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charts/chart5.xml" ContentType="application/vnd.openxmlformats-officedocument.drawingml.chart+xml"/>
  <Override PartName="/word/theme/themeOverride3.xml" ContentType="application/vnd.openxmlformats-officedocument.themeOverride+xml"/>
  <Override PartName="/word/header32.xml" ContentType="application/vnd.openxmlformats-officedocument.wordprocessingml.header+xml"/>
  <Override PartName="/word/header3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392" w:type="dxa"/>
        <w:jc w:val="center"/>
        <w:tblLook w:val="04A0" w:firstRow="1" w:lastRow="0" w:firstColumn="1" w:lastColumn="0" w:noHBand="0" w:noVBand="1"/>
      </w:tblPr>
      <w:tblGrid>
        <w:gridCol w:w="1796"/>
        <w:gridCol w:w="8596"/>
      </w:tblGrid>
      <w:tr w:rsidR="00134D34" w:rsidRPr="00134D34" w:rsidTr="00134D34">
        <w:trPr>
          <w:trHeight w:val="1134"/>
          <w:jc w:val="center"/>
        </w:trPr>
        <w:tc>
          <w:tcPr>
            <w:tcW w:w="1654" w:type="dxa"/>
            <w:shd w:val="clear" w:color="auto" w:fill="auto"/>
          </w:tcPr>
          <w:p w:rsidR="00134D34" w:rsidRPr="00134D34" w:rsidRDefault="00134D34" w:rsidP="00134D34">
            <w:pPr>
              <w:spacing w:after="200" w:line="276" w:lineRule="auto"/>
              <w:ind w:firstLine="255"/>
              <w:jc w:val="both"/>
              <w:rPr>
                <w:rFonts w:ascii="Times New Roman" w:eastAsia="Times New Roman" w:hAnsi="Times New Roman" w:cs="Times New Roman"/>
                <w:sz w:val="28"/>
                <w:szCs w:val="28"/>
              </w:rPr>
            </w:pPr>
            <w:r w:rsidRPr="00134D34">
              <w:rPr>
                <w:rFonts w:ascii="Times New Roman" w:eastAsia="Times New Roman" w:hAnsi="Times New Roman" w:cs="Times New Roman"/>
                <w:noProof/>
                <w:sz w:val="28"/>
                <w:szCs w:val="28"/>
                <w:lang w:eastAsia="ru-RU"/>
              </w:rPr>
              <w:drawing>
                <wp:inline distT="0" distB="0" distL="0" distR="0">
                  <wp:extent cx="841375" cy="84137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1375" cy="841375"/>
                          </a:xfrm>
                          <a:prstGeom prst="rect">
                            <a:avLst/>
                          </a:prstGeom>
                          <a:noFill/>
                          <a:ln>
                            <a:noFill/>
                          </a:ln>
                        </pic:spPr>
                      </pic:pic>
                    </a:graphicData>
                  </a:graphic>
                </wp:inline>
              </w:drawing>
            </w:r>
          </w:p>
        </w:tc>
        <w:tc>
          <w:tcPr>
            <w:tcW w:w="8738" w:type="dxa"/>
            <w:shd w:val="clear" w:color="auto" w:fill="auto"/>
            <w:vAlign w:val="center"/>
          </w:tcPr>
          <w:p w:rsidR="00134D34" w:rsidRPr="00134D34" w:rsidRDefault="00134D34" w:rsidP="00134D34">
            <w:pPr>
              <w:spacing w:after="0" w:line="240" w:lineRule="auto"/>
              <w:jc w:val="center"/>
              <w:rPr>
                <w:rFonts w:ascii="Times New Roman" w:eastAsia="Times New Roman" w:hAnsi="Times New Roman" w:cs="Times New Roman"/>
                <w:b/>
                <w:bCs/>
                <w:sz w:val="28"/>
                <w:szCs w:val="28"/>
              </w:rPr>
            </w:pPr>
            <w:r w:rsidRPr="00134D34">
              <w:rPr>
                <w:rFonts w:ascii="Times New Roman" w:eastAsia="Times New Roman" w:hAnsi="Times New Roman" w:cs="Times New Roman"/>
                <w:b/>
                <w:bCs/>
                <w:sz w:val="28"/>
                <w:szCs w:val="28"/>
              </w:rPr>
              <w:t>ИНДИВИДУАЛЬНЫЙ ПРЕДПРИНИМАТЕЛЬ</w:t>
            </w:r>
          </w:p>
          <w:p w:rsidR="00134D34" w:rsidRPr="00134D34" w:rsidRDefault="00134D34" w:rsidP="00134D34">
            <w:pPr>
              <w:spacing w:after="0" w:line="240" w:lineRule="auto"/>
              <w:jc w:val="center"/>
              <w:rPr>
                <w:rFonts w:ascii="Times New Roman" w:eastAsia="Times New Roman" w:hAnsi="Times New Roman" w:cs="Times New Roman"/>
                <w:b/>
                <w:bCs/>
                <w:sz w:val="28"/>
                <w:szCs w:val="28"/>
              </w:rPr>
            </w:pPr>
            <w:r w:rsidRPr="00134D34">
              <w:rPr>
                <w:rFonts w:ascii="Times New Roman" w:eastAsia="Times New Roman" w:hAnsi="Times New Roman" w:cs="Times New Roman"/>
                <w:b/>
                <w:bCs/>
                <w:sz w:val="28"/>
                <w:szCs w:val="28"/>
              </w:rPr>
              <w:t>МИЛЕНИНА ВИКТОРИЯ АНДРЕЕВНА</w:t>
            </w:r>
          </w:p>
          <w:p w:rsidR="00134D34" w:rsidRPr="00134D34" w:rsidRDefault="00134D34" w:rsidP="00134D34">
            <w:pPr>
              <w:spacing w:after="0" w:line="240" w:lineRule="auto"/>
              <w:jc w:val="both"/>
              <w:rPr>
                <w:rFonts w:ascii="Times New Roman" w:eastAsia="Times New Roman" w:hAnsi="Times New Roman" w:cs="Times New Roman"/>
                <w:sz w:val="20"/>
                <w:szCs w:val="20"/>
              </w:rPr>
            </w:pPr>
            <w:r w:rsidRPr="00134D34">
              <w:rPr>
                <w:rFonts w:ascii="Times New Roman" w:eastAsia="Times New Roman" w:hAnsi="Times New Roman" w:cs="Times New Roman"/>
                <w:sz w:val="20"/>
                <w:szCs w:val="20"/>
              </w:rPr>
              <w:t>Юридический адрес: 355032, Ставропольский край, г. Ставрополь, ул. Тухачевского, д. 23/3, 14,</w:t>
            </w:r>
          </w:p>
          <w:p w:rsidR="00134D34" w:rsidRPr="00134D34" w:rsidRDefault="00134D34" w:rsidP="00134D34">
            <w:pPr>
              <w:spacing w:after="0" w:line="240" w:lineRule="auto"/>
              <w:jc w:val="both"/>
              <w:rPr>
                <w:rFonts w:ascii="Times New Roman" w:eastAsia="Times New Roman" w:hAnsi="Times New Roman" w:cs="Times New Roman"/>
                <w:sz w:val="20"/>
                <w:szCs w:val="20"/>
              </w:rPr>
            </w:pPr>
            <w:r w:rsidRPr="00134D34">
              <w:rPr>
                <w:rFonts w:ascii="Times New Roman" w:eastAsia="Times New Roman" w:hAnsi="Times New Roman" w:cs="Times New Roman"/>
                <w:sz w:val="20"/>
                <w:szCs w:val="20"/>
              </w:rPr>
              <w:t>ОГРН: 315265100004823, ИНН: 234207360178, БИК: 040702615,</w:t>
            </w:r>
          </w:p>
          <w:p w:rsidR="00134D34" w:rsidRPr="00134D34" w:rsidRDefault="00134D34" w:rsidP="00134D34">
            <w:pPr>
              <w:spacing w:after="0" w:line="240" w:lineRule="auto"/>
              <w:jc w:val="both"/>
              <w:rPr>
                <w:rFonts w:ascii="Times New Roman" w:eastAsia="Times New Roman" w:hAnsi="Times New Roman" w:cs="Times New Roman"/>
                <w:sz w:val="20"/>
                <w:szCs w:val="20"/>
              </w:rPr>
            </w:pPr>
            <w:r w:rsidRPr="00134D34">
              <w:rPr>
                <w:rFonts w:ascii="Times New Roman" w:eastAsia="Times New Roman" w:hAnsi="Times New Roman" w:cs="Times New Roman"/>
                <w:sz w:val="20"/>
                <w:szCs w:val="20"/>
              </w:rPr>
              <w:t>Расчетный счет: 40802810760100011427, банк: Ставропольское отделение №52ЗО ПАО Сбербанк,</w:t>
            </w:r>
          </w:p>
          <w:p w:rsidR="00134D34" w:rsidRPr="00134D34" w:rsidRDefault="00134D34" w:rsidP="00134D34">
            <w:pPr>
              <w:spacing w:after="0" w:line="240" w:lineRule="auto"/>
              <w:jc w:val="both"/>
              <w:rPr>
                <w:rFonts w:ascii="Times New Roman" w:eastAsia="Times New Roman" w:hAnsi="Times New Roman" w:cs="Times New Roman"/>
                <w:sz w:val="20"/>
                <w:szCs w:val="20"/>
              </w:rPr>
            </w:pPr>
            <w:r w:rsidRPr="00134D34">
              <w:rPr>
                <w:rFonts w:ascii="Times New Roman" w:eastAsia="Times New Roman" w:hAnsi="Times New Roman" w:cs="Times New Roman"/>
                <w:sz w:val="20"/>
                <w:szCs w:val="20"/>
              </w:rPr>
              <w:t>к/с: 30101810907020000615</w:t>
            </w:r>
          </w:p>
        </w:tc>
      </w:tr>
    </w:tbl>
    <w:p w:rsidR="00134D34" w:rsidRPr="00134D34" w:rsidRDefault="00134D34" w:rsidP="00134D34">
      <w:pPr>
        <w:spacing w:after="0" w:line="360" w:lineRule="auto"/>
        <w:contextualSpacing/>
        <w:rPr>
          <w:rFonts w:ascii="Times New Roman" w:eastAsia="Times New Roman" w:hAnsi="Times New Roman" w:cs="Times New Roman"/>
          <w:noProof/>
          <w:sz w:val="28"/>
          <w:szCs w:val="28"/>
          <w:lang w:eastAsia="ru-RU"/>
        </w:rPr>
      </w:pPr>
    </w:p>
    <w:p w:rsidR="00134D34" w:rsidRPr="00134D34" w:rsidRDefault="00134D34" w:rsidP="00134D34">
      <w:pPr>
        <w:spacing w:after="0" w:line="360" w:lineRule="auto"/>
        <w:contextualSpacing/>
        <w:rPr>
          <w:rFonts w:ascii="Times New Roman" w:eastAsia="Times New Roman" w:hAnsi="Times New Roman" w:cs="Times New Roman"/>
          <w:noProof/>
          <w:sz w:val="28"/>
          <w:szCs w:val="28"/>
          <w:lang w:eastAsia="ru-RU"/>
        </w:rPr>
      </w:pPr>
    </w:p>
    <w:tbl>
      <w:tblPr>
        <w:tblStyle w:val="8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6"/>
        <w:gridCol w:w="4881"/>
      </w:tblGrid>
      <w:tr w:rsidR="00B72EF1" w:rsidRPr="00134D34" w:rsidTr="00B72EF1">
        <w:trPr>
          <w:jc w:val="center"/>
        </w:trPr>
        <w:tc>
          <w:tcPr>
            <w:tcW w:w="4756" w:type="dxa"/>
          </w:tcPr>
          <w:p w:rsidR="00B72EF1" w:rsidRPr="00134D34" w:rsidRDefault="00B72EF1" w:rsidP="00B72EF1">
            <w:pPr>
              <w:jc w:val="center"/>
              <w:rPr>
                <w:rFonts w:ascii="Times New Roman" w:hAnsi="Times New Roman"/>
                <w:sz w:val="24"/>
                <w:szCs w:val="24"/>
              </w:rPr>
            </w:pPr>
            <w:r w:rsidRPr="00134D34">
              <w:rPr>
                <w:rFonts w:ascii="Times New Roman" w:hAnsi="Times New Roman"/>
                <w:b/>
                <w:bCs/>
                <w:i/>
                <w:iCs/>
                <w:sz w:val="24"/>
                <w:szCs w:val="24"/>
              </w:rPr>
              <w:t>РАЗРАБОТАНО</w:t>
            </w:r>
            <w:r w:rsidRPr="00134D34">
              <w:rPr>
                <w:rFonts w:ascii="Times New Roman" w:hAnsi="Times New Roman"/>
                <w:sz w:val="24"/>
                <w:szCs w:val="24"/>
              </w:rPr>
              <w:t>:</w:t>
            </w:r>
          </w:p>
          <w:p w:rsidR="00B72EF1" w:rsidRPr="00134D34" w:rsidRDefault="00B72EF1" w:rsidP="00B72EF1">
            <w:pPr>
              <w:jc w:val="center"/>
              <w:rPr>
                <w:rFonts w:ascii="Times New Roman" w:hAnsi="Times New Roman"/>
                <w:sz w:val="24"/>
                <w:szCs w:val="24"/>
              </w:rPr>
            </w:pPr>
            <w:r w:rsidRPr="00134D34">
              <w:rPr>
                <w:rFonts w:ascii="Times New Roman" w:hAnsi="Times New Roman"/>
                <w:sz w:val="24"/>
                <w:szCs w:val="24"/>
              </w:rPr>
              <w:t xml:space="preserve">ИП </w:t>
            </w:r>
            <w:proofErr w:type="spellStart"/>
            <w:r w:rsidRPr="00134D34">
              <w:rPr>
                <w:rFonts w:ascii="Times New Roman" w:hAnsi="Times New Roman"/>
                <w:sz w:val="24"/>
                <w:szCs w:val="24"/>
              </w:rPr>
              <w:t>Миленина</w:t>
            </w:r>
            <w:proofErr w:type="spellEnd"/>
            <w:r w:rsidRPr="00134D34">
              <w:rPr>
                <w:rFonts w:ascii="Times New Roman" w:hAnsi="Times New Roman"/>
                <w:sz w:val="24"/>
                <w:szCs w:val="24"/>
              </w:rPr>
              <w:t xml:space="preserve"> В. А.</w:t>
            </w:r>
          </w:p>
          <w:p w:rsidR="00B72EF1" w:rsidRPr="00134D34" w:rsidRDefault="00B72EF1" w:rsidP="00B72EF1">
            <w:pPr>
              <w:jc w:val="center"/>
              <w:rPr>
                <w:rFonts w:ascii="Times New Roman" w:hAnsi="Times New Roman"/>
                <w:sz w:val="24"/>
                <w:szCs w:val="24"/>
              </w:rPr>
            </w:pPr>
          </w:p>
          <w:p w:rsidR="00B72EF1" w:rsidRDefault="00B72EF1" w:rsidP="00B72EF1">
            <w:pPr>
              <w:jc w:val="center"/>
              <w:rPr>
                <w:rFonts w:ascii="Times New Roman" w:hAnsi="Times New Roman"/>
                <w:sz w:val="24"/>
                <w:szCs w:val="24"/>
              </w:rPr>
            </w:pPr>
          </w:p>
          <w:p w:rsidR="00B72EF1" w:rsidRDefault="00B72EF1" w:rsidP="00B72EF1">
            <w:pPr>
              <w:jc w:val="center"/>
              <w:rPr>
                <w:rFonts w:ascii="Times New Roman" w:hAnsi="Times New Roman"/>
                <w:sz w:val="24"/>
                <w:szCs w:val="24"/>
              </w:rPr>
            </w:pPr>
          </w:p>
          <w:p w:rsidR="00B72EF1" w:rsidRPr="00134D34" w:rsidRDefault="00B72EF1" w:rsidP="00B72EF1">
            <w:pPr>
              <w:jc w:val="center"/>
              <w:rPr>
                <w:rFonts w:ascii="Times New Roman" w:hAnsi="Times New Roman"/>
                <w:sz w:val="24"/>
                <w:szCs w:val="24"/>
              </w:rPr>
            </w:pPr>
            <w:r w:rsidRPr="00134D34">
              <w:rPr>
                <w:rFonts w:ascii="Times New Roman" w:hAnsi="Times New Roman"/>
                <w:sz w:val="24"/>
                <w:szCs w:val="24"/>
              </w:rPr>
              <w:t xml:space="preserve">Руководитель___________ /В.А. </w:t>
            </w:r>
            <w:proofErr w:type="spellStart"/>
            <w:r w:rsidRPr="00134D34">
              <w:rPr>
                <w:rFonts w:ascii="Times New Roman" w:hAnsi="Times New Roman"/>
                <w:sz w:val="24"/>
                <w:szCs w:val="24"/>
              </w:rPr>
              <w:t>Миленина</w:t>
            </w:r>
            <w:proofErr w:type="spellEnd"/>
            <w:r w:rsidRPr="00134D34">
              <w:rPr>
                <w:rFonts w:ascii="Times New Roman" w:hAnsi="Times New Roman"/>
                <w:sz w:val="24"/>
                <w:szCs w:val="24"/>
              </w:rPr>
              <w:t>/</w:t>
            </w:r>
          </w:p>
          <w:p w:rsidR="00B72EF1" w:rsidRPr="00134D34" w:rsidRDefault="00B72EF1" w:rsidP="00B72EF1">
            <w:pPr>
              <w:rPr>
                <w:rFonts w:ascii="Times New Roman" w:hAnsi="Times New Roman"/>
                <w:sz w:val="24"/>
                <w:szCs w:val="24"/>
              </w:rPr>
            </w:pPr>
            <w:r>
              <w:rPr>
                <w:rFonts w:ascii="Times New Roman" w:hAnsi="Times New Roman"/>
                <w:sz w:val="24"/>
                <w:szCs w:val="24"/>
              </w:rPr>
              <w:t xml:space="preserve">                    «</w:t>
            </w:r>
            <w:r w:rsidRPr="00134D34">
              <w:rPr>
                <w:rFonts w:ascii="Times New Roman" w:hAnsi="Times New Roman"/>
                <w:sz w:val="24"/>
                <w:szCs w:val="24"/>
              </w:rPr>
              <w:t>____</w:t>
            </w:r>
            <w:r>
              <w:rPr>
                <w:rFonts w:ascii="Times New Roman" w:hAnsi="Times New Roman"/>
                <w:sz w:val="24"/>
                <w:szCs w:val="24"/>
              </w:rPr>
              <w:t>»июня 2025</w:t>
            </w:r>
            <w:r w:rsidRPr="00134D34">
              <w:rPr>
                <w:rFonts w:ascii="Times New Roman" w:hAnsi="Times New Roman"/>
                <w:sz w:val="24"/>
                <w:szCs w:val="24"/>
              </w:rPr>
              <w:t>г.</w:t>
            </w:r>
          </w:p>
        </w:tc>
        <w:tc>
          <w:tcPr>
            <w:tcW w:w="4881" w:type="dxa"/>
          </w:tcPr>
          <w:p w:rsidR="00B72EF1" w:rsidRPr="00933016" w:rsidRDefault="00B72EF1" w:rsidP="00B72EF1">
            <w:pPr>
              <w:jc w:val="center"/>
              <w:rPr>
                <w:rFonts w:ascii="Times New Roman" w:hAnsi="Times New Roman"/>
                <w:sz w:val="24"/>
                <w:szCs w:val="24"/>
              </w:rPr>
            </w:pPr>
            <w:r w:rsidRPr="00933016">
              <w:rPr>
                <w:rFonts w:ascii="Times New Roman" w:hAnsi="Times New Roman"/>
                <w:b/>
                <w:bCs/>
                <w:i/>
                <w:iCs/>
                <w:sz w:val="24"/>
                <w:szCs w:val="24"/>
              </w:rPr>
              <w:t>УТВЕРЖДЕНО</w:t>
            </w:r>
            <w:r w:rsidRPr="00933016">
              <w:rPr>
                <w:rFonts w:ascii="Times New Roman" w:hAnsi="Times New Roman"/>
                <w:sz w:val="24"/>
                <w:szCs w:val="24"/>
              </w:rPr>
              <w:t>:</w:t>
            </w:r>
          </w:p>
          <w:p w:rsidR="00B72EF1" w:rsidRPr="00933016" w:rsidRDefault="00B72EF1" w:rsidP="00B72EF1">
            <w:pPr>
              <w:autoSpaceDE w:val="0"/>
              <w:autoSpaceDN w:val="0"/>
              <w:adjustRightInd w:val="0"/>
              <w:contextualSpacing/>
              <w:jc w:val="center"/>
              <w:rPr>
                <w:rFonts w:ascii="Times New Roman" w:hAnsi="Times New Roman"/>
                <w:bCs/>
                <w:sz w:val="24"/>
                <w:szCs w:val="24"/>
              </w:rPr>
            </w:pPr>
            <w:r>
              <w:rPr>
                <w:rFonts w:ascii="Times New Roman" w:hAnsi="Times New Roman"/>
                <w:bCs/>
                <w:sz w:val="24"/>
                <w:szCs w:val="24"/>
              </w:rPr>
              <w:t>Глава Администрации</w:t>
            </w:r>
          </w:p>
          <w:p w:rsidR="00B72EF1" w:rsidRPr="00933016" w:rsidRDefault="00B72EF1" w:rsidP="005261AF">
            <w:pPr>
              <w:autoSpaceDE w:val="0"/>
              <w:autoSpaceDN w:val="0"/>
              <w:adjustRightInd w:val="0"/>
              <w:contextualSpacing/>
              <w:jc w:val="center"/>
              <w:rPr>
                <w:rFonts w:ascii="Times New Roman" w:hAnsi="Times New Roman"/>
                <w:bCs/>
                <w:sz w:val="24"/>
                <w:szCs w:val="24"/>
              </w:rPr>
            </w:pPr>
            <w:r>
              <w:rPr>
                <w:rFonts w:ascii="Times New Roman" w:hAnsi="Times New Roman"/>
                <w:bCs/>
                <w:sz w:val="24"/>
                <w:szCs w:val="24"/>
              </w:rPr>
              <w:t xml:space="preserve">муниципального образования </w:t>
            </w:r>
            <w:proofErr w:type="spellStart"/>
            <w:r>
              <w:rPr>
                <w:rFonts w:ascii="Times New Roman" w:hAnsi="Times New Roman"/>
                <w:bCs/>
                <w:sz w:val="24"/>
                <w:szCs w:val="24"/>
              </w:rPr>
              <w:t>Путиловское</w:t>
            </w:r>
            <w:proofErr w:type="spellEnd"/>
            <w:r>
              <w:rPr>
                <w:rFonts w:ascii="Times New Roman" w:hAnsi="Times New Roman"/>
                <w:bCs/>
                <w:sz w:val="24"/>
                <w:szCs w:val="24"/>
              </w:rPr>
              <w:t xml:space="preserve"> сельское поселение муниципального образования Кировский муниципальный район</w:t>
            </w:r>
            <w:r w:rsidR="005261AF">
              <w:rPr>
                <w:rFonts w:ascii="Times New Roman" w:hAnsi="Times New Roman"/>
                <w:bCs/>
                <w:sz w:val="24"/>
                <w:szCs w:val="24"/>
              </w:rPr>
              <w:t xml:space="preserve"> </w:t>
            </w:r>
            <w:r>
              <w:rPr>
                <w:rFonts w:ascii="Times New Roman" w:hAnsi="Times New Roman"/>
                <w:bCs/>
                <w:sz w:val="24"/>
                <w:szCs w:val="24"/>
              </w:rPr>
              <w:t>Ленинградской области</w:t>
            </w:r>
          </w:p>
          <w:p w:rsidR="00B72EF1" w:rsidRPr="00933016" w:rsidRDefault="00B72EF1" w:rsidP="00B72EF1">
            <w:pPr>
              <w:jc w:val="center"/>
              <w:rPr>
                <w:rFonts w:ascii="Times New Roman" w:hAnsi="Times New Roman"/>
                <w:sz w:val="24"/>
                <w:szCs w:val="24"/>
              </w:rPr>
            </w:pPr>
            <w:r w:rsidRPr="00933016">
              <w:rPr>
                <w:rFonts w:ascii="Times New Roman" w:hAnsi="Times New Roman"/>
                <w:sz w:val="24"/>
                <w:szCs w:val="24"/>
              </w:rPr>
              <w:t>____________________</w:t>
            </w:r>
            <w:r w:rsidRPr="00933016">
              <w:rPr>
                <w:rFonts w:ascii="Times New Roman" w:eastAsia="Courier New" w:hAnsi="Times New Roman"/>
                <w:color w:val="000000"/>
                <w:sz w:val="24"/>
                <w:szCs w:val="24"/>
                <w:lang w:eastAsia="zh-CN"/>
              </w:rPr>
              <w:t>/ /</w:t>
            </w:r>
          </w:p>
          <w:p w:rsidR="00B72EF1" w:rsidRPr="00933016" w:rsidRDefault="00B72EF1" w:rsidP="00B72EF1">
            <w:pPr>
              <w:rPr>
                <w:rFonts w:ascii="Times New Roman" w:hAnsi="Times New Roman"/>
                <w:sz w:val="24"/>
                <w:szCs w:val="24"/>
              </w:rPr>
            </w:pPr>
            <w:r w:rsidRPr="00933016">
              <w:rPr>
                <w:rFonts w:ascii="Times New Roman" w:hAnsi="Times New Roman"/>
                <w:sz w:val="24"/>
                <w:szCs w:val="24"/>
              </w:rPr>
              <w:t xml:space="preserve">      «___»</w:t>
            </w:r>
            <w:r>
              <w:rPr>
                <w:rFonts w:ascii="Times New Roman" w:hAnsi="Times New Roman"/>
                <w:sz w:val="24"/>
                <w:szCs w:val="24"/>
              </w:rPr>
              <w:t>июня 2025</w:t>
            </w:r>
            <w:r w:rsidRPr="00933016">
              <w:rPr>
                <w:rFonts w:ascii="Times New Roman" w:hAnsi="Times New Roman"/>
                <w:sz w:val="24"/>
                <w:szCs w:val="24"/>
              </w:rPr>
              <w:t>г.</w:t>
            </w:r>
          </w:p>
        </w:tc>
      </w:tr>
    </w:tbl>
    <w:p w:rsidR="0004480E" w:rsidRDefault="0004480E" w:rsidP="0052448A">
      <w:pPr>
        <w:ind w:right="-2"/>
        <w:jc w:val="center"/>
      </w:pPr>
    </w:p>
    <w:p w:rsidR="009B0CC7" w:rsidRDefault="009B0CC7" w:rsidP="0052448A">
      <w:pPr>
        <w:ind w:right="-2"/>
        <w:jc w:val="center"/>
      </w:pPr>
    </w:p>
    <w:p w:rsidR="009B0CC7" w:rsidRDefault="009B0CC7" w:rsidP="0052448A">
      <w:pPr>
        <w:ind w:right="-2"/>
        <w:jc w:val="center"/>
      </w:pPr>
    </w:p>
    <w:p w:rsidR="009B0CC7" w:rsidRDefault="009B0CC7" w:rsidP="0052448A">
      <w:pPr>
        <w:ind w:right="-2"/>
        <w:jc w:val="center"/>
      </w:pPr>
    </w:p>
    <w:p w:rsidR="0052448A" w:rsidRDefault="0052448A" w:rsidP="00B005CB">
      <w:pPr>
        <w:spacing w:after="0"/>
      </w:pPr>
    </w:p>
    <w:p w:rsidR="00C422EB" w:rsidRDefault="00C422EB" w:rsidP="00C422EB">
      <w:pPr>
        <w:spacing w:after="0" w:line="240" w:lineRule="auto"/>
        <w:jc w:val="center"/>
        <w:rPr>
          <w:rFonts w:ascii="Times New Roman" w:hAnsi="Times New Roman"/>
          <w:b/>
          <w:bCs/>
          <w:i/>
          <w:sz w:val="32"/>
          <w:szCs w:val="32"/>
        </w:rPr>
      </w:pPr>
      <w:r w:rsidRPr="00381AB3">
        <w:rPr>
          <w:rFonts w:ascii="Times New Roman" w:hAnsi="Times New Roman"/>
          <w:b/>
          <w:bCs/>
          <w:i/>
          <w:sz w:val="32"/>
          <w:szCs w:val="32"/>
        </w:rPr>
        <w:t>СХЕМА ТЕПЛОСНАБЖЕНИЯ</w:t>
      </w:r>
    </w:p>
    <w:p w:rsidR="00C422EB" w:rsidRDefault="00506842" w:rsidP="00C422EB">
      <w:pPr>
        <w:spacing w:after="0" w:line="240" w:lineRule="auto"/>
        <w:jc w:val="center"/>
        <w:rPr>
          <w:rFonts w:ascii="Times New Roman" w:hAnsi="Times New Roman"/>
          <w:b/>
          <w:bCs/>
          <w:i/>
          <w:sz w:val="32"/>
          <w:szCs w:val="32"/>
        </w:rPr>
      </w:pPr>
      <w:r>
        <w:rPr>
          <w:rFonts w:ascii="Times New Roman" w:hAnsi="Times New Roman"/>
          <w:b/>
          <w:bCs/>
          <w:i/>
          <w:sz w:val="32"/>
          <w:szCs w:val="32"/>
        </w:rPr>
        <w:t>МУНИЦИПАЛЬНОГО ОБРАЗОВАНИЯ ПУТИЛОВСКОЕ СЕЛЬСКОЕ ПОСЕЛЕНИЕ</w:t>
      </w:r>
    </w:p>
    <w:p w:rsidR="00C422EB" w:rsidRDefault="006573EC" w:rsidP="00C422EB">
      <w:pPr>
        <w:spacing w:after="0" w:line="240" w:lineRule="auto"/>
        <w:jc w:val="center"/>
        <w:rPr>
          <w:rFonts w:ascii="Times New Roman" w:hAnsi="Times New Roman"/>
          <w:b/>
          <w:bCs/>
          <w:i/>
          <w:sz w:val="32"/>
          <w:szCs w:val="32"/>
        </w:rPr>
      </w:pPr>
      <w:r>
        <w:rPr>
          <w:rFonts w:ascii="Times New Roman" w:hAnsi="Times New Roman"/>
          <w:b/>
          <w:bCs/>
          <w:i/>
          <w:sz w:val="32"/>
          <w:szCs w:val="32"/>
        </w:rPr>
        <w:t>МУНИЦИПАЛЬНОГО ОБРАЗОВАНИЯ КИРОВСКИЙ МУНИЦИПАЛЬНЫЙ РАЙОН</w:t>
      </w:r>
    </w:p>
    <w:p w:rsidR="00C422EB" w:rsidRDefault="00E55491" w:rsidP="00C422EB">
      <w:pPr>
        <w:spacing w:after="0" w:line="240" w:lineRule="auto"/>
        <w:jc w:val="center"/>
        <w:rPr>
          <w:rFonts w:ascii="Times New Roman" w:hAnsi="Times New Roman"/>
          <w:b/>
          <w:bCs/>
          <w:i/>
          <w:sz w:val="32"/>
          <w:szCs w:val="32"/>
        </w:rPr>
      </w:pPr>
      <w:r>
        <w:rPr>
          <w:rFonts w:ascii="Times New Roman" w:hAnsi="Times New Roman"/>
          <w:b/>
          <w:bCs/>
          <w:i/>
          <w:sz w:val="32"/>
          <w:szCs w:val="32"/>
        </w:rPr>
        <w:t>ЛЕНИНГРАДСКОЙ ОБЛАСТИ</w:t>
      </w:r>
    </w:p>
    <w:p w:rsidR="00C422EB" w:rsidRDefault="00C422EB" w:rsidP="00C422EB">
      <w:pPr>
        <w:spacing w:line="240" w:lineRule="auto"/>
        <w:jc w:val="center"/>
        <w:rPr>
          <w:rFonts w:ascii="Times New Roman" w:hAnsi="Times New Roman"/>
          <w:b/>
          <w:bCs/>
          <w:i/>
          <w:sz w:val="32"/>
          <w:szCs w:val="32"/>
        </w:rPr>
      </w:pPr>
      <w:r w:rsidRPr="00381AB3">
        <w:rPr>
          <w:rFonts w:ascii="Times New Roman" w:hAnsi="Times New Roman"/>
          <w:b/>
          <w:bCs/>
          <w:i/>
          <w:sz w:val="32"/>
          <w:szCs w:val="32"/>
        </w:rPr>
        <w:t xml:space="preserve">НА ПЕРИОД ДО </w:t>
      </w:r>
      <w:r w:rsidR="000B52C7">
        <w:rPr>
          <w:rFonts w:ascii="Times New Roman" w:hAnsi="Times New Roman"/>
          <w:b/>
          <w:bCs/>
          <w:i/>
          <w:sz w:val="32"/>
          <w:szCs w:val="32"/>
        </w:rPr>
        <w:t>2034</w:t>
      </w:r>
      <w:r w:rsidRPr="00381AB3">
        <w:rPr>
          <w:rFonts w:ascii="Times New Roman" w:hAnsi="Times New Roman"/>
          <w:b/>
          <w:bCs/>
          <w:i/>
          <w:sz w:val="32"/>
          <w:szCs w:val="32"/>
        </w:rPr>
        <w:t>г.</w:t>
      </w:r>
    </w:p>
    <w:p w:rsidR="002F5985" w:rsidRDefault="002F5985" w:rsidP="00C422EB">
      <w:pPr>
        <w:pStyle w:val="Default"/>
        <w:spacing w:after="100" w:line="360" w:lineRule="auto"/>
        <w:ind w:left="426" w:right="283"/>
        <w:jc w:val="center"/>
        <w:rPr>
          <w:b/>
          <w:i/>
          <w:sz w:val="28"/>
          <w:szCs w:val="28"/>
        </w:rPr>
      </w:pPr>
    </w:p>
    <w:p w:rsidR="0004480E" w:rsidRDefault="00125E38" w:rsidP="0052448A">
      <w:pPr>
        <w:ind w:left="426" w:right="283"/>
        <w:jc w:val="center"/>
        <w:rPr>
          <w:rFonts w:ascii="Times New Roman" w:hAnsi="Times New Roman" w:cs="Times New Roman"/>
          <w:b/>
          <w:i/>
          <w:sz w:val="28"/>
          <w:szCs w:val="28"/>
        </w:rPr>
      </w:pPr>
      <w:r>
        <w:rPr>
          <w:rFonts w:ascii="Times New Roman" w:hAnsi="Times New Roman" w:cs="Times New Roman"/>
          <w:b/>
          <w:i/>
          <w:sz w:val="28"/>
          <w:szCs w:val="28"/>
        </w:rPr>
        <w:t xml:space="preserve">ТОМ </w:t>
      </w:r>
      <w:r w:rsidR="0052448A">
        <w:rPr>
          <w:rFonts w:ascii="Times New Roman" w:hAnsi="Times New Roman" w:cs="Times New Roman"/>
          <w:b/>
          <w:i/>
          <w:sz w:val="28"/>
          <w:szCs w:val="28"/>
        </w:rPr>
        <w:t>2.</w:t>
      </w:r>
      <w:r w:rsidR="00CB6438">
        <w:rPr>
          <w:rFonts w:ascii="Times New Roman" w:hAnsi="Times New Roman" w:cs="Times New Roman"/>
          <w:b/>
          <w:i/>
          <w:sz w:val="28"/>
          <w:szCs w:val="28"/>
        </w:rPr>
        <w:t xml:space="preserve"> </w:t>
      </w:r>
      <w:r w:rsidR="0004480E" w:rsidRPr="0004480E">
        <w:rPr>
          <w:rFonts w:ascii="Times New Roman" w:hAnsi="Times New Roman" w:cs="Times New Roman"/>
          <w:b/>
          <w:i/>
          <w:sz w:val="28"/>
          <w:szCs w:val="28"/>
        </w:rPr>
        <w:t>ОБОСНОВЫВАЮЩИЕ МАТЕРИАЛЫ</w:t>
      </w:r>
    </w:p>
    <w:p w:rsidR="003C7EAC" w:rsidRPr="0004480E" w:rsidRDefault="003C7EAC" w:rsidP="0052448A">
      <w:pPr>
        <w:ind w:left="426" w:right="283"/>
        <w:jc w:val="center"/>
        <w:rPr>
          <w:rFonts w:ascii="Times New Roman" w:hAnsi="Times New Roman" w:cs="Times New Roman"/>
          <w:b/>
          <w:i/>
          <w:sz w:val="28"/>
          <w:szCs w:val="28"/>
        </w:rPr>
      </w:pPr>
    </w:p>
    <w:p w:rsidR="0004480E" w:rsidRDefault="0004480E" w:rsidP="0052448A">
      <w:pPr>
        <w:ind w:left="426" w:right="283"/>
      </w:pPr>
    </w:p>
    <w:p w:rsidR="003C7EAC" w:rsidRDefault="003C7EAC" w:rsidP="0052448A">
      <w:pPr>
        <w:ind w:left="426" w:right="283"/>
      </w:pPr>
    </w:p>
    <w:p w:rsidR="003C7EAC" w:rsidRDefault="003C7EAC" w:rsidP="0052448A">
      <w:pPr>
        <w:ind w:left="426" w:right="283"/>
      </w:pPr>
    </w:p>
    <w:p w:rsidR="002F5985" w:rsidRPr="0004480E" w:rsidRDefault="002F5985" w:rsidP="0052448A">
      <w:pPr>
        <w:ind w:left="426" w:right="283"/>
      </w:pPr>
    </w:p>
    <w:p w:rsidR="0004480E" w:rsidRDefault="0004480E" w:rsidP="0052448A">
      <w:pPr>
        <w:pStyle w:val="Default"/>
        <w:ind w:left="426" w:right="283"/>
      </w:pPr>
    </w:p>
    <w:p w:rsidR="003C7EAC" w:rsidRDefault="0004480E" w:rsidP="0052448A">
      <w:pPr>
        <w:spacing w:line="360" w:lineRule="auto"/>
        <w:ind w:left="426" w:right="283" w:firstLine="567"/>
        <w:jc w:val="both"/>
        <w:rPr>
          <w:rFonts w:ascii="Times New Roman" w:hAnsi="Times New Roman" w:cs="Times New Roman"/>
          <w:sz w:val="24"/>
          <w:szCs w:val="24"/>
        </w:rPr>
        <w:sectPr w:rsidR="003C7EAC" w:rsidSect="00263CCD">
          <w:headerReference w:type="default" r:id="rId9"/>
          <w:footerReference w:type="default" r:id="rId10"/>
          <w:footerReference w:type="first" r:id="rId11"/>
          <w:pgSz w:w="11906" w:h="16838" w:code="9"/>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r w:rsidRPr="0004480E">
        <w:rPr>
          <w:rFonts w:ascii="Times New Roman" w:hAnsi="Times New Roman" w:cs="Times New Roman"/>
          <w:sz w:val="24"/>
          <w:szCs w:val="24"/>
        </w:rPr>
        <w:t>Сведений, составляющих государственную тайну в соответствии с Указ</w:t>
      </w:r>
      <w:r>
        <w:rPr>
          <w:rFonts w:ascii="Times New Roman" w:hAnsi="Times New Roman" w:cs="Times New Roman"/>
          <w:sz w:val="24"/>
          <w:szCs w:val="24"/>
        </w:rPr>
        <w:t>ом Президента Российской Федера</w:t>
      </w:r>
      <w:r w:rsidRPr="0004480E">
        <w:rPr>
          <w:rFonts w:ascii="Times New Roman" w:hAnsi="Times New Roman" w:cs="Times New Roman"/>
          <w:sz w:val="24"/>
          <w:szCs w:val="24"/>
        </w:rPr>
        <w:t>ции от 30.11.1995</w:t>
      </w:r>
      <w:r w:rsidR="00712694">
        <w:rPr>
          <w:rFonts w:ascii="Times New Roman" w:hAnsi="Times New Roman" w:cs="Times New Roman"/>
          <w:sz w:val="24"/>
          <w:szCs w:val="24"/>
        </w:rPr>
        <w:t>г.</w:t>
      </w:r>
      <w:r w:rsidRPr="0004480E">
        <w:rPr>
          <w:rFonts w:ascii="Times New Roman" w:hAnsi="Times New Roman" w:cs="Times New Roman"/>
          <w:sz w:val="24"/>
          <w:szCs w:val="24"/>
        </w:rPr>
        <w:t xml:space="preserve"> № 1203 </w:t>
      </w:r>
      <w:r w:rsidR="007E1A9B">
        <w:rPr>
          <w:rFonts w:ascii="Times New Roman" w:hAnsi="Times New Roman" w:cs="Times New Roman"/>
          <w:sz w:val="24"/>
          <w:szCs w:val="24"/>
        </w:rPr>
        <w:t>«</w:t>
      </w:r>
      <w:r w:rsidRPr="0004480E">
        <w:rPr>
          <w:rFonts w:ascii="Times New Roman" w:hAnsi="Times New Roman" w:cs="Times New Roman"/>
          <w:sz w:val="24"/>
          <w:szCs w:val="24"/>
        </w:rPr>
        <w:t>Об утверждении перечня сведений, отнесенных к государственной тайне</w:t>
      </w:r>
      <w:r w:rsidR="007E1A9B">
        <w:rPr>
          <w:rFonts w:ascii="Times New Roman" w:hAnsi="Times New Roman" w:cs="Times New Roman"/>
          <w:sz w:val="24"/>
          <w:szCs w:val="24"/>
        </w:rPr>
        <w:t>»</w:t>
      </w:r>
      <w:r w:rsidRPr="0004480E">
        <w:rPr>
          <w:rFonts w:ascii="Times New Roman" w:hAnsi="Times New Roman" w:cs="Times New Roman"/>
          <w:sz w:val="24"/>
          <w:szCs w:val="24"/>
        </w:rPr>
        <w:t>, не содержится.</w:t>
      </w:r>
    </w:p>
    <w:p w:rsidR="00737B84" w:rsidRPr="00F714D3" w:rsidRDefault="00737B84" w:rsidP="003C7EAC">
      <w:pPr>
        <w:autoSpaceDE w:val="0"/>
        <w:autoSpaceDN w:val="0"/>
        <w:adjustRightInd w:val="0"/>
        <w:spacing w:line="240" w:lineRule="auto"/>
        <w:contextualSpacing/>
        <w:jc w:val="center"/>
        <w:rPr>
          <w:rFonts w:ascii="Times New Roman" w:hAnsi="Times New Roman"/>
          <w:b/>
          <w:i/>
          <w:sz w:val="28"/>
          <w:szCs w:val="28"/>
        </w:rPr>
      </w:pPr>
      <w:r w:rsidRPr="00F714D3">
        <w:rPr>
          <w:rFonts w:ascii="Times New Roman" w:hAnsi="Times New Roman"/>
          <w:b/>
          <w:i/>
          <w:sz w:val="28"/>
          <w:szCs w:val="28"/>
        </w:rPr>
        <w:lastRenderedPageBreak/>
        <w:t>СОДЕРЖАНИЕ</w:t>
      </w:r>
    </w:p>
    <w:p w:rsidR="003C7EAC" w:rsidRDefault="003C7EAC" w:rsidP="0011609C">
      <w:pPr>
        <w:autoSpaceDE w:val="0"/>
        <w:autoSpaceDN w:val="0"/>
        <w:adjustRightInd w:val="0"/>
        <w:spacing w:after="0" w:line="240" w:lineRule="auto"/>
        <w:jc w:val="both"/>
        <w:rPr>
          <w:rFonts w:ascii="Times New Roman" w:hAnsi="Times New Roman" w:cs="Times New Roman"/>
          <w:b/>
          <w:i/>
          <w:sz w:val="20"/>
          <w:szCs w:val="20"/>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67"/>
        <w:gridCol w:w="567"/>
      </w:tblGrid>
      <w:tr w:rsidR="00440776" w:rsidRPr="00A179A6" w:rsidTr="003F5805">
        <w:tc>
          <w:tcPr>
            <w:tcW w:w="9067" w:type="dxa"/>
            <w:vAlign w:val="center"/>
          </w:tcPr>
          <w:p w:rsidR="00440776" w:rsidRPr="00A179A6" w:rsidRDefault="00440776" w:rsidP="00440776">
            <w:pPr>
              <w:pStyle w:val="aa"/>
              <w:spacing w:after="0" w:afterAutospacing="0"/>
              <w:jc w:val="both"/>
              <w:rPr>
                <w:b/>
                <w:i/>
                <w:sz w:val="22"/>
                <w:szCs w:val="22"/>
              </w:rPr>
            </w:pPr>
            <w:r w:rsidRPr="001B526D">
              <w:rPr>
                <w:rFonts w:eastAsia="Times New Roman,Bold"/>
                <w:b/>
                <w:i/>
                <w:sz w:val="22"/>
                <w:szCs w:val="22"/>
              </w:rPr>
              <w:t>ГЛАВА 1. СУЩЕСТВУЮЩЕЕ ПОЛОЖЕНИЕ В СФЕРЕ ПРОИЗВОДСТВА, ПЕРЕДАЧИ И ПОТРЕБЛЕНИЯ ТЕПЛОВОЙ ЭНЕРГИИ ДЛЯ ЦЕЛЕЙ ТЕПЛОСНАБЖЕНИЯ</w:t>
            </w:r>
          </w:p>
        </w:tc>
        <w:tc>
          <w:tcPr>
            <w:tcW w:w="567" w:type="dxa"/>
            <w:vAlign w:val="center"/>
          </w:tcPr>
          <w:p w:rsidR="00440776" w:rsidRPr="00A179A6" w:rsidRDefault="0093205D" w:rsidP="003F5805">
            <w:pPr>
              <w:spacing w:after="0" w:line="240" w:lineRule="auto"/>
              <w:jc w:val="center"/>
              <w:rPr>
                <w:rFonts w:ascii="Times New Roman" w:hAnsi="Times New Roman" w:cs="Times New Roman"/>
                <w:b/>
                <w:i/>
              </w:rPr>
            </w:pPr>
            <w:r>
              <w:rPr>
                <w:rFonts w:ascii="Times New Roman" w:hAnsi="Times New Roman" w:cs="Times New Roman"/>
                <w:b/>
                <w:i/>
              </w:rPr>
              <w:t>8</w:t>
            </w:r>
          </w:p>
        </w:tc>
      </w:tr>
      <w:tr w:rsidR="00440776" w:rsidRPr="00A179A6" w:rsidTr="003F5805">
        <w:tc>
          <w:tcPr>
            <w:tcW w:w="9067" w:type="dxa"/>
            <w:vAlign w:val="center"/>
          </w:tcPr>
          <w:p w:rsidR="00440776" w:rsidRPr="00A179A6" w:rsidRDefault="00440776" w:rsidP="00440776">
            <w:pPr>
              <w:pStyle w:val="aa"/>
              <w:spacing w:after="0" w:afterAutospacing="0"/>
              <w:ind w:right="147"/>
              <w:jc w:val="both"/>
              <w:rPr>
                <w:sz w:val="22"/>
                <w:szCs w:val="22"/>
              </w:rPr>
            </w:pPr>
            <w:r w:rsidRPr="00A179A6">
              <w:rPr>
                <w:rFonts w:eastAsia="Times New Roman,Bold"/>
                <w:sz w:val="22"/>
                <w:szCs w:val="22"/>
              </w:rPr>
              <w:t>Часть 1. Функциональная структура теплоснабжения</w:t>
            </w:r>
          </w:p>
        </w:tc>
        <w:tc>
          <w:tcPr>
            <w:tcW w:w="567" w:type="dxa"/>
            <w:vAlign w:val="center"/>
          </w:tcPr>
          <w:p w:rsidR="00440776" w:rsidRPr="00A179A6" w:rsidRDefault="0093205D" w:rsidP="003F5805">
            <w:pPr>
              <w:spacing w:after="0" w:line="240" w:lineRule="auto"/>
              <w:jc w:val="center"/>
              <w:rPr>
                <w:rFonts w:ascii="Times New Roman" w:hAnsi="Times New Roman" w:cs="Times New Roman"/>
                <w:b/>
                <w:i/>
              </w:rPr>
            </w:pPr>
            <w:r>
              <w:rPr>
                <w:rFonts w:ascii="Times New Roman" w:hAnsi="Times New Roman" w:cs="Times New Roman"/>
                <w:b/>
                <w:i/>
              </w:rPr>
              <w:t>8</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A179A6">
              <w:rPr>
                <w:rFonts w:ascii="Times New Roman" w:eastAsia="Times New Roman,Bold" w:hAnsi="Times New Roman" w:cs="Times New Roman"/>
              </w:rPr>
              <w:t>Часть 2. Источники тепловой энергии</w:t>
            </w:r>
          </w:p>
        </w:tc>
        <w:tc>
          <w:tcPr>
            <w:tcW w:w="567" w:type="dxa"/>
            <w:vAlign w:val="center"/>
          </w:tcPr>
          <w:p w:rsidR="00440776" w:rsidRPr="00A179A6" w:rsidRDefault="003E67D4" w:rsidP="003F5805">
            <w:pPr>
              <w:spacing w:after="0" w:line="240" w:lineRule="auto"/>
              <w:jc w:val="center"/>
              <w:rPr>
                <w:rFonts w:ascii="Times New Roman" w:hAnsi="Times New Roman" w:cs="Times New Roman"/>
                <w:b/>
                <w:i/>
              </w:rPr>
            </w:pPr>
            <w:r>
              <w:rPr>
                <w:rFonts w:ascii="Times New Roman" w:hAnsi="Times New Roman" w:cs="Times New Roman"/>
                <w:b/>
                <w:i/>
              </w:rPr>
              <w:t>13</w:t>
            </w:r>
          </w:p>
        </w:tc>
      </w:tr>
      <w:tr w:rsidR="00440776" w:rsidRPr="00A179A6" w:rsidTr="003F5805">
        <w:trPr>
          <w:trHeight w:val="70"/>
        </w:trPr>
        <w:tc>
          <w:tcPr>
            <w:tcW w:w="9067" w:type="dxa"/>
            <w:vAlign w:val="center"/>
          </w:tcPr>
          <w:p w:rsidR="00440776" w:rsidRPr="00A179A6" w:rsidRDefault="00440776" w:rsidP="00440776">
            <w:pPr>
              <w:tabs>
                <w:tab w:val="left" w:pos="567"/>
              </w:tabs>
              <w:autoSpaceDE w:val="0"/>
              <w:autoSpaceDN w:val="0"/>
              <w:adjustRightInd w:val="0"/>
              <w:spacing w:after="0" w:line="240" w:lineRule="auto"/>
              <w:jc w:val="both"/>
              <w:rPr>
                <w:rFonts w:ascii="Times New Roman" w:hAnsi="Times New Roman" w:cs="Times New Roman"/>
                <w:color w:val="000000"/>
              </w:rPr>
            </w:pPr>
            <w:r w:rsidRPr="00A179A6">
              <w:rPr>
                <w:rFonts w:ascii="Times New Roman" w:eastAsia="Times New Roman,Bold" w:hAnsi="Times New Roman" w:cs="Times New Roman"/>
              </w:rPr>
              <w:t>Часть 3. Тепловые сети, сооружения на них</w:t>
            </w:r>
          </w:p>
        </w:tc>
        <w:tc>
          <w:tcPr>
            <w:tcW w:w="567" w:type="dxa"/>
            <w:vAlign w:val="center"/>
          </w:tcPr>
          <w:p w:rsidR="00440776" w:rsidRPr="00A179A6" w:rsidRDefault="003E67D4" w:rsidP="003F5805">
            <w:pPr>
              <w:spacing w:after="0" w:line="240" w:lineRule="auto"/>
              <w:jc w:val="center"/>
              <w:rPr>
                <w:rFonts w:ascii="Times New Roman" w:hAnsi="Times New Roman" w:cs="Times New Roman"/>
                <w:b/>
                <w:i/>
              </w:rPr>
            </w:pPr>
            <w:r>
              <w:rPr>
                <w:rFonts w:ascii="Times New Roman" w:hAnsi="Times New Roman" w:cs="Times New Roman"/>
                <w:b/>
                <w:i/>
              </w:rPr>
              <w:t>21</w:t>
            </w:r>
          </w:p>
        </w:tc>
      </w:tr>
      <w:tr w:rsidR="00440776" w:rsidRPr="00A179A6" w:rsidTr="003F5805">
        <w:tc>
          <w:tcPr>
            <w:tcW w:w="9067" w:type="dxa"/>
            <w:vAlign w:val="center"/>
          </w:tcPr>
          <w:p w:rsidR="00440776" w:rsidRPr="00A179A6" w:rsidRDefault="00440776" w:rsidP="00440776">
            <w:pPr>
              <w:tabs>
                <w:tab w:val="left" w:pos="567"/>
              </w:tabs>
              <w:autoSpaceDE w:val="0"/>
              <w:autoSpaceDN w:val="0"/>
              <w:adjustRightInd w:val="0"/>
              <w:spacing w:after="0" w:line="240" w:lineRule="auto"/>
              <w:jc w:val="both"/>
              <w:rPr>
                <w:rFonts w:ascii="Times New Roman" w:hAnsi="Times New Roman" w:cs="Times New Roman"/>
                <w:color w:val="000000"/>
              </w:rPr>
            </w:pPr>
            <w:r w:rsidRPr="00A179A6">
              <w:rPr>
                <w:rFonts w:ascii="Times New Roman" w:eastAsia="Times New Roman,Bold" w:hAnsi="Times New Roman" w:cs="Times New Roman"/>
              </w:rPr>
              <w:t>Часть 4. Зоны действия источников тепловой энергии</w:t>
            </w:r>
          </w:p>
        </w:tc>
        <w:tc>
          <w:tcPr>
            <w:tcW w:w="567" w:type="dxa"/>
            <w:vAlign w:val="center"/>
          </w:tcPr>
          <w:p w:rsidR="00440776" w:rsidRPr="00A179A6" w:rsidRDefault="003E67D4" w:rsidP="003F5805">
            <w:pPr>
              <w:spacing w:after="0" w:line="240" w:lineRule="auto"/>
              <w:jc w:val="center"/>
              <w:rPr>
                <w:rFonts w:ascii="Times New Roman" w:hAnsi="Times New Roman" w:cs="Times New Roman"/>
                <w:b/>
                <w:i/>
              </w:rPr>
            </w:pPr>
            <w:r>
              <w:rPr>
                <w:rFonts w:ascii="Times New Roman" w:hAnsi="Times New Roman" w:cs="Times New Roman"/>
                <w:b/>
                <w:i/>
              </w:rPr>
              <w:t>49</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eastAsia="Times New Roman,Bold" w:hAnsi="Times New Roman" w:cs="Times New Roman"/>
              </w:rPr>
            </w:pPr>
            <w:r w:rsidRPr="001B526D">
              <w:rPr>
                <w:rFonts w:ascii="Times New Roman" w:eastAsia="Times New Roman,Bold" w:hAnsi="Times New Roman" w:cs="Times New Roman"/>
              </w:rPr>
              <w:t>Часть 5. Тепловые нагрузки потребителей тепловой энергии, групп потребителей тепловой энергии в зонах действия источников тепловой энергии</w:t>
            </w:r>
          </w:p>
        </w:tc>
        <w:tc>
          <w:tcPr>
            <w:tcW w:w="567" w:type="dxa"/>
            <w:vAlign w:val="center"/>
          </w:tcPr>
          <w:p w:rsidR="00440776" w:rsidRPr="00A179A6" w:rsidRDefault="003E67D4" w:rsidP="003F5805">
            <w:pPr>
              <w:spacing w:after="0" w:line="240" w:lineRule="auto"/>
              <w:jc w:val="center"/>
              <w:rPr>
                <w:rFonts w:ascii="Times New Roman" w:hAnsi="Times New Roman" w:cs="Times New Roman"/>
                <w:b/>
                <w:i/>
              </w:rPr>
            </w:pPr>
            <w:r>
              <w:rPr>
                <w:rFonts w:ascii="Times New Roman" w:hAnsi="Times New Roman" w:cs="Times New Roman"/>
                <w:b/>
                <w:i/>
              </w:rPr>
              <w:t>53</w:t>
            </w:r>
          </w:p>
        </w:tc>
      </w:tr>
      <w:tr w:rsidR="00440776" w:rsidRPr="00A179A6" w:rsidTr="003F5805">
        <w:tc>
          <w:tcPr>
            <w:tcW w:w="9067" w:type="dxa"/>
            <w:vAlign w:val="center"/>
          </w:tcPr>
          <w:p w:rsidR="00440776" w:rsidRPr="00A179A6" w:rsidRDefault="00440776" w:rsidP="00440776">
            <w:pPr>
              <w:pStyle w:val="aa"/>
              <w:spacing w:after="0" w:afterAutospacing="0"/>
              <w:jc w:val="both"/>
              <w:rPr>
                <w:sz w:val="22"/>
                <w:szCs w:val="22"/>
              </w:rPr>
            </w:pPr>
            <w:r w:rsidRPr="00A179A6">
              <w:rPr>
                <w:rFonts w:eastAsia="Times New Roman,Bold"/>
                <w:sz w:val="22"/>
                <w:szCs w:val="22"/>
              </w:rPr>
              <w:t>Часть 6. Балансы тепловой мощности и тепловой нагрузки в зонах действия источников тепловой энергии</w:t>
            </w:r>
          </w:p>
        </w:tc>
        <w:tc>
          <w:tcPr>
            <w:tcW w:w="567" w:type="dxa"/>
            <w:vAlign w:val="center"/>
          </w:tcPr>
          <w:p w:rsidR="00440776" w:rsidRPr="00A179A6" w:rsidRDefault="0001658E" w:rsidP="003F5805">
            <w:pPr>
              <w:spacing w:after="0" w:line="240" w:lineRule="auto"/>
              <w:jc w:val="center"/>
              <w:rPr>
                <w:rFonts w:ascii="Times New Roman" w:hAnsi="Times New Roman" w:cs="Times New Roman"/>
                <w:b/>
                <w:i/>
              </w:rPr>
            </w:pPr>
            <w:r>
              <w:rPr>
                <w:rFonts w:ascii="Times New Roman" w:hAnsi="Times New Roman" w:cs="Times New Roman"/>
                <w:b/>
                <w:i/>
              </w:rPr>
              <w:t>57</w:t>
            </w:r>
          </w:p>
        </w:tc>
      </w:tr>
      <w:tr w:rsidR="00440776" w:rsidRPr="00A179A6" w:rsidTr="003F5805">
        <w:tc>
          <w:tcPr>
            <w:tcW w:w="9067" w:type="dxa"/>
            <w:vAlign w:val="center"/>
          </w:tcPr>
          <w:p w:rsidR="00440776" w:rsidRPr="00A179A6" w:rsidRDefault="00440776" w:rsidP="00440776">
            <w:pPr>
              <w:pStyle w:val="aa"/>
              <w:spacing w:after="0" w:afterAutospacing="0"/>
              <w:jc w:val="both"/>
              <w:rPr>
                <w:sz w:val="22"/>
                <w:szCs w:val="22"/>
              </w:rPr>
            </w:pPr>
            <w:r w:rsidRPr="00A179A6">
              <w:rPr>
                <w:rFonts w:eastAsia="Times New Roman,Bold"/>
                <w:sz w:val="22"/>
                <w:szCs w:val="22"/>
              </w:rPr>
              <w:t>Часть 7. Балансы теплоносителя</w:t>
            </w:r>
          </w:p>
        </w:tc>
        <w:tc>
          <w:tcPr>
            <w:tcW w:w="567" w:type="dxa"/>
            <w:vAlign w:val="center"/>
          </w:tcPr>
          <w:p w:rsidR="00440776" w:rsidRPr="00A179A6" w:rsidRDefault="005D461C" w:rsidP="003F5805">
            <w:pPr>
              <w:spacing w:after="0" w:line="240" w:lineRule="auto"/>
              <w:jc w:val="center"/>
              <w:rPr>
                <w:rFonts w:ascii="Times New Roman" w:hAnsi="Times New Roman" w:cs="Times New Roman"/>
                <w:b/>
                <w:i/>
              </w:rPr>
            </w:pPr>
            <w:r>
              <w:rPr>
                <w:rFonts w:ascii="Times New Roman" w:hAnsi="Times New Roman" w:cs="Times New Roman"/>
                <w:b/>
                <w:i/>
              </w:rPr>
              <w:t>60</w:t>
            </w:r>
          </w:p>
        </w:tc>
      </w:tr>
      <w:tr w:rsidR="00440776" w:rsidRPr="00A179A6" w:rsidTr="003F5805">
        <w:tc>
          <w:tcPr>
            <w:tcW w:w="9067" w:type="dxa"/>
            <w:vAlign w:val="center"/>
          </w:tcPr>
          <w:p w:rsidR="00440776" w:rsidRPr="00A179A6" w:rsidRDefault="00440776" w:rsidP="00440776">
            <w:pPr>
              <w:pStyle w:val="aa"/>
              <w:spacing w:after="0" w:afterAutospacing="0"/>
              <w:jc w:val="both"/>
              <w:rPr>
                <w:sz w:val="22"/>
                <w:szCs w:val="22"/>
              </w:rPr>
            </w:pPr>
            <w:r w:rsidRPr="001B526D">
              <w:rPr>
                <w:rFonts w:eastAsia="Times New Roman,Bold"/>
                <w:sz w:val="22"/>
                <w:szCs w:val="22"/>
              </w:rPr>
              <w:t>Часть 8. Топливные балансы источников тепловой энергии и система обеспечения топливом</w:t>
            </w:r>
          </w:p>
        </w:tc>
        <w:tc>
          <w:tcPr>
            <w:tcW w:w="567" w:type="dxa"/>
            <w:vAlign w:val="center"/>
          </w:tcPr>
          <w:p w:rsidR="00440776" w:rsidRPr="00A179A6" w:rsidRDefault="005D461C" w:rsidP="003F5805">
            <w:pPr>
              <w:spacing w:after="0" w:line="240" w:lineRule="auto"/>
              <w:jc w:val="center"/>
              <w:rPr>
                <w:rFonts w:ascii="Times New Roman" w:hAnsi="Times New Roman" w:cs="Times New Roman"/>
                <w:b/>
                <w:i/>
              </w:rPr>
            </w:pPr>
            <w:r>
              <w:rPr>
                <w:rFonts w:ascii="Times New Roman" w:hAnsi="Times New Roman" w:cs="Times New Roman"/>
                <w:b/>
                <w:i/>
              </w:rPr>
              <w:t>62</w:t>
            </w:r>
          </w:p>
        </w:tc>
      </w:tr>
      <w:tr w:rsidR="00440776" w:rsidRPr="00A179A6" w:rsidTr="003F5805">
        <w:tc>
          <w:tcPr>
            <w:tcW w:w="9067" w:type="dxa"/>
            <w:vAlign w:val="center"/>
          </w:tcPr>
          <w:p w:rsidR="00440776" w:rsidRPr="00A179A6" w:rsidRDefault="00440776" w:rsidP="00440776">
            <w:pPr>
              <w:pStyle w:val="aa"/>
              <w:spacing w:after="0" w:afterAutospacing="0"/>
              <w:jc w:val="both"/>
              <w:rPr>
                <w:sz w:val="22"/>
                <w:szCs w:val="22"/>
              </w:rPr>
            </w:pPr>
            <w:r w:rsidRPr="001B526D">
              <w:rPr>
                <w:rFonts w:eastAsia="Times New Roman,Bold"/>
                <w:sz w:val="22"/>
                <w:szCs w:val="22"/>
              </w:rPr>
              <w:t>Часть 9. Надежность теплоснабжения</w:t>
            </w:r>
          </w:p>
        </w:tc>
        <w:tc>
          <w:tcPr>
            <w:tcW w:w="567" w:type="dxa"/>
            <w:vAlign w:val="center"/>
          </w:tcPr>
          <w:p w:rsidR="00440776" w:rsidRPr="00A179A6" w:rsidRDefault="005D461C" w:rsidP="003F5805">
            <w:pPr>
              <w:spacing w:after="0" w:line="240" w:lineRule="auto"/>
              <w:jc w:val="center"/>
              <w:rPr>
                <w:rFonts w:ascii="Times New Roman" w:hAnsi="Times New Roman" w:cs="Times New Roman"/>
                <w:b/>
                <w:i/>
              </w:rPr>
            </w:pPr>
            <w:r>
              <w:rPr>
                <w:rFonts w:ascii="Times New Roman" w:hAnsi="Times New Roman" w:cs="Times New Roman"/>
                <w:b/>
                <w:i/>
              </w:rPr>
              <w:t>66</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eastAsia="Times New Roman,Bold" w:hAnsi="Times New Roman" w:cs="Times New Roman"/>
              </w:rPr>
              <w:t xml:space="preserve">Часть 10. Технико-экономические показатели теплоснабжающих и </w:t>
            </w:r>
            <w:proofErr w:type="spellStart"/>
            <w:r w:rsidRPr="001B526D">
              <w:rPr>
                <w:rFonts w:ascii="Times New Roman" w:eastAsia="Times New Roman,Bold" w:hAnsi="Times New Roman" w:cs="Times New Roman"/>
              </w:rPr>
              <w:t>теплосетевых</w:t>
            </w:r>
            <w:proofErr w:type="spellEnd"/>
            <w:r w:rsidRPr="001B526D">
              <w:rPr>
                <w:rFonts w:ascii="Times New Roman" w:eastAsia="Times New Roman,Bold" w:hAnsi="Times New Roman" w:cs="Times New Roman"/>
              </w:rPr>
              <w:t xml:space="preserve"> организаций</w:t>
            </w:r>
          </w:p>
        </w:tc>
        <w:tc>
          <w:tcPr>
            <w:tcW w:w="567" w:type="dxa"/>
            <w:vAlign w:val="center"/>
          </w:tcPr>
          <w:p w:rsidR="00440776" w:rsidRPr="00A179A6" w:rsidRDefault="005D461C" w:rsidP="003F5805">
            <w:pPr>
              <w:spacing w:after="0" w:line="240" w:lineRule="auto"/>
              <w:jc w:val="center"/>
              <w:rPr>
                <w:rFonts w:ascii="Times New Roman" w:hAnsi="Times New Roman" w:cs="Times New Roman"/>
                <w:b/>
                <w:i/>
              </w:rPr>
            </w:pPr>
            <w:r>
              <w:rPr>
                <w:rFonts w:ascii="Times New Roman" w:hAnsi="Times New Roman" w:cs="Times New Roman"/>
                <w:b/>
                <w:i/>
              </w:rPr>
              <w:t>72</w:t>
            </w:r>
          </w:p>
        </w:tc>
      </w:tr>
      <w:tr w:rsidR="00440776" w:rsidRPr="00A179A6" w:rsidTr="003F5805">
        <w:tc>
          <w:tcPr>
            <w:tcW w:w="9067" w:type="dxa"/>
            <w:vAlign w:val="center"/>
          </w:tcPr>
          <w:p w:rsidR="00440776" w:rsidRPr="00A179A6" w:rsidRDefault="00440776" w:rsidP="00440776">
            <w:pPr>
              <w:pStyle w:val="aa"/>
              <w:spacing w:after="0" w:afterAutospacing="0"/>
              <w:jc w:val="both"/>
              <w:rPr>
                <w:b/>
                <w:i/>
                <w:sz w:val="22"/>
                <w:szCs w:val="22"/>
              </w:rPr>
            </w:pPr>
            <w:r w:rsidRPr="001B526D">
              <w:rPr>
                <w:rFonts w:eastAsia="Times New Roman,Bold"/>
                <w:sz w:val="22"/>
                <w:szCs w:val="22"/>
              </w:rPr>
              <w:t>Часть 11. Цены (тарифы) в сфере теплоснабжения</w:t>
            </w:r>
          </w:p>
        </w:tc>
        <w:tc>
          <w:tcPr>
            <w:tcW w:w="567" w:type="dxa"/>
            <w:vAlign w:val="center"/>
          </w:tcPr>
          <w:p w:rsidR="00440776" w:rsidRPr="00A179A6" w:rsidRDefault="00442C26" w:rsidP="003F5805">
            <w:pPr>
              <w:spacing w:after="0" w:line="240" w:lineRule="auto"/>
              <w:jc w:val="center"/>
              <w:rPr>
                <w:rFonts w:ascii="Times New Roman" w:hAnsi="Times New Roman" w:cs="Times New Roman"/>
                <w:b/>
                <w:i/>
              </w:rPr>
            </w:pPr>
            <w:r>
              <w:rPr>
                <w:rFonts w:ascii="Times New Roman" w:hAnsi="Times New Roman" w:cs="Times New Roman"/>
                <w:b/>
                <w:i/>
              </w:rPr>
              <w:t>75</w:t>
            </w:r>
          </w:p>
        </w:tc>
      </w:tr>
      <w:tr w:rsidR="00440776" w:rsidRPr="00A179A6" w:rsidTr="003F5805">
        <w:tc>
          <w:tcPr>
            <w:tcW w:w="9067" w:type="dxa"/>
            <w:vAlign w:val="center"/>
          </w:tcPr>
          <w:p w:rsidR="00440776" w:rsidRPr="00A179A6" w:rsidRDefault="00440776" w:rsidP="005D461C">
            <w:pPr>
              <w:pStyle w:val="aa"/>
              <w:spacing w:after="0" w:afterAutospacing="0"/>
              <w:jc w:val="both"/>
              <w:rPr>
                <w:sz w:val="22"/>
                <w:szCs w:val="22"/>
              </w:rPr>
            </w:pPr>
            <w:r>
              <w:rPr>
                <w:rFonts w:eastAsia="Times New Roman,Bold"/>
                <w:sz w:val="22"/>
                <w:szCs w:val="22"/>
              </w:rPr>
              <w:t>Часть </w:t>
            </w:r>
            <w:r w:rsidRPr="001B526D">
              <w:rPr>
                <w:rFonts w:eastAsia="Times New Roman,Bold"/>
                <w:sz w:val="22"/>
                <w:szCs w:val="22"/>
              </w:rPr>
              <w:t>12. Описание существующих технических и технологических проблем в системах теплоснабжения поселения</w:t>
            </w:r>
          </w:p>
        </w:tc>
        <w:tc>
          <w:tcPr>
            <w:tcW w:w="567" w:type="dxa"/>
            <w:vAlign w:val="center"/>
          </w:tcPr>
          <w:p w:rsidR="00440776" w:rsidRPr="00A179A6" w:rsidRDefault="00442C26" w:rsidP="003F5805">
            <w:pPr>
              <w:spacing w:after="0" w:line="240" w:lineRule="auto"/>
              <w:jc w:val="center"/>
              <w:rPr>
                <w:rFonts w:ascii="Times New Roman" w:hAnsi="Times New Roman" w:cs="Times New Roman"/>
                <w:b/>
                <w:i/>
              </w:rPr>
            </w:pPr>
            <w:r>
              <w:rPr>
                <w:rFonts w:ascii="Times New Roman" w:hAnsi="Times New Roman" w:cs="Times New Roman"/>
                <w:b/>
                <w:i/>
              </w:rPr>
              <w:t>84</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eastAsia="Times New Roman,Bold" w:hAnsi="Times New Roman" w:cs="Times New Roman"/>
                <w:b/>
                <w:i/>
              </w:rPr>
            </w:pPr>
            <w:r w:rsidRPr="001B526D">
              <w:rPr>
                <w:rFonts w:ascii="Times New Roman" w:eastAsia="Times New Roman,Bold" w:hAnsi="Times New Roman" w:cs="Times New Roman"/>
                <w:b/>
                <w:i/>
              </w:rPr>
              <w:t>ГЛАВА 2. СУЩЕСТВУЮЩЕЕ И ПЕРСПЕКТИВНОЕ ПОТРЕБЛЕНИЕ ТЕПЛОВОЙ ЭНЕРГИИ НА ЦЕЛИ ТЕПЛОСНАБЖЕНИЯ</w:t>
            </w:r>
          </w:p>
        </w:tc>
        <w:tc>
          <w:tcPr>
            <w:tcW w:w="567" w:type="dxa"/>
            <w:vAlign w:val="center"/>
          </w:tcPr>
          <w:p w:rsidR="00440776" w:rsidRPr="00A179A6" w:rsidRDefault="00442C26" w:rsidP="003F5805">
            <w:pPr>
              <w:spacing w:after="0" w:line="240" w:lineRule="auto"/>
              <w:jc w:val="center"/>
              <w:rPr>
                <w:rFonts w:ascii="Times New Roman" w:hAnsi="Times New Roman" w:cs="Times New Roman"/>
                <w:b/>
                <w:i/>
              </w:rPr>
            </w:pPr>
            <w:r>
              <w:rPr>
                <w:rFonts w:ascii="Times New Roman" w:hAnsi="Times New Roman" w:cs="Times New Roman"/>
                <w:b/>
                <w:i/>
              </w:rPr>
              <w:t>87</w:t>
            </w:r>
          </w:p>
        </w:tc>
      </w:tr>
      <w:tr w:rsidR="00440776" w:rsidRPr="00A179A6" w:rsidTr="003F5805">
        <w:tc>
          <w:tcPr>
            <w:tcW w:w="9067" w:type="dxa"/>
            <w:vAlign w:val="center"/>
          </w:tcPr>
          <w:p w:rsidR="00440776" w:rsidRPr="00A179A6" w:rsidRDefault="00440776" w:rsidP="00440776">
            <w:pPr>
              <w:pStyle w:val="aa"/>
              <w:spacing w:after="0" w:afterAutospacing="0"/>
              <w:jc w:val="both"/>
              <w:rPr>
                <w:rFonts w:eastAsia="Times New Roman,Bold"/>
                <w:sz w:val="22"/>
                <w:szCs w:val="22"/>
              </w:rPr>
            </w:pPr>
            <w:r w:rsidRPr="001B526D">
              <w:rPr>
                <w:sz w:val="22"/>
                <w:szCs w:val="22"/>
              </w:rPr>
              <w:t>2.1 Данные базового уровня потребления тепла на цели теплоснабжения</w:t>
            </w:r>
          </w:p>
        </w:tc>
        <w:tc>
          <w:tcPr>
            <w:tcW w:w="567" w:type="dxa"/>
            <w:vAlign w:val="center"/>
          </w:tcPr>
          <w:p w:rsidR="00440776" w:rsidRPr="00A179A6" w:rsidRDefault="00B52893" w:rsidP="003F5805">
            <w:pPr>
              <w:spacing w:after="0" w:line="240" w:lineRule="auto"/>
              <w:jc w:val="center"/>
              <w:rPr>
                <w:rFonts w:ascii="Times New Roman" w:hAnsi="Times New Roman" w:cs="Times New Roman"/>
                <w:b/>
                <w:i/>
              </w:rPr>
            </w:pPr>
            <w:r>
              <w:rPr>
                <w:rFonts w:ascii="Times New Roman" w:hAnsi="Times New Roman" w:cs="Times New Roman"/>
                <w:b/>
                <w:i/>
              </w:rPr>
              <w:t>87</w:t>
            </w:r>
          </w:p>
        </w:tc>
      </w:tr>
      <w:tr w:rsidR="00440776" w:rsidRPr="00A179A6" w:rsidTr="003F5805">
        <w:tc>
          <w:tcPr>
            <w:tcW w:w="9067" w:type="dxa"/>
            <w:vAlign w:val="center"/>
          </w:tcPr>
          <w:p w:rsidR="00440776" w:rsidRPr="00A179A6" w:rsidRDefault="00440776" w:rsidP="00442C26">
            <w:pPr>
              <w:pStyle w:val="aa"/>
              <w:spacing w:after="0" w:afterAutospacing="0"/>
              <w:jc w:val="both"/>
              <w:rPr>
                <w:rFonts w:eastAsia="Times New Roman,Bold"/>
                <w:sz w:val="22"/>
                <w:szCs w:val="22"/>
              </w:rPr>
            </w:pPr>
            <w:r w:rsidRPr="001B526D">
              <w:rPr>
                <w:sz w:val="22"/>
                <w:szCs w:val="22"/>
              </w:rPr>
              <w:t>2.2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w:t>
            </w:r>
          </w:p>
        </w:tc>
        <w:tc>
          <w:tcPr>
            <w:tcW w:w="567" w:type="dxa"/>
            <w:vAlign w:val="center"/>
          </w:tcPr>
          <w:p w:rsidR="00440776" w:rsidRPr="00A179A6" w:rsidRDefault="00B52893" w:rsidP="003F5805">
            <w:pPr>
              <w:spacing w:after="0" w:line="240" w:lineRule="auto"/>
              <w:jc w:val="center"/>
              <w:rPr>
                <w:rFonts w:ascii="Times New Roman" w:hAnsi="Times New Roman" w:cs="Times New Roman"/>
                <w:b/>
                <w:i/>
              </w:rPr>
            </w:pPr>
            <w:r>
              <w:rPr>
                <w:rFonts w:ascii="Times New Roman" w:hAnsi="Times New Roman" w:cs="Times New Roman"/>
                <w:b/>
                <w:i/>
              </w:rPr>
              <w:t>87</w:t>
            </w:r>
          </w:p>
        </w:tc>
      </w:tr>
      <w:tr w:rsidR="00440776" w:rsidRPr="00A179A6" w:rsidTr="003F5805">
        <w:tc>
          <w:tcPr>
            <w:tcW w:w="9067" w:type="dxa"/>
            <w:vAlign w:val="center"/>
          </w:tcPr>
          <w:p w:rsidR="00440776" w:rsidRPr="00A179A6" w:rsidRDefault="00440776" w:rsidP="00B52893">
            <w:pPr>
              <w:pStyle w:val="aa"/>
              <w:spacing w:after="0" w:afterAutospacing="0"/>
              <w:jc w:val="both"/>
              <w:rPr>
                <w:rFonts w:eastAsia="Times New Roman,Bold"/>
                <w:sz w:val="22"/>
                <w:szCs w:val="22"/>
              </w:rPr>
            </w:pPr>
            <w:r w:rsidRPr="001B526D">
              <w:rPr>
                <w:sz w:val="22"/>
                <w:szCs w:val="22"/>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tc>
        <w:tc>
          <w:tcPr>
            <w:tcW w:w="567" w:type="dxa"/>
            <w:vAlign w:val="center"/>
          </w:tcPr>
          <w:p w:rsidR="00440776" w:rsidRPr="00A179A6" w:rsidRDefault="000A010F" w:rsidP="003F5805">
            <w:pPr>
              <w:spacing w:after="0" w:line="240" w:lineRule="auto"/>
              <w:jc w:val="center"/>
              <w:rPr>
                <w:rFonts w:ascii="Times New Roman" w:hAnsi="Times New Roman" w:cs="Times New Roman"/>
                <w:b/>
                <w:i/>
              </w:rPr>
            </w:pPr>
            <w:r>
              <w:rPr>
                <w:rFonts w:ascii="Times New Roman" w:hAnsi="Times New Roman" w:cs="Times New Roman"/>
                <w:b/>
                <w:i/>
              </w:rPr>
              <w:t>89</w:t>
            </w:r>
          </w:p>
        </w:tc>
      </w:tr>
      <w:tr w:rsidR="00440776" w:rsidRPr="00A179A6" w:rsidTr="003F5805">
        <w:tc>
          <w:tcPr>
            <w:tcW w:w="9067" w:type="dxa"/>
            <w:vAlign w:val="center"/>
          </w:tcPr>
          <w:p w:rsidR="00440776" w:rsidRPr="00A179A6" w:rsidRDefault="00440776" w:rsidP="00B52893">
            <w:pPr>
              <w:pStyle w:val="aa"/>
              <w:spacing w:after="0" w:afterAutospacing="0"/>
              <w:jc w:val="both"/>
              <w:rPr>
                <w:rFonts w:eastAsia="Times New Roman,Bold"/>
                <w:sz w:val="22"/>
                <w:szCs w:val="22"/>
              </w:rPr>
            </w:pPr>
            <w:r w:rsidRPr="001B526D">
              <w:rPr>
                <w:sz w:val="22"/>
                <w:szCs w:val="22"/>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tc>
        <w:tc>
          <w:tcPr>
            <w:tcW w:w="567" w:type="dxa"/>
            <w:vAlign w:val="center"/>
          </w:tcPr>
          <w:p w:rsidR="00440776" w:rsidRPr="00A179A6" w:rsidRDefault="003E7FB4" w:rsidP="003F5805">
            <w:pPr>
              <w:spacing w:after="0" w:line="240" w:lineRule="auto"/>
              <w:jc w:val="center"/>
              <w:rPr>
                <w:rFonts w:ascii="Times New Roman" w:hAnsi="Times New Roman" w:cs="Times New Roman"/>
                <w:b/>
                <w:i/>
              </w:rPr>
            </w:pPr>
            <w:r>
              <w:rPr>
                <w:rFonts w:ascii="Times New Roman" w:hAnsi="Times New Roman" w:cs="Times New Roman"/>
                <w:b/>
                <w:i/>
              </w:rPr>
              <w:t>89</w:t>
            </w:r>
          </w:p>
        </w:tc>
      </w:tr>
      <w:tr w:rsidR="00440776" w:rsidRPr="00A179A6" w:rsidTr="003F5805">
        <w:tc>
          <w:tcPr>
            <w:tcW w:w="9067" w:type="dxa"/>
            <w:vAlign w:val="center"/>
          </w:tcPr>
          <w:p w:rsidR="00440776" w:rsidRPr="00A179A6" w:rsidRDefault="00440776" w:rsidP="00440776">
            <w:pPr>
              <w:pStyle w:val="aa"/>
              <w:spacing w:after="0" w:afterAutospacing="0"/>
              <w:jc w:val="both"/>
              <w:rPr>
                <w:rFonts w:eastAsia="Times New Roman,Bold"/>
                <w:sz w:val="22"/>
                <w:szCs w:val="22"/>
              </w:rPr>
            </w:pPr>
            <w:r w:rsidRPr="001B526D">
              <w:rPr>
                <w:sz w:val="22"/>
                <w:szCs w:val="22"/>
              </w:rPr>
              <w:t>2.5 Прогнозы приростов объемов потребления тепловой энергии (мощности) и теплоносителя с разделением по видам теплопотребления в каждом расчетных элементах территориального деления и в зонах действия индивидуального теплоснабжения на каждом этапе</w:t>
            </w:r>
          </w:p>
        </w:tc>
        <w:tc>
          <w:tcPr>
            <w:tcW w:w="567" w:type="dxa"/>
            <w:vAlign w:val="center"/>
          </w:tcPr>
          <w:p w:rsidR="00440776" w:rsidRPr="00A179A6" w:rsidRDefault="003E7FB4" w:rsidP="003F5805">
            <w:pPr>
              <w:spacing w:after="0" w:line="240" w:lineRule="auto"/>
              <w:jc w:val="center"/>
              <w:rPr>
                <w:rFonts w:ascii="Times New Roman" w:hAnsi="Times New Roman" w:cs="Times New Roman"/>
                <w:b/>
                <w:i/>
              </w:rPr>
            </w:pPr>
            <w:r>
              <w:rPr>
                <w:rFonts w:ascii="Times New Roman" w:hAnsi="Times New Roman" w:cs="Times New Roman"/>
                <w:b/>
                <w:i/>
              </w:rPr>
              <w:t>90</w:t>
            </w:r>
          </w:p>
        </w:tc>
      </w:tr>
      <w:tr w:rsidR="00440776" w:rsidRPr="00A179A6" w:rsidTr="003F5805">
        <w:tc>
          <w:tcPr>
            <w:tcW w:w="9067" w:type="dxa"/>
            <w:vAlign w:val="center"/>
          </w:tcPr>
          <w:p w:rsidR="00440776" w:rsidRPr="00A179A6" w:rsidRDefault="00440776" w:rsidP="003E7FB4">
            <w:pPr>
              <w:pStyle w:val="aa"/>
              <w:spacing w:after="0" w:afterAutospacing="0"/>
              <w:jc w:val="both"/>
              <w:rPr>
                <w:rFonts w:eastAsia="Times New Roman,Bold"/>
                <w:sz w:val="22"/>
                <w:szCs w:val="22"/>
              </w:rPr>
            </w:pPr>
            <w:r w:rsidRPr="001B526D">
              <w:rPr>
                <w:sz w:val="22"/>
                <w:szCs w:val="22"/>
              </w:rPr>
              <w:t>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tc>
        <w:tc>
          <w:tcPr>
            <w:tcW w:w="567" w:type="dxa"/>
            <w:vAlign w:val="center"/>
          </w:tcPr>
          <w:p w:rsidR="00440776" w:rsidRPr="00A179A6" w:rsidRDefault="003E7FB4" w:rsidP="003F5805">
            <w:pPr>
              <w:spacing w:after="0" w:line="240" w:lineRule="auto"/>
              <w:jc w:val="center"/>
              <w:rPr>
                <w:rFonts w:ascii="Times New Roman" w:hAnsi="Times New Roman" w:cs="Times New Roman"/>
                <w:b/>
                <w:i/>
              </w:rPr>
            </w:pPr>
            <w:r>
              <w:rPr>
                <w:rFonts w:ascii="Times New Roman" w:hAnsi="Times New Roman" w:cs="Times New Roman"/>
                <w:b/>
                <w:i/>
              </w:rPr>
              <w:t>92</w:t>
            </w:r>
          </w:p>
        </w:tc>
      </w:tr>
      <w:tr w:rsidR="00440776" w:rsidRPr="00A179A6" w:rsidTr="003F5805">
        <w:tc>
          <w:tcPr>
            <w:tcW w:w="9067" w:type="dxa"/>
            <w:vAlign w:val="center"/>
          </w:tcPr>
          <w:p w:rsidR="00440776" w:rsidRPr="00A179A6" w:rsidRDefault="00440776" w:rsidP="00440776">
            <w:pPr>
              <w:pStyle w:val="aa"/>
              <w:spacing w:after="0" w:afterAutospacing="0"/>
              <w:jc w:val="both"/>
              <w:rPr>
                <w:rFonts w:eastAsia="Times New Roman,Bold"/>
                <w:b/>
                <w:i/>
                <w:sz w:val="22"/>
                <w:szCs w:val="22"/>
              </w:rPr>
            </w:pPr>
            <w:r w:rsidRPr="00A179A6">
              <w:rPr>
                <w:b/>
                <w:i/>
                <w:sz w:val="22"/>
                <w:szCs w:val="22"/>
              </w:rPr>
              <w:t>ГЛАВА 3. ЭЛЕКТРОННАЯ МОДЕЛЬ СИСТЕМЫ ТЕПЛОСНАБЖЕНИЯ ПОСЕЛЕНИЯ</w:t>
            </w:r>
          </w:p>
        </w:tc>
        <w:tc>
          <w:tcPr>
            <w:tcW w:w="567" w:type="dxa"/>
            <w:vAlign w:val="center"/>
          </w:tcPr>
          <w:p w:rsidR="00440776" w:rsidRPr="00A179A6" w:rsidRDefault="003E7FB4" w:rsidP="003F5805">
            <w:pPr>
              <w:spacing w:after="0" w:line="240" w:lineRule="auto"/>
              <w:jc w:val="center"/>
              <w:rPr>
                <w:rFonts w:ascii="Times New Roman" w:hAnsi="Times New Roman" w:cs="Times New Roman"/>
                <w:b/>
                <w:i/>
              </w:rPr>
            </w:pPr>
            <w:r>
              <w:rPr>
                <w:rFonts w:ascii="Times New Roman" w:hAnsi="Times New Roman" w:cs="Times New Roman"/>
                <w:b/>
                <w:i/>
              </w:rPr>
              <w:t>93</w:t>
            </w:r>
          </w:p>
        </w:tc>
      </w:tr>
      <w:tr w:rsidR="00440776" w:rsidRPr="00A179A6" w:rsidTr="003F5805">
        <w:tc>
          <w:tcPr>
            <w:tcW w:w="9067" w:type="dxa"/>
            <w:vAlign w:val="center"/>
          </w:tcPr>
          <w:p w:rsidR="00440776" w:rsidRPr="00A179A6" w:rsidRDefault="00440776" w:rsidP="00440776">
            <w:pPr>
              <w:pStyle w:val="aa"/>
              <w:spacing w:after="0" w:afterAutospacing="0"/>
              <w:jc w:val="both"/>
              <w:rPr>
                <w:rFonts w:eastAsia="Times New Roman,Bold"/>
                <w:b/>
                <w:i/>
                <w:sz w:val="22"/>
                <w:szCs w:val="22"/>
              </w:rPr>
            </w:pPr>
            <w:r w:rsidRPr="001B526D">
              <w:rPr>
                <w:b/>
                <w:i/>
                <w:sz w:val="22"/>
                <w:szCs w:val="22"/>
              </w:rPr>
              <w:t>ГЛАВА 4. СУЩЕСТВУЮЩИЕ И ПЕРСПЕКТИВНЫЕ БАЛАНСЫ ТЕПЛОВОЙ МОЩНОСТИ ИСТОЧНИКОВ ТЕПЛОВОЙ ЭНЕРГИИ И ТЕПЛОВОЙ НАГРУЗКИ</w:t>
            </w:r>
          </w:p>
        </w:tc>
        <w:tc>
          <w:tcPr>
            <w:tcW w:w="567" w:type="dxa"/>
            <w:vAlign w:val="center"/>
          </w:tcPr>
          <w:p w:rsidR="00440776" w:rsidRPr="00A179A6" w:rsidRDefault="00C63760" w:rsidP="003F5805">
            <w:pPr>
              <w:spacing w:after="0" w:line="240" w:lineRule="auto"/>
              <w:jc w:val="center"/>
              <w:rPr>
                <w:rFonts w:ascii="Times New Roman" w:hAnsi="Times New Roman" w:cs="Times New Roman"/>
                <w:b/>
                <w:i/>
              </w:rPr>
            </w:pPr>
            <w:r>
              <w:rPr>
                <w:rFonts w:ascii="Times New Roman" w:hAnsi="Times New Roman" w:cs="Times New Roman"/>
                <w:b/>
                <w:i/>
              </w:rPr>
              <w:t>94</w:t>
            </w:r>
          </w:p>
        </w:tc>
      </w:tr>
      <w:tr w:rsidR="00440776" w:rsidRPr="00A179A6" w:rsidTr="003F5805">
        <w:tc>
          <w:tcPr>
            <w:tcW w:w="9067" w:type="dxa"/>
            <w:vAlign w:val="center"/>
          </w:tcPr>
          <w:p w:rsidR="00440776" w:rsidRPr="00A179A6" w:rsidRDefault="00440776" w:rsidP="00440776">
            <w:pPr>
              <w:pStyle w:val="aa"/>
              <w:spacing w:after="0" w:afterAutospacing="0"/>
              <w:jc w:val="both"/>
              <w:rPr>
                <w:rFonts w:eastAsia="Times New Roman,Bold"/>
                <w:sz w:val="22"/>
                <w:szCs w:val="22"/>
              </w:rPr>
            </w:pPr>
            <w:r w:rsidRPr="001B526D">
              <w:rPr>
                <w:sz w:val="22"/>
                <w:szCs w:val="22"/>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tc>
        <w:tc>
          <w:tcPr>
            <w:tcW w:w="567" w:type="dxa"/>
            <w:vAlign w:val="center"/>
          </w:tcPr>
          <w:p w:rsidR="00440776" w:rsidRPr="00A179A6" w:rsidRDefault="00C63760" w:rsidP="003F5805">
            <w:pPr>
              <w:spacing w:after="0" w:line="240" w:lineRule="auto"/>
              <w:jc w:val="center"/>
              <w:rPr>
                <w:rFonts w:ascii="Times New Roman" w:hAnsi="Times New Roman" w:cs="Times New Roman"/>
                <w:b/>
                <w:i/>
              </w:rPr>
            </w:pPr>
            <w:r>
              <w:rPr>
                <w:rFonts w:ascii="Times New Roman" w:hAnsi="Times New Roman" w:cs="Times New Roman"/>
                <w:b/>
                <w:i/>
              </w:rPr>
              <w:t>94</w:t>
            </w:r>
          </w:p>
        </w:tc>
      </w:tr>
    </w:tbl>
    <w:p w:rsidR="00440776" w:rsidRDefault="00440776" w:rsidP="00440776">
      <w:pPr>
        <w:pStyle w:val="aa"/>
        <w:spacing w:after="0" w:afterAutospacing="0"/>
        <w:jc w:val="both"/>
        <w:rPr>
          <w:sz w:val="22"/>
          <w:szCs w:val="22"/>
        </w:rPr>
        <w:sectPr w:rsidR="00440776" w:rsidSect="00263CCD">
          <w:headerReference w:type="first" r:id="rId12"/>
          <w:footerReference w:type="first" r:id="rId13"/>
          <w:pgSz w:w="11906" w:h="16838" w:code="9"/>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67"/>
        <w:gridCol w:w="567"/>
      </w:tblGrid>
      <w:tr w:rsidR="00440776" w:rsidRPr="00A179A6" w:rsidTr="003F5805">
        <w:tc>
          <w:tcPr>
            <w:tcW w:w="9067" w:type="dxa"/>
            <w:vAlign w:val="center"/>
          </w:tcPr>
          <w:p w:rsidR="00440776" w:rsidRPr="00A179A6" w:rsidRDefault="00440776" w:rsidP="00440776">
            <w:pPr>
              <w:pStyle w:val="aa"/>
              <w:spacing w:after="0" w:afterAutospacing="0"/>
              <w:jc w:val="both"/>
              <w:rPr>
                <w:rFonts w:eastAsia="Times New Roman,Bold"/>
                <w:sz w:val="22"/>
                <w:szCs w:val="22"/>
              </w:rPr>
            </w:pPr>
            <w:r w:rsidRPr="001B526D">
              <w:rPr>
                <w:sz w:val="22"/>
                <w:szCs w:val="22"/>
              </w:rPr>
              <w:lastRenderedPageBreak/>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tc>
        <w:tc>
          <w:tcPr>
            <w:tcW w:w="567" w:type="dxa"/>
            <w:vAlign w:val="center"/>
          </w:tcPr>
          <w:p w:rsidR="00440776" w:rsidRPr="00A179A6" w:rsidRDefault="00C63760" w:rsidP="003F5805">
            <w:pPr>
              <w:spacing w:after="0" w:line="240" w:lineRule="auto"/>
              <w:jc w:val="center"/>
              <w:rPr>
                <w:rFonts w:ascii="Times New Roman" w:hAnsi="Times New Roman" w:cs="Times New Roman"/>
                <w:b/>
                <w:i/>
              </w:rPr>
            </w:pPr>
            <w:r>
              <w:rPr>
                <w:rFonts w:ascii="Times New Roman" w:hAnsi="Times New Roman" w:cs="Times New Roman"/>
                <w:b/>
                <w:i/>
              </w:rPr>
              <w:t>96</w:t>
            </w:r>
          </w:p>
        </w:tc>
      </w:tr>
      <w:tr w:rsidR="00440776" w:rsidRPr="00A179A6" w:rsidTr="003F5805">
        <w:tc>
          <w:tcPr>
            <w:tcW w:w="9067" w:type="dxa"/>
            <w:vAlign w:val="center"/>
          </w:tcPr>
          <w:p w:rsidR="00440776" w:rsidRPr="00A179A6" w:rsidRDefault="00440776" w:rsidP="00440776">
            <w:pPr>
              <w:pStyle w:val="aa"/>
              <w:spacing w:after="0" w:afterAutospacing="0"/>
              <w:jc w:val="both"/>
              <w:rPr>
                <w:sz w:val="22"/>
                <w:szCs w:val="22"/>
              </w:rPr>
            </w:pPr>
            <w:r w:rsidRPr="001B526D">
              <w:rPr>
                <w:sz w:val="22"/>
                <w:szCs w:val="22"/>
              </w:rPr>
              <w:t>4.3 Выводы о резервах (дефицитах) существующей системы теплоснабжения при обеспечении перспективной тепловой нагрузки потребителей</w:t>
            </w:r>
          </w:p>
        </w:tc>
        <w:tc>
          <w:tcPr>
            <w:tcW w:w="567" w:type="dxa"/>
            <w:vAlign w:val="center"/>
          </w:tcPr>
          <w:p w:rsidR="00440776" w:rsidRPr="00A179A6" w:rsidRDefault="00C63760" w:rsidP="003F5805">
            <w:pPr>
              <w:spacing w:after="0" w:line="240" w:lineRule="auto"/>
              <w:jc w:val="center"/>
              <w:rPr>
                <w:rFonts w:ascii="Times New Roman" w:hAnsi="Times New Roman" w:cs="Times New Roman"/>
                <w:b/>
                <w:i/>
              </w:rPr>
            </w:pPr>
            <w:r>
              <w:rPr>
                <w:rFonts w:ascii="Times New Roman" w:hAnsi="Times New Roman" w:cs="Times New Roman"/>
                <w:b/>
                <w:i/>
              </w:rPr>
              <w:t>98</w:t>
            </w:r>
          </w:p>
        </w:tc>
      </w:tr>
      <w:tr w:rsidR="00440776" w:rsidRPr="00A179A6" w:rsidTr="003F5805">
        <w:tc>
          <w:tcPr>
            <w:tcW w:w="9067" w:type="dxa"/>
            <w:vAlign w:val="center"/>
          </w:tcPr>
          <w:p w:rsidR="00440776" w:rsidRPr="00A179A6" w:rsidRDefault="00440776" w:rsidP="00440776">
            <w:pPr>
              <w:pStyle w:val="aa"/>
              <w:spacing w:after="0" w:afterAutospacing="0"/>
              <w:jc w:val="both"/>
              <w:rPr>
                <w:b/>
                <w:i/>
                <w:sz w:val="22"/>
                <w:szCs w:val="22"/>
              </w:rPr>
            </w:pPr>
            <w:r w:rsidRPr="00A179A6">
              <w:rPr>
                <w:b/>
                <w:i/>
                <w:sz w:val="22"/>
                <w:szCs w:val="22"/>
              </w:rPr>
              <w:t>ГЛАВА 5. МАСТЕР-ПЛАН РАЗВИТИЯ СИСТЕМ Т</w:t>
            </w:r>
            <w:r>
              <w:rPr>
                <w:b/>
                <w:i/>
                <w:sz w:val="22"/>
                <w:szCs w:val="22"/>
              </w:rPr>
              <w:t>ЕПЛОСНАБЖЕНИЯ ПОСЕЛЕНИЯ, ГОРОДС</w:t>
            </w:r>
            <w:r w:rsidRPr="00A179A6">
              <w:rPr>
                <w:b/>
                <w:i/>
                <w:sz w:val="22"/>
                <w:szCs w:val="22"/>
              </w:rPr>
              <w:t>КОГО ОКРУГА, ГОРОДА ФЕДЕРАЛЬНОГО ЗНАЧЕНИЯ</w:t>
            </w:r>
          </w:p>
        </w:tc>
        <w:tc>
          <w:tcPr>
            <w:tcW w:w="567" w:type="dxa"/>
            <w:vAlign w:val="center"/>
          </w:tcPr>
          <w:p w:rsidR="00440776" w:rsidRPr="00A179A6" w:rsidRDefault="00C63760" w:rsidP="003F5805">
            <w:pPr>
              <w:spacing w:after="0" w:line="240" w:lineRule="auto"/>
              <w:jc w:val="center"/>
              <w:rPr>
                <w:rFonts w:ascii="Times New Roman" w:hAnsi="Times New Roman" w:cs="Times New Roman"/>
                <w:b/>
                <w:i/>
              </w:rPr>
            </w:pPr>
            <w:r>
              <w:rPr>
                <w:rFonts w:ascii="Times New Roman" w:hAnsi="Times New Roman" w:cs="Times New Roman"/>
                <w:b/>
                <w:i/>
              </w:rPr>
              <w:t>99</w:t>
            </w:r>
          </w:p>
        </w:tc>
      </w:tr>
      <w:tr w:rsidR="00440776" w:rsidRPr="00A179A6" w:rsidTr="003F5805">
        <w:tc>
          <w:tcPr>
            <w:tcW w:w="9067" w:type="dxa"/>
            <w:vAlign w:val="center"/>
          </w:tcPr>
          <w:p w:rsidR="00440776" w:rsidRPr="00A179A6" w:rsidRDefault="00440776" w:rsidP="00440776">
            <w:pPr>
              <w:pStyle w:val="aa"/>
              <w:spacing w:after="0" w:afterAutospacing="0"/>
              <w:jc w:val="both"/>
              <w:rPr>
                <w:sz w:val="22"/>
                <w:szCs w:val="22"/>
              </w:rPr>
            </w:pPr>
            <w:r w:rsidRPr="001B526D">
              <w:rPr>
                <w:sz w:val="22"/>
                <w:szCs w:val="22"/>
              </w:rPr>
              <w:t>5.1 Описание сценариев развития теплоснабжения поселения</w:t>
            </w:r>
          </w:p>
        </w:tc>
        <w:tc>
          <w:tcPr>
            <w:tcW w:w="567" w:type="dxa"/>
            <w:vAlign w:val="center"/>
          </w:tcPr>
          <w:p w:rsidR="00440776" w:rsidRPr="00A179A6" w:rsidRDefault="00C63760" w:rsidP="003F5805">
            <w:pPr>
              <w:spacing w:after="0" w:line="240" w:lineRule="auto"/>
              <w:jc w:val="center"/>
              <w:rPr>
                <w:rFonts w:ascii="Times New Roman" w:hAnsi="Times New Roman" w:cs="Times New Roman"/>
                <w:b/>
                <w:i/>
              </w:rPr>
            </w:pPr>
            <w:r>
              <w:rPr>
                <w:rFonts w:ascii="Times New Roman" w:hAnsi="Times New Roman" w:cs="Times New Roman"/>
                <w:b/>
                <w:i/>
              </w:rPr>
              <w:t>99</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5.2 Обоснование выбора приоритетного сценария развития теплоснабжения поселения</w:t>
            </w:r>
          </w:p>
        </w:tc>
        <w:tc>
          <w:tcPr>
            <w:tcW w:w="567" w:type="dxa"/>
            <w:vAlign w:val="center"/>
          </w:tcPr>
          <w:p w:rsidR="00440776" w:rsidRPr="00A179A6" w:rsidRDefault="00D27EE3" w:rsidP="003F5805">
            <w:pPr>
              <w:spacing w:after="0" w:line="240" w:lineRule="auto"/>
              <w:jc w:val="center"/>
              <w:rPr>
                <w:rFonts w:ascii="Times New Roman" w:hAnsi="Times New Roman" w:cs="Times New Roman"/>
                <w:b/>
                <w:i/>
              </w:rPr>
            </w:pPr>
            <w:r>
              <w:rPr>
                <w:rFonts w:ascii="Times New Roman" w:hAnsi="Times New Roman" w:cs="Times New Roman"/>
                <w:b/>
                <w:i/>
              </w:rPr>
              <w:t>101</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5.3 </w:t>
            </w:r>
            <w:r w:rsidRPr="001B526D">
              <w:rPr>
                <w:rFonts w:ascii="Times New Roman" w:hAnsi="Times New Roman" w:cs="Times New Roman"/>
              </w:rPr>
              <w:t xml:space="preserve">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w:t>
            </w:r>
            <w:r>
              <w:rPr>
                <w:rFonts w:ascii="Times New Roman" w:hAnsi="Times New Roman" w:cs="Times New Roman"/>
              </w:rPr>
              <w:t>–</w:t>
            </w:r>
            <w:r w:rsidRPr="001B526D">
              <w:rPr>
                <w:rFonts w:ascii="Times New Roman" w:hAnsi="Times New Roman" w:cs="Times New Roman"/>
              </w:rPr>
              <w:t xml:space="preserve">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p>
        </w:tc>
        <w:tc>
          <w:tcPr>
            <w:tcW w:w="567" w:type="dxa"/>
            <w:vAlign w:val="center"/>
          </w:tcPr>
          <w:p w:rsidR="00440776" w:rsidRPr="00A179A6" w:rsidRDefault="00D27EE3" w:rsidP="003F5805">
            <w:pPr>
              <w:spacing w:after="0" w:line="240" w:lineRule="auto"/>
              <w:jc w:val="center"/>
              <w:rPr>
                <w:rFonts w:ascii="Times New Roman" w:hAnsi="Times New Roman" w:cs="Times New Roman"/>
                <w:b/>
                <w:i/>
              </w:rPr>
            </w:pPr>
            <w:r>
              <w:rPr>
                <w:rFonts w:ascii="Times New Roman" w:hAnsi="Times New Roman" w:cs="Times New Roman"/>
                <w:b/>
                <w:i/>
              </w:rPr>
              <w:t>102</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b/>
                <w:i/>
              </w:rPr>
              <w:t>ГЛАВА </w:t>
            </w:r>
            <w:r w:rsidRPr="001B526D">
              <w:rPr>
                <w:rFonts w:ascii="Times New Roman" w:hAnsi="Times New Roman" w:cs="Times New Roman"/>
                <w:b/>
                <w:i/>
              </w:rPr>
              <w:t>6.</w:t>
            </w:r>
            <w:r>
              <w:rPr>
                <w:rFonts w:ascii="Times New Roman" w:hAnsi="Times New Roman" w:cs="Times New Roman"/>
                <w:b/>
                <w:i/>
              </w:rPr>
              <w:t> </w:t>
            </w:r>
            <w:r w:rsidRPr="001B526D">
              <w:rPr>
                <w:rFonts w:ascii="Times New Roman" w:hAnsi="Times New Roman" w:cs="Times New Roman"/>
                <w:b/>
                <w:i/>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567" w:type="dxa"/>
            <w:vAlign w:val="center"/>
          </w:tcPr>
          <w:p w:rsidR="00440776" w:rsidRPr="00A179A6" w:rsidRDefault="00D27EE3" w:rsidP="003F5805">
            <w:pPr>
              <w:spacing w:after="0" w:line="240" w:lineRule="auto"/>
              <w:jc w:val="center"/>
              <w:rPr>
                <w:rFonts w:ascii="Times New Roman" w:hAnsi="Times New Roman" w:cs="Times New Roman"/>
                <w:b/>
                <w:i/>
              </w:rPr>
            </w:pPr>
            <w:r>
              <w:rPr>
                <w:rFonts w:ascii="Times New Roman" w:hAnsi="Times New Roman" w:cs="Times New Roman"/>
                <w:b/>
                <w:i/>
              </w:rPr>
              <w:t>103</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b/>
                <w:i/>
              </w:rPr>
            </w:pPr>
            <w:r w:rsidRPr="001B526D">
              <w:rPr>
                <w:rFonts w:ascii="Times New Roman" w:hAnsi="Times New Roman" w:cs="Times New Roman"/>
              </w:rPr>
              <w:t>6.1 Расчетная величина нормативных потерь теплоносителя в тепловых сетях в зонах действия источников тепловой энергии</w:t>
            </w:r>
          </w:p>
        </w:tc>
        <w:tc>
          <w:tcPr>
            <w:tcW w:w="567" w:type="dxa"/>
            <w:vAlign w:val="center"/>
          </w:tcPr>
          <w:p w:rsidR="00440776" w:rsidRPr="00A179A6" w:rsidRDefault="00D27EE3" w:rsidP="003F5805">
            <w:pPr>
              <w:spacing w:after="0" w:line="240" w:lineRule="auto"/>
              <w:jc w:val="center"/>
              <w:rPr>
                <w:rFonts w:ascii="Times New Roman" w:hAnsi="Times New Roman" w:cs="Times New Roman"/>
                <w:b/>
                <w:i/>
              </w:rPr>
            </w:pPr>
            <w:r>
              <w:rPr>
                <w:rFonts w:ascii="Times New Roman" w:hAnsi="Times New Roman" w:cs="Times New Roman"/>
                <w:b/>
                <w:i/>
              </w:rPr>
              <w:t>104</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tc>
        <w:tc>
          <w:tcPr>
            <w:tcW w:w="567" w:type="dxa"/>
            <w:vAlign w:val="center"/>
          </w:tcPr>
          <w:p w:rsidR="00440776" w:rsidRPr="00A179A6" w:rsidRDefault="00D27EE3" w:rsidP="003F5805">
            <w:pPr>
              <w:spacing w:after="0" w:line="240" w:lineRule="auto"/>
              <w:jc w:val="center"/>
              <w:rPr>
                <w:rFonts w:ascii="Times New Roman" w:hAnsi="Times New Roman" w:cs="Times New Roman"/>
                <w:b/>
                <w:i/>
              </w:rPr>
            </w:pPr>
            <w:r>
              <w:rPr>
                <w:rFonts w:ascii="Times New Roman" w:hAnsi="Times New Roman" w:cs="Times New Roman"/>
                <w:b/>
                <w:i/>
              </w:rPr>
              <w:t>105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6.3 Сведения о наличии баков-аккумуляторов</w:t>
            </w:r>
          </w:p>
        </w:tc>
        <w:tc>
          <w:tcPr>
            <w:tcW w:w="567" w:type="dxa"/>
            <w:vAlign w:val="center"/>
          </w:tcPr>
          <w:p w:rsidR="00440776" w:rsidRPr="00A179A6" w:rsidRDefault="00D27EE3" w:rsidP="003F5805">
            <w:pPr>
              <w:spacing w:after="0" w:line="240" w:lineRule="auto"/>
              <w:jc w:val="center"/>
              <w:rPr>
                <w:rFonts w:ascii="Times New Roman" w:hAnsi="Times New Roman" w:cs="Times New Roman"/>
                <w:b/>
                <w:i/>
              </w:rPr>
            </w:pPr>
            <w:r>
              <w:rPr>
                <w:rFonts w:ascii="Times New Roman" w:hAnsi="Times New Roman" w:cs="Times New Roman"/>
                <w:b/>
                <w:i/>
              </w:rPr>
              <w:t>105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6.4 </w:t>
            </w:r>
            <w:r w:rsidRPr="001B526D">
              <w:rPr>
                <w:rFonts w:ascii="Times New Roman" w:hAnsi="Times New Roman" w:cs="Times New Roman"/>
              </w:rPr>
              <w:t xml:space="preserve">Нормативный и фактический (для эксплуатационного и аварийного режимов) часовой расход </w:t>
            </w:r>
            <w:proofErr w:type="spellStart"/>
            <w:r w:rsidRPr="001B526D">
              <w:rPr>
                <w:rFonts w:ascii="Times New Roman" w:hAnsi="Times New Roman" w:cs="Times New Roman"/>
              </w:rPr>
              <w:t>подпиточной</w:t>
            </w:r>
            <w:proofErr w:type="spellEnd"/>
            <w:r w:rsidRPr="001B526D">
              <w:rPr>
                <w:rFonts w:ascii="Times New Roman" w:hAnsi="Times New Roman" w:cs="Times New Roman"/>
              </w:rPr>
              <w:t xml:space="preserve"> воды в зоне действия источников тепловой энергии</w:t>
            </w:r>
          </w:p>
        </w:tc>
        <w:tc>
          <w:tcPr>
            <w:tcW w:w="567" w:type="dxa"/>
            <w:vAlign w:val="center"/>
          </w:tcPr>
          <w:p w:rsidR="00440776" w:rsidRPr="00A179A6" w:rsidRDefault="00D27EE3" w:rsidP="003F5805">
            <w:pPr>
              <w:spacing w:after="0" w:line="240" w:lineRule="auto"/>
              <w:jc w:val="center"/>
              <w:rPr>
                <w:rFonts w:ascii="Times New Roman" w:hAnsi="Times New Roman" w:cs="Times New Roman"/>
                <w:b/>
                <w:i/>
              </w:rPr>
            </w:pPr>
            <w:r>
              <w:rPr>
                <w:rFonts w:ascii="Times New Roman" w:hAnsi="Times New Roman" w:cs="Times New Roman"/>
                <w:b/>
                <w:i/>
              </w:rPr>
              <w:t>105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6.5 </w:t>
            </w:r>
            <w:r w:rsidRPr="001B526D">
              <w:rPr>
                <w:rFonts w:ascii="Times New Roman" w:hAnsi="Times New Roman" w:cs="Times New Roman"/>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tc>
        <w:tc>
          <w:tcPr>
            <w:tcW w:w="567" w:type="dxa"/>
            <w:vAlign w:val="center"/>
          </w:tcPr>
          <w:p w:rsidR="00440776" w:rsidRPr="00A179A6" w:rsidRDefault="00D27EE3" w:rsidP="003F5805">
            <w:pPr>
              <w:spacing w:after="0" w:line="240" w:lineRule="auto"/>
              <w:jc w:val="center"/>
              <w:rPr>
                <w:rFonts w:ascii="Times New Roman" w:hAnsi="Times New Roman" w:cs="Times New Roman"/>
                <w:b/>
                <w:i/>
              </w:rPr>
            </w:pPr>
            <w:r>
              <w:rPr>
                <w:rFonts w:ascii="Times New Roman" w:hAnsi="Times New Roman" w:cs="Times New Roman"/>
                <w:b/>
                <w:i/>
              </w:rPr>
              <w:t>106</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b/>
                <w:i/>
              </w:rPr>
              <w:t>ГЛАВА </w:t>
            </w:r>
            <w:r w:rsidRPr="001B526D">
              <w:rPr>
                <w:rFonts w:ascii="Times New Roman" w:hAnsi="Times New Roman" w:cs="Times New Roman"/>
                <w:b/>
                <w:i/>
              </w:rPr>
              <w:t>7.</w:t>
            </w:r>
            <w:r>
              <w:rPr>
                <w:rFonts w:ascii="Times New Roman" w:hAnsi="Times New Roman" w:cs="Times New Roman"/>
                <w:b/>
                <w:i/>
              </w:rPr>
              <w:t> </w:t>
            </w:r>
            <w:r w:rsidRPr="001B526D">
              <w:rPr>
                <w:rFonts w:ascii="Times New Roman" w:hAnsi="Times New Roman" w:cs="Times New Roman"/>
                <w:b/>
                <w:i/>
              </w:rPr>
              <w:t>ПРЕДЛОЖЕНИЯ ПО СТРОИТЕЛЬСТВУ, РЕКОНСТРУКЦИИ, ТЕХНИЧЕСКОМУ ПЕРЕВООРУЖЕНИЮ И (ИЛИ) МОДЕРНИЗАЦИИ ИСТОЧНИКОВ ТЕПЛОВОЙ ЭНЕРГИИ</w:t>
            </w:r>
          </w:p>
        </w:tc>
        <w:tc>
          <w:tcPr>
            <w:tcW w:w="567" w:type="dxa"/>
            <w:vAlign w:val="center"/>
          </w:tcPr>
          <w:p w:rsidR="00440776" w:rsidRPr="00A179A6" w:rsidRDefault="00EB4365" w:rsidP="003F5805">
            <w:pPr>
              <w:spacing w:after="0" w:line="240" w:lineRule="auto"/>
              <w:jc w:val="center"/>
              <w:rPr>
                <w:rFonts w:ascii="Times New Roman" w:hAnsi="Times New Roman" w:cs="Times New Roman"/>
                <w:b/>
                <w:i/>
              </w:rPr>
            </w:pPr>
            <w:r>
              <w:rPr>
                <w:rFonts w:ascii="Times New Roman" w:hAnsi="Times New Roman" w:cs="Times New Roman"/>
                <w:b/>
                <w:i/>
              </w:rPr>
              <w:t>108</w:t>
            </w:r>
          </w:p>
        </w:tc>
      </w:tr>
      <w:tr w:rsidR="00EB4365" w:rsidRPr="00A179A6" w:rsidTr="003F5805">
        <w:tc>
          <w:tcPr>
            <w:tcW w:w="9067" w:type="dxa"/>
            <w:vAlign w:val="center"/>
          </w:tcPr>
          <w:p w:rsidR="00EB4365" w:rsidRPr="00A179A6" w:rsidRDefault="00EB4365" w:rsidP="00EB4365">
            <w:pPr>
              <w:autoSpaceDE w:val="0"/>
              <w:autoSpaceDN w:val="0"/>
              <w:adjustRightInd w:val="0"/>
              <w:spacing w:after="0" w:line="240" w:lineRule="auto"/>
              <w:jc w:val="both"/>
              <w:rPr>
                <w:rFonts w:ascii="Times New Roman" w:hAnsi="Times New Roman" w:cs="Times New Roman"/>
                <w:b/>
                <w:i/>
              </w:rPr>
            </w:pPr>
            <w:r>
              <w:rPr>
                <w:rFonts w:ascii="Times New Roman" w:hAnsi="Times New Roman" w:cs="Times New Roman"/>
              </w:rPr>
              <w:t>7.1 </w:t>
            </w:r>
            <w:r w:rsidRPr="001B526D">
              <w:rPr>
                <w:rFonts w:ascii="Times New Roman" w:hAnsi="Times New Roman" w:cs="Times New Roman"/>
              </w:rPr>
              <w:t xml:space="preserve">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rsidRPr="001B526D">
              <w:rPr>
                <w:rFonts w:ascii="Times New Roman" w:hAnsi="Times New Roman" w:cs="Times New Roman"/>
              </w:rPr>
              <w:t>теплопотребляющей</w:t>
            </w:r>
            <w:proofErr w:type="spellEnd"/>
            <w:r w:rsidRPr="001B526D">
              <w:rPr>
                <w:rFonts w:ascii="Times New Roman" w:hAnsi="Times New Roman" w:cs="Times New Roman"/>
              </w:rPr>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tc>
        <w:tc>
          <w:tcPr>
            <w:tcW w:w="567" w:type="dxa"/>
            <w:vAlign w:val="center"/>
          </w:tcPr>
          <w:p w:rsidR="00EB4365" w:rsidRPr="00A179A6" w:rsidRDefault="00EB4365" w:rsidP="00EB4365">
            <w:pPr>
              <w:spacing w:after="0" w:line="240" w:lineRule="auto"/>
              <w:jc w:val="center"/>
              <w:rPr>
                <w:rFonts w:ascii="Times New Roman" w:hAnsi="Times New Roman" w:cs="Times New Roman"/>
                <w:b/>
                <w:i/>
              </w:rPr>
            </w:pPr>
            <w:r>
              <w:rPr>
                <w:rFonts w:ascii="Times New Roman" w:hAnsi="Times New Roman" w:cs="Times New Roman"/>
                <w:b/>
                <w:i/>
              </w:rPr>
              <w:t>108</w:t>
            </w:r>
          </w:p>
        </w:tc>
      </w:tr>
      <w:tr w:rsidR="00EB4365" w:rsidRPr="00A179A6" w:rsidTr="003F5805">
        <w:tc>
          <w:tcPr>
            <w:tcW w:w="9067" w:type="dxa"/>
            <w:vAlign w:val="center"/>
          </w:tcPr>
          <w:p w:rsidR="00EB4365" w:rsidRPr="00A179A6" w:rsidRDefault="00EB4365" w:rsidP="00EB4365">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7.2 </w:t>
            </w:r>
            <w:r w:rsidRPr="001B526D">
              <w:rPr>
                <w:rFonts w:ascii="Times New Roman" w:hAnsi="Times New Roman" w:cs="Times New Roman"/>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tc>
        <w:tc>
          <w:tcPr>
            <w:tcW w:w="567" w:type="dxa"/>
            <w:vAlign w:val="center"/>
          </w:tcPr>
          <w:p w:rsidR="00EB4365" w:rsidRPr="00A179A6" w:rsidRDefault="00EB4365" w:rsidP="00EB4365">
            <w:pPr>
              <w:spacing w:after="0" w:line="240" w:lineRule="auto"/>
              <w:jc w:val="center"/>
              <w:rPr>
                <w:rFonts w:ascii="Times New Roman" w:hAnsi="Times New Roman" w:cs="Times New Roman"/>
                <w:b/>
                <w:i/>
              </w:rPr>
            </w:pPr>
            <w:r>
              <w:rPr>
                <w:rFonts w:ascii="Times New Roman" w:hAnsi="Times New Roman" w:cs="Times New Roman"/>
                <w:b/>
                <w:i/>
              </w:rPr>
              <w:t>108</w:t>
            </w:r>
          </w:p>
        </w:tc>
      </w:tr>
      <w:tr w:rsidR="00EB4365" w:rsidRPr="00A179A6" w:rsidTr="003F5805">
        <w:tc>
          <w:tcPr>
            <w:tcW w:w="9067" w:type="dxa"/>
            <w:vAlign w:val="center"/>
          </w:tcPr>
          <w:p w:rsidR="00EB4365" w:rsidRPr="00A179A6" w:rsidRDefault="00EB4365" w:rsidP="00EB4365">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7.3 </w:t>
            </w:r>
            <w:r w:rsidRPr="001B526D">
              <w:rPr>
                <w:rFonts w:ascii="Times New Roman" w:hAnsi="Times New Roman" w:cs="Times New Roman"/>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tc>
        <w:tc>
          <w:tcPr>
            <w:tcW w:w="567" w:type="dxa"/>
            <w:vAlign w:val="center"/>
          </w:tcPr>
          <w:p w:rsidR="00EB4365" w:rsidRPr="00A179A6" w:rsidRDefault="00EB4365" w:rsidP="00EB4365">
            <w:pPr>
              <w:spacing w:after="0" w:line="240" w:lineRule="auto"/>
              <w:jc w:val="center"/>
              <w:rPr>
                <w:rFonts w:ascii="Times New Roman" w:hAnsi="Times New Roman" w:cs="Times New Roman"/>
                <w:b/>
                <w:i/>
              </w:rPr>
            </w:pPr>
            <w:r>
              <w:rPr>
                <w:rFonts w:ascii="Times New Roman" w:hAnsi="Times New Roman" w:cs="Times New Roman"/>
                <w:b/>
                <w:i/>
              </w:rPr>
              <w:t>109</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lastRenderedPageBreak/>
              <w:t>7.4 </w:t>
            </w:r>
            <w:r w:rsidRPr="001B526D">
              <w:rPr>
                <w:rFonts w:ascii="Times New Roman" w:hAnsi="Times New Roman" w:cs="Times New Roman"/>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p>
        </w:tc>
        <w:tc>
          <w:tcPr>
            <w:tcW w:w="567" w:type="dxa"/>
            <w:vAlign w:val="center"/>
          </w:tcPr>
          <w:p w:rsidR="00440776" w:rsidRPr="00A179A6" w:rsidRDefault="00EB4365" w:rsidP="003F5805">
            <w:pPr>
              <w:spacing w:after="0" w:line="240" w:lineRule="auto"/>
              <w:jc w:val="center"/>
              <w:rPr>
                <w:rFonts w:ascii="Times New Roman" w:hAnsi="Times New Roman" w:cs="Times New Roman"/>
                <w:b/>
                <w:i/>
              </w:rPr>
            </w:pPr>
            <w:r>
              <w:rPr>
                <w:rFonts w:ascii="Times New Roman" w:hAnsi="Times New Roman" w:cs="Times New Roman"/>
                <w:b/>
                <w:i/>
              </w:rPr>
              <w:t>109</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7.5 </w:t>
            </w:r>
            <w:r w:rsidRPr="001B526D">
              <w:rPr>
                <w:rFonts w:ascii="Times New Roman" w:hAnsi="Times New Roman" w:cs="Times New Roman"/>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567" w:type="dxa"/>
            <w:vAlign w:val="center"/>
          </w:tcPr>
          <w:p w:rsidR="00440776" w:rsidRPr="00A179A6" w:rsidRDefault="00EB4365" w:rsidP="003F5805">
            <w:pPr>
              <w:spacing w:after="0" w:line="240" w:lineRule="auto"/>
              <w:jc w:val="center"/>
              <w:rPr>
                <w:rFonts w:ascii="Times New Roman" w:hAnsi="Times New Roman" w:cs="Times New Roman"/>
                <w:b/>
                <w:i/>
              </w:rPr>
            </w:pPr>
            <w:r>
              <w:rPr>
                <w:rFonts w:ascii="Times New Roman" w:hAnsi="Times New Roman" w:cs="Times New Roman"/>
                <w:b/>
                <w:i/>
              </w:rPr>
              <w:t>110</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7.6 </w:t>
            </w:r>
            <w:r w:rsidRPr="001B526D">
              <w:rPr>
                <w:rFonts w:ascii="Times New Roman" w:hAnsi="Times New Roman" w:cs="Times New Roman"/>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tc>
        <w:tc>
          <w:tcPr>
            <w:tcW w:w="567" w:type="dxa"/>
            <w:vAlign w:val="center"/>
          </w:tcPr>
          <w:p w:rsidR="00440776" w:rsidRPr="00A179A6" w:rsidRDefault="00EB4365" w:rsidP="003F5805">
            <w:pPr>
              <w:spacing w:after="0" w:line="240" w:lineRule="auto"/>
              <w:jc w:val="center"/>
              <w:rPr>
                <w:rFonts w:ascii="Times New Roman" w:hAnsi="Times New Roman" w:cs="Times New Roman"/>
                <w:b/>
                <w:i/>
              </w:rPr>
            </w:pPr>
            <w:r>
              <w:rPr>
                <w:rFonts w:ascii="Times New Roman" w:hAnsi="Times New Roman" w:cs="Times New Roman"/>
                <w:b/>
                <w:i/>
              </w:rPr>
              <w:t>110</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7.7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tc>
        <w:tc>
          <w:tcPr>
            <w:tcW w:w="567" w:type="dxa"/>
            <w:vAlign w:val="center"/>
          </w:tcPr>
          <w:p w:rsidR="00440776" w:rsidRPr="00A179A6" w:rsidRDefault="004A5243" w:rsidP="003F5805">
            <w:pPr>
              <w:spacing w:after="0" w:line="240" w:lineRule="auto"/>
              <w:jc w:val="center"/>
              <w:rPr>
                <w:rFonts w:ascii="Times New Roman" w:hAnsi="Times New Roman" w:cs="Times New Roman"/>
                <w:b/>
                <w:i/>
              </w:rPr>
            </w:pPr>
            <w:r>
              <w:rPr>
                <w:rFonts w:ascii="Times New Roman" w:hAnsi="Times New Roman" w:cs="Times New Roman"/>
                <w:b/>
                <w:i/>
              </w:rPr>
              <w:t>111</w:t>
            </w:r>
          </w:p>
        </w:tc>
      </w:tr>
      <w:tr w:rsidR="004A5243" w:rsidRPr="00A179A6" w:rsidTr="003F5805">
        <w:tc>
          <w:tcPr>
            <w:tcW w:w="9067" w:type="dxa"/>
            <w:vAlign w:val="center"/>
          </w:tcPr>
          <w:p w:rsidR="004A5243" w:rsidRPr="00A179A6" w:rsidRDefault="004A5243" w:rsidP="004A5243">
            <w:pPr>
              <w:autoSpaceDE w:val="0"/>
              <w:autoSpaceDN w:val="0"/>
              <w:adjustRightInd w:val="0"/>
              <w:spacing w:after="0" w:line="240" w:lineRule="auto"/>
              <w:jc w:val="both"/>
              <w:rPr>
                <w:rFonts w:ascii="Times New Roman" w:hAnsi="Times New Roman" w:cs="Times New Roman"/>
                <w:iCs/>
              </w:rPr>
            </w:pPr>
            <w:r>
              <w:rPr>
                <w:rFonts w:ascii="Times New Roman" w:hAnsi="Times New Roman" w:cs="Times New Roman"/>
              </w:rPr>
              <w:t>7.8 </w:t>
            </w:r>
            <w:r w:rsidRPr="001B526D">
              <w:rPr>
                <w:rFonts w:ascii="Times New Roman" w:hAnsi="Times New Roman" w:cs="Times New Roman"/>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tc>
        <w:tc>
          <w:tcPr>
            <w:tcW w:w="567" w:type="dxa"/>
            <w:vAlign w:val="center"/>
          </w:tcPr>
          <w:p w:rsidR="004A5243" w:rsidRPr="00A179A6" w:rsidRDefault="004A5243" w:rsidP="004A5243">
            <w:pPr>
              <w:spacing w:after="0" w:line="240" w:lineRule="auto"/>
              <w:jc w:val="center"/>
              <w:rPr>
                <w:rFonts w:ascii="Times New Roman" w:hAnsi="Times New Roman" w:cs="Times New Roman"/>
                <w:b/>
                <w:i/>
              </w:rPr>
            </w:pPr>
            <w:r>
              <w:rPr>
                <w:rFonts w:ascii="Times New Roman" w:hAnsi="Times New Roman" w:cs="Times New Roman"/>
                <w:b/>
                <w:i/>
              </w:rPr>
              <w:t>111</w:t>
            </w:r>
          </w:p>
        </w:tc>
      </w:tr>
      <w:tr w:rsidR="004A5243" w:rsidRPr="00A179A6" w:rsidTr="003F5805">
        <w:tc>
          <w:tcPr>
            <w:tcW w:w="9067" w:type="dxa"/>
            <w:vAlign w:val="center"/>
          </w:tcPr>
          <w:p w:rsidR="004A5243" w:rsidRPr="00A179A6" w:rsidRDefault="004A5243" w:rsidP="004A5243">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7.9</w:t>
            </w:r>
            <w:r>
              <w:rPr>
                <w:rFonts w:ascii="Times New Roman" w:hAnsi="Times New Roman" w:cs="Times New Roman"/>
              </w:rPr>
              <w:t> </w:t>
            </w:r>
            <w:r w:rsidRPr="001B526D">
              <w:rPr>
                <w:rFonts w:ascii="Times New Roman" w:hAnsi="Times New Roman" w:cs="Times New Roman"/>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tc>
        <w:tc>
          <w:tcPr>
            <w:tcW w:w="567" w:type="dxa"/>
            <w:vAlign w:val="center"/>
          </w:tcPr>
          <w:p w:rsidR="004A5243" w:rsidRPr="00A179A6" w:rsidRDefault="004A5243" w:rsidP="004A5243">
            <w:pPr>
              <w:spacing w:after="0" w:line="240" w:lineRule="auto"/>
              <w:jc w:val="center"/>
              <w:rPr>
                <w:rFonts w:ascii="Times New Roman" w:hAnsi="Times New Roman" w:cs="Times New Roman"/>
                <w:b/>
                <w:i/>
              </w:rPr>
            </w:pPr>
            <w:r>
              <w:rPr>
                <w:rFonts w:ascii="Times New Roman" w:hAnsi="Times New Roman" w:cs="Times New Roman"/>
                <w:b/>
                <w:i/>
              </w:rPr>
              <w:t>111</w:t>
            </w:r>
          </w:p>
        </w:tc>
      </w:tr>
      <w:tr w:rsidR="004A5243" w:rsidRPr="00A179A6" w:rsidTr="003F5805">
        <w:tc>
          <w:tcPr>
            <w:tcW w:w="9067" w:type="dxa"/>
            <w:vAlign w:val="center"/>
          </w:tcPr>
          <w:p w:rsidR="004A5243" w:rsidRPr="00A179A6" w:rsidRDefault="004A5243" w:rsidP="004A5243">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7.10 </w:t>
            </w:r>
            <w:r w:rsidRPr="001B526D">
              <w:rPr>
                <w:rFonts w:ascii="Times New Roman" w:hAnsi="Times New Roman" w:cs="Times New Roman"/>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tc>
        <w:tc>
          <w:tcPr>
            <w:tcW w:w="567" w:type="dxa"/>
            <w:vAlign w:val="center"/>
          </w:tcPr>
          <w:p w:rsidR="004A5243" w:rsidRPr="00A179A6" w:rsidRDefault="004A5243" w:rsidP="004A5243">
            <w:pPr>
              <w:spacing w:after="0" w:line="240" w:lineRule="auto"/>
              <w:jc w:val="center"/>
              <w:rPr>
                <w:rFonts w:ascii="Times New Roman" w:hAnsi="Times New Roman" w:cs="Times New Roman"/>
                <w:b/>
                <w:i/>
              </w:rPr>
            </w:pPr>
            <w:r>
              <w:rPr>
                <w:rFonts w:ascii="Times New Roman" w:hAnsi="Times New Roman" w:cs="Times New Roman"/>
                <w:b/>
                <w:i/>
              </w:rPr>
              <w:t>111</w:t>
            </w:r>
          </w:p>
        </w:tc>
      </w:tr>
      <w:tr w:rsidR="004A5243" w:rsidRPr="00A179A6" w:rsidTr="003F5805">
        <w:tc>
          <w:tcPr>
            <w:tcW w:w="9067" w:type="dxa"/>
            <w:vAlign w:val="center"/>
          </w:tcPr>
          <w:p w:rsidR="004A5243" w:rsidRPr="00A179A6" w:rsidRDefault="004A5243" w:rsidP="004A5243">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7.11 </w:t>
            </w:r>
            <w:r w:rsidRPr="001B526D">
              <w:rPr>
                <w:rFonts w:ascii="Times New Roman" w:hAnsi="Times New Roman" w:cs="Times New Roman"/>
              </w:rPr>
              <w:t>Обоснование организации индивидуального теплоснабжения в зонах застройки поселения малоэтажными жилыми зданиями</w:t>
            </w:r>
          </w:p>
        </w:tc>
        <w:tc>
          <w:tcPr>
            <w:tcW w:w="567" w:type="dxa"/>
            <w:vAlign w:val="center"/>
          </w:tcPr>
          <w:p w:rsidR="004A5243" w:rsidRPr="00A179A6" w:rsidRDefault="004A5243" w:rsidP="004A5243">
            <w:pPr>
              <w:spacing w:after="0" w:line="240" w:lineRule="auto"/>
              <w:jc w:val="center"/>
              <w:rPr>
                <w:rFonts w:ascii="Times New Roman" w:hAnsi="Times New Roman" w:cs="Times New Roman"/>
                <w:b/>
                <w:i/>
              </w:rPr>
            </w:pPr>
            <w:r>
              <w:rPr>
                <w:rFonts w:ascii="Times New Roman" w:hAnsi="Times New Roman" w:cs="Times New Roman"/>
                <w:b/>
                <w:i/>
              </w:rPr>
              <w:t>111</w:t>
            </w:r>
          </w:p>
        </w:tc>
      </w:tr>
      <w:tr w:rsidR="004A5243" w:rsidRPr="00A179A6" w:rsidTr="003F5805">
        <w:tc>
          <w:tcPr>
            <w:tcW w:w="9067" w:type="dxa"/>
            <w:vAlign w:val="center"/>
          </w:tcPr>
          <w:p w:rsidR="004A5243" w:rsidRPr="00A179A6" w:rsidRDefault="004A5243" w:rsidP="004A5243">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7.12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p>
        </w:tc>
        <w:tc>
          <w:tcPr>
            <w:tcW w:w="567" w:type="dxa"/>
            <w:vAlign w:val="center"/>
          </w:tcPr>
          <w:p w:rsidR="004A5243" w:rsidRPr="00A179A6" w:rsidRDefault="004A5243" w:rsidP="004A5243">
            <w:pPr>
              <w:spacing w:after="0" w:line="240" w:lineRule="auto"/>
              <w:jc w:val="center"/>
              <w:rPr>
                <w:rFonts w:ascii="Times New Roman" w:hAnsi="Times New Roman" w:cs="Times New Roman"/>
                <w:b/>
                <w:i/>
              </w:rPr>
            </w:pPr>
            <w:r>
              <w:rPr>
                <w:rFonts w:ascii="Times New Roman" w:hAnsi="Times New Roman" w:cs="Times New Roman"/>
                <w:b/>
                <w:i/>
              </w:rPr>
              <w:t>112</w:t>
            </w:r>
          </w:p>
        </w:tc>
      </w:tr>
      <w:tr w:rsidR="004A5243" w:rsidRPr="00A179A6" w:rsidTr="003F5805">
        <w:tc>
          <w:tcPr>
            <w:tcW w:w="9067" w:type="dxa"/>
            <w:vAlign w:val="center"/>
          </w:tcPr>
          <w:p w:rsidR="004A5243" w:rsidRPr="00A179A6" w:rsidRDefault="004A5243" w:rsidP="004A5243">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7.13 </w:t>
            </w:r>
            <w:r w:rsidRPr="001B526D">
              <w:rPr>
                <w:rFonts w:ascii="Times New Roman" w:hAnsi="Times New Roman" w:cs="Times New Roman"/>
              </w:rPr>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tc>
        <w:tc>
          <w:tcPr>
            <w:tcW w:w="567" w:type="dxa"/>
            <w:vAlign w:val="center"/>
          </w:tcPr>
          <w:p w:rsidR="004A5243" w:rsidRPr="00A179A6" w:rsidRDefault="004A5243" w:rsidP="004A5243">
            <w:pPr>
              <w:spacing w:after="0" w:line="240" w:lineRule="auto"/>
              <w:jc w:val="center"/>
              <w:rPr>
                <w:rFonts w:ascii="Times New Roman" w:hAnsi="Times New Roman" w:cs="Times New Roman"/>
                <w:b/>
                <w:i/>
              </w:rPr>
            </w:pPr>
            <w:r>
              <w:rPr>
                <w:rFonts w:ascii="Times New Roman" w:hAnsi="Times New Roman" w:cs="Times New Roman"/>
                <w:b/>
                <w:i/>
              </w:rPr>
              <w:t>115</w:t>
            </w:r>
          </w:p>
        </w:tc>
      </w:tr>
      <w:tr w:rsidR="004105D7" w:rsidRPr="00A179A6" w:rsidTr="003F5805">
        <w:tc>
          <w:tcPr>
            <w:tcW w:w="9067" w:type="dxa"/>
            <w:vAlign w:val="center"/>
          </w:tcPr>
          <w:p w:rsidR="004105D7" w:rsidRPr="00A179A6" w:rsidRDefault="004105D7" w:rsidP="004105D7">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7.14 </w:t>
            </w:r>
            <w:r w:rsidRPr="001B526D">
              <w:rPr>
                <w:rFonts w:ascii="Times New Roman" w:hAnsi="Times New Roman" w:cs="Times New Roman"/>
              </w:rPr>
              <w:t>Обоснование организации теплоснабжения в производственных зонах на территории поселения</w:t>
            </w:r>
          </w:p>
        </w:tc>
        <w:tc>
          <w:tcPr>
            <w:tcW w:w="567" w:type="dxa"/>
            <w:vAlign w:val="center"/>
          </w:tcPr>
          <w:p w:rsidR="004105D7" w:rsidRPr="00A179A6" w:rsidRDefault="004105D7" w:rsidP="004105D7">
            <w:pPr>
              <w:spacing w:after="0" w:line="240" w:lineRule="auto"/>
              <w:jc w:val="center"/>
              <w:rPr>
                <w:rFonts w:ascii="Times New Roman" w:hAnsi="Times New Roman" w:cs="Times New Roman"/>
                <w:b/>
                <w:i/>
              </w:rPr>
            </w:pPr>
            <w:r>
              <w:rPr>
                <w:rFonts w:ascii="Times New Roman" w:hAnsi="Times New Roman" w:cs="Times New Roman"/>
                <w:b/>
                <w:i/>
              </w:rPr>
              <w:t>115</w:t>
            </w:r>
          </w:p>
        </w:tc>
      </w:tr>
      <w:tr w:rsidR="004105D7" w:rsidRPr="00A179A6" w:rsidTr="003F5805">
        <w:tc>
          <w:tcPr>
            <w:tcW w:w="9067" w:type="dxa"/>
            <w:vAlign w:val="center"/>
          </w:tcPr>
          <w:p w:rsidR="004105D7" w:rsidRPr="00A179A6" w:rsidRDefault="004105D7" w:rsidP="004105D7">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7.15 Результаты расчетов радиуса эффективного теплоснабжения</w:t>
            </w:r>
          </w:p>
        </w:tc>
        <w:tc>
          <w:tcPr>
            <w:tcW w:w="567" w:type="dxa"/>
            <w:vAlign w:val="center"/>
          </w:tcPr>
          <w:p w:rsidR="004105D7" w:rsidRPr="00A179A6" w:rsidRDefault="004105D7" w:rsidP="004105D7">
            <w:pPr>
              <w:spacing w:after="0" w:line="240" w:lineRule="auto"/>
              <w:jc w:val="center"/>
              <w:rPr>
                <w:rFonts w:ascii="Times New Roman" w:hAnsi="Times New Roman" w:cs="Times New Roman"/>
                <w:b/>
                <w:i/>
              </w:rPr>
            </w:pPr>
            <w:r>
              <w:rPr>
                <w:rFonts w:ascii="Times New Roman" w:hAnsi="Times New Roman" w:cs="Times New Roman"/>
                <w:b/>
                <w:i/>
              </w:rPr>
              <w:t>115</w:t>
            </w:r>
          </w:p>
        </w:tc>
      </w:tr>
      <w:tr w:rsidR="00440776" w:rsidRPr="00A179A6" w:rsidTr="003F5805">
        <w:tc>
          <w:tcPr>
            <w:tcW w:w="9067" w:type="dxa"/>
            <w:vAlign w:val="center"/>
          </w:tcPr>
          <w:p w:rsidR="00440776" w:rsidRPr="001B526D"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7.16</w:t>
            </w:r>
            <w:r>
              <w:rPr>
                <w:rFonts w:ascii="Times New Roman" w:hAnsi="Times New Roman" w:cs="Times New Roman"/>
              </w:rPr>
              <w:t> </w:t>
            </w:r>
            <w:r w:rsidRPr="001B526D">
              <w:rPr>
                <w:rFonts w:ascii="Times New Roman" w:hAnsi="Times New Roman" w:cs="Times New Roman"/>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tc>
        <w:tc>
          <w:tcPr>
            <w:tcW w:w="567" w:type="dxa"/>
            <w:vAlign w:val="center"/>
          </w:tcPr>
          <w:p w:rsidR="00440776" w:rsidRDefault="004105D7" w:rsidP="003F5805">
            <w:pPr>
              <w:spacing w:after="0" w:line="240" w:lineRule="auto"/>
              <w:jc w:val="center"/>
              <w:rPr>
                <w:rFonts w:ascii="Times New Roman" w:hAnsi="Times New Roman" w:cs="Times New Roman"/>
                <w:b/>
                <w:i/>
              </w:rPr>
            </w:pPr>
            <w:r>
              <w:rPr>
                <w:rFonts w:ascii="Times New Roman" w:hAnsi="Times New Roman" w:cs="Times New Roman"/>
                <w:b/>
                <w:i/>
              </w:rPr>
              <w:t>117</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b/>
                <w:i/>
              </w:rPr>
              <w:t>ГЛАВА 8. ПРЕДЛОЖЕНИЯ ПО СТРОИТЕЛЬСТВУ, РЕКОНСТРУКЦИИ И (ИЛИ) МОДЕРНИЗАЦИИ ТЕПЛОВЫХ СЕТЕЙ</w:t>
            </w:r>
          </w:p>
        </w:tc>
        <w:tc>
          <w:tcPr>
            <w:tcW w:w="567" w:type="dxa"/>
            <w:vAlign w:val="center"/>
          </w:tcPr>
          <w:p w:rsidR="00440776" w:rsidRPr="00A179A6" w:rsidRDefault="004105D7" w:rsidP="003F5805">
            <w:pPr>
              <w:spacing w:after="0" w:line="240" w:lineRule="auto"/>
              <w:jc w:val="center"/>
              <w:rPr>
                <w:rFonts w:ascii="Times New Roman" w:hAnsi="Times New Roman" w:cs="Times New Roman"/>
                <w:b/>
                <w:i/>
              </w:rPr>
            </w:pPr>
            <w:r>
              <w:rPr>
                <w:rFonts w:ascii="Times New Roman" w:hAnsi="Times New Roman" w:cs="Times New Roman"/>
                <w:b/>
                <w:i/>
              </w:rPr>
              <w:t>118</w:t>
            </w:r>
          </w:p>
        </w:tc>
      </w:tr>
      <w:tr w:rsidR="004105D7" w:rsidRPr="00A179A6" w:rsidTr="003F5805">
        <w:tc>
          <w:tcPr>
            <w:tcW w:w="9067" w:type="dxa"/>
            <w:vAlign w:val="center"/>
          </w:tcPr>
          <w:p w:rsidR="004105D7" w:rsidRPr="00A179A6" w:rsidRDefault="004105D7" w:rsidP="004105D7">
            <w:pPr>
              <w:autoSpaceDE w:val="0"/>
              <w:autoSpaceDN w:val="0"/>
              <w:adjustRightInd w:val="0"/>
              <w:spacing w:after="0" w:line="240" w:lineRule="auto"/>
              <w:jc w:val="both"/>
              <w:rPr>
                <w:rFonts w:ascii="Times New Roman" w:hAnsi="Times New Roman" w:cs="Times New Roman"/>
                <w:b/>
                <w:i/>
              </w:rPr>
            </w:pPr>
            <w:r>
              <w:rPr>
                <w:rFonts w:ascii="Times New Roman" w:hAnsi="Times New Roman" w:cs="Times New Roman"/>
              </w:rPr>
              <w:t>8.1 </w:t>
            </w:r>
            <w:r w:rsidRPr="001B526D">
              <w:rPr>
                <w:rFonts w:ascii="Times New Roman" w:hAnsi="Times New Roman" w:cs="Times New Roman"/>
              </w:rPr>
              <w:t>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567" w:type="dxa"/>
            <w:vAlign w:val="center"/>
          </w:tcPr>
          <w:p w:rsidR="004105D7" w:rsidRPr="00A179A6" w:rsidRDefault="004105D7" w:rsidP="004105D7">
            <w:pPr>
              <w:spacing w:after="0" w:line="240" w:lineRule="auto"/>
              <w:jc w:val="center"/>
              <w:rPr>
                <w:rFonts w:ascii="Times New Roman" w:hAnsi="Times New Roman" w:cs="Times New Roman"/>
                <w:b/>
                <w:i/>
              </w:rPr>
            </w:pPr>
            <w:r>
              <w:rPr>
                <w:rFonts w:ascii="Times New Roman" w:hAnsi="Times New Roman" w:cs="Times New Roman"/>
                <w:b/>
                <w:i/>
              </w:rPr>
              <w:t>118</w:t>
            </w:r>
          </w:p>
        </w:tc>
      </w:tr>
      <w:tr w:rsidR="004105D7" w:rsidRPr="00A179A6" w:rsidTr="003F5805">
        <w:tc>
          <w:tcPr>
            <w:tcW w:w="9067" w:type="dxa"/>
            <w:vAlign w:val="center"/>
          </w:tcPr>
          <w:p w:rsidR="004105D7" w:rsidRPr="00A179A6" w:rsidRDefault="004105D7" w:rsidP="004105D7">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567" w:type="dxa"/>
            <w:vAlign w:val="center"/>
          </w:tcPr>
          <w:p w:rsidR="004105D7" w:rsidRPr="00A179A6" w:rsidRDefault="004105D7" w:rsidP="004105D7">
            <w:pPr>
              <w:spacing w:after="0" w:line="240" w:lineRule="auto"/>
              <w:jc w:val="center"/>
              <w:rPr>
                <w:rFonts w:ascii="Times New Roman" w:hAnsi="Times New Roman" w:cs="Times New Roman"/>
                <w:b/>
                <w:i/>
              </w:rPr>
            </w:pPr>
            <w:r>
              <w:rPr>
                <w:rFonts w:ascii="Times New Roman" w:hAnsi="Times New Roman" w:cs="Times New Roman"/>
                <w:b/>
                <w:i/>
              </w:rPr>
              <w:t>118</w:t>
            </w:r>
          </w:p>
        </w:tc>
      </w:tr>
      <w:tr w:rsidR="004105D7" w:rsidRPr="00A179A6" w:rsidTr="003F5805">
        <w:tc>
          <w:tcPr>
            <w:tcW w:w="9067" w:type="dxa"/>
            <w:vAlign w:val="center"/>
          </w:tcPr>
          <w:p w:rsidR="004105D7" w:rsidRPr="00A179A6" w:rsidRDefault="004105D7" w:rsidP="004105D7">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567" w:type="dxa"/>
            <w:vAlign w:val="center"/>
          </w:tcPr>
          <w:p w:rsidR="004105D7" w:rsidRPr="00A179A6" w:rsidRDefault="004105D7" w:rsidP="004105D7">
            <w:pPr>
              <w:spacing w:after="0" w:line="240" w:lineRule="auto"/>
              <w:jc w:val="center"/>
              <w:rPr>
                <w:rFonts w:ascii="Times New Roman" w:hAnsi="Times New Roman" w:cs="Times New Roman"/>
                <w:b/>
                <w:i/>
              </w:rPr>
            </w:pPr>
            <w:r>
              <w:rPr>
                <w:rFonts w:ascii="Times New Roman" w:hAnsi="Times New Roman" w:cs="Times New Roman"/>
                <w:b/>
                <w:i/>
              </w:rPr>
              <w:t>118</w:t>
            </w:r>
          </w:p>
        </w:tc>
      </w:tr>
      <w:tr w:rsidR="004105D7" w:rsidRPr="00A179A6" w:rsidTr="003F5805">
        <w:tc>
          <w:tcPr>
            <w:tcW w:w="9067" w:type="dxa"/>
            <w:vAlign w:val="center"/>
          </w:tcPr>
          <w:p w:rsidR="004105D7" w:rsidRPr="00A179A6" w:rsidRDefault="004105D7" w:rsidP="004105D7">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8.4 </w:t>
            </w:r>
            <w:r w:rsidRPr="001B526D">
              <w:rPr>
                <w:rFonts w:ascii="Times New Roman" w:hAnsi="Times New Roman" w:cs="Times New Roman"/>
              </w:rPr>
              <w:t>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tc>
        <w:tc>
          <w:tcPr>
            <w:tcW w:w="567" w:type="dxa"/>
            <w:vAlign w:val="center"/>
          </w:tcPr>
          <w:p w:rsidR="004105D7" w:rsidRPr="00A179A6" w:rsidRDefault="004105D7" w:rsidP="004105D7">
            <w:pPr>
              <w:spacing w:after="0" w:line="240" w:lineRule="auto"/>
              <w:jc w:val="center"/>
              <w:rPr>
                <w:rFonts w:ascii="Times New Roman" w:hAnsi="Times New Roman" w:cs="Times New Roman"/>
                <w:b/>
                <w:i/>
              </w:rPr>
            </w:pPr>
            <w:r>
              <w:rPr>
                <w:rFonts w:ascii="Times New Roman" w:hAnsi="Times New Roman" w:cs="Times New Roman"/>
                <w:b/>
                <w:i/>
              </w:rPr>
              <w:t>118</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8.5 Предложения по строительству тепловых сетей для обеспечения нормативной надежности теплоснабжения</w:t>
            </w:r>
          </w:p>
        </w:tc>
        <w:tc>
          <w:tcPr>
            <w:tcW w:w="567" w:type="dxa"/>
            <w:vAlign w:val="center"/>
          </w:tcPr>
          <w:p w:rsidR="00440776" w:rsidRPr="00A179A6" w:rsidRDefault="009B4A4E" w:rsidP="003F5805">
            <w:pPr>
              <w:spacing w:after="0" w:line="240" w:lineRule="auto"/>
              <w:jc w:val="center"/>
              <w:rPr>
                <w:rFonts w:ascii="Times New Roman" w:hAnsi="Times New Roman" w:cs="Times New Roman"/>
                <w:b/>
                <w:i/>
              </w:rPr>
            </w:pPr>
            <w:r>
              <w:rPr>
                <w:rFonts w:ascii="Times New Roman" w:hAnsi="Times New Roman" w:cs="Times New Roman"/>
                <w:b/>
                <w:i/>
              </w:rPr>
              <w:t>119</w:t>
            </w:r>
          </w:p>
        </w:tc>
      </w:tr>
      <w:tr w:rsidR="009B4A4E" w:rsidRPr="00A179A6" w:rsidTr="003F5805">
        <w:tc>
          <w:tcPr>
            <w:tcW w:w="9067" w:type="dxa"/>
            <w:vAlign w:val="center"/>
          </w:tcPr>
          <w:p w:rsidR="009B4A4E" w:rsidRPr="00A179A6" w:rsidRDefault="009B4A4E" w:rsidP="009B4A4E">
            <w:pPr>
              <w:autoSpaceDE w:val="0"/>
              <w:autoSpaceDN w:val="0"/>
              <w:adjustRightInd w:val="0"/>
              <w:spacing w:after="0" w:line="240" w:lineRule="auto"/>
              <w:jc w:val="both"/>
              <w:rPr>
                <w:rFonts w:ascii="Times New Roman" w:hAnsi="Times New Roman" w:cs="Times New Roman"/>
                <w:iCs/>
              </w:rPr>
            </w:pPr>
            <w:r w:rsidRPr="001B526D">
              <w:rPr>
                <w:rFonts w:ascii="Times New Roman" w:hAnsi="Times New Roman" w:cs="Times New Roman"/>
              </w:rPr>
              <w:t>8.6 Предложения по реконструкции тепловых сетей с увеличением диаметра трубопроводов для обеспечения перспективных приростов тепловой нагрузки</w:t>
            </w:r>
          </w:p>
        </w:tc>
        <w:tc>
          <w:tcPr>
            <w:tcW w:w="567" w:type="dxa"/>
            <w:vAlign w:val="center"/>
          </w:tcPr>
          <w:p w:rsidR="009B4A4E" w:rsidRPr="00A179A6" w:rsidRDefault="009B4A4E" w:rsidP="009B4A4E">
            <w:pPr>
              <w:spacing w:after="0" w:line="240" w:lineRule="auto"/>
              <w:jc w:val="center"/>
              <w:rPr>
                <w:rFonts w:ascii="Times New Roman" w:hAnsi="Times New Roman" w:cs="Times New Roman"/>
                <w:b/>
                <w:i/>
              </w:rPr>
            </w:pPr>
            <w:r>
              <w:rPr>
                <w:rFonts w:ascii="Times New Roman" w:hAnsi="Times New Roman" w:cs="Times New Roman"/>
                <w:b/>
                <w:i/>
              </w:rPr>
              <w:t>119</w:t>
            </w:r>
          </w:p>
        </w:tc>
      </w:tr>
      <w:tr w:rsidR="009B4A4E" w:rsidRPr="00A179A6" w:rsidTr="003F5805">
        <w:tc>
          <w:tcPr>
            <w:tcW w:w="9067" w:type="dxa"/>
            <w:vAlign w:val="center"/>
          </w:tcPr>
          <w:p w:rsidR="009B4A4E" w:rsidRPr="00A179A6" w:rsidRDefault="009B4A4E" w:rsidP="009B4A4E">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lastRenderedPageBreak/>
              <w:t>8.7 </w:t>
            </w:r>
            <w:r w:rsidRPr="001B526D">
              <w:rPr>
                <w:rFonts w:ascii="Times New Roman" w:hAnsi="Times New Roman" w:cs="Times New Roman"/>
              </w:rPr>
              <w:t>Предложения по реконструкции тепловых сетей, подлежащих замене в связи с исчерпанием эксплуатационного ресурса</w:t>
            </w:r>
          </w:p>
        </w:tc>
        <w:tc>
          <w:tcPr>
            <w:tcW w:w="567" w:type="dxa"/>
            <w:vAlign w:val="center"/>
          </w:tcPr>
          <w:p w:rsidR="009B4A4E" w:rsidRPr="00A179A6" w:rsidRDefault="009B4A4E" w:rsidP="009B4A4E">
            <w:pPr>
              <w:spacing w:after="0" w:line="240" w:lineRule="auto"/>
              <w:jc w:val="center"/>
              <w:rPr>
                <w:rFonts w:ascii="Times New Roman" w:hAnsi="Times New Roman" w:cs="Times New Roman"/>
                <w:b/>
                <w:i/>
              </w:rPr>
            </w:pPr>
            <w:r>
              <w:rPr>
                <w:rFonts w:ascii="Times New Roman" w:hAnsi="Times New Roman" w:cs="Times New Roman"/>
                <w:b/>
                <w:i/>
              </w:rPr>
              <w:t>119</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8.8 Предложения по строительству и реконструкции насосных станций</w:t>
            </w:r>
          </w:p>
        </w:tc>
        <w:tc>
          <w:tcPr>
            <w:tcW w:w="567" w:type="dxa"/>
            <w:vAlign w:val="center"/>
          </w:tcPr>
          <w:p w:rsidR="00440776" w:rsidRPr="00A179A6" w:rsidRDefault="009B4A4E" w:rsidP="003F5805">
            <w:pPr>
              <w:spacing w:after="0" w:line="240" w:lineRule="auto"/>
              <w:jc w:val="center"/>
              <w:rPr>
                <w:rFonts w:ascii="Times New Roman" w:hAnsi="Times New Roman" w:cs="Times New Roman"/>
                <w:b/>
                <w:i/>
              </w:rPr>
            </w:pPr>
            <w:r>
              <w:rPr>
                <w:rFonts w:ascii="Times New Roman" w:hAnsi="Times New Roman" w:cs="Times New Roman"/>
                <w:b/>
                <w:i/>
              </w:rPr>
              <w:t>120</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b/>
                <w:i/>
              </w:rPr>
              <w:t>ГЛАВА </w:t>
            </w:r>
            <w:r w:rsidRPr="00DF457C">
              <w:rPr>
                <w:rFonts w:ascii="Times New Roman" w:hAnsi="Times New Roman" w:cs="Times New Roman"/>
                <w:b/>
                <w:i/>
              </w:rPr>
              <w:t>9.</w:t>
            </w:r>
            <w:r>
              <w:rPr>
                <w:rFonts w:ascii="Times New Roman" w:hAnsi="Times New Roman" w:cs="Times New Roman"/>
                <w:b/>
                <w:i/>
              </w:rPr>
              <w:t> </w:t>
            </w:r>
            <w:r w:rsidRPr="00DF457C">
              <w:rPr>
                <w:rFonts w:ascii="Times New Roman" w:hAnsi="Times New Roman" w:cs="Times New Roman"/>
                <w:b/>
                <w:i/>
              </w:rPr>
              <w:t>ПРЕДЛОЖЕНИЯ ПО ПЕРЕВОДУ ОТКРЫТЫХ СИСТЕМ ТЕПЛОСНАБЖЕНИЯ (ГОРЯЧЕГО ВОДОСНАБЖЕНИЯ) В ЗАКРЫТЫЕ СИСТЕМЫ ГОРЯЧЕГО ВОДОСНАБЖЕНИЯ</w:t>
            </w:r>
          </w:p>
        </w:tc>
        <w:tc>
          <w:tcPr>
            <w:tcW w:w="567" w:type="dxa"/>
            <w:vAlign w:val="center"/>
          </w:tcPr>
          <w:p w:rsidR="00440776" w:rsidRPr="00A179A6" w:rsidRDefault="009B4A4E" w:rsidP="003F5805">
            <w:pPr>
              <w:spacing w:after="0" w:line="240" w:lineRule="auto"/>
              <w:jc w:val="center"/>
              <w:rPr>
                <w:rFonts w:ascii="Times New Roman" w:hAnsi="Times New Roman" w:cs="Times New Roman"/>
                <w:b/>
                <w:i/>
              </w:rPr>
            </w:pPr>
            <w:r>
              <w:rPr>
                <w:rFonts w:ascii="Times New Roman" w:hAnsi="Times New Roman" w:cs="Times New Roman"/>
                <w:b/>
                <w:i/>
              </w:rPr>
              <w:t>121</w:t>
            </w:r>
          </w:p>
        </w:tc>
      </w:tr>
      <w:tr w:rsidR="009B4A4E" w:rsidRPr="00A179A6" w:rsidTr="003F5805">
        <w:tc>
          <w:tcPr>
            <w:tcW w:w="9067" w:type="dxa"/>
            <w:vAlign w:val="center"/>
          </w:tcPr>
          <w:p w:rsidR="009B4A4E" w:rsidRPr="00A179A6" w:rsidRDefault="009B4A4E" w:rsidP="009B4A4E">
            <w:pPr>
              <w:autoSpaceDE w:val="0"/>
              <w:autoSpaceDN w:val="0"/>
              <w:adjustRightInd w:val="0"/>
              <w:spacing w:after="0" w:line="240" w:lineRule="auto"/>
              <w:jc w:val="both"/>
              <w:rPr>
                <w:rFonts w:ascii="Times New Roman" w:hAnsi="Times New Roman" w:cs="Times New Roman"/>
                <w:b/>
                <w:i/>
              </w:rPr>
            </w:pPr>
            <w:r>
              <w:rPr>
                <w:rFonts w:ascii="Times New Roman" w:hAnsi="Times New Roman" w:cs="Times New Roman"/>
              </w:rPr>
              <w:t>9.1 </w:t>
            </w:r>
            <w:r w:rsidRPr="00DF457C">
              <w:rPr>
                <w:rFonts w:ascii="Times New Roman" w:hAnsi="Times New Roman" w:cs="Times New Roman"/>
              </w:rPr>
              <w:t xml:space="preserve">Технико-экономическое обоснование предложений по типам присоединений </w:t>
            </w:r>
            <w:proofErr w:type="spellStart"/>
            <w:r w:rsidRPr="00DF457C">
              <w:rPr>
                <w:rFonts w:ascii="Times New Roman" w:hAnsi="Times New Roman" w:cs="Times New Roman"/>
              </w:rPr>
              <w:t>теплопотребляющих</w:t>
            </w:r>
            <w:proofErr w:type="spellEnd"/>
            <w:r w:rsidRPr="00DF457C">
              <w:rPr>
                <w:rFonts w:ascii="Times New Roman" w:hAnsi="Times New Roman" w:cs="Times New Roman"/>
              </w:rPr>
              <w:t xml:space="preserve">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tc>
        <w:tc>
          <w:tcPr>
            <w:tcW w:w="567" w:type="dxa"/>
            <w:vAlign w:val="center"/>
          </w:tcPr>
          <w:p w:rsidR="009B4A4E" w:rsidRPr="00A179A6" w:rsidRDefault="009B4A4E" w:rsidP="009B4A4E">
            <w:pPr>
              <w:spacing w:after="0" w:line="240" w:lineRule="auto"/>
              <w:jc w:val="center"/>
              <w:rPr>
                <w:rFonts w:ascii="Times New Roman" w:hAnsi="Times New Roman" w:cs="Times New Roman"/>
                <w:b/>
                <w:i/>
              </w:rPr>
            </w:pPr>
            <w:r>
              <w:rPr>
                <w:rFonts w:ascii="Times New Roman" w:hAnsi="Times New Roman" w:cs="Times New Roman"/>
                <w:b/>
                <w:i/>
              </w:rPr>
              <w:t>121</w:t>
            </w:r>
          </w:p>
        </w:tc>
      </w:tr>
      <w:tr w:rsidR="009B4A4E" w:rsidRPr="00A179A6" w:rsidTr="003F5805">
        <w:tc>
          <w:tcPr>
            <w:tcW w:w="9067" w:type="dxa"/>
            <w:vAlign w:val="center"/>
          </w:tcPr>
          <w:p w:rsidR="009B4A4E" w:rsidRPr="00A179A6" w:rsidRDefault="009B4A4E" w:rsidP="009B4A4E">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9.2 Обоснование и пересмотр графика температур теплоносителя и его расхода в открытой системе теплоснабжения (горячего водоснабжения)</w:t>
            </w:r>
          </w:p>
        </w:tc>
        <w:tc>
          <w:tcPr>
            <w:tcW w:w="567" w:type="dxa"/>
            <w:vAlign w:val="center"/>
          </w:tcPr>
          <w:p w:rsidR="009B4A4E" w:rsidRPr="00A179A6" w:rsidRDefault="009B4A4E" w:rsidP="009B4A4E">
            <w:pPr>
              <w:spacing w:after="0" w:line="240" w:lineRule="auto"/>
              <w:jc w:val="center"/>
              <w:rPr>
                <w:rFonts w:ascii="Times New Roman" w:hAnsi="Times New Roman" w:cs="Times New Roman"/>
                <w:b/>
                <w:i/>
              </w:rPr>
            </w:pPr>
            <w:r>
              <w:rPr>
                <w:rFonts w:ascii="Times New Roman" w:hAnsi="Times New Roman" w:cs="Times New Roman"/>
                <w:b/>
                <w:i/>
              </w:rPr>
              <w:t>121</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tc>
        <w:tc>
          <w:tcPr>
            <w:tcW w:w="567" w:type="dxa"/>
            <w:vAlign w:val="center"/>
          </w:tcPr>
          <w:p w:rsidR="00440776" w:rsidRPr="00A179A6" w:rsidRDefault="00441700" w:rsidP="003F5805">
            <w:pPr>
              <w:spacing w:after="0" w:line="240" w:lineRule="auto"/>
              <w:jc w:val="center"/>
              <w:rPr>
                <w:rFonts w:ascii="Times New Roman" w:hAnsi="Times New Roman" w:cs="Times New Roman"/>
                <w:b/>
                <w:i/>
              </w:rPr>
            </w:pPr>
            <w:r>
              <w:rPr>
                <w:rFonts w:ascii="Times New Roman" w:hAnsi="Times New Roman" w:cs="Times New Roman"/>
                <w:b/>
                <w:i/>
              </w:rPr>
              <w:t>123</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p>
        </w:tc>
        <w:tc>
          <w:tcPr>
            <w:tcW w:w="567" w:type="dxa"/>
            <w:vAlign w:val="center"/>
          </w:tcPr>
          <w:p w:rsidR="00440776" w:rsidRPr="00A179A6" w:rsidRDefault="00441700" w:rsidP="003F5805">
            <w:pPr>
              <w:spacing w:after="0" w:line="240" w:lineRule="auto"/>
              <w:jc w:val="center"/>
              <w:rPr>
                <w:rFonts w:ascii="Times New Roman" w:hAnsi="Times New Roman" w:cs="Times New Roman"/>
                <w:b/>
                <w:i/>
              </w:rPr>
            </w:pPr>
            <w:r>
              <w:rPr>
                <w:rFonts w:ascii="Times New Roman" w:hAnsi="Times New Roman" w:cs="Times New Roman"/>
                <w:b/>
                <w:i/>
              </w:rPr>
              <w:t>1</w:t>
            </w:r>
            <w:r w:rsidR="00993E28">
              <w:rPr>
                <w:rFonts w:ascii="Times New Roman" w:hAnsi="Times New Roman" w:cs="Times New Roman"/>
                <w:b/>
                <w:i/>
              </w:rPr>
              <w:t>24</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9.5 </w:t>
            </w:r>
            <w:r w:rsidRPr="00DF457C">
              <w:rPr>
                <w:rFonts w:ascii="Times New Roman" w:hAnsi="Times New Roman" w:cs="Times New Roman"/>
              </w:rPr>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c>
          <w:tcPr>
            <w:tcW w:w="567" w:type="dxa"/>
            <w:vAlign w:val="center"/>
          </w:tcPr>
          <w:p w:rsidR="00440776" w:rsidRPr="00A179A6" w:rsidRDefault="00441700" w:rsidP="003F5805">
            <w:pPr>
              <w:spacing w:after="0" w:line="240" w:lineRule="auto"/>
              <w:jc w:val="center"/>
              <w:rPr>
                <w:rFonts w:ascii="Times New Roman" w:hAnsi="Times New Roman" w:cs="Times New Roman"/>
                <w:b/>
                <w:i/>
              </w:rPr>
            </w:pPr>
            <w:r>
              <w:rPr>
                <w:rFonts w:ascii="Times New Roman" w:hAnsi="Times New Roman" w:cs="Times New Roman"/>
                <w:b/>
                <w:i/>
              </w:rPr>
              <w:t>1</w:t>
            </w:r>
            <w:r w:rsidR="00993E28">
              <w:rPr>
                <w:rFonts w:ascii="Times New Roman" w:hAnsi="Times New Roman" w:cs="Times New Roman"/>
                <w:b/>
                <w:i/>
              </w:rPr>
              <w:t>24</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9.6</w:t>
            </w:r>
            <w:r>
              <w:rPr>
                <w:rFonts w:ascii="Times New Roman" w:hAnsi="Times New Roman" w:cs="Times New Roman"/>
              </w:rPr>
              <w:t> </w:t>
            </w:r>
            <w:r w:rsidRPr="00DF457C">
              <w:rPr>
                <w:rFonts w:ascii="Times New Roman" w:hAnsi="Times New Roman" w:cs="Times New Roman"/>
              </w:rPr>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c>
          <w:tcPr>
            <w:tcW w:w="567" w:type="dxa"/>
            <w:vAlign w:val="center"/>
          </w:tcPr>
          <w:p w:rsidR="00440776" w:rsidRPr="00A179A6" w:rsidRDefault="00441700" w:rsidP="003F5805">
            <w:pPr>
              <w:spacing w:after="0" w:line="240" w:lineRule="auto"/>
              <w:jc w:val="center"/>
              <w:rPr>
                <w:rFonts w:ascii="Times New Roman" w:hAnsi="Times New Roman" w:cs="Times New Roman"/>
                <w:b/>
                <w:i/>
              </w:rPr>
            </w:pPr>
            <w:r>
              <w:rPr>
                <w:rFonts w:ascii="Times New Roman" w:hAnsi="Times New Roman" w:cs="Times New Roman"/>
                <w:b/>
                <w:i/>
              </w:rPr>
              <w:t>1</w:t>
            </w:r>
            <w:r w:rsidR="00993E28">
              <w:rPr>
                <w:rFonts w:ascii="Times New Roman" w:hAnsi="Times New Roman" w:cs="Times New Roman"/>
                <w:b/>
                <w:i/>
              </w:rPr>
              <w:t>24</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A179A6">
              <w:rPr>
                <w:rFonts w:ascii="Times New Roman" w:hAnsi="Times New Roman" w:cs="Times New Roman"/>
                <w:b/>
                <w:i/>
              </w:rPr>
              <w:t>ГЛАВА 10. ПЕРСПЕКТИВНЫЕ ТОПЛИВНЫЕ БАЛАНСЫ</w:t>
            </w:r>
          </w:p>
        </w:tc>
        <w:tc>
          <w:tcPr>
            <w:tcW w:w="567" w:type="dxa"/>
            <w:vAlign w:val="center"/>
          </w:tcPr>
          <w:p w:rsidR="00440776" w:rsidRPr="00A179A6" w:rsidRDefault="00441700" w:rsidP="003F5805">
            <w:pPr>
              <w:spacing w:after="0" w:line="240" w:lineRule="auto"/>
              <w:jc w:val="center"/>
              <w:rPr>
                <w:rFonts w:ascii="Times New Roman" w:hAnsi="Times New Roman" w:cs="Times New Roman"/>
                <w:b/>
                <w:i/>
              </w:rPr>
            </w:pPr>
            <w:r>
              <w:rPr>
                <w:rFonts w:ascii="Times New Roman" w:hAnsi="Times New Roman" w:cs="Times New Roman"/>
                <w:b/>
                <w:i/>
              </w:rPr>
              <w:t>1</w:t>
            </w:r>
            <w:r w:rsidR="00993E28">
              <w:rPr>
                <w:rFonts w:ascii="Times New Roman" w:hAnsi="Times New Roman" w:cs="Times New Roman"/>
                <w:b/>
                <w:i/>
              </w:rPr>
              <w:t>25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b/>
                <w:i/>
              </w:rPr>
            </w:pPr>
            <w:r w:rsidRPr="00DF457C">
              <w:rPr>
                <w:rFonts w:ascii="Times New Roman" w:hAnsi="Times New Roman" w:cs="Times New Roman"/>
              </w:rPr>
              <w:t>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p>
        </w:tc>
        <w:tc>
          <w:tcPr>
            <w:tcW w:w="567" w:type="dxa"/>
            <w:vAlign w:val="center"/>
          </w:tcPr>
          <w:p w:rsidR="00440776" w:rsidRPr="00A179A6" w:rsidRDefault="00993E28" w:rsidP="003F5805">
            <w:pPr>
              <w:spacing w:after="0" w:line="240" w:lineRule="auto"/>
              <w:jc w:val="center"/>
              <w:rPr>
                <w:rFonts w:ascii="Times New Roman" w:hAnsi="Times New Roman" w:cs="Times New Roman"/>
                <w:b/>
                <w:i/>
              </w:rPr>
            </w:pPr>
            <w:r>
              <w:rPr>
                <w:rFonts w:ascii="Times New Roman" w:hAnsi="Times New Roman" w:cs="Times New Roman"/>
                <w:b/>
                <w:i/>
              </w:rPr>
              <w:t>125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10.2</w:t>
            </w:r>
            <w:r>
              <w:rPr>
                <w:rFonts w:ascii="Times New Roman" w:hAnsi="Times New Roman" w:cs="Times New Roman"/>
              </w:rPr>
              <w:t> </w:t>
            </w:r>
            <w:r w:rsidRPr="00DF457C">
              <w:rPr>
                <w:rFonts w:ascii="Times New Roman" w:hAnsi="Times New Roman" w:cs="Times New Roman"/>
              </w:rPr>
              <w:t>Результаты расчетов по каждому источнику тепловой энергии нормативных запасов топлива</w:t>
            </w:r>
          </w:p>
        </w:tc>
        <w:tc>
          <w:tcPr>
            <w:tcW w:w="567" w:type="dxa"/>
            <w:vAlign w:val="center"/>
          </w:tcPr>
          <w:p w:rsidR="00440776" w:rsidRPr="00A179A6" w:rsidRDefault="00993E28" w:rsidP="003F5805">
            <w:pPr>
              <w:spacing w:after="0" w:line="240" w:lineRule="auto"/>
              <w:jc w:val="center"/>
              <w:rPr>
                <w:rFonts w:ascii="Times New Roman" w:hAnsi="Times New Roman" w:cs="Times New Roman"/>
                <w:b/>
                <w:i/>
              </w:rPr>
            </w:pPr>
            <w:r>
              <w:rPr>
                <w:rFonts w:ascii="Times New Roman" w:hAnsi="Times New Roman" w:cs="Times New Roman"/>
                <w:b/>
                <w:i/>
              </w:rPr>
              <w:t>127</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tc>
        <w:tc>
          <w:tcPr>
            <w:tcW w:w="567" w:type="dxa"/>
            <w:vAlign w:val="center"/>
          </w:tcPr>
          <w:p w:rsidR="00440776" w:rsidRPr="00A179A6" w:rsidRDefault="00993E28" w:rsidP="003F5805">
            <w:pPr>
              <w:spacing w:after="0" w:line="240" w:lineRule="auto"/>
              <w:jc w:val="center"/>
              <w:rPr>
                <w:rFonts w:ascii="Times New Roman" w:hAnsi="Times New Roman" w:cs="Times New Roman"/>
                <w:b/>
                <w:i/>
              </w:rPr>
            </w:pPr>
            <w:r>
              <w:rPr>
                <w:rFonts w:ascii="Times New Roman" w:hAnsi="Times New Roman" w:cs="Times New Roman"/>
                <w:b/>
                <w:i/>
              </w:rPr>
              <w:t>127</w:t>
            </w:r>
          </w:p>
        </w:tc>
      </w:tr>
      <w:tr w:rsidR="00440776" w:rsidRPr="00A179A6" w:rsidTr="003F5805">
        <w:tc>
          <w:tcPr>
            <w:tcW w:w="9067" w:type="dxa"/>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10.4 </w:t>
            </w:r>
            <w:r w:rsidRPr="00DF457C">
              <w:rPr>
                <w:rFonts w:ascii="Times New Roman" w:hAnsi="Times New Roman" w:cs="Times New Roman"/>
              </w:rPr>
              <w:t>Виды топлива (в случае, если топливом является уголь, - вид ископаемого угля в соответствии Межгосударственным стандартом ГОСТ 25543 – 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p>
        </w:tc>
        <w:tc>
          <w:tcPr>
            <w:tcW w:w="567" w:type="dxa"/>
            <w:vAlign w:val="center"/>
          </w:tcPr>
          <w:p w:rsidR="00440776" w:rsidRPr="00A179A6" w:rsidRDefault="007C497B" w:rsidP="003F5805">
            <w:pPr>
              <w:spacing w:after="0" w:line="240" w:lineRule="auto"/>
              <w:jc w:val="center"/>
              <w:rPr>
                <w:rFonts w:ascii="Times New Roman" w:hAnsi="Times New Roman" w:cs="Times New Roman"/>
                <w:b/>
                <w:i/>
              </w:rPr>
            </w:pPr>
            <w:r>
              <w:rPr>
                <w:rFonts w:ascii="Times New Roman" w:hAnsi="Times New Roman" w:cs="Times New Roman"/>
                <w:b/>
                <w:i/>
              </w:rPr>
              <w:t>128</w:t>
            </w:r>
          </w:p>
        </w:tc>
      </w:tr>
      <w:tr w:rsidR="00440776" w:rsidRPr="00A179A6" w:rsidTr="003F5805">
        <w:tc>
          <w:tcPr>
            <w:tcW w:w="9067" w:type="dxa"/>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10.5</w:t>
            </w:r>
            <w:r>
              <w:rPr>
                <w:rFonts w:ascii="Times New Roman" w:hAnsi="Times New Roman" w:cs="Times New Roman"/>
              </w:rPr>
              <w:t> </w:t>
            </w:r>
            <w:r w:rsidRPr="00DF457C">
              <w:rPr>
                <w:rFonts w:ascii="Times New Roman" w:hAnsi="Times New Roman" w:cs="Times New Roman"/>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tc>
        <w:tc>
          <w:tcPr>
            <w:tcW w:w="567" w:type="dxa"/>
            <w:vAlign w:val="center"/>
          </w:tcPr>
          <w:p w:rsidR="00440776" w:rsidRPr="00A179A6" w:rsidRDefault="007C497B" w:rsidP="003F5805">
            <w:pPr>
              <w:spacing w:after="0" w:line="240" w:lineRule="auto"/>
              <w:jc w:val="center"/>
              <w:rPr>
                <w:rFonts w:ascii="Times New Roman" w:hAnsi="Times New Roman" w:cs="Times New Roman"/>
                <w:b/>
                <w:i/>
              </w:rPr>
            </w:pPr>
            <w:r>
              <w:rPr>
                <w:rFonts w:ascii="Times New Roman" w:hAnsi="Times New Roman" w:cs="Times New Roman"/>
                <w:b/>
                <w:i/>
              </w:rPr>
              <w:t>130</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10.6</w:t>
            </w:r>
            <w:r>
              <w:rPr>
                <w:rFonts w:ascii="Times New Roman" w:hAnsi="Times New Roman" w:cs="Times New Roman"/>
              </w:rPr>
              <w:t> </w:t>
            </w:r>
            <w:r w:rsidRPr="00DF457C">
              <w:rPr>
                <w:rFonts w:ascii="Times New Roman" w:hAnsi="Times New Roman" w:cs="Times New Roman"/>
              </w:rPr>
              <w:t xml:space="preserve">Приоритетное направление развития топливного баланса поселения, </w:t>
            </w:r>
            <w:r>
              <w:rPr>
                <w:rFonts w:ascii="Times New Roman" w:hAnsi="Times New Roman" w:cs="Times New Roman"/>
              </w:rPr>
              <w:t>городского</w:t>
            </w:r>
            <w:r w:rsidRPr="00DF457C">
              <w:rPr>
                <w:rFonts w:ascii="Times New Roman" w:hAnsi="Times New Roman" w:cs="Times New Roman"/>
              </w:rPr>
              <w:t xml:space="preserve"> поселения</w:t>
            </w:r>
          </w:p>
        </w:tc>
        <w:tc>
          <w:tcPr>
            <w:tcW w:w="567" w:type="dxa"/>
            <w:vAlign w:val="center"/>
          </w:tcPr>
          <w:p w:rsidR="00440776" w:rsidRPr="00A179A6" w:rsidRDefault="007C497B" w:rsidP="003F5805">
            <w:pPr>
              <w:spacing w:after="0" w:line="240" w:lineRule="auto"/>
              <w:jc w:val="center"/>
              <w:rPr>
                <w:rFonts w:ascii="Times New Roman" w:hAnsi="Times New Roman" w:cs="Times New Roman"/>
                <w:b/>
                <w:i/>
              </w:rPr>
            </w:pPr>
            <w:r>
              <w:rPr>
                <w:rFonts w:ascii="Times New Roman" w:hAnsi="Times New Roman" w:cs="Times New Roman"/>
                <w:b/>
                <w:i/>
              </w:rPr>
              <w:t>131</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A179A6">
              <w:rPr>
                <w:rFonts w:ascii="Times New Roman" w:hAnsi="Times New Roman" w:cs="Times New Roman"/>
                <w:b/>
                <w:i/>
              </w:rPr>
              <w:t>ГЛАВА 11. ОЦЕНКА НАДЕЖНОСТИ ТЕПЛОСНАБЖЕНИЯ</w:t>
            </w:r>
          </w:p>
        </w:tc>
        <w:tc>
          <w:tcPr>
            <w:tcW w:w="567" w:type="dxa"/>
            <w:vAlign w:val="center"/>
          </w:tcPr>
          <w:p w:rsidR="00440776" w:rsidRPr="00A179A6" w:rsidRDefault="007C497B" w:rsidP="003F5805">
            <w:pPr>
              <w:spacing w:after="0" w:line="240" w:lineRule="auto"/>
              <w:jc w:val="center"/>
              <w:rPr>
                <w:rFonts w:ascii="Times New Roman" w:hAnsi="Times New Roman" w:cs="Times New Roman"/>
                <w:b/>
                <w:i/>
              </w:rPr>
            </w:pPr>
            <w:r>
              <w:rPr>
                <w:rFonts w:ascii="Times New Roman" w:hAnsi="Times New Roman" w:cs="Times New Roman"/>
                <w:b/>
                <w:i/>
              </w:rPr>
              <w:t>132</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b/>
                <w:i/>
              </w:rPr>
            </w:pPr>
            <w:r w:rsidRPr="00DF457C">
              <w:rPr>
                <w:rFonts w:ascii="Times New Roman" w:hAnsi="Times New Roman" w:cs="Times New Roman"/>
              </w:rPr>
              <w:t>11.1</w:t>
            </w:r>
            <w:r>
              <w:rPr>
                <w:rFonts w:ascii="Times New Roman" w:hAnsi="Times New Roman" w:cs="Times New Roman"/>
              </w:rPr>
              <w:t> </w:t>
            </w:r>
            <w:r w:rsidRPr="00DF457C">
              <w:rPr>
                <w:rFonts w:ascii="Times New Roman" w:hAnsi="Times New Roman" w:cs="Times New Roman"/>
              </w:rPr>
              <w:t>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tc>
        <w:tc>
          <w:tcPr>
            <w:tcW w:w="567" w:type="dxa"/>
            <w:vAlign w:val="center"/>
          </w:tcPr>
          <w:p w:rsidR="00440776" w:rsidRPr="00A179A6" w:rsidRDefault="007C497B" w:rsidP="003F5805">
            <w:pPr>
              <w:spacing w:after="0" w:line="240" w:lineRule="auto"/>
              <w:jc w:val="center"/>
              <w:rPr>
                <w:rFonts w:ascii="Times New Roman" w:hAnsi="Times New Roman" w:cs="Times New Roman"/>
                <w:b/>
                <w:i/>
              </w:rPr>
            </w:pPr>
            <w:r>
              <w:rPr>
                <w:rFonts w:ascii="Times New Roman" w:hAnsi="Times New Roman" w:cs="Times New Roman"/>
                <w:b/>
                <w:i/>
              </w:rPr>
              <w:t>132</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11.2</w:t>
            </w:r>
            <w:r>
              <w:rPr>
                <w:rFonts w:ascii="Times New Roman" w:hAnsi="Times New Roman" w:cs="Times New Roman"/>
              </w:rPr>
              <w:t> </w:t>
            </w:r>
            <w:r w:rsidRPr="00DF457C">
              <w:rPr>
                <w:rFonts w:ascii="Times New Roman" w:hAnsi="Times New Roman" w:cs="Times New Roman"/>
              </w:rPr>
              <w:t>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tc>
        <w:tc>
          <w:tcPr>
            <w:tcW w:w="567" w:type="dxa"/>
            <w:vAlign w:val="center"/>
          </w:tcPr>
          <w:p w:rsidR="00440776" w:rsidRPr="00A179A6" w:rsidRDefault="007C497B" w:rsidP="003F5805">
            <w:pPr>
              <w:spacing w:after="0" w:line="240" w:lineRule="auto"/>
              <w:jc w:val="center"/>
              <w:rPr>
                <w:rFonts w:ascii="Times New Roman" w:hAnsi="Times New Roman" w:cs="Times New Roman"/>
                <w:b/>
                <w:i/>
              </w:rPr>
            </w:pPr>
            <w:r>
              <w:rPr>
                <w:rFonts w:ascii="Times New Roman" w:hAnsi="Times New Roman" w:cs="Times New Roman"/>
                <w:b/>
                <w:i/>
              </w:rPr>
              <w:t>135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11.3</w:t>
            </w:r>
            <w:r>
              <w:rPr>
                <w:rFonts w:ascii="Times New Roman" w:hAnsi="Times New Roman" w:cs="Times New Roman"/>
              </w:rPr>
              <w:t> </w:t>
            </w:r>
            <w:r w:rsidRPr="00DF457C">
              <w:rPr>
                <w:rFonts w:ascii="Times New Roman" w:hAnsi="Times New Roman" w:cs="Times New Roman"/>
              </w:rPr>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tc>
        <w:tc>
          <w:tcPr>
            <w:tcW w:w="567" w:type="dxa"/>
            <w:vAlign w:val="center"/>
          </w:tcPr>
          <w:p w:rsidR="00440776" w:rsidRPr="00A179A6" w:rsidRDefault="007C497B" w:rsidP="003F5805">
            <w:pPr>
              <w:spacing w:after="0" w:line="240" w:lineRule="auto"/>
              <w:jc w:val="center"/>
              <w:rPr>
                <w:rFonts w:ascii="Times New Roman" w:hAnsi="Times New Roman" w:cs="Times New Roman"/>
                <w:b/>
                <w:i/>
              </w:rPr>
            </w:pPr>
            <w:r>
              <w:rPr>
                <w:rFonts w:ascii="Times New Roman" w:hAnsi="Times New Roman" w:cs="Times New Roman"/>
                <w:b/>
                <w:i/>
              </w:rPr>
              <w:t>138</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lastRenderedPageBreak/>
              <w:t>11.4</w:t>
            </w:r>
            <w:r>
              <w:rPr>
                <w:rFonts w:ascii="Times New Roman" w:hAnsi="Times New Roman" w:cs="Times New Roman"/>
              </w:rPr>
              <w:t> </w:t>
            </w:r>
            <w:r w:rsidRPr="00DF457C">
              <w:rPr>
                <w:rFonts w:ascii="Times New Roman" w:hAnsi="Times New Roman" w:cs="Times New Roman"/>
              </w:rPr>
              <w:t>Результаты оценки коэффициентов готовности теплопроводов к несению тепловой нагрузки</w:t>
            </w:r>
          </w:p>
        </w:tc>
        <w:tc>
          <w:tcPr>
            <w:tcW w:w="567" w:type="dxa"/>
            <w:vAlign w:val="center"/>
          </w:tcPr>
          <w:p w:rsidR="00440776" w:rsidRPr="00A179A6" w:rsidRDefault="007C497B" w:rsidP="003F5805">
            <w:pPr>
              <w:spacing w:after="0" w:line="240" w:lineRule="auto"/>
              <w:jc w:val="center"/>
              <w:rPr>
                <w:rFonts w:ascii="Times New Roman" w:hAnsi="Times New Roman" w:cs="Times New Roman"/>
                <w:b/>
                <w:i/>
              </w:rPr>
            </w:pPr>
            <w:r>
              <w:rPr>
                <w:rFonts w:ascii="Times New Roman" w:hAnsi="Times New Roman" w:cs="Times New Roman"/>
                <w:b/>
                <w:i/>
              </w:rPr>
              <w:t>145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11.5</w:t>
            </w:r>
            <w:r>
              <w:rPr>
                <w:rFonts w:ascii="Times New Roman" w:hAnsi="Times New Roman" w:cs="Times New Roman"/>
              </w:rPr>
              <w:t> </w:t>
            </w:r>
            <w:r w:rsidRPr="00DF457C">
              <w:rPr>
                <w:rFonts w:ascii="Times New Roman" w:hAnsi="Times New Roman" w:cs="Times New Roman"/>
              </w:rPr>
              <w:t xml:space="preserve">Результатов оценки </w:t>
            </w:r>
            <w:proofErr w:type="spellStart"/>
            <w:r w:rsidRPr="00DF457C">
              <w:rPr>
                <w:rFonts w:ascii="Times New Roman" w:hAnsi="Times New Roman" w:cs="Times New Roman"/>
              </w:rPr>
              <w:t>недоотпуска</w:t>
            </w:r>
            <w:proofErr w:type="spellEnd"/>
            <w:r w:rsidRPr="00DF457C">
              <w:rPr>
                <w:rFonts w:ascii="Times New Roman" w:hAnsi="Times New Roman" w:cs="Times New Roman"/>
              </w:rPr>
              <w:t xml:space="preserve"> тепловой энергии по причине отказов (аварийных ситуаций) и простоев тепловых сетей и источников тепловой энергии</w:t>
            </w:r>
          </w:p>
        </w:tc>
        <w:tc>
          <w:tcPr>
            <w:tcW w:w="567" w:type="dxa"/>
            <w:vAlign w:val="center"/>
          </w:tcPr>
          <w:p w:rsidR="00440776" w:rsidRPr="00A179A6" w:rsidRDefault="00965BDD" w:rsidP="003F5805">
            <w:pPr>
              <w:spacing w:after="0" w:line="240" w:lineRule="auto"/>
              <w:jc w:val="center"/>
              <w:rPr>
                <w:rFonts w:ascii="Times New Roman" w:hAnsi="Times New Roman" w:cs="Times New Roman"/>
                <w:b/>
                <w:i/>
              </w:rPr>
            </w:pPr>
            <w:r>
              <w:rPr>
                <w:rFonts w:ascii="Times New Roman" w:hAnsi="Times New Roman" w:cs="Times New Roman"/>
                <w:b/>
                <w:i/>
              </w:rPr>
              <w:t>153</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b/>
                <w:i/>
              </w:rPr>
              <w:t>ГЛАВА 12. ОБОСНОВАНИЕ ИНВЕСТИЦИЙ В СТРОИТЕЛЬСТВО, РЕКОНСТРУКЦИЮ, ТЕХНИЧЕСКОЕ ПЕРЕВООРУЖЕНИЕ И (ИЛИ) МОДЕРНИЗАЦИЮ</w:t>
            </w:r>
          </w:p>
        </w:tc>
        <w:tc>
          <w:tcPr>
            <w:tcW w:w="567" w:type="dxa"/>
            <w:vAlign w:val="center"/>
          </w:tcPr>
          <w:p w:rsidR="00440776" w:rsidRPr="00A179A6" w:rsidRDefault="00965BDD" w:rsidP="003F5805">
            <w:pPr>
              <w:spacing w:after="0" w:line="240" w:lineRule="auto"/>
              <w:jc w:val="center"/>
              <w:rPr>
                <w:rFonts w:ascii="Times New Roman" w:hAnsi="Times New Roman" w:cs="Times New Roman"/>
                <w:b/>
                <w:i/>
              </w:rPr>
            </w:pPr>
            <w:r>
              <w:rPr>
                <w:rFonts w:ascii="Times New Roman" w:hAnsi="Times New Roman" w:cs="Times New Roman"/>
                <w:b/>
                <w:i/>
              </w:rPr>
              <w:t>154</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b/>
                <w:i/>
              </w:rPr>
            </w:pPr>
            <w:r w:rsidRPr="00DF457C">
              <w:rPr>
                <w:rFonts w:ascii="Times New Roman" w:hAnsi="Times New Roman" w:cs="Times New Roman"/>
              </w:rPr>
              <w:t>12.1</w:t>
            </w:r>
            <w:r>
              <w:rPr>
                <w:rFonts w:ascii="Times New Roman" w:hAnsi="Times New Roman" w:cs="Times New Roman"/>
              </w:rPr>
              <w:t> </w:t>
            </w:r>
            <w:r w:rsidRPr="00DF457C">
              <w:rPr>
                <w:rFonts w:ascii="Times New Roman" w:hAnsi="Times New Roman" w:cs="Times New Roman"/>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tc>
        <w:tc>
          <w:tcPr>
            <w:tcW w:w="567" w:type="dxa"/>
            <w:vAlign w:val="center"/>
          </w:tcPr>
          <w:p w:rsidR="00440776" w:rsidRPr="00A179A6" w:rsidRDefault="00965BDD" w:rsidP="003F5805">
            <w:pPr>
              <w:spacing w:after="0" w:line="240" w:lineRule="auto"/>
              <w:jc w:val="center"/>
              <w:rPr>
                <w:rFonts w:ascii="Times New Roman" w:hAnsi="Times New Roman" w:cs="Times New Roman"/>
                <w:b/>
                <w:i/>
              </w:rPr>
            </w:pPr>
            <w:r>
              <w:rPr>
                <w:rFonts w:ascii="Times New Roman" w:hAnsi="Times New Roman" w:cs="Times New Roman"/>
                <w:b/>
                <w:i/>
              </w:rPr>
              <w:t>154</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12.2</w:t>
            </w:r>
            <w:r>
              <w:rPr>
                <w:rFonts w:ascii="Times New Roman" w:hAnsi="Times New Roman" w:cs="Times New Roman"/>
              </w:rPr>
              <w:t> </w:t>
            </w:r>
            <w:r w:rsidRPr="00DF457C">
              <w:rPr>
                <w:rFonts w:ascii="Times New Roman" w:hAnsi="Times New Roman" w:cs="Times New Roman"/>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p>
        </w:tc>
        <w:tc>
          <w:tcPr>
            <w:tcW w:w="567" w:type="dxa"/>
            <w:vAlign w:val="center"/>
          </w:tcPr>
          <w:p w:rsidR="00440776" w:rsidRPr="00A179A6" w:rsidRDefault="00965BDD" w:rsidP="003F5805">
            <w:pPr>
              <w:spacing w:after="0" w:line="240" w:lineRule="auto"/>
              <w:jc w:val="center"/>
              <w:rPr>
                <w:rFonts w:ascii="Times New Roman" w:hAnsi="Times New Roman" w:cs="Times New Roman"/>
                <w:b/>
                <w:i/>
              </w:rPr>
            </w:pPr>
            <w:r>
              <w:rPr>
                <w:rFonts w:ascii="Times New Roman" w:hAnsi="Times New Roman" w:cs="Times New Roman"/>
                <w:b/>
                <w:i/>
              </w:rPr>
              <w:t>154</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12.3</w:t>
            </w:r>
            <w:r>
              <w:rPr>
                <w:rFonts w:ascii="Times New Roman" w:hAnsi="Times New Roman" w:cs="Times New Roman"/>
              </w:rPr>
              <w:t> </w:t>
            </w:r>
            <w:r w:rsidRPr="00DF457C">
              <w:rPr>
                <w:rFonts w:ascii="Times New Roman" w:hAnsi="Times New Roman" w:cs="Times New Roman"/>
              </w:rPr>
              <w:t>Расчеты экономической эффективности инвестиций</w:t>
            </w:r>
          </w:p>
        </w:tc>
        <w:tc>
          <w:tcPr>
            <w:tcW w:w="567" w:type="dxa"/>
            <w:vAlign w:val="center"/>
          </w:tcPr>
          <w:p w:rsidR="00440776" w:rsidRPr="00A179A6" w:rsidRDefault="00965BDD" w:rsidP="003F5805">
            <w:pPr>
              <w:spacing w:after="0" w:line="240" w:lineRule="auto"/>
              <w:jc w:val="center"/>
              <w:rPr>
                <w:rFonts w:ascii="Times New Roman" w:hAnsi="Times New Roman" w:cs="Times New Roman"/>
                <w:b/>
                <w:i/>
              </w:rPr>
            </w:pPr>
            <w:r>
              <w:rPr>
                <w:rFonts w:ascii="Times New Roman" w:hAnsi="Times New Roman" w:cs="Times New Roman"/>
                <w:b/>
                <w:i/>
              </w:rPr>
              <w:t>154</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12.4 Расчеты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p>
        </w:tc>
        <w:tc>
          <w:tcPr>
            <w:tcW w:w="567" w:type="dxa"/>
            <w:vAlign w:val="center"/>
          </w:tcPr>
          <w:p w:rsidR="00440776" w:rsidRPr="00A179A6" w:rsidRDefault="00965BDD" w:rsidP="003F5805">
            <w:pPr>
              <w:spacing w:after="0" w:line="240" w:lineRule="auto"/>
              <w:jc w:val="center"/>
              <w:rPr>
                <w:rFonts w:ascii="Times New Roman" w:hAnsi="Times New Roman" w:cs="Times New Roman"/>
                <w:b/>
                <w:i/>
              </w:rPr>
            </w:pPr>
            <w:r>
              <w:rPr>
                <w:rFonts w:ascii="Times New Roman" w:hAnsi="Times New Roman" w:cs="Times New Roman"/>
                <w:b/>
                <w:i/>
              </w:rPr>
              <w:t>154</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b/>
                <w:i/>
              </w:rPr>
              <w:t>ГЛАВА 13. ИНДИКАТОРЫ РАЗВИТИЯ СИСТЕМ ТЕПЛОСНАБЖЕНИЯ ПОСЕЛЕНИЯ, ГОРОДС КОГО ОКРУГА, ГОРОДА ФЕДЕРАЛЬНОГО ЗНАЧЕНИЯ</w:t>
            </w:r>
          </w:p>
        </w:tc>
        <w:tc>
          <w:tcPr>
            <w:tcW w:w="567" w:type="dxa"/>
            <w:vAlign w:val="center"/>
          </w:tcPr>
          <w:p w:rsidR="00440776" w:rsidRPr="00A179A6" w:rsidRDefault="00965BDD" w:rsidP="003F5805">
            <w:pPr>
              <w:spacing w:after="0" w:line="240" w:lineRule="auto"/>
              <w:jc w:val="center"/>
              <w:rPr>
                <w:rFonts w:ascii="Times New Roman" w:hAnsi="Times New Roman" w:cs="Times New Roman"/>
                <w:b/>
                <w:i/>
              </w:rPr>
            </w:pPr>
            <w:r>
              <w:rPr>
                <w:rFonts w:ascii="Times New Roman" w:hAnsi="Times New Roman" w:cs="Times New Roman"/>
                <w:b/>
                <w:i/>
              </w:rPr>
              <w:t>155</w:t>
            </w:r>
          </w:p>
        </w:tc>
      </w:tr>
      <w:tr w:rsidR="00440776" w:rsidRPr="00A179A6" w:rsidTr="003F5805">
        <w:tc>
          <w:tcPr>
            <w:tcW w:w="9067" w:type="dxa"/>
            <w:vAlign w:val="center"/>
          </w:tcPr>
          <w:p w:rsidR="00440776" w:rsidRPr="000604C2"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t>13.1 Ценовые зоны теплоснабжения</w:t>
            </w:r>
          </w:p>
        </w:tc>
        <w:tc>
          <w:tcPr>
            <w:tcW w:w="567" w:type="dxa"/>
            <w:vAlign w:val="center"/>
          </w:tcPr>
          <w:p w:rsidR="00440776" w:rsidRDefault="00884CC4" w:rsidP="003F5805">
            <w:pPr>
              <w:spacing w:after="0" w:line="240" w:lineRule="auto"/>
              <w:jc w:val="center"/>
              <w:rPr>
                <w:rFonts w:ascii="Times New Roman" w:hAnsi="Times New Roman" w:cs="Times New Roman"/>
                <w:b/>
                <w:i/>
              </w:rPr>
            </w:pPr>
            <w:r>
              <w:rPr>
                <w:rFonts w:ascii="Times New Roman" w:hAnsi="Times New Roman" w:cs="Times New Roman"/>
                <w:b/>
                <w:i/>
              </w:rPr>
              <w:t>156</w:t>
            </w:r>
          </w:p>
        </w:tc>
      </w:tr>
      <w:tr w:rsidR="00440776" w:rsidRPr="00A179A6" w:rsidTr="003F5805">
        <w:tc>
          <w:tcPr>
            <w:tcW w:w="9067" w:type="dxa"/>
            <w:vAlign w:val="center"/>
          </w:tcPr>
          <w:p w:rsidR="00440776" w:rsidRPr="000604C2"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t>13.2</w:t>
            </w:r>
            <w:r>
              <w:rPr>
                <w:rFonts w:ascii="Times New Roman" w:hAnsi="Times New Roman" w:cs="Times New Roman"/>
              </w:rPr>
              <w:t> </w:t>
            </w:r>
            <w:r w:rsidRPr="000604C2">
              <w:rPr>
                <w:rFonts w:ascii="Times New Roman" w:hAnsi="Times New Roman" w:cs="Times New Roman"/>
              </w:rPr>
              <w:t>Существующие и перспективные значения целевых показателей реализации схемы теплоснабжения поселения, городского округа, подлежащие достижению каждой единой теплоснабжающей организацией, функционирующей на территории такого поселения, городского округа</w:t>
            </w:r>
          </w:p>
        </w:tc>
        <w:tc>
          <w:tcPr>
            <w:tcW w:w="567" w:type="dxa"/>
            <w:vAlign w:val="center"/>
          </w:tcPr>
          <w:p w:rsidR="00440776" w:rsidRDefault="00884CC4" w:rsidP="003F5805">
            <w:pPr>
              <w:spacing w:after="0" w:line="240" w:lineRule="auto"/>
              <w:jc w:val="center"/>
              <w:rPr>
                <w:rFonts w:ascii="Times New Roman" w:hAnsi="Times New Roman" w:cs="Times New Roman"/>
                <w:b/>
                <w:i/>
              </w:rPr>
            </w:pPr>
            <w:r>
              <w:rPr>
                <w:rFonts w:ascii="Times New Roman" w:hAnsi="Times New Roman" w:cs="Times New Roman"/>
                <w:b/>
                <w:i/>
              </w:rPr>
              <w:t>156</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b/>
                <w:i/>
              </w:rPr>
            </w:pPr>
            <w:r w:rsidRPr="00A179A6">
              <w:rPr>
                <w:rFonts w:ascii="Times New Roman" w:hAnsi="Times New Roman" w:cs="Times New Roman"/>
                <w:b/>
                <w:i/>
              </w:rPr>
              <w:t>ГЛАВА 14. ЦЕНОВЫЕ (ТАРИФНЫЕ) ПОСЛЕДС ТВИЯ</w:t>
            </w:r>
          </w:p>
        </w:tc>
        <w:tc>
          <w:tcPr>
            <w:tcW w:w="567" w:type="dxa"/>
            <w:vAlign w:val="center"/>
          </w:tcPr>
          <w:p w:rsidR="00440776" w:rsidRPr="00A179A6" w:rsidRDefault="00884CC4" w:rsidP="003F5805">
            <w:pPr>
              <w:spacing w:after="0" w:line="240" w:lineRule="auto"/>
              <w:jc w:val="center"/>
              <w:rPr>
                <w:rFonts w:ascii="Times New Roman" w:hAnsi="Times New Roman" w:cs="Times New Roman"/>
                <w:b/>
                <w:i/>
              </w:rPr>
            </w:pPr>
            <w:r>
              <w:rPr>
                <w:rFonts w:ascii="Times New Roman" w:hAnsi="Times New Roman" w:cs="Times New Roman"/>
                <w:b/>
                <w:i/>
              </w:rPr>
              <w:t>157</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b/>
                <w:i/>
              </w:rPr>
            </w:pPr>
            <w:r>
              <w:rPr>
                <w:rFonts w:ascii="Times New Roman" w:hAnsi="Times New Roman" w:cs="Times New Roman"/>
              </w:rPr>
              <w:t>14.1 </w:t>
            </w:r>
            <w:r w:rsidRPr="000604C2">
              <w:rPr>
                <w:rFonts w:ascii="Times New Roman" w:hAnsi="Times New Roman" w:cs="Times New Roman"/>
              </w:rPr>
              <w:t>Тарифно-балансовые расчетные модели теплоснабжения потребителей по каждой системе теплоснабжения</w:t>
            </w:r>
          </w:p>
        </w:tc>
        <w:tc>
          <w:tcPr>
            <w:tcW w:w="567" w:type="dxa"/>
            <w:vAlign w:val="center"/>
          </w:tcPr>
          <w:p w:rsidR="00440776" w:rsidRPr="00A179A6" w:rsidRDefault="00884CC4" w:rsidP="003F5805">
            <w:pPr>
              <w:spacing w:after="0" w:line="240" w:lineRule="auto"/>
              <w:jc w:val="center"/>
              <w:rPr>
                <w:rFonts w:ascii="Times New Roman" w:hAnsi="Times New Roman" w:cs="Times New Roman"/>
                <w:b/>
                <w:i/>
              </w:rPr>
            </w:pPr>
            <w:r>
              <w:rPr>
                <w:rFonts w:ascii="Times New Roman" w:hAnsi="Times New Roman" w:cs="Times New Roman"/>
                <w:b/>
                <w:i/>
              </w:rPr>
              <w:t>157</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t>14.2 Тарифно-балансовые расчетные модели теплоснабжения потребителей по каждой единой теплоснабжающей организации</w:t>
            </w:r>
          </w:p>
        </w:tc>
        <w:tc>
          <w:tcPr>
            <w:tcW w:w="567" w:type="dxa"/>
            <w:vAlign w:val="center"/>
          </w:tcPr>
          <w:p w:rsidR="00440776" w:rsidRPr="00A179A6" w:rsidRDefault="00884CC4" w:rsidP="003F5805">
            <w:pPr>
              <w:spacing w:after="0" w:line="240" w:lineRule="auto"/>
              <w:jc w:val="center"/>
              <w:rPr>
                <w:rFonts w:ascii="Times New Roman" w:hAnsi="Times New Roman" w:cs="Times New Roman"/>
                <w:b/>
                <w:i/>
              </w:rPr>
            </w:pPr>
            <w:r>
              <w:rPr>
                <w:rFonts w:ascii="Times New Roman" w:hAnsi="Times New Roman" w:cs="Times New Roman"/>
                <w:b/>
                <w:i/>
              </w:rPr>
              <w:t>157</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t>14.3</w:t>
            </w:r>
            <w:r>
              <w:rPr>
                <w:rFonts w:ascii="Times New Roman" w:hAnsi="Times New Roman" w:cs="Times New Roman"/>
              </w:rPr>
              <w:t> </w:t>
            </w:r>
            <w:r w:rsidRPr="000604C2">
              <w:rPr>
                <w:rFonts w:ascii="Times New Roman" w:hAnsi="Times New Roman" w:cs="Times New Roman"/>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p>
        </w:tc>
        <w:tc>
          <w:tcPr>
            <w:tcW w:w="567" w:type="dxa"/>
            <w:vAlign w:val="center"/>
          </w:tcPr>
          <w:p w:rsidR="00440776" w:rsidRPr="00A179A6" w:rsidRDefault="00884CC4" w:rsidP="003F5805">
            <w:pPr>
              <w:spacing w:after="0" w:line="240" w:lineRule="auto"/>
              <w:jc w:val="center"/>
              <w:rPr>
                <w:rFonts w:ascii="Times New Roman" w:hAnsi="Times New Roman" w:cs="Times New Roman"/>
                <w:b/>
                <w:i/>
              </w:rPr>
            </w:pPr>
            <w:r>
              <w:rPr>
                <w:rFonts w:ascii="Times New Roman" w:hAnsi="Times New Roman" w:cs="Times New Roman"/>
                <w:b/>
                <w:i/>
              </w:rPr>
              <w:t>157</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A179A6">
              <w:rPr>
                <w:rFonts w:ascii="Times New Roman" w:hAnsi="Times New Roman" w:cs="Times New Roman"/>
                <w:b/>
                <w:i/>
              </w:rPr>
              <w:t>ГЛАВА 15. РЕЕСТР ЕДИНЫХ ТЕПЛОСНАБЖАЮЩИХ ОРГАНИЗАЦИЙ</w:t>
            </w:r>
          </w:p>
        </w:tc>
        <w:tc>
          <w:tcPr>
            <w:tcW w:w="567" w:type="dxa"/>
            <w:vAlign w:val="center"/>
          </w:tcPr>
          <w:p w:rsidR="00440776" w:rsidRPr="00A179A6" w:rsidRDefault="00D00F7E" w:rsidP="003F5805">
            <w:pPr>
              <w:spacing w:after="0" w:line="240" w:lineRule="auto"/>
              <w:jc w:val="center"/>
              <w:rPr>
                <w:rFonts w:ascii="Times New Roman" w:hAnsi="Times New Roman" w:cs="Times New Roman"/>
                <w:b/>
                <w:i/>
              </w:rPr>
            </w:pPr>
            <w:r>
              <w:rPr>
                <w:rFonts w:ascii="Times New Roman" w:hAnsi="Times New Roman" w:cs="Times New Roman"/>
                <w:b/>
                <w:i/>
              </w:rPr>
              <w:t>159</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b/>
                <w:i/>
              </w:rPr>
            </w:pPr>
            <w:r w:rsidRPr="000604C2">
              <w:rPr>
                <w:rFonts w:ascii="Times New Roman" w:hAnsi="Times New Roman" w:cs="Times New Roman"/>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tc>
        <w:tc>
          <w:tcPr>
            <w:tcW w:w="567" w:type="dxa"/>
            <w:vAlign w:val="center"/>
          </w:tcPr>
          <w:p w:rsidR="00440776" w:rsidRPr="00A179A6" w:rsidRDefault="00884CC4" w:rsidP="003F5805">
            <w:pPr>
              <w:spacing w:after="0" w:line="240" w:lineRule="auto"/>
              <w:jc w:val="center"/>
              <w:rPr>
                <w:rFonts w:ascii="Times New Roman" w:hAnsi="Times New Roman" w:cs="Times New Roman"/>
                <w:b/>
                <w:i/>
              </w:rPr>
            </w:pPr>
            <w:r>
              <w:rPr>
                <w:rFonts w:ascii="Times New Roman" w:hAnsi="Times New Roman" w:cs="Times New Roman"/>
                <w:b/>
                <w:i/>
              </w:rPr>
              <w:t>1</w:t>
            </w:r>
            <w:r w:rsidR="00D00F7E">
              <w:rPr>
                <w:rFonts w:ascii="Times New Roman" w:hAnsi="Times New Roman" w:cs="Times New Roman"/>
                <w:b/>
                <w:i/>
              </w:rPr>
              <w:t>59</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15.2 </w:t>
            </w:r>
            <w:r w:rsidRPr="000604C2">
              <w:rPr>
                <w:rFonts w:ascii="Times New Roman" w:hAnsi="Times New Roman" w:cs="Times New Roman"/>
              </w:rPr>
              <w:t>Реестр единых теплоснабжающих организаций, содержащий перечень систем теплоснабжения, входящих в состав единой теплоснабжающей организации</w:t>
            </w:r>
          </w:p>
        </w:tc>
        <w:tc>
          <w:tcPr>
            <w:tcW w:w="567" w:type="dxa"/>
            <w:vAlign w:val="center"/>
          </w:tcPr>
          <w:p w:rsidR="00440776" w:rsidRPr="00A179A6" w:rsidRDefault="00884CC4" w:rsidP="003F5805">
            <w:pPr>
              <w:spacing w:after="0" w:line="240" w:lineRule="auto"/>
              <w:jc w:val="center"/>
              <w:rPr>
                <w:rFonts w:ascii="Times New Roman" w:hAnsi="Times New Roman" w:cs="Times New Roman"/>
                <w:b/>
                <w:i/>
              </w:rPr>
            </w:pPr>
            <w:r>
              <w:rPr>
                <w:rFonts w:ascii="Times New Roman" w:hAnsi="Times New Roman" w:cs="Times New Roman"/>
                <w:b/>
                <w:i/>
              </w:rPr>
              <w:t>1</w:t>
            </w:r>
            <w:r w:rsidR="00D00F7E">
              <w:rPr>
                <w:rFonts w:ascii="Times New Roman" w:hAnsi="Times New Roman" w:cs="Times New Roman"/>
                <w:b/>
                <w:i/>
              </w:rPr>
              <w:t>59</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t>15.3</w:t>
            </w:r>
            <w:r>
              <w:rPr>
                <w:rFonts w:ascii="Times New Roman" w:hAnsi="Times New Roman" w:cs="Times New Roman"/>
              </w:rPr>
              <w:t> </w:t>
            </w:r>
            <w:r w:rsidRPr="000604C2">
              <w:rPr>
                <w:rFonts w:ascii="Times New Roman" w:hAnsi="Times New Roman" w:cs="Times New Roman"/>
              </w:rPr>
              <w:t>Основания, в том числе критерии, в соответствии с которыми теплоснабжающая организация определена единой теплоснабжающей организацией</w:t>
            </w:r>
          </w:p>
        </w:tc>
        <w:tc>
          <w:tcPr>
            <w:tcW w:w="567" w:type="dxa"/>
            <w:vAlign w:val="center"/>
          </w:tcPr>
          <w:p w:rsidR="00440776" w:rsidRPr="00A179A6" w:rsidRDefault="00D00F7E" w:rsidP="003F5805">
            <w:pPr>
              <w:spacing w:after="0" w:line="240" w:lineRule="auto"/>
              <w:jc w:val="center"/>
              <w:rPr>
                <w:rFonts w:ascii="Times New Roman" w:hAnsi="Times New Roman" w:cs="Times New Roman"/>
                <w:b/>
                <w:i/>
              </w:rPr>
            </w:pPr>
            <w:r>
              <w:rPr>
                <w:rFonts w:ascii="Times New Roman" w:hAnsi="Times New Roman" w:cs="Times New Roman"/>
                <w:b/>
                <w:i/>
              </w:rPr>
              <w:t>160</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t>15.4</w:t>
            </w:r>
            <w:r>
              <w:rPr>
                <w:rFonts w:ascii="Times New Roman" w:hAnsi="Times New Roman" w:cs="Times New Roman"/>
              </w:rPr>
              <w:t> </w:t>
            </w:r>
            <w:r w:rsidRPr="000604C2">
              <w:rPr>
                <w:rFonts w:ascii="Times New Roman" w:hAnsi="Times New Roman" w:cs="Times New Roman"/>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tc>
        <w:tc>
          <w:tcPr>
            <w:tcW w:w="567" w:type="dxa"/>
            <w:vAlign w:val="center"/>
          </w:tcPr>
          <w:p w:rsidR="00440776" w:rsidRPr="00A179A6" w:rsidRDefault="00D00F7E" w:rsidP="003F5805">
            <w:pPr>
              <w:spacing w:after="0" w:line="240" w:lineRule="auto"/>
              <w:jc w:val="center"/>
              <w:rPr>
                <w:rFonts w:ascii="Times New Roman" w:hAnsi="Times New Roman" w:cs="Times New Roman"/>
                <w:b/>
                <w:i/>
              </w:rPr>
            </w:pPr>
            <w:r>
              <w:rPr>
                <w:rFonts w:ascii="Times New Roman" w:hAnsi="Times New Roman" w:cs="Times New Roman"/>
                <w:b/>
                <w:i/>
              </w:rPr>
              <w:t>160</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t>15.5 Описание границ зон деятельности единой теплоснабжающей организации (организаций)</w:t>
            </w:r>
          </w:p>
        </w:tc>
        <w:tc>
          <w:tcPr>
            <w:tcW w:w="567" w:type="dxa"/>
            <w:vAlign w:val="center"/>
          </w:tcPr>
          <w:p w:rsidR="00440776" w:rsidRPr="00A179A6" w:rsidRDefault="00D00F7E" w:rsidP="003F5805">
            <w:pPr>
              <w:spacing w:after="0" w:line="240" w:lineRule="auto"/>
              <w:jc w:val="center"/>
              <w:rPr>
                <w:rFonts w:ascii="Times New Roman" w:hAnsi="Times New Roman" w:cs="Times New Roman"/>
                <w:b/>
                <w:i/>
              </w:rPr>
            </w:pPr>
            <w:r>
              <w:rPr>
                <w:rFonts w:ascii="Times New Roman" w:hAnsi="Times New Roman" w:cs="Times New Roman"/>
                <w:b/>
                <w:i/>
              </w:rPr>
              <w:t>161</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A179A6">
              <w:rPr>
                <w:rFonts w:ascii="Times New Roman" w:hAnsi="Times New Roman" w:cs="Times New Roman"/>
                <w:b/>
                <w:i/>
              </w:rPr>
              <w:t>ГЛАВА 16. РЕЕСТР ПРОЕКТОВ СХЕМЫ ТЕПЛОСНАБЖЕНИЯ</w:t>
            </w:r>
          </w:p>
        </w:tc>
        <w:tc>
          <w:tcPr>
            <w:tcW w:w="567" w:type="dxa"/>
            <w:vAlign w:val="center"/>
          </w:tcPr>
          <w:p w:rsidR="00440776" w:rsidRPr="00A179A6" w:rsidRDefault="00CA75EF" w:rsidP="003F5805">
            <w:pPr>
              <w:spacing w:after="0" w:line="240" w:lineRule="auto"/>
              <w:jc w:val="center"/>
              <w:rPr>
                <w:rFonts w:ascii="Times New Roman" w:hAnsi="Times New Roman" w:cs="Times New Roman"/>
                <w:b/>
                <w:i/>
              </w:rPr>
            </w:pPr>
            <w:r>
              <w:rPr>
                <w:rFonts w:ascii="Times New Roman" w:hAnsi="Times New Roman" w:cs="Times New Roman"/>
                <w:b/>
                <w:i/>
              </w:rPr>
              <w:t>163</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b/>
                <w:i/>
              </w:rPr>
            </w:pPr>
            <w:r w:rsidRPr="000604C2">
              <w:rPr>
                <w:rFonts w:ascii="Times New Roman" w:hAnsi="Times New Roman" w:cs="Times New Roman"/>
              </w:rPr>
              <w:t>16.1 Перечень мероприятий по строительству, реконструкции, техническому перевооружению и (или) модернизации источников тепловой энергии</w:t>
            </w:r>
          </w:p>
        </w:tc>
        <w:tc>
          <w:tcPr>
            <w:tcW w:w="567" w:type="dxa"/>
            <w:vAlign w:val="center"/>
          </w:tcPr>
          <w:p w:rsidR="00440776" w:rsidRPr="00A179A6" w:rsidRDefault="00CA75EF" w:rsidP="003F5805">
            <w:pPr>
              <w:spacing w:after="0" w:line="240" w:lineRule="auto"/>
              <w:jc w:val="center"/>
              <w:rPr>
                <w:rFonts w:ascii="Times New Roman" w:hAnsi="Times New Roman" w:cs="Times New Roman"/>
                <w:b/>
                <w:i/>
              </w:rPr>
            </w:pPr>
            <w:r>
              <w:rPr>
                <w:rFonts w:ascii="Times New Roman" w:hAnsi="Times New Roman" w:cs="Times New Roman"/>
                <w:b/>
                <w:i/>
              </w:rPr>
              <w:t>163</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t>16.2 Перечень мероприятий по строительству, реконструкции, техническому перевооружению и (или) модернизации тепловых сетей и сооружений на них</w:t>
            </w:r>
          </w:p>
        </w:tc>
        <w:tc>
          <w:tcPr>
            <w:tcW w:w="567" w:type="dxa"/>
            <w:vAlign w:val="center"/>
          </w:tcPr>
          <w:p w:rsidR="00440776" w:rsidRPr="00A179A6" w:rsidRDefault="00CA75EF" w:rsidP="003F5805">
            <w:pPr>
              <w:spacing w:after="0" w:line="240" w:lineRule="auto"/>
              <w:jc w:val="center"/>
              <w:rPr>
                <w:rFonts w:ascii="Times New Roman" w:hAnsi="Times New Roman" w:cs="Times New Roman"/>
                <w:b/>
                <w:i/>
              </w:rPr>
            </w:pPr>
            <w:r>
              <w:rPr>
                <w:rFonts w:ascii="Times New Roman" w:hAnsi="Times New Roman" w:cs="Times New Roman"/>
                <w:b/>
                <w:i/>
              </w:rPr>
              <w:t>163</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tc>
        <w:tc>
          <w:tcPr>
            <w:tcW w:w="567" w:type="dxa"/>
            <w:vAlign w:val="center"/>
          </w:tcPr>
          <w:p w:rsidR="00440776" w:rsidRPr="00A179A6" w:rsidRDefault="00CA75EF" w:rsidP="003F5805">
            <w:pPr>
              <w:spacing w:after="0" w:line="240" w:lineRule="auto"/>
              <w:jc w:val="center"/>
              <w:rPr>
                <w:rFonts w:ascii="Times New Roman" w:hAnsi="Times New Roman" w:cs="Times New Roman"/>
                <w:b/>
                <w:i/>
              </w:rPr>
            </w:pPr>
            <w:r>
              <w:rPr>
                <w:rFonts w:ascii="Times New Roman" w:hAnsi="Times New Roman" w:cs="Times New Roman"/>
                <w:b/>
                <w:i/>
              </w:rPr>
              <w:t>163</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b/>
                <w:i/>
              </w:rPr>
              <w:t>ГЛАВА 17. ЗАМЕЧАНИЯ И ПРЕДЛОЖЕНИЯ К ПРОЕКТУ СХЕМЫ ТЕПЛОСНАБЖЕНИЯ</w:t>
            </w:r>
          </w:p>
        </w:tc>
        <w:tc>
          <w:tcPr>
            <w:tcW w:w="567" w:type="dxa"/>
            <w:vAlign w:val="center"/>
          </w:tcPr>
          <w:p w:rsidR="00440776" w:rsidRPr="00A179A6" w:rsidRDefault="00CA75EF" w:rsidP="003F5805">
            <w:pPr>
              <w:spacing w:after="0" w:line="240" w:lineRule="auto"/>
              <w:jc w:val="center"/>
              <w:rPr>
                <w:rFonts w:ascii="Times New Roman" w:hAnsi="Times New Roman" w:cs="Times New Roman"/>
                <w:b/>
                <w:i/>
              </w:rPr>
            </w:pPr>
            <w:r>
              <w:rPr>
                <w:rFonts w:ascii="Times New Roman" w:hAnsi="Times New Roman" w:cs="Times New Roman"/>
                <w:b/>
                <w:i/>
              </w:rPr>
              <w:t>164</w:t>
            </w:r>
          </w:p>
        </w:tc>
      </w:tr>
      <w:tr w:rsidR="00CA75EF" w:rsidRPr="00A179A6" w:rsidTr="003F5805">
        <w:tc>
          <w:tcPr>
            <w:tcW w:w="9067" w:type="dxa"/>
            <w:vAlign w:val="center"/>
          </w:tcPr>
          <w:p w:rsidR="00CA75EF" w:rsidRPr="00A179A6" w:rsidRDefault="00CA75EF" w:rsidP="00CA75EF">
            <w:pPr>
              <w:autoSpaceDE w:val="0"/>
              <w:autoSpaceDN w:val="0"/>
              <w:adjustRightInd w:val="0"/>
              <w:spacing w:after="0" w:line="240" w:lineRule="auto"/>
              <w:jc w:val="both"/>
              <w:rPr>
                <w:rFonts w:ascii="Times New Roman" w:hAnsi="Times New Roman" w:cs="Times New Roman"/>
                <w:b/>
                <w:i/>
              </w:rPr>
            </w:pPr>
            <w:r w:rsidRPr="000604C2">
              <w:rPr>
                <w:rFonts w:ascii="Times New Roman" w:hAnsi="Times New Roman" w:cs="Times New Roman"/>
              </w:rPr>
              <w:t>17.1 Перечень всех замечаний и предложений, поступивших при разработке, утверждении и актуализации схемы теплоснабжения</w:t>
            </w:r>
          </w:p>
        </w:tc>
        <w:tc>
          <w:tcPr>
            <w:tcW w:w="567" w:type="dxa"/>
            <w:vAlign w:val="center"/>
          </w:tcPr>
          <w:p w:rsidR="00CA75EF" w:rsidRPr="00A179A6" w:rsidRDefault="00CA75EF" w:rsidP="00CA75EF">
            <w:pPr>
              <w:spacing w:after="0" w:line="240" w:lineRule="auto"/>
              <w:jc w:val="center"/>
              <w:rPr>
                <w:rFonts w:ascii="Times New Roman" w:hAnsi="Times New Roman" w:cs="Times New Roman"/>
                <w:b/>
                <w:i/>
              </w:rPr>
            </w:pPr>
            <w:r>
              <w:rPr>
                <w:rFonts w:ascii="Times New Roman" w:hAnsi="Times New Roman" w:cs="Times New Roman"/>
                <w:b/>
                <w:i/>
              </w:rPr>
              <w:t>164</w:t>
            </w:r>
          </w:p>
        </w:tc>
      </w:tr>
      <w:tr w:rsidR="00CA75EF" w:rsidRPr="00A179A6" w:rsidTr="003F5805">
        <w:tc>
          <w:tcPr>
            <w:tcW w:w="9067" w:type="dxa"/>
            <w:vAlign w:val="center"/>
          </w:tcPr>
          <w:p w:rsidR="00CA75EF" w:rsidRPr="00A179A6" w:rsidRDefault="00CA75EF" w:rsidP="00CA75EF">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t>17.2 Ответы разработчиков проекта схемы теплоснабжения на замечания и предложения</w:t>
            </w:r>
          </w:p>
        </w:tc>
        <w:tc>
          <w:tcPr>
            <w:tcW w:w="567" w:type="dxa"/>
            <w:vAlign w:val="center"/>
          </w:tcPr>
          <w:p w:rsidR="00CA75EF" w:rsidRPr="00A179A6" w:rsidRDefault="00CA75EF" w:rsidP="00CA75EF">
            <w:pPr>
              <w:spacing w:after="0" w:line="240" w:lineRule="auto"/>
              <w:jc w:val="center"/>
              <w:rPr>
                <w:rFonts w:ascii="Times New Roman" w:hAnsi="Times New Roman" w:cs="Times New Roman"/>
                <w:b/>
                <w:i/>
              </w:rPr>
            </w:pPr>
            <w:r>
              <w:rPr>
                <w:rFonts w:ascii="Times New Roman" w:hAnsi="Times New Roman" w:cs="Times New Roman"/>
                <w:b/>
                <w:i/>
              </w:rPr>
              <w:t>164</w:t>
            </w:r>
          </w:p>
        </w:tc>
      </w:tr>
      <w:tr w:rsidR="00CA75EF" w:rsidRPr="00A179A6" w:rsidTr="003F5805">
        <w:tc>
          <w:tcPr>
            <w:tcW w:w="9067" w:type="dxa"/>
            <w:vAlign w:val="center"/>
          </w:tcPr>
          <w:p w:rsidR="00CA75EF" w:rsidRPr="00A179A6" w:rsidRDefault="00CA75EF" w:rsidP="00CA75EF">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lastRenderedPageBreak/>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tc>
        <w:tc>
          <w:tcPr>
            <w:tcW w:w="567" w:type="dxa"/>
            <w:vAlign w:val="center"/>
          </w:tcPr>
          <w:p w:rsidR="00CA75EF" w:rsidRPr="00A179A6" w:rsidRDefault="00CA75EF" w:rsidP="00CA75EF">
            <w:pPr>
              <w:spacing w:after="0" w:line="240" w:lineRule="auto"/>
              <w:jc w:val="center"/>
              <w:rPr>
                <w:rFonts w:ascii="Times New Roman" w:hAnsi="Times New Roman" w:cs="Times New Roman"/>
                <w:b/>
                <w:i/>
              </w:rPr>
            </w:pPr>
            <w:r>
              <w:rPr>
                <w:rFonts w:ascii="Times New Roman" w:hAnsi="Times New Roman" w:cs="Times New Roman"/>
                <w:b/>
                <w:i/>
              </w:rPr>
              <w:t>164</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b/>
                <w:i/>
              </w:rPr>
              <w:t>ГЛАВА 18. СВОДНЫЙ ТОМ ИЗМЕНЕНИЙ, ВЫПОЛНЕННЫХ В ДОРАБОТАННОЙ И (ИЛИ) АКТУАЛИЗИРОВАННОЙ СХЕМЕ ТЕПЛОСНАБЖЕНИЯ</w:t>
            </w:r>
          </w:p>
        </w:tc>
        <w:tc>
          <w:tcPr>
            <w:tcW w:w="567" w:type="dxa"/>
            <w:vAlign w:val="center"/>
          </w:tcPr>
          <w:p w:rsidR="00440776" w:rsidRPr="00A179A6" w:rsidRDefault="00CA75EF" w:rsidP="003F5805">
            <w:pPr>
              <w:spacing w:after="0" w:line="240" w:lineRule="auto"/>
              <w:jc w:val="center"/>
              <w:rPr>
                <w:rFonts w:ascii="Times New Roman" w:hAnsi="Times New Roman" w:cs="Times New Roman"/>
                <w:b/>
                <w:i/>
              </w:rPr>
            </w:pPr>
            <w:r>
              <w:rPr>
                <w:rFonts w:ascii="Times New Roman" w:hAnsi="Times New Roman" w:cs="Times New Roman"/>
                <w:b/>
                <w:i/>
              </w:rPr>
              <w:t>165</w:t>
            </w:r>
          </w:p>
        </w:tc>
      </w:tr>
    </w:tbl>
    <w:p w:rsidR="003C7EAC" w:rsidRPr="003C7EAC" w:rsidRDefault="003C7EAC" w:rsidP="003C7EAC">
      <w:pPr>
        <w:rPr>
          <w:rFonts w:ascii="Times New Roman" w:hAnsi="Times New Roman" w:cs="Times New Roman"/>
          <w:sz w:val="20"/>
          <w:szCs w:val="20"/>
        </w:rPr>
      </w:pPr>
    </w:p>
    <w:p w:rsidR="003C7EAC" w:rsidRDefault="003C7EAC" w:rsidP="003C7EAC">
      <w:pPr>
        <w:rPr>
          <w:rFonts w:ascii="Times New Roman" w:hAnsi="Times New Roman" w:cs="Times New Roman"/>
          <w:sz w:val="20"/>
          <w:szCs w:val="20"/>
        </w:rPr>
      </w:pPr>
    </w:p>
    <w:p w:rsidR="003C7EAC" w:rsidRDefault="003C7EAC" w:rsidP="003C7EAC">
      <w:pPr>
        <w:tabs>
          <w:tab w:val="left" w:pos="3456"/>
        </w:tabs>
        <w:rPr>
          <w:rFonts w:ascii="Times New Roman" w:hAnsi="Times New Roman" w:cs="Times New Roman"/>
          <w:b/>
          <w:i/>
          <w:sz w:val="20"/>
          <w:szCs w:val="20"/>
        </w:rPr>
      </w:pPr>
      <w:r>
        <w:rPr>
          <w:rFonts w:ascii="Times New Roman" w:hAnsi="Times New Roman" w:cs="Times New Roman"/>
          <w:sz w:val="20"/>
          <w:szCs w:val="20"/>
        </w:rPr>
        <w:tab/>
      </w:r>
    </w:p>
    <w:p w:rsidR="0030774A" w:rsidRDefault="003C7EAC" w:rsidP="003C7EAC">
      <w:pPr>
        <w:tabs>
          <w:tab w:val="left" w:pos="2517"/>
        </w:tabs>
        <w:rPr>
          <w:rFonts w:ascii="Times New Roman" w:eastAsia="Times New Roman,Bold" w:hAnsi="Times New Roman" w:cs="Times New Roman"/>
          <w:b/>
          <w:bCs/>
          <w:i/>
          <w:sz w:val="28"/>
          <w:szCs w:val="28"/>
        </w:rPr>
        <w:sectPr w:rsidR="0030774A" w:rsidSect="00263CCD">
          <w:pgSz w:w="11906" w:h="16838" w:code="9"/>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r>
        <w:rPr>
          <w:rFonts w:ascii="Times New Roman" w:hAnsi="Times New Roman" w:cs="Times New Roman"/>
          <w:sz w:val="20"/>
          <w:szCs w:val="20"/>
        </w:rPr>
        <w:tab/>
      </w:r>
    </w:p>
    <w:p w:rsidR="00057B89" w:rsidRPr="005C391D" w:rsidRDefault="00093DE6" w:rsidP="00A050BC">
      <w:pPr>
        <w:autoSpaceDE w:val="0"/>
        <w:autoSpaceDN w:val="0"/>
        <w:adjustRightInd w:val="0"/>
        <w:spacing w:line="240" w:lineRule="auto"/>
        <w:jc w:val="center"/>
        <w:rPr>
          <w:rFonts w:ascii="Times New Roman" w:eastAsia="Times New Roman,Bold" w:hAnsi="Times New Roman" w:cs="Times New Roman"/>
          <w:b/>
          <w:bCs/>
          <w:i/>
          <w:sz w:val="28"/>
          <w:szCs w:val="28"/>
        </w:rPr>
      </w:pPr>
      <w:r w:rsidRPr="005C391D">
        <w:rPr>
          <w:rFonts w:ascii="Times New Roman" w:eastAsia="Times New Roman,Bold" w:hAnsi="Times New Roman" w:cs="Times New Roman"/>
          <w:b/>
          <w:bCs/>
          <w:i/>
          <w:sz w:val="28"/>
          <w:szCs w:val="28"/>
        </w:rPr>
        <w:lastRenderedPageBreak/>
        <w:t>ГЛАВА 1. СУЩЕСТВУЮЩЕЕ ПОЛОЖЕНИЕ В СФЕРЕ ПРОИЗВО</w:t>
      </w:r>
      <w:r w:rsidR="00A769FA">
        <w:rPr>
          <w:rFonts w:ascii="Times New Roman" w:eastAsia="Times New Roman,Bold" w:hAnsi="Times New Roman" w:cs="Times New Roman"/>
          <w:b/>
          <w:bCs/>
          <w:i/>
          <w:sz w:val="28"/>
          <w:szCs w:val="28"/>
        </w:rPr>
        <w:t>ДС</w:t>
      </w:r>
      <w:r w:rsidRPr="005C391D">
        <w:rPr>
          <w:rFonts w:ascii="Times New Roman" w:eastAsia="Times New Roman,Bold" w:hAnsi="Times New Roman" w:cs="Times New Roman"/>
          <w:b/>
          <w:bCs/>
          <w:i/>
          <w:sz w:val="28"/>
          <w:szCs w:val="28"/>
        </w:rPr>
        <w:t>ТВА, ПЕРЕДАЧИ И ПОТРЕБЛЕНИЯ ТЕПЛОВОЙ ЭНЕРГИИ ДЛЯ ЦЕЛЕЙ ТЕПЛОСНАБЖЕНИЯ</w:t>
      </w:r>
    </w:p>
    <w:p w:rsidR="00057B89" w:rsidRPr="00827AE8" w:rsidRDefault="00057B89" w:rsidP="003C7EAC">
      <w:pPr>
        <w:spacing w:line="240" w:lineRule="auto"/>
        <w:jc w:val="center"/>
        <w:rPr>
          <w:rFonts w:ascii="Times New Roman" w:hAnsi="Times New Roman" w:cs="Times New Roman"/>
          <w:b/>
          <w:i/>
          <w:sz w:val="28"/>
        </w:rPr>
      </w:pPr>
      <w:r w:rsidRPr="00827AE8">
        <w:rPr>
          <w:rFonts w:ascii="Times New Roman" w:hAnsi="Times New Roman" w:cs="Times New Roman"/>
          <w:b/>
          <w:i/>
          <w:sz w:val="28"/>
        </w:rPr>
        <w:t>Часть 1. Функциональная структура теплоснабжения</w:t>
      </w:r>
    </w:p>
    <w:p w:rsidR="0023091A" w:rsidRDefault="00A46D87" w:rsidP="00A46D87">
      <w:pPr>
        <w:pStyle w:val="126"/>
        <w:spacing w:line="360" w:lineRule="auto"/>
        <w:ind w:firstLine="708"/>
        <w:rPr>
          <w:sz w:val="28"/>
        </w:rPr>
      </w:pPr>
      <w:r w:rsidRPr="00065F59">
        <w:rPr>
          <w:sz w:val="28"/>
        </w:rPr>
        <w:t xml:space="preserve">Функциональная структура теплоснабжения </w:t>
      </w:r>
      <w:r w:rsidR="00506842">
        <w:rPr>
          <w:sz w:val="28"/>
        </w:rPr>
        <w:t xml:space="preserve">Муниципального образования </w:t>
      </w:r>
      <w:proofErr w:type="spellStart"/>
      <w:r w:rsidR="00506842">
        <w:rPr>
          <w:sz w:val="28"/>
        </w:rPr>
        <w:t>Путиловское</w:t>
      </w:r>
      <w:proofErr w:type="spellEnd"/>
      <w:r w:rsidR="00506842">
        <w:rPr>
          <w:sz w:val="28"/>
        </w:rPr>
        <w:t xml:space="preserve"> сельское поселение</w:t>
      </w:r>
      <w:r w:rsidR="00DC0E58">
        <w:rPr>
          <w:sz w:val="28"/>
        </w:rPr>
        <w:t xml:space="preserve"> </w:t>
      </w:r>
      <w:r w:rsidR="006573EC">
        <w:rPr>
          <w:sz w:val="28"/>
        </w:rPr>
        <w:t>Муниципального образования Кировский муниципальный район</w:t>
      </w:r>
      <w:r w:rsidR="00DA2D6F" w:rsidRPr="00DA2D6F">
        <w:rPr>
          <w:sz w:val="28"/>
        </w:rPr>
        <w:t xml:space="preserve"> </w:t>
      </w:r>
      <w:r w:rsidR="00E55491">
        <w:rPr>
          <w:sz w:val="28"/>
        </w:rPr>
        <w:t>Ленинградской области</w:t>
      </w:r>
      <w:r w:rsidRPr="00065F59">
        <w:rPr>
          <w:sz w:val="28"/>
        </w:rPr>
        <w:t xml:space="preserve"> представляет собой </w:t>
      </w:r>
      <w:r w:rsidR="00691EB5">
        <w:rPr>
          <w:sz w:val="28"/>
        </w:rPr>
        <w:t xml:space="preserve">не </w:t>
      </w:r>
      <w:r w:rsidRPr="00065F59">
        <w:rPr>
          <w:sz w:val="28"/>
        </w:rPr>
        <w:t>разделенное между различными юридическими лицами производ</w:t>
      </w:r>
      <w:r w:rsidR="008541A5">
        <w:rPr>
          <w:sz w:val="28"/>
        </w:rPr>
        <w:t>ство тепловой энергии и передачу</w:t>
      </w:r>
      <w:r w:rsidRPr="00065F59">
        <w:rPr>
          <w:sz w:val="28"/>
        </w:rPr>
        <w:t xml:space="preserve"> её до потребителя. На территории </w:t>
      </w:r>
      <w:r w:rsidR="00506842">
        <w:rPr>
          <w:sz w:val="28"/>
        </w:rPr>
        <w:t xml:space="preserve">Муниципального образования </w:t>
      </w:r>
      <w:proofErr w:type="spellStart"/>
      <w:r w:rsidR="00506842">
        <w:rPr>
          <w:sz w:val="28"/>
        </w:rPr>
        <w:t>Путиловское</w:t>
      </w:r>
      <w:proofErr w:type="spellEnd"/>
      <w:r w:rsidR="00506842">
        <w:rPr>
          <w:sz w:val="28"/>
        </w:rPr>
        <w:t xml:space="preserve"> сельское поселение</w:t>
      </w:r>
      <w:r w:rsidR="00B860FC">
        <w:rPr>
          <w:sz w:val="28"/>
        </w:rPr>
        <w:t xml:space="preserve"> </w:t>
      </w:r>
      <w:r w:rsidR="006573EC">
        <w:rPr>
          <w:sz w:val="28"/>
        </w:rPr>
        <w:t>Муниципального образования Кировский муниципальный район</w:t>
      </w:r>
      <w:r w:rsidR="00DA2D6F" w:rsidRPr="00DA2D6F">
        <w:rPr>
          <w:sz w:val="28"/>
        </w:rPr>
        <w:t xml:space="preserve"> </w:t>
      </w:r>
      <w:r w:rsidR="00E55491">
        <w:rPr>
          <w:sz w:val="28"/>
        </w:rPr>
        <w:t>Ленинградской области</w:t>
      </w:r>
      <w:r w:rsidR="00691EB5">
        <w:rPr>
          <w:sz w:val="28"/>
        </w:rPr>
        <w:t xml:space="preserve"> действуе</w:t>
      </w:r>
      <w:r w:rsidRPr="00065F59">
        <w:rPr>
          <w:sz w:val="28"/>
        </w:rPr>
        <w:t xml:space="preserve">т </w:t>
      </w:r>
      <w:r w:rsidR="00691EB5">
        <w:rPr>
          <w:sz w:val="28"/>
        </w:rPr>
        <w:t>одна теплоснабжающая организация</w:t>
      </w:r>
      <w:r w:rsidRPr="00065F59">
        <w:rPr>
          <w:sz w:val="28"/>
        </w:rPr>
        <w:t xml:space="preserve"> (далее ТСО)</w:t>
      </w:r>
      <w:r w:rsidR="0023091A">
        <w:rPr>
          <w:sz w:val="28"/>
        </w:rPr>
        <w:t>:</w:t>
      </w:r>
    </w:p>
    <w:p w:rsidR="0023091A" w:rsidRDefault="007E1A9B" w:rsidP="00571D12">
      <w:pPr>
        <w:pStyle w:val="126"/>
        <w:spacing w:line="360" w:lineRule="auto"/>
        <w:ind w:firstLine="708"/>
        <w:jc w:val="left"/>
        <w:rPr>
          <w:sz w:val="28"/>
        </w:rPr>
      </w:pPr>
      <w:r>
        <w:rPr>
          <w:sz w:val="28"/>
        </w:rPr>
        <w:t>– </w:t>
      </w:r>
      <w:r w:rsidR="00342188">
        <w:rPr>
          <w:sz w:val="28"/>
        </w:rPr>
        <w:t>МУП «</w:t>
      </w:r>
      <w:proofErr w:type="spellStart"/>
      <w:r w:rsidR="00342188">
        <w:rPr>
          <w:sz w:val="28"/>
        </w:rPr>
        <w:t>ПутиловоЖКХ</w:t>
      </w:r>
      <w:proofErr w:type="spellEnd"/>
      <w:r w:rsidR="00342188">
        <w:rPr>
          <w:sz w:val="28"/>
        </w:rPr>
        <w:t>»</w:t>
      </w:r>
      <w:r w:rsidR="002B3CEB">
        <w:rPr>
          <w:sz w:val="28"/>
        </w:rPr>
        <w:t>.</w:t>
      </w:r>
    </w:p>
    <w:p w:rsidR="00A46D87" w:rsidRPr="00065F59" w:rsidRDefault="00A46D87" w:rsidP="002B7882">
      <w:pPr>
        <w:pStyle w:val="126"/>
        <w:spacing w:after="0" w:line="360" w:lineRule="auto"/>
        <w:ind w:firstLine="708"/>
        <w:rPr>
          <w:sz w:val="28"/>
        </w:rPr>
      </w:pPr>
      <w:r w:rsidRPr="00065F59">
        <w:rPr>
          <w:sz w:val="28"/>
        </w:rPr>
        <w:t>По состоянию на момент актуализации схемы:</w:t>
      </w:r>
    </w:p>
    <w:p w:rsidR="008E4539" w:rsidRDefault="002B3CEB" w:rsidP="002B7882">
      <w:pPr>
        <w:pStyle w:val="a6"/>
        <w:numPr>
          <w:ilvl w:val="0"/>
          <w:numId w:val="23"/>
        </w:numPr>
        <w:tabs>
          <w:tab w:val="left" w:pos="142"/>
        </w:tabs>
        <w:autoSpaceDE w:val="0"/>
        <w:autoSpaceDN w:val="0"/>
        <w:adjustRightInd w:val="0"/>
        <w:spacing w:after="0" w:line="360" w:lineRule="auto"/>
        <w:ind w:left="709"/>
        <w:jc w:val="both"/>
        <w:rPr>
          <w:rFonts w:ascii="Times New Roman" w:hAnsi="Times New Roman"/>
          <w:sz w:val="28"/>
          <w:szCs w:val="28"/>
        </w:rPr>
      </w:pPr>
      <w:r w:rsidRPr="00782BFC">
        <w:rPr>
          <w:rFonts w:ascii="Times New Roman" w:hAnsi="Times New Roman"/>
          <w:sz w:val="28"/>
          <w:szCs w:val="28"/>
        </w:rPr>
        <w:t xml:space="preserve">в </w:t>
      </w:r>
      <w:r w:rsidR="00134C16">
        <w:rPr>
          <w:rFonts w:ascii="Times New Roman" w:hAnsi="Times New Roman"/>
          <w:sz w:val="28"/>
          <w:szCs w:val="28"/>
        </w:rPr>
        <w:t xml:space="preserve">с. </w:t>
      </w:r>
      <w:proofErr w:type="spellStart"/>
      <w:r w:rsidR="00134C16">
        <w:rPr>
          <w:rFonts w:ascii="Times New Roman" w:hAnsi="Times New Roman"/>
          <w:sz w:val="28"/>
          <w:szCs w:val="28"/>
        </w:rPr>
        <w:t>Путилово</w:t>
      </w:r>
      <w:proofErr w:type="spellEnd"/>
      <w:r w:rsidR="0085101B">
        <w:rPr>
          <w:rFonts w:ascii="Times New Roman" w:hAnsi="Times New Roman"/>
          <w:sz w:val="28"/>
          <w:szCs w:val="28"/>
        </w:rPr>
        <w:t xml:space="preserve"> имеется 2 котельные</w:t>
      </w:r>
      <w:r w:rsidR="008E4539">
        <w:rPr>
          <w:rFonts w:ascii="Times New Roman" w:hAnsi="Times New Roman"/>
          <w:sz w:val="28"/>
          <w:szCs w:val="28"/>
        </w:rPr>
        <w:t>:</w:t>
      </w:r>
    </w:p>
    <w:p w:rsidR="002B3CEB" w:rsidRDefault="002B3CEB" w:rsidP="002B7882">
      <w:pPr>
        <w:pStyle w:val="a6"/>
        <w:numPr>
          <w:ilvl w:val="0"/>
          <w:numId w:val="23"/>
        </w:numPr>
        <w:tabs>
          <w:tab w:val="left" w:pos="142"/>
        </w:tabs>
        <w:autoSpaceDE w:val="0"/>
        <w:autoSpaceDN w:val="0"/>
        <w:adjustRightInd w:val="0"/>
        <w:spacing w:after="0" w:line="360" w:lineRule="auto"/>
        <w:ind w:left="709"/>
        <w:jc w:val="both"/>
        <w:rPr>
          <w:rFonts w:ascii="Times New Roman" w:hAnsi="Times New Roman"/>
          <w:sz w:val="28"/>
          <w:szCs w:val="28"/>
        </w:rPr>
      </w:pPr>
      <w:r w:rsidRPr="00782BFC">
        <w:rPr>
          <w:rFonts w:ascii="Times New Roman" w:hAnsi="Times New Roman"/>
          <w:sz w:val="28"/>
          <w:szCs w:val="28"/>
        </w:rPr>
        <w:t xml:space="preserve">(далее </w:t>
      </w:r>
      <w:r w:rsidR="008631C4">
        <w:rPr>
          <w:rFonts w:ascii="Times New Roman" w:hAnsi="Times New Roman"/>
          <w:sz w:val="28"/>
          <w:szCs w:val="28"/>
        </w:rPr>
        <w:t>к</w:t>
      </w:r>
      <w:r w:rsidR="00A33BC3">
        <w:rPr>
          <w:rFonts w:ascii="Times New Roman" w:hAnsi="Times New Roman"/>
          <w:sz w:val="28"/>
          <w:szCs w:val="28"/>
        </w:rPr>
        <w:t xml:space="preserve">отельная </w:t>
      </w:r>
      <w:r w:rsidR="0085101B">
        <w:rPr>
          <w:rFonts w:ascii="Times New Roman" w:hAnsi="Times New Roman"/>
          <w:sz w:val="28"/>
          <w:szCs w:val="28"/>
        </w:rPr>
        <w:t xml:space="preserve">газовая котельная </w:t>
      </w:r>
      <w:r w:rsidR="00134C16">
        <w:rPr>
          <w:rFonts w:ascii="Times New Roman" w:hAnsi="Times New Roman"/>
          <w:sz w:val="28"/>
          <w:szCs w:val="28"/>
        </w:rPr>
        <w:t xml:space="preserve">с. </w:t>
      </w:r>
      <w:proofErr w:type="spellStart"/>
      <w:r w:rsidR="00134C16">
        <w:rPr>
          <w:rFonts w:ascii="Times New Roman" w:hAnsi="Times New Roman"/>
          <w:sz w:val="28"/>
          <w:szCs w:val="28"/>
        </w:rPr>
        <w:t>Путилово</w:t>
      </w:r>
      <w:proofErr w:type="spellEnd"/>
      <w:r w:rsidR="007D6BB8">
        <w:rPr>
          <w:rFonts w:ascii="Times New Roman" w:hAnsi="Times New Roman"/>
          <w:sz w:val="28"/>
          <w:szCs w:val="28"/>
        </w:rPr>
        <w:t>)</w:t>
      </w:r>
      <w:r w:rsidR="00155ED7">
        <w:rPr>
          <w:sz w:val="28"/>
        </w:rPr>
        <w:t xml:space="preserve"> </w:t>
      </w:r>
      <w:r w:rsidR="001E131E">
        <w:rPr>
          <w:rFonts w:ascii="Times New Roman" w:hAnsi="Times New Roman"/>
          <w:sz w:val="28"/>
          <w:szCs w:val="28"/>
        </w:rPr>
        <w:t xml:space="preserve">ул. </w:t>
      </w:r>
      <w:r w:rsidR="0085101B">
        <w:rPr>
          <w:rFonts w:ascii="Times New Roman" w:hAnsi="Times New Roman"/>
          <w:sz w:val="28"/>
          <w:szCs w:val="28"/>
        </w:rPr>
        <w:t>Теплая, 8</w:t>
      </w:r>
      <w:r w:rsidR="000A669B">
        <w:rPr>
          <w:rFonts w:ascii="Times New Roman" w:hAnsi="Times New Roman"/>
          <w:sz w:val="28"/>
          <w:szCs w:val="28"/>
        </w:rPr>
        <w:t xml:space="preserve">. </w:t>
      </w:r>
      <w:r w:rsidR="000A669B" w:rsidRPr="008631C4">
        <w:rPr>
          <w:rFonts w:ascii="Times New Roman" w:hAnsi="Times New Roman" w:cs="Times New Roman"/>
          <w:sz w:val="28"/>
          <w:szCs w:val="28"/>
        </w:rPr>
        <w:t>Котельная отапливает здание школы</w:t>
      </w:r>
      <w:r w:rsidR="00C6548B">
        <w:rPr>
          <w:rFonts w:ascii="Times New Roman" w:hAnsi="Times New Roman" w:cs="Times New Roman"/>
          <w:sz w:val="28"/>
          <w:szCs w:val="28"/>
        </w:rPr>
        <w:t>, детского сада</w:t>
      </w:r>
      <w:r w:rsidR="00355361">
        <w:rPr>
          <w:rFonts w:ascii="Times New Roman" w:hAnsi="Times New Roman" w:cs="Times New Roman"/>
          <w:sz w:val="28"/>
          <w:szCs w:val="28"/>
        </w:rPr>
        <w:t>,</w:t>
      </w:r>
      <w:r w:rsidR="00C6548B">
        <w:rPr>
          <w:rFonts w:ascii="Times New Roman" w:hAnsi="Times New Roman" w:cs="Times New Roman"/>
          <w:sz w:val="28"/>
          <w:szCs w:val="28"/>
        </w:rPr>
        <w:t xml:space="preserve"> </w:t>
      </w:r>
      <w:r w:rsidR="000A669B">
        <w:rPr>
          <w:rFonts w:ascii="Times New Roman" w:hAnsi="Times New Roman" w:cs="Times New Roman"/>
          <w:sz w:val="28"/>
          <w:szCs w:val="28"/>
        </w:rPr>
        <w:t>ДК</w:t>
      </w:r>
      <w:r w:rsidR="00355361">
        <w:rPr>
          <w:rFonts w:ascii="Times New Roman" w:hAnsi="Times New Roman" w:cs="Times New Roman"/>
          <w:sz w:val="28"/>
          <w:szCs w:val="28"/>
        </w:rPr>
        <w:t xml:space="preserve"> население и прочих потребителей</w:t>
      </w:r>
      <w:r w:rsidR="002B7882">
        <w:rPr>
          <w:rFonts w:ascii="Times New Roman" w:hAnsi="Times New Roman"/>
          <w:sz w:val="28"/>
          <w:szCs w:val="28"/>
        </w:rPr>
        <w:t>;</w:t>
      </w:r>
    </w:p>
    <w:p w:rsidR="008E4539" w:rsidRPr="00782BFC" w:rsidRDefault="008E4539" w:rsidP="002B7882">
      <w:pPr>
        <w:pStyle w:val="a6"/>
        <w:numPr>
          <w:ilvl w:val="0"/>
          <w:numId w:val="23"/>
        </w:numPr>
        <w:tabs>
          <w:tab w:val="left" w:pos="142"/>
        </w:tabs>
        <w:autoSpaceDE w:val="0"/>
        <w:autoSpaceDN w:val="0"/>
        <w:adjustRightInd w:val="0"/>
        <w:spacing w:after="0" w:line="360" w:lineRule="auto"/>
        <w:ind w:left="709"/>
        <w:jc w:val="both"/>
        <w:rPr>
          <w:rFonts w:ascii="Times New Roman" w:hAnsi="Times New Roman"/>
          <w:sz w:val="28"/>
          <w:szCs w:val="28"/>
        </w:rPr>
      </w:pPr>
      <w:r>
        <w:rPr>
          <w:rFonts w:ascii="Times New Roman" w:hAnsi="Times New Roman"/>
          <w:sz w:val="28"/>
          <w:szCs w:val="28"/>
        </w:rPr>
        <w:t xml:space="preserve">(далее угольная котельная д. </w:t>
      </w:r>
      <w:proofErr w:type="spellStart"/>
      <w:r w:rsidR="00413EE5">
        <w:rPr>
          <w:rFonts w:ascii="Times New Roman" w:hAnsi="Times New Roman"/>
          <w:sz w:val="28"/>
          <w:szCs w:val="28"/>
        </w:rPr>
        <w:t>Валовщина</w:t>
      </w:r>
      <w:proofErr w:type="spellEnd"/>
      <w:r w:rsidR="00413EE5">
        <w:rPr>
          <w:rFonts w:ascii="Times New Roman" w:hAnsi="Times New Roman"/>
          <w:sz w:val="28"/>
          <w:szCs w:val="28"/>
        </w:rPr>
        <w:t xml:space="preserve">) д. </w:t>
      </w:r>
      <w:proofErr w:type="spellStart"/>
      <w:r w:rsidR="00413EE5">
        <w:rPr>
          <w:rFonts w:ascii="Times New Roman" w:hAnsi="Times New Roman"/>
          <w:sz w:val="28"/>
          <w:szCs w:val="28"/>
        </w:rPr>
        <w:t>Валовщина</w:t>
      </w:r>
      <w:proofErr w:type="spellEnd"/>
      <w:r w:rsidR="00413EE5">
        <w:rPr>
          <w:rFonts w:ascii="Times New Roman" w:hAnsi="Times New Roman"/>
          <w:sz w:val="28"/>
          <w:szCs w:val="28"/>
        </w:rPr>
        <w:t xml:space="preserve">. </w:t>
      </w:r>
      <w:r w:rsidR="00081DD0" w:rsidRPr="008631C4">
        <w:rPr>
          <w:rFonts w:ascii="Times New Roman" w:hAnsi="Times New Roman" w:cs="Times New Roman"/>
          <w:sz w:val="28"/>
          <w:szCs w:val="28"/>
        </w:rPr>
        <w:t xml:space="preserve">Котельная отапливает </w:t>
      </w:r>
      <w:r w:rsidR="00081DD0">
        <w:rPr>
          <w:rFonts w:ascii="Times New Roman" w:hAnsi="Times New Roman" w:cs="Times New Roman"/>
          <w:sz w:val="28"/>
          <w:szCs w:val="28"/>
        </w:rPr>
        <w:t>население.</w:t>
      </w:r>
    </w:p>
    <w:p w:rsidR="00A46D87" w:rsidRDefault="002E0BD9" w:rsidP="002B7882">
      <w:pPr>
        <w:pStyle w:val="a6"/>
        <w:numPr>
          <w:ilvl w:val="0"/>
          <w:numId w:val="23"/>
        </w:numPr>
        <w:tabs>
          <w:tab w:val="left" w:pos="142"/>
        </w:tabs>
        <w:autoSpaceDE w:val="0"/>
        <w:autoSpaceDN w:val="0"/>
        <w:adjustRightInd w:val="0"/>
        <w:spacing w:after="0" w:line="360" w:lineRule="auto"/>
        <w:jc w:val="both"/>
        <w:rPr>
          <w:rFonts w:ascii="Times New Roman" w:hAnsi="Times New Roman"/>
          <w:sz w:val="28"/>
          <w:szCs w:val="28"/>
        </w:rPr>
      </w:pPr>
      <w:r>
        <w:rPr>
          <w:rFonts w:ascii="Times New Roman" w:hAnsi="Times New Roman"/>
          <w:sz w:val="28"/>
          <w:szCs w:val="28"/>
        </w:rPr>
        <w:t>о</w:t>
      </w:r>
      <w:r w:rsidR="00081DD0">
        <w:rPr>
          <w:rFonts w:ascii="Times New Roman" w:hAnsi="Times New Roman"/>
          <w:sz w:val="28"/>
          <w:szCs w:val="28"/>
        </w:rPr>
        <w:t>бслуживает централизованные котельные</w:t>
      </w:r>
      <w:r w:rsidR="002B3CEB" w:rsidRPr="00782BFC">
        <w:rPr>
          <w:rFonts w:ascii="Times New Roman" w:hAnsi="Times New Roman"/>
          <w:sz w:val="28"/>
          <w:szCs w:val="28"/>
        </w:rPr>
        <w:t xml:space="preserve"> на территории </w:t>
      </w:r>
      <w:r w:rsidR="00506842">
        <w:rPr>
          <w:rFonts w:ascii="Times New Roman" w:hAnsi="Times New Roman"/>
          <w:sz w:val="28"/>
          <w:szCs w:val="28"/>
        </w:rPr>
        <w:t xml:space="preserve">Муниципального образования </w:t>
      </w:r>
      <w:proofErr w:type="spellStart"/>
      <w:r w:rsidR="00506842">
        <w:rPr>
          <w:rFonts w:ascii="Times New Roman" w:hAnsi="Times New Roman"/>
          <w:sz w:val="28"/>
          <w:szCs w:val="28"/>
        </w:rPr>
        <w:t>Путиловское</w:t>
      </w:r>
      <w:proofErr w:type="spellEnd"/>
      <w:r w:rsidR="00506842">
        <w:rPr>
          <w:rFonts w:ascii="Times New Roman" w:hAnsi="Times New Roman"/>
          <w:sz w:val="28"/>
          <w:szCs w:val="28"/>
        </w:rPr>
        <w:t xml:space="preserve"> сельское поселение</w:t>
      </w:r>
      <w:r w:rsidR="002B3CEB" w:rsidRPr="00782BFC">
        <w:rPr>
          <w:rFonts w:ascii="Times New Roman" w:hAnsi="Times New Roman"/>
          <w:sz w:val="28"/>
          <w:szCs w:val="28"/>
        </w:rPr>
        <w:t xml:space="preserve">, </w:t>
      </w:r>
      <w:r w:rsidR="00342188">
        <w:rPr>
          <w:rFonts w:ascii="Times New Roman" w:hAnsi="Times New Roman"/>
          <w:sz w:val="28"/>
          <w:szCs w:val="28"/>
        </w:rPr>
        <w:t>МУП «</w:t>
      </w:r>
      <w:proofErr w:type="spellStart"/>
      <w:r w:rsidR="00342188">
        <w:rPr>
          <w:rFonts w:ascii="Times New Roman" w:hAnsi="Times New Roman"/>
          <w:sz w:val="28"/>
          <w:szCs w:val="28"/>
        </w:rPr>
        <w:t>ПутиловоЖКХ</w:t>
      </w:r>
      <w:proofErr w:type="spellEnd"/>
      <w:r w:rsidR="00342188">
        <w:rPr>
          <w:rFonts w:ascii="Times New Roman" w:hAnsi="Times New Roman"/>
          <w:sz w:val="28"/>
          <w:szCs w:val="28"/>
        </w:rPr>
        <w:t>»</w:t>
      </w:r>
      <w:r w:rsidR="002B7882">
        <w:rPr>
          <w:rFonts w:ascii="Times New Roman" w:hAnsi="Times New Roman"/>
          <w:sz w:val="28"/>
          <w:szCs w:val="28"/>
        </w:rPr>
        <w:t>;</w:t>
      </w:r>
    </w:p>
    <w:p w:rsidR="009B120F" w:rsidRPr="009B120F" w:rsidRDefault="009B120F" w:rsidP="009B120F">
      <w:pPr>
        <w:pStyle w:val="126"/>
        <w:numPr>
          <w:ilvl w:val="0"/>
          <w:numId w:val="23"/>
        </w:numPr>
        <w:spacing w:after="0" w:line="360" w:lineRule="auto"/>
        <w:rPr>
          <w:sz w:val="28"/>
        </w:rPr>
      </w:pPr>
      <w:r>
        <w:rPr>
          <w:sz w:val="28"/>
        </w:rPr>
        <w:t xml:space="preserve">Котельная в с. </w:t>
      </w:r>
      <w:proofErr w:type="spellStart"/>
      <w:r>
        <w:rPr>
          <w:sz w:val="28"/>
        </w:rPr>
        <w:t>Путилово</w:t>
      </w:r>
      <w:proofErr w:type="spellEnd"/>
      <w:r>
        <w:rPr>
          <w:sz w:val="28"/>
        </w:rPr>
        <w:t xml:space="preserve"> </w:t>
      </w:r>
      <w:r w:rsidRPr="00065F59">
        <w:rPr>
          <w:sz w:val="28"/>
        </w:rPr>
        <w:t>в каче</w:t>
      </w:r>
      <w:r>
        <w:rPr>
          <w:sz w:val="28"/>
        </w:rPr>
        <w:t>стве основного топлива используе</w:t>
      </w:r>
      <w:r w:rsidRPr="00065F59">
        <w:rPr>
          <w:sz w:val="28"/>
        </w:rPr>
        <w:t xml:space="preserve">т </w:t>
      </w:r>
      <w:r>
        <w:rPr>
          <w:sz w:val="28"/>
        </w:rPr>
        <w:t>природный газ;</w:t>
      </w:r>
    </w:p>
    <w:p w:rsidR="00A46D87" w:rsidRDefault="00270F60" w:rsidP="002B7882">
      <w:pPr>
        <w:pStyle w:val="126"/>
        <w:numPr>
          <w:ilvl w:val="0"/>
          <w:numId w:val="23"/>
        </w:numPr>
        <w:spacing w:after="0" w:line="360" w:lineRule="auto"/>
        <w:rPr>
          <w:sz w:val="28"/>
        </w:rPr>
      </w:pPr>
      <w:r>
        <w:rPr>
          <w:sz w:val="28"/>
        </w:rPr>
        <w:lastRenderedPageBreak/>
        <w:t>Котельная</w:t>
      </w:r>
      <w:r w:rsidR="009B120F">
        <w:rPr>
          <w:sz w:val="28"/>
        </w:rPr>
        <w:t xml:space="preserve"> в д. </w:t>
      </w:r>
      <w:proofErr w:type="spellStart"/>
      <w:r w:rsidR="009B120F">
        <w:rPr>
          <w:sz w:val="28"/>
        </w:rPr>
        <w:t>Валовщина</w:t>
      </w:r>
      <w:proofErr w:type="spellEnd"/>
      <w:r w:rsidR="00A33BC3">
        <w:rPr>
          <w:sz w:val="28"/>
        </w:rPr>
        <w:t xml:space="preserve"> </w:t>
      </w:r>
      <w:r w:rsidR="00A46D87" w:rsidRPr="00065F59">
        <w:rPr>
          <w:sz w:val="28"/>
        </w:rPr>
        <w:t>в каче</w:t>
      </w:r>
      <w:r w:rsidR="005605A0">
        <w:rPr>
          <w:sz w:val="28"/>
        </w:rPr>
        <w:t>стве основного топлива используе</w:t>
      </w:r>
      <w:r w:rsidR="00A46D87" w:rsidRPr="00065F59">
        <w:rPr>
          <w:sz w:val="28"/>
        </w:rPr>
        <w:t xml:space="preserve">т </w:t>
      </w:r>
      <w:r w:rsidR="009848A6">
        <w:rPr>
          <w:sz w:val="28"/>
        </w:rPr>
        <w:t>каменный уголь</w:t>
      </w:r>
      <w:r w:rsidR="00C6548B">
        <w:rPr>
          <w:sz w:val="28"/>
        </w:rPr>
        <w:t>;</w:t>
      </w:r>
    </w:p>
    <w:p w:rsidR="00A46D87" w:rsidRPr="00065F59" w:rsidRDefault="00A46D87" w:rsidP="00782BFC">
      <w:pPr>
        <w:pStyle w:val="126"/>
        <w:numPr>
          <w:ilvl w:val="0"/>
          <w:numId w:val="23"/>
        </w:numPr>
        <w:spacing w:line="360" w:lineRule="auto"/>
        <w:rPr>
          <w:sz w:val="28"/>
        </w:rPr>
      </w:pPr>
      <w:r w:rsidRPr="00065F59">
        <w:rPr>
          <w:sz w:val="28"/>
        </w:rPr>
        <w:t xml:space="preserve">СЦТ </w:t>
      </w:r>
      <w:r w:rsidR="00C6548B">
        <w:rPr>
          <w:sz w:val="28"/>
        </w:rPr>
        <w:t>закрытая</w:t>
      </w:r>
      <w:r w:rsidRPr="00065F59">
        <w:rPr>
          <w:sz w:val="28"/>
        </w:rPr>
        <w:t>.</w:t>
      </w:r>
    </w:p>
    <w:p w:rsidR="007E1A9B" w:rsidRDefault="007E1A9B" w:rsidP="00A46D87">
      <w:pPr>
        <w:spacing w:after="0" w:line="240" w:lineRule="auto"/>
        <w:jc w:val="center"/>
        <w:rPr>
          <w:rFonts w:ascii="Times New Roman" w:eastAsia="Times New Roman" w:hAnsi="Times New Roman"/>
          <w:b/>
          <w:i/>
          <w:sz w:val="28"/>
          <w:szCs w:val="24"/>
          <w:lang w:eastAsia="ru-RU"/>
        </w:rPr>
        <w:sectPr w:rsidR="007E1A9B" w:rsidSect="00263CCD">
          <w:pgSz w:w="11906" w:h="16838" w:code="9"/>
          <w:pgMar w:top="1134" w:right="851" w:bottom="1134" w:left="1418" w:header="709" w:footer="262"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A46D87" w:rsidRPr="00BF357E" w:rsidRDefault="00A46D87" w:rsidP="00A46D87">
      <w:pPr>
        <w:spacing w:after="0" w:line="240" w:lineRule="auto"/>
        <w:jc w:val="center"/>
        <w:rPr>
          <w:rFonts w:ascii="Times New Roman" w:eastAsia="Times New Roman" w:hAnsi="Times New Roman"/>
          <w:b/>
          <w:i/>
          <w:sz w:val="28"/>
          <w:szCs w:val="24"/>
          <w:lang w:eastAsia="ru-RU"/>
        </w:rPr>
      </w:pPr>
      <w:r w:rsidRPr="00BF357E">
        <w:rPr>
          <w:rFonts w:ascii="Times New Roman" w:eastAsia="Times New Roman" w:hAnsi="Times New Roman"/>
          <w:b/>
          <w:i/>
          <w:sz w:val="28"/>
          <w:szCs w:val="24"/>
          <w:lang w:eastAsia="ru-RU"/>
        </w:rPr>
        <w:lastRenderedPageBreak/>
        <w:t xml:space="preserve">Таблица </w:t>
      </w:r>
      <w:r w:rsidR="007E1A9B">
        <w:rPr>
          <w:rFonts w:ascii="Times New Roman" w:eastAsia="Times New Roman" w:hAnsi="Times New Roman"/>
          <w:b/>
          <w:i/>
          <w:sz w:val="28"/>
          <w:szCs w:val="24"/>
          <w:lang w:eastAsia="ru-RU"/>
        </w:rPr>
        <w:t>1.</w:t>
      </w:r>
      <w:r w:rsidRPr="00BF357E">
        <w:rPr>
          <w:rFonts w:ascii="Times New Roman" w:eastAsia="Times New Roman" w:hAnsi="Times New Roman"/>
          <w:b/>
          <w:i/>
          <w:sz w:val="28"/>
          <w:szCs w:val="24"/>
          <w:lang w:eastAsia="ru-RU"/>
        </w:rPr>
        <w:t>1 – Перечень теплоснабжающих организаций</w:t>
      </w:r>
      <w:r w:rsidRPr="00BF357E">
        <w:rPr>
          <w:rFonts w:ascii="Times New Roman" w:eastAsia="Times New Roman" w:hAnsi="Times New Roman"/>
          <w:b/>
          <w:i/>
          <w:sz w:val="28"/>
          <w:szCs w:val="24"/>
          <w:lang w:eastAsia="ru-RU"/>
        </w:rPr>
        <w:tab/>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310"/>
        <w:gridCol w:w="2552"/>
        <w:gridCol w:w="4252"/>
      </w:tblGrid>
      <w:tr w:rsidR="003D2B10" w:rsidRPr="001C43E2" w:rsidTr="007E1A9B">
        <w:tc>
          <w:tcPr>
            <w:tcW w:w="520" w:type="dxa"/>
            <w:shd w:val="clear" w:color="auto" w:fill="F7CAAC" w:themeFill="accent2" w:themeFillTint="66"/>
            <w:vAlign w:val="center"/>
          </w:tcPr>
          <w:p w:rsidR="003D2B10" w:rsidRPr="001C43E2" w:rsidRDefault="003D2B10" w:rsidP="007E1A9B">
            <w:pPr>
              <w:pStyle w:val="126"/>
              <w:spacing w:after="0" w:line="240" w:lineRule="auto"/>
              <w:ind w:firstLine="0"/>
              <w:jc w:val="center"/>
              <w:rPr>
                <w:b/>
                <w:i/>
                <w:sz w:val="20"/>
                <w:szCs w:val="20"/>
              </w:rPr>
            </w:pPr>
            <w:r w:rsidRPr="001C43E2">
              <w:rPr>
                <w:b/>
                <w:i/>
                <w:sz w:val="20"/>
                <w:szCs w:val="20"/>
              </w:rPr>
              <w:t>№ п/п</w:t>
            </w:r>
          </w:p>
        </w:tc>
        <w:tc>
          <w:tcPr>
            <w:tcW w:w="2310" w:type="dxa"/>
            <w:shd w:val="clear" w:color="auto" w:fill="F7CAAC" w:themeFill="accent2" w:themeFillTint="66"/>
            <w:vAlign w:val="center"/>
          </w:tcPr>
          <w:p w:rsidR="003D2B10" w:rsidRPr="001C43E2" w:rsidRDefault="003D2B10" w:rsidP="007E1A9B">
            <w:pPr>
              <w:pStyle w:val="126"/>
              <w:spacing w:after="0" w:line="240" w:lineRule="auto"/>
              <w:ind w:firstLine="0"/>
              <w:jc w:val="center"/>
              <w:rPr>
                <w:b/>
                <w:i/>
                <w:sz w:val="20"/>
                <w:szCs w:val="20"/>
              </w:rPr>
            </w:pPr>
            <w:r w:rsidRPr="001C43E2">
              <w:rPr>
                <w:b/>
                <w:i/>
                <w:sz w:val="20"/>
                <w:szCs w:val="20"/>
              </w:rPr>
              <w:t>Источник теплоснабжения</w:t>
            </w:r>
          </w:p>
        </w:tc>
        <w:tc>
          <w:tcPr>
            <w:tcW w:w="2552" w:type="dxa"/>
            <w:shd w:val="clear" w:color="auto" w:fill="F7CAAC" w:themeFill="accent2" w:themeFillTint="66"/>
            <w:vAlign w:val="center"/>
          </w:tcPr>
          <w:p w:rsidR="003D2B10" w:rsidRPr="001C43E2" w:rsidRDefault="003D2B10" w:rsidP="007E1A9B">
            <w:pPr>
              <w:pStyle w:val="126"/>
              <w:spacing w:after="0" w:line="240" w:lineRule="auto"/>
              <w:ind w:firstLine="0"/>
              <w:jc w:val="center"/>
              <w:rPr>
                <w:b/>
                <w:i/>
                <w:sz w:val="20"/>
                <w:szCs w:val="20"/>
              </w:rPr>
            </w:pPr>
            <w:r w:rsidRPr="001C43E2">
              <w:rPr>
                <w:b/>
                <w:i/>
                <w:sz w:val="20"/>
                <w:szCs w:val="20"/>
              </w:rPr>
              <w:t>Адрес</w:t>
            </w:r>
          </w:p>
        </w:tc>
        <w:tc>
          <w:tcPr>
            <w:tcW w:w="4252" w:type="dxa"/>
            <w:shd w:val="clear" w:color="auto" w:fill="F7CAAC" w:themeFill="accent2" w:themeFillTint="66"/>
            <w:vAlign w:val="center"/>
          </w:tcPr>
          <w:p w:rsidR="003D2B10" w:rsidRPr="001C43E2" w:rsidRDefault="003D2B10" w:rsidP="007E1A9B">
            <w:pPr>
              <w:pStyle w:val="126"/>
              <w:spacing w:after="0" w:line="240" w:lineRule="auto"/>
              <w:ind w:firstLine="0"/>
              <w:jc w:val="center"/>
              <w:rPr>
                <w:b/>
                <w:i/>
                <w:sz w:val="20"/>
                <w:szCs w:val="20"/>
              </w:rPr>
            </w:pPr>
            <w:r w:rsidRPr="001C43E2">
              <w:rPr>
                <w:b/>
                <w:i/>
                <w:sz w:val="20"/>
                <w:szCs w:val="20"/>
              </w:rPr>
              <w:t>Наименование теплоснабжающей организации</w:t>
            </w:r>
          </w:p>
        </w:tc>
      </w:tr>
      <w:tr w:rsidR="00807B22" w:rsidRPr="001C43E2" w:rsidTr="007E1A9B">
        <w:tc>
          <w:tcPr>
            <w:tcW w:w="520" w:type="dxa"/>
            <w:shd w:val="clear" w:color="auto" w:fill="F7CAAC" w:themeFill="accent2" w:themeFillTint="66"/>
            <w:vAlign w:val="center"/>
          </w:tcPr>
          <w:p w:rsidR="00807B22" w:rsidRPr="001C43E2" w:rsidRDefault="00807B22" w:rsidP="00807B22">
            <w:pPr>
              <w:pStyle w:val="126"/>
              <w:spacing w:after="0" w:line="240" w:lineRule="auto"/>
              <w:ind w:firstLine="0"/>
              <w:jc w:val="center"/>
              <w:rPr>
                <w:b/>
                <w:i/>
                <w:sz w:val="20"/>
                <w:szCs w:val="20"/>
              </w:rPr>
            </w:pPr>
            <w:r w:rsidRPr="001C43E2">
              <w:rPr>
                <w:b/>
                <w:i/>
                <w:sz w:val="20"/>
                <w:szCs w:val="20"/>
              </w:rPr>
              <w:t>1</w:t>
            </w:r>
          </w:p>
        </w:tc>
        <w:tc>
          <w:tcPr>
            <w:tcW w:w="2310" w:type="dxa"/>
            <w:shd w:val="clear" w:color="auto" w:fill="auto"/>
            <w:vAlign w:val="center"/>
          </w:tcPr>
          <w:p w:rsidR="00807B22" w:rsidRPr="00E40F8D" w:rsidRDefault="00463D22" w:rsidP="00807B22">
            <w:pPr>
              <w:pStyle w:val="126"/>
              <w:spacing w:after="0" w:line="240" w:lineRule="auto"/>
              <w:ind w:firstLine="0"/>
              <w:jc w:val="center"/>
              <w:rPr>
                <w:sz w:val="20"/>
                <w:szCs w:val="20"/>
              </w:rPr>
            </w:pPr>
            <w:r w:rsidRPr="00E40F8D">
              <w:rPr>
                <w:sz w:val="20"/>
                <w:szCs w:val="20"/>
              </w:rPr>
              <w:t>Котельная газовая</w:t>
            </w:r>
          </w:p>
        </w:tc>
        <w:tc>
          <w:tcPr>
            <w:tcW w:w="2552" w:type="dxa"/>
            <w:vAlign w:val="center"/>
          </w:tcPr>
          <w:p w:rsidR="00807B22" w:rsidRPr="001C43E2" w:rsidRDefault="00134C16" w:rsidP="00807B22">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С. </w:t>
            </w:r>
            <w:proofErr w:type="spellStart"/>
            <w:r>
              <w:rPr>
                <w:rFonts w:ascii="Times New Roman" w:eastAsia="Calibri" w:hAnsi="Times New Roman" w:cs="Times New Roman"/>
                <w:sz w:val="20"/>
                <w:szCs w:val="20"/>
              </w:rPr>
              <w:t>Путилово</w:t>
            </w:r>
            <w:proofErr w:type="spellEnd"/>
            <w:r w:rsidR="00E40F8D">
              <w:rPr>
                <w:rFonts w:ascii="Times New Roman" w:eastAsia="Calibri" w:hAnsi="Times New Roman" w:cs="Times New Roman"/>
                <w:sz w:val="20"/>
                <w:szCs w:val="20"/>
              </w:rPr>
              <w:t>, ул. Теплая, 8</w:t>
            </w:r>
          </w:p>
        </w:tc>
        <w:tc>
          <w:tcPr>
            <w:tcW w:w="4252" w:type="dxa"/>
            <w:shd w:val="clear" w:color="auto" w:fill="auto"/>
            <w:vAlign w:val="center"/>
          </w:tcPr>
          <w:p w:rsidR="00807B22" w:rsidRPr="001C43E2" w:rsidRDefault="00342188" w:rsidP="00807B22">
            <w:pPr>
              <w:spacing w:after="0"/>
              <w:jc w:val="center"/>
              <w:rPr>
                <w:sz w:val="20"/>
                <w:szCs w:val="20"/>
              </w:rPr>
            </w:pPr>
            <w:r>
              <w:rPr>
                <w:rFonts w:ascii="Times New Roman" w:hAnsi="Times New Roman"/>
                <w:sz w:val="20"/>
                <w:szCs w:val="20"/>
              </w:rPr>
              <w:t>МУП «</w:t>
            </w:r>
            <w:proofErr w:type="spellStart"/>
            <w:r>
              <w:rPr>
                <w:rFonts w:ascii="Times New Roman" w:hAnsi="Times New Roman"/>
                <w:sz w:val="20"/>
                <w:szCs w:val="20"/>
              </w:rPr>
              <w:t>ПутиловоЖКХ</w:t>
            </w:r>
            <w:proofErr w:type="spellEnd"/>
            <w:r>
              <w:rPr>
                <w:rFonts w:ascii="Times New Roman" w:hAnsi="Times New Roman"/>
                <w:sz w:val="20"/>
                <w:szCs w:val="20"/>
              </w:rPr>
              <w:t>»</w:t>
            </w:r>
          </w:p>
        </w:tc>
      </w:tr>
      <w:tr w:rsidR="00A17E7E" w:rsidRPr="001C43E2" w:rsidTr="007E1A9B">
        <w:tc>
          <w:tcPr>
            <w:tcW w:w="520" w:type="dxa"/>
            <w:shd w:val="clear" w:color="auto" w:fill="F7CAAC" w:themeFill="accent2" w:themeFillTint="66"/>
            <w:vAlign w:val="center"/>
          </w:tcPr>
          <w:p w:rsidR="00A17E7E" w:rsidRPr="001C43E2" w:rsidRDefault="00A17E7E" w:rsidP="00A17E7E">
            <w:pPr>
              <w:pStyle w:val="126"/>
              <w:spacing w:after="0" w:line="240" w:lineRule="auto"/>
              <w:ind w:firstLine="0"/>
              <w:jc w:val="center"/>
              <w:rPr>
                <w:b/>
                <w:i/>
                <w:sz w:val="20"/>
                <w:szCs w:val="20"/>
              </w:rPr>
            </w:pPr>
            <w:r>
              <w:rPr>
                <w:b/>
                <w:i/>
                <w:sz w:val="20"/>
                <w:szCs w:val="20"/>
              </w:rPr>
              <w:t>2</w:t>
            </w:r>
          </w:p>
        </w:tc>
        <w:tc>
          <w:tcPr>
            <w:tcW w:w="2310" w:type="dxa"/>
            <w:shd w:val="clear" w:color="auto" w:fill="auto"/>
            <w:vAlign w:val="center"/>
          </w:tcPr>
          <w:p w:rsidR="00A17E7E" w:rsidRPr="00E40F8D" w:rsidRDefault="00A17E7E" w:rsidP="00A17E7E">
            <w:pPr>
              <w:pStyle w:val="126"/>
              <w:spacing w:after="0" w:line="240" w:lineRule="auto"/>
              <w:ind w:firstLine="0"/>
              <w:jc w:val="center"/>
              <w:rPr>
                <w:sz w:val="20"/>
                <w:szCs w:val="20"/>
              </w:rPr>
            </w:pPr>
            <w:r w:rsidRPr="00E40F8D">
              <w:rPr>
                <w:sz w:val="20"/>
                <w:szCs w:val="20"/>
              </w:rPr>
              <w:t>Котельная угольная</w:t>
            </w:r>
          </w:p>
        </w:tc>
        <w:tc>
          <w:tcPr>
            <w:tcW w:w="2552" w:type="dxa"/>
            <w:vAlign w:val="center"/>
          </w:tcPr>
          <w:p w:rsidR="00A17E7E" w:rsidRDefault="00A17E7E" w:rsidP="00A17E7E">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Д. </w:t>
            </w:r>
            <w:proofErr w:type="spellStart"/>
            <w:r>
              <w:rPr>
                <w:rFonts w:ascii="Times New Roman" w:eastAsia="Calibri" w:hAnsi="Times New Roman" w:cs="Times New Roman"/>
                <w:sz w:val="20"/>
                <w:szCs w:val="20"/>
              </w:rPr>
              <w:t>Валовщина</w:t>
            </w:r>
            <w:proofErr w:type="spellEnd"/>
          </w:p>
        </w:tc>
        <w:tc>
          <w:tcPr>
            <w:tcW w:w="4252" w:type="dxa"/>
            <w:shd w:val="clear" w:color="auto" w:fill="auto"/>
            <w:vAlign w:val="center"/>
          </w:tcPr>
          <w:p w:rsidR="00A17E7E" w:rsidRPr="001C43E2" w:rsidRDefault="00A17E7E" w:rsidP="00A17E7E">
            <w:pPr>
              <w:spacing w:after="0"/>
              <w:jc w:val="center"/>
              <w:rPr>
                <w:sz w:val="20"/>
                <w:szCs w:val="20"/>
              </w:rPr>
            </w:pPr>
            <w:r>
              <w:rPr>
                <w:rFonts w:ascii="Times New Roman" w:hAnsi="Times New Roman"/>
                <w:sz w:val="20"/>
                <w:szCs w:val="20"/>
              </w:rPr>
              <w:t>МУП «</w:t>
            </w:r>
            <w:proofErr w:type="spellStart"/>
            <w:r>
              <w:rPr>
                <w:rFonts w:ascii="Times New Roman" w:hAnsi="Times New Roman"/>
                <w:sz w:val="20"/>
                <w:szCs w:val="20"/>
              </w:rPr>
              <w:t>ПутиловоЖКХ</w:t>
            </w:r>
            <w:proofErr w:type="spellEnd"/>
            <w:r>
              <w:rPr>
                <w:rFonts w:ascii="Times New Roman" w:hAnsi="Times New Roman"/>
                <w:sz w:val="20"/>
                <w:szCs w:val="20"/>
              </w:rPr>
              <w:t>»</w:t>
            </w:r>
          </w:p>
        </w:tc>
      </w:tr>
    </w:tbl>
    <w:p w:rsidR="00057B89" w:rsidRPr="008950EC" w:rsidRDefault="00057B89" w:rsidP="009C5290">
      <w:pPr>
        <w:spacing w:before="240" w:line="240" w:lineRule="auto"/>
        <w:jc w:val="center"/>
        <w:rPr>
          <w:rFonts w:ascii="Times New Roman" w:hAnsi="Times New Roman" w:cs="Times New Roman"/>
          <w:b/>
          <w:i/>
          <w:sz w:val="28"/>
        </w:rPr>
      </w:pPr>
      <w:r w:rsidRPr="008950EC">
        <w:rPr>
          <w:rFonts w:ascii="Times New Roman" w:hAnsi="Times New Roman" w:cs="Times New Roman"/>
          <w:b/>
          <w:i/>
          <w:sz w:val="28"/>
        </w:rPr>
        <w:t>1.1.1 Зоны действия произво</w:t>
      </w:r>
      <w:r w:rsidR="005B5195" w:rsidRPr="008950EC">
        <w:rPr>
          <w:rFonts w:ascii="Times New Roman" w:hAnsi="Times New Roman" w:cs="Times New Roman"/>
          <w:b/>
          <w:i/>
          <w:sz w:val="28"/>
        </w:rPr>
        <w:t>дс</w:t>
      </w:r>
      <w:r w:rsidRPr="008950EC">
        <w:rPr>
          <w:rFonts w:ascii="Times New Roman" w:hAnsi="Times New Roman" w:cs="Times New Roman"/>
          <w:b/>
          <w:i/>
          <w:sz w:val="28"/>
        </w:rPr>
        <w:t xml:space="preserve">твенных </w:t>
      </w:r>
      <w:r w:rsidR="007E4D14">
        <w:rPr>
          <w:rFonts w:ascii="Times New Roman" w:hAnsi="Times New Roman" w:cs="Times New Roman"/>
          <w:b/>
          <w:i/>
          <w:sz w:val="28"/>
        </w:rPr>
        <w:t>котельных</w:t>
      </w:r>
    </w:p>
    <w:p w:rsidR="005B0334" w:rsidRPr="005B0334" w:rsidRDefault="005B0334" w:rsidP="005B0334">
      <w:pPr>
        <w:spacing w:line="360" w:lineRule="auto"/>
        <w:ind w:firstLine="567"/>
        <w:jc w:val="both"/>
        <w:rPr>
          <w:rFonts w:ascii="Times New Roman" w:hAnsi="Times New Roman" w:cs="Times New Roman"/>
          <w:sz w:val="28"/>
          <w:szCs w:val="28"/>
        </w:rPr>
      </w:pPr>
      <w:r w:rsidRPr="005B0334">
        <w:rPr>
          <w:rFonts w:ascii="Times New Roman" w:hAnsi="Times New Roman" w:cs="Times New Roman"/>
          <w:color w:val="464646"/>
          <w:sz w:val="28"/>
          <w:szCs w:val="28"/>
        </w:rPr>
        <w:t>На</w:t>
      </w:r>
      <w:r w:rsidRPr="005B0334">
        <w:rPr>
          <w:rFonts w:ascii="Times New Roman" w:hAnsi="Times New Roman" w:cs="Times New Roman"/>
          <w:color w:val="464646"/>
          <w:spacing w:val="-1"/>
          <w:sz w:val="28"/>
          <w:szCs w:val="28"/>
        </w:rPr>
        <w:t xml:space="preserve"> </w:t>
      </w:r>
      <w:r w:rsidRPr="005B0334">
        <w:rPr>
          <w:rFonts w:ascii="Times New Roman" w:hAnsi="Times New Roman" w:cs="Times New Roman"/>
          <w:color w:val="3F3F3F"/>
          <w:sz w:val="28"/>
          <w:szCs w:val="28"/>
        </w:rPr>
        <w:t>территории</w:t>
      </w:r>
      <w:r w:rsidRPr="005B0334">
        <w:rPr>
          <w:rFonts w:ascii="Times New Roman" w:hAnsi="Times New Roman" w:cs="Times New Roman"/>
          <w:color w:val="3F3F3F"/>
          <w:spacing w:val="9"/>
          <w:sz w:val="28"/>
          <w:szCs w:val="28"/>
        </w:rPr>
        <w:t xml:space="preserve"> </w:t>
      </w:r>
      <w:r w:rsidRPr="005B0334">
        <w:rPr>
          <w:rFonts w:ascii="Times New Roman" w:hAnsi="Times New Roman" w:cs="Times New Roman"/>
          <w:color w:val="383838"/>
          <w:sz w:val="28"/>
          <w:szCs w:val="28"/>
        </w:rPr>
        <w:t>села</w:t>
      </w:r>
      <w:r w:rsidRPr="005B0334">
        <w:rPr>
          <w:rFonts w:ascii="Times New Roman" w:hAnsi="Times New Roman" w:cs="Times New Roman"/>
          <w:color w:val="383838"/>
          <w:spacing w:val="4"/>
          <w:sz w:val="28"/>
          <w:szCs w:val="28"/>
        </w:rPr>
        <w:t xml:space="preserve"> </w:t>
      </w:r>
      <w:r w:rsidR="00A17E7E">
        <w:rPr>
          <w:rFonts w:ascii="Times New Roman" w:hAnsi="Times New Roman" w:cs="Times New Roman"/>
          <w:color w:val="383838"/>
          <w:sz w:val="28"/>
          <w:szCs w:val="28"/>
        </w:rPr>
        <w:t>производственных котельных не имеется</w:t>
      </w:r>
      <w:r w:rsidRPr="005B0334">
        <w:rPr>
          <w:rFonts w:ascii="Times New Roman" w:hAnsi="Times New Roman" w:cs="Times New Roman"/>
          <w:color w:val="3A3A3A"/>
          <w:w w:val="105"/>
          <w:sz w:val="28"/>
          <w:szCs w:val="28"/>
        </w:rPr>
        <w:t>.</w:t>
      </w:r>
    </w:p>
    <w:p w:rsidR="005C391D" w:rsidRPr="008950EC" w:rsidRDefault="005C391D" w:rsidP="003C7EAC">
      <w:pPr>
        <w:spacing w:line="240" w:lineRule="auto"/>
        <w:jc w:val="center"/>
        <w:rPr>
          <w:rFonts w:ascii="Times New Roman" w:hAnsi="Times New Roman" w:cs="Times New Roman"/>
          <w:b/>
          <w:i/>
          <w:sz w:val="28"/>
        </w:rPr>
      </w:pPr>
      <w:r w:rsidRPr="008950EC">
        <w:rPr>
          <w:rFonts w:ascii="Times New Roman" w:hAnsi="Times New Roman" w:cs="Times New Roman"/>
          <w:b/>
          <w:i/>
          <w:sz w:val="28"/>
        </w:rPr>
        <w:t>1.1.2 Зоны действия индивидуального теплоснабжения</w:t>
      </w:r>
    </w:p>
    <w:p w:rsidR="005C391D" w:rsidRPr="00827AE8" w:rsidRDefault="00CE3C3B" w:rsidP="00CE3C3B">
      <w:pPr>
        <w:spacing w:after="0" w:line="360" w:lineRule="auto"/>
        <w:ind w:firstLine="567"/>
        <w:jc w:val="both"/>
        <w:rPr>
          <w:rFonts w:ascii="Times New Roman" w:hAnsi="Times New Roman" w:cs="Times New Roman"/>
          <w:sz w:val="28"/>
        </w:rPr>
      </w:pPr>
      <w:r>
        <w:rPr>
          <w:rFonts w:ascii="Times New Roman" w:hAnsi="Times New Roman" w:cs="Times New Roman"/>
          <w:sz w:val="28"/>
        </w:rPr>
        <w:t>Частным</w:t>
      </w:r>
      <w:r w:rsidR="005C391D" w:rsidRPr="00827AE8">
        <w:rPr>
          <w:rFonts w:ascii="Times New Roman" w:hAnsi="Times New Roman" w:cs="Times New Roman"/>
          <w:sz w:val="28"/>
        </w:rPr>
        <w:t xml:space="preserve"> сектор</w:t>
      </w:r>
      <w:r>
        <w:rPr>
          <w:rFonts w:ascii="Times New Roman" w:hAnsi="Times New Roman" w:cs="Times New Roman"/>
          <w:sz w:val="28"/>
        </w:rPr>
        <w:t>ом</w:t>
      </w:r>
      <w:r w:rsidR="00DC0E58">
        <w:rPr>
          <w:rFonts w:ascii="Times New Roman" w:hAnsi="Times New Roman" w:cs="Times New Roman"/>
          <w:sz w:val="28"/>
        </w:rPr>
        <w:t xml:space="preserve"> </w:t>
      </w:r>
      <w:r w:rsidRPr="00CE3C3B">
        <w:rPr>
          <w:rFonts w:ascii="Times New Roman" w:hAnsi="Times New Roman"/>
          <w:sz w:val="28"/>
          <w:szCs w:val="28"/>
        </w:rPr>
        <w:t xml:space="preserve">охвачены районы частной усадебной застройки, их теплоснабжение осуществляется при помощи индивидуальных отопительных </w:t>
      </w:r>
      <w:r w:rsidR="00A769FA">
        <w:rPr>
          <w:rFonts w:ascii="Times New Roman" w:hAnsi="Times New Roman"/>
          <w:sz w:val="28"/>
          <w:szCs w:val="28"/>
        </w:rPr>
        <w:t>котлов</w:t>
      </w:r>
      <w:r w:rsidR="00271924">
        <w:rPr>
          <w:rFonts w:ascii="Times New Roman" w:hAnsi="Times New Roman"/>
          <w:sz w:val="28"/>
          <w:szCs w:val="28"/>
        </w:rPr>
        <w:t xml:space="preserve"> и печей</w:t>
      </w:r>
      <w:r w:rsidRPr="00CE3C3B">
        <w:rPr>
          <w:rFonts w:ascii="Times New Roman" w:hAnsi="Times New Roman"/>
          <w:sz w:val="28"/>
          <w:szCs w:val="28"/>
        </w:rPr>
        <w:t>.</w:t>
      </w:r>
    </w:p>
    <w:p w:rsidR="00823DE9" w:rsidRDefault="005C391D" w:rsidP="002F5985">
      <w:pPr>
        <w:spacing w:after="0" w:line="360" w:lineRule="auto"/>
        <w:ind w:firstLine="567"/>
        <w:jc w:val="both"/>
        <w:rPr>
          <w:rFonts w:ascii="Times New Roman" w:hAnsi="Times New Roman" w:cs="Times New Roman"/>
          <w:sz w:val="28"/>
        </w:rPr>
      </w:pPr>
      <w:r w:rsidRPr="00827AE8">
        <w:rPr>
          <w:rFonts w:ascii="Times New Roman" w:hAnsi="Times New Roman" w:cs="Times New Roman"/>
          <w:sz w:val="28"/>
        </w:rPr>
        <w:t xml:space="preserve">Основным видом топлива индивидуальных источников теплоснабжения в </w:t>
      </w:r>
      <w:r w:rsidR="00506842">
        <w:rPr>
          <w:rFonts w:ascii="Times New Roman" w:hAnsi="Times New Roman" w:cs="Times New Roman"/>
          <w:sz w:val="28"/>
        </w:rPr>
        <w:t xml:space="preserve">Муниципальном образовании </w:t>
      </w:r>
      <w:proofErr w:type="spellStart"/>
      <w:r w:rsidR="00506842">
        <w:rPr>
          <w:rFonts w:ascii="Times New Roman" w:hAnsi="Times New Roman" w:cs="Times New Roman"/>
          <w:sz w:val="28"/>
        </w:rPr>
        <w:t>Путиловское</w:t>
      </w:r>
      <w:proofErr w:type="spellEnd"/>
      <w:r w:rsidR="00506842">
        <w:rPr>
          <w:rFonts w:ascii="Times New Roman" w:hAnsi="Times New Roman" w:cs="Times New Roman"/>
          <w:sz w:val="28"/>
        </w:rPr>
        <w:t xml:space="preserve"> сельское поселение</w:t>
      </w:r>
      <w:r w:rsidR="00DC0E58">
        <w:rPr>
          <w:rFonts w:ascii="Times New Roman" w:hAnsi="Times New Roman" w:cs="Times New Roman"/>
          <w:sz w:val="28"/>
        </w:rPr>
        <w:t xml:space="preserve"> </w:t>
      </w:r>
      <w:r w:rsidR="006573EC">
        <w:rPr>
          <w:rFonts w:ascii="Times New Roman" w:hAnsi="Times New Roman" w:cs="Times New Roman"/>
          <w:sz w:val="28"/>
        </w:rPr>
        <w:t>Муниципального образования Кировский муниципальный район</w:t>
      </w:r>
      <w:r w:rsidR="00DA2D6F" w:rsidRPr="00DA2D6F">
        <w:rPr>
          <w:rFonts w:ascii="Times New Roman" w:hAnsi="Times New Roman" w:cs="Times New Roman"/>
          <w:sz w:val="28"/>
        </w:rPr>
        <w:t xml:space="preserve"> </w:t>
      </w:r>
      <w:r w:rsidR="00291463">
        <w:rPr>
          <w:rFonts w:ascii="Times New Roman" w:hAnsi="Times New Roman" w:cs="Times New Roman"/>
          <w:sz w:val="28"/>
          <w:szCs w:val="28"/>
        </w:rPr>
        <w:t>природный газ.</w:t>
      </w:r>
      <w:r w:rsidR="00271924">
        <w:rPr>
          <w:rFonts w:ascii="Times New Roman" w:hAnsi="Times New Roman" w:cs="Times New Roman"/>
          <w:sz w:val="28"/>
          <w:szCs w:val="28"/>
        </w:rPr>
        <w:t xml:space="preserve"> </w:t>
      </w:r>
    </w:p>
    <w:p w:rsidR="00F97445" w:rsidRDefault="00F97445" w:rsidP="00D80A11">
      <w:pPr>
        <w:autoSpaceDE w:val="0"/>
        <w:autoSpaceDN w:val="0"/>
        <w:adjustRightInd w:val="0"/>
        <w:spacing w:line="276" w:lineRule="auto"/>
        <w:jc w:val="center"/>
        <w:rPr>
          <w:rFonts w:ascii="Times New Roman" w:hAnsi="Times New Roman"/>
          <w:b/>
          <w:i/>
          <w:iCs/>
          <w:sz w:val="28"/>
          <w:szCs w:val="28"/>
        </w:rPr>
        <w:sectPr w:rsidR="00F97445" w:rsidSect="00263CCD">
          <w:pgSz w:w="11906" w:h="16838" w:code="9"/>
          <w:pgMar w:top="1134" w:right="851" w:bottom="1134" w:left="1418" w:header="709" w:footer="262"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D80A11" w:rsidRPr="00D80A11" w:rsidRDefault="00D80A11" w:rsidP="00D80A11">
      <w:pPr>
        <w:autoSpaceDE w:val="0"/>
        <w:autoSpaceDN w:val="0"/>
        <w:adjustRightInd w:val="0"/>
        <w:spacing w:line="276" w:lineRule="auto"/>
        <w:jc w:val="center"/>
        <w:rPr>
          <w:rFonts w:ascii="Times New Roman" w:hAnsi="Times New Roman"/>
          <w:b/>
          <w:i/>
          <w:iCs/>
          <w:sz w:val="28"/>
          <w:szCs w:val="28"/>
        </w:rPr>
      </w:pPr>
      <w:r w:rsidRPr="00D80A11">
        <w:rPr>
          <w:rFonts w:ascii="Times New Roman" w:hAnsi="Times New Roman"/>
          <w:b/>
          <w:i/>
          <w:iCs/>
          <w:sz w:val="28"/>
          <w:szCs w:val="28"/>
        </w:rPr>
        <w:lastRenderedPageBreak/>
        <w:t>1.1.3 Зоны действия отопительных котельных</w:t>
      </w:r>
    </w:p>
    <w:p w:rsidR="00D80A11" w:rsidRDefault="00555648" w:rsidP="00302959">
      <w:pPr>
        <w:autoSpaceDE w:val="0"/>
        <w:autoSpaceDN w:val="0"/>
        <w:adjustRightInd w:val="0"/>
        <w:spacing w:before="240" w:after="0" w:line="36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drawing>
          <wp:inline distT="0" distB="0" distL="0" distR="0" wp14:anchorId="4341375D" wp14:editId="37F5B4F7">
            <wp:extent cx="6119495" cy="2999740"/>
            <wp:effectExtent l="19050" t="19050" r="14605" b="1016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Зона Кот. газ.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19495" cy="2999740"/>
                    </a:xfrm>
                    <a:prstGeom prst="rect">
                      <a:avLst/>
                    </a:prstGeom>
                    <a:ln w="19050">
                      <a:solidFill>
                        <a:schemeClr val="tx1"/>
                      </a:solidFill>
                    </a:ln>
                  </pic:spPr>
                </pic:pic>
              </a:graphicData>
            </a:graphic>
          </wp:inline>
        </w:drawing>
      </w:r>
    </w:p>
    <w:p w:rsidR="00270D07" w:rsidRDefault="001501E3" w:rsidP="008F3276">
      <w:pPr>
        <w:autoSpaceDE w:val="0"/>
        <w:autoSpaceDN w:val="0"/>
        <w:adjustRightInd w:val="0"/>
        <w:spacing w:after="0" w:line="360" w:lineRule="auto"/>
        <w:jc w:val="center"/>
        <w:rPr>
          <w:rFonts w:ascii="Times New Roman" w:hAnsi="Times New Roman" w:cs="Times New Roman"/>
          <w:b/>
          <w:i/>
          <w:iCs/>
          <w:sz w:val="28"/>
          <w:szCs w:val="28"/>
        </w:rPr>
      </w:pPr>
      <w:r>
        <w:rPr>
          <w:rFonts w:ascii="Times New Roman" w:hAnsi="Times New Roman" w:cs="Times New Roman"/>
          <w:b/>
          <w:i/>
          <w:iCs/>
          <w:sz w:val="28"/>
          <w:szCs w:val="28"/>
        </w:rPr>
        <w:t xml:space="preserve">Рисунок 1.1.3.1 – Зона ТС </w:t>
      </w:r>
      <w:r w:rsidR="005C3795">
        <w:rPr>
          <w:rFonts w:ascii="Times New Roman" w:hAnsi="Times New Roman" w:cs="Times New Roman"/>
          <w:b/>
          <w:i/>
          <w:iCs/>
          <w:sz w:val="28"/>
          <w:szCs w:val="28"/>
        </w:rPr>
        <w:t>газовой котельной</w:t>
      </w:r>
    </w:p>
    <w:p w:rsidR="005C3795" w:rsidRDefault="00555648" w:rsidP="008F3276">
      <w:pPr>
        <w:autoSpaceDE w:val="0"/>
        <w:autoSpaceDN w:val="0"/>
        <w:adjustRightInd w:val="0"/>
        <w:spacing w:after="0" w:line="36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lastRenderedPageBreak/>
        <w:drawing>
          <wp:inline distT="0" distB="0" distL="0" distR="0" wp14:anchorId="682C3AD3" wp14:editId="03D99B5B">
            <wp:extent cx="6119495" cy="7328535"/>
            <wp:effectExtent l="19050" t="19050" r="14605" b="2476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Зона Кот. уг.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19495" cy="7328535"/>
                    </a:xfrm>
                    <a:prstGeom prst="rect">
                      <a:avLst/>
                    </a:prstGeom>
                    <a:ln w="19050">
                      <a:solidFill>
                        <a:schemeClr val="tx1"/>
                      </a:solidFill>
                    </a:ln>
                  </pic:spPr>
                </pic:pic>
              </a:graphicData>
            </a:graphic>
          </wp:inline>
        </w:drawing>
      </w:r>
    </w:p>
    <w:p w:rsidR="005C3795" w:rsidRDefault="005C3795" w:rsidP="005C3795">
      <w:pPr>
        <w:autoSpaceDE w:val="0"/>
        <w:autoSpaceDN w:val="0"/>
        <w:adjustRightInd w:val="0"/>
        <w:spacing w:after="0" w:line="360" w:lineRule="auto"/>
        <w:jc w:val="center"/>
        <w:rPr>
          <w:rFonts w:ascii="Times New Roman" w:hAnsi="Times New Roman" w:cs="Times New Roman"/>
          <w:b/>
          <w:i/>
          <w:iCs/>
          <w:sz w:val="28"/>
          <w:szCs w:val="28"/>
        </w:rPr>
      </w:pPr>
      <w:r>
        <w:rPr>
          <w:rFonts w:ascii="Times New Roman" w:hAnsi="Times New Roman" w:cs="Times New Roman"/>
          <w:b/>
          <w:i/>
          <w:iCs/>
          <w:sz w:val="28"/>
          <w:szCs w:val="28"/>
        </w:rPr>
        <w:t>Рисунок 1.1.3.2 – Зона ТС угольной котельной</w:t>
      </w:r>
    </w:p>
    <w:p w:rsidR="008F3276" w:rsidRDefault="008F3276" w:rsidP="00AF31CA">
      <w:pPr>
        <w:autoSpaceDE w:val="0"/>
        <w:autoSpaceDN w:val="0"/>
        <w:adjustRightInd w:val="0"/>
        <w:spacing w:line="240" w:lineRule="auto"/>
        <w:jc w:val="center"/>
        <w:rPr>
          <w:rFonts w:ascii="Times New Roman" w:hAnsi="Times New Roman" w:cs="Times New Roman"/>
          <w:b/>
          <w:i/>
          <w:iCs/>
          <w:sz w:val="28"/>
          <w:szCs w:val="28"/>
        </w:rPr>
      </w:pPr>
    </w:p>
    <w:p w:rsidR="005C391D" w:rsidRPr="008950EC" w:rsidRDefault="005C391D" w:rsidP="00AF31CA">
      <w:pPr>
        <w:autoSpaceDE w:val="0"/>
        <w:autoSpaceDN w:val="0"/>
        <w:adjustRightInd w:val="0"/>
        <w:spacing w:line="24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t>Часть 2. Источники тепловой энергии</w:t>
      </w:r>
    </w:p>
    <w:p w:rsidR="005C391D" w:rsidRPr="008950EC" w:rsidRDefault="005C391D" w:rsidP="00AF31CA">
      <w:pPr>
        <w:autoSpaceDE w:val="0"/>
        <w:autoSpaceDN w:val="0"/>
        <w:adjustRightInd w:val="0"/>
        <w:spacing w:line="24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t>1.2.1 Структура и технические характеристики основного оборудования</w:t>
      </w:r>
    </w:p>
    <w:p w:rsidR="005C391D" w:rsidRPr="005C391D" w:rsidRDefault="005C391D" w:rsidP="005C391D">
      <w:pPr>
        <w:autoSpaceDE w:val="0"/>
        <w:autoSpaceDN w:val="0"/>
        <w:adjustRightInd w:val="0"/>
        <w:spacing w:after="0" w:line="360" w:lineRule="auto"/>
        <w:ind w:firstLine="567"/>
        <w:jc w:val="both"/>
        <w:rPr>
          <w:rFonts w:ascii="Times New Roman" w:hAnsi="Times New Roman" w:cs="Times New Roman"/>
          <w:sz w:val="28"/>
          <w:szCs w:val="28"/>
        </w:rPr>
      </w:pPr>
      <w:r w:rsidRPr="005C391D">
        <w:rPr>
          <w:rFonts w:ascii="Times New Roman" w:hAnsi="Times New Roman" w:cs="Times New Roman"/>
          <w:sz w:val="28"/>
          <w:szCs w:val="28"/>
        </w:rPr>
        <w:lastRenderedPageBreak/>
        <w:t xml:space="preserve">Характеристика централизованных </w:t>
      </w:r>
      <w:r w:rsidR="007E4D14">
        <w:rPr>
          <w:rFonts w:ascii="Times New Roman" w:hAnsi="Times New Roman" w:cs="Times New Roman"/>
          <w:sz w:val="28"/>
          <w:szCs w:val="28"/>
        </w:rPr>
        <w:t>котельных</w:t>
      </w:r>
      <w:r w:rsidR="00910254">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910254">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3E4FFF" w:rsidRPr="003E4FFF">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3E4FFF" w:rsidRPr="003E4FFF">
        <w:rPr>
          <w:rFonts w:ascii="Times New Roman" w:hAnsi="Times New Roman" w:cs="Times New Roman"/>
          <w:sz w:val="28"/>
          <w:szCs w:val="28"/>
        </w:rPr>
        <w:t xml:space="preserve"> </w:t>
      </w:r>
      <w:r>
        <w:rPr>
          <w:rFonts w:ascii="Times New Roman" w:hAnsi="Times New Roman" w:cs="Times New Roman"/>
          <w:sz w:val="28"/>
          <w:szCs w:val="28"/>
        </w:rPr>
        <w:t xml:space="preserve">приведена </w:t>
      </w:r>
      <w:r w:rsidRPr="005C391D">
        <w:rPr>
          <w:rFonts w:ascii="Times New Roman" w:hAnsi="Times New Roman" w:cs="Times New Roman"/>
          <w:sz w:val="28"/>
          <w:szCs w:val="28"/>
        </w:rPr>
        <w:t>в</w:t>
      </w:r>
      <w:r w:rsidR="00A050BC">
        <w:rPr>
          <w:rFonts w:ascii="Times New Roman" w:hAnsi="Times New Roman" w:cs="Times New Roman"/>
          <w:sz w:val="28"/>
          <w:szCs w:val="28"/>
        </w:rPr>
        <w:t xml:space="preserve"> таблице </w:t>
      </w:r>
      <w:r w:rsidR="0064759C">
        <w:rPr>
          <w:rFonts w:ascii="Times New Roman" w:hAnsi="Times New Roman" w:cs="Times New Roman"/>
          <w:sz w:val="28"/>
          <w:szCs w:val="28"/>
        </w:rPr>
        <w:t>1.</w:t>
      </w:r>
      <w:r w:rsidR="00A050BC">
        <w:rPr>
          <w:rFonts w:ascii="Times New Roman" w:hAnsi="Times New Roman" w:cs="Times New Roman"/>
          <w:sz w:val="28"/>
          <w:szCs w:val="28"/>
        </w:rPr>
        <w:t>2</w:t>
      </w:r>
      <w:r w:rsidR="0064759C">
        <w:rPr>
          <w:rFonts w:ascii="Times New Roman" w:hAnsi="Times New Roman" w:cs="Times New Roman"/>
          <w:sz w:val="28"/>
          <w:szCs w:val="28"/>
        </w:rPr>
        <w:t>.1.1</w:t>
      </w:r>
      <w:r w:rsidRPr="005C391D">
        <w:rPr>
          <w:rFonts w:ascii="Times New Roman" w:hAnsi="Times New Roman" w:cs="Times New Roman"/>
          <w:sz w:val="28"/>
          <w:szCs w:val="28"/>
        </w:rPr>
        <w:t>.</w:t>
      </w:r>
    </w:p>
    <w:p w:rsidR="006A1B4D" w:rsidRPr="00A050BC" w:rsidRDefault="005C391D" w:rsidP="008950EC">
      <w:pPr>
        <w:pStyle w:val="Default"/>
        <w:jc w:val="center"/>
        <w:rPr>
          <w:b/>
          <w:i/>
          <w:sz w:val="28"/>
          <w:szCs w:val="28"/>
        </w:rPr>
      </w:pPr>
      <w:r w:rsidRPr="00A050BC">
        <w:rPr>
          <w:b/>
          <w:i/>
          <w:sz w:val="28"/>
          <w:szCs w:val="28"/>
        </w:rPr>
        <w:t xml:space="preserve">Таблица </w:t>
      </w:r>
      <w:r w:rsidR="0028185D">
        <w:rPr>
          <w:b/>
          <w:i/>
          <w:sz w:val="28"/>
          <w:szCs w:val="28"/>
        </w:rPr>
        <w:t>1.</w:t>
      </w:r>
      <w:r w:rsidR="00A050BC" w:rsidRPr="00A050BC">
        <w:rPr>
          <w:b/>
          <w:i/>
          <w:sz w:val="28"/>
          <w:szCs w:val="28"/>
        </w:rPr>
        <w:t>2</w:t>
      </w:r>
      <w:r w:rsidR="0028185D">
        <w:rPr>
          <w:b/>
          <w:i/>
          <w:sz w:val="28"/>
          <w:szCs w:val="28"/>
        </w:rPr>
        <w:t>.1.1</w:t>
      </w:r>
      <w:r w:rsidRPr="00A050BC">
        <w:rPr>
          <w:b/>
          <w:i/>
          <w:sz w:val="28"/>
          <w:szCs w:val="28"/>
        </w:rPr>
        <w:t xml:space="preserve"> – Характеристика централизованных </w:t>
      </w:r>
      <w:r w:rsidR="007E4D14">
        <w:rPr>
          <w:b/>
          <w:i/>
          <w:sz w:val="28"/>
          <w:szCs w:val="28"/>
        </w:rPr>
        <w:t>котельных</w:t>
      </w: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169"/>
        <w:gridCol w:w="1298"/>
        <w:gridCol w:w="1888"/>
        <w:gridCol w:w="1602"/>
        <w:gridCol w:w="1519"/>
      </w:tblGrid>
      <w:tr w:rsidR="00F97445" w:rsidRPr="00D5266E" w:rsidTr="00F97445">
        <w:trPr>
          <w:trHeight w:val="20"/>
        </w:trPr>
        <w:tc>
          <w:tcPr>
            <w:tcW w:w="2447" w:type="dxa"/>
            <w:shd w:val="clear" w:color="auto" w:fill="F7CAAC" w:themeFill="accent2" w:themeFillTint="66"/>
            <w:vAlign w:val="center"/>
          </w:tcPr>
          <w:p w:rsidR="006A1B4D" w:rsidRPr="00D5266E" w:rsidRDefault="006A1B4D" w:rsidP="00AF1B65">
            <w:pPr>
              <w:spacing w:after="0" w:line="240" w:lineRule="auto"/>
              <w:ind w:left="-3"/>
              <w:jc w:val="center"/>
              <w:rPr>
                <w:rFonts w:ascii="Times New Roman" w:hAnsi="Times New Roman" w:cs="Times New Roman"/>
                <w:i/>
                <w:color w:val="000000"/>
                <w:sz w:val="18"/>
                <w:szCs w:val="18"/>
              </w:rPr>
            </w:pPr>
            <w:r w:rsidRPr="00D5266E">
              <w:rPr>
                <w:rFonts w:ascii="Times New Roman" w:eastAsia="Times New Roman,Bold" w:hAnsi="Times New Roman" w:cs="Times New Roman"/>
                <w:b/>
                <w:bCs/>
                <w:i/>
                <w:color w:val="000000"/>
                <w:sz w:val="18"/>
                <w:szCs w:val="18"/>
              </w:rPr>
              <w:t>Объект</w:t>
            </w:r>
          </w:p>
          <w:p w:rsidR="006A1B4D" w:rsidRPr="00D5266E" w:rsidRDefault="006A1B4D" w:rsidP="00AF1B65">
            <w:pPr>
              <w:spacing w:after="0" w:line="240" w:lineRule="auto"/>
              <w:ind w:left="-3"/>
              <w:jc w:val="center"/>
              <w:rPr>
                <w:rFonts w:ascii="Times New Roman" w:hAnsi="Times New Roman" w:cs="Times New Roman"/>
                <w:i/>
                <w:color w:val="000000"/>
                <w:sz w:val="18"/>
                <w:szCs w:val="18"/>
              </w:rPr>
            </w:pPr>
          </w:p>
        </w:tc>
        <w:tc>
          <w:tcPr>
            <w:tcW w:w="1169" w:type="dxa"/>
            <w:shd w:val="clear" w:color="auto" w:fill="F7CAAC" w:themeFill="accent2" w:themeFillTint="66"/>
            <w:vAlign w:val="center"/>
          </w:tcPr>
          <w:p w:rsidR="006A1B4D" w:rsidRPr="00D5266E" w:rsidRDefault="006A1B4D" w:rsidP="00AF1B65">
            <w:pPr>
              <w:autoSpaceDE w:val="0"/>
              <w:autoSpaceDN w:val="0"/>
              <w:adjustRightInd w:val="0"/>
              <w:spacing w:after="0" w:line="240" w:lineRule="auto"/>
              <w:jc w:val="center"/>
              <w:rPr>
                <w:rFonts w:ascii="Times New Roman" w:eastAsia="Times New Roman,Bold" w:hAnsi="Times New Roman" w:cs="Times New Roman"/>
                <w:b/>
                <w:bCs/>
                <w:i/>
                <w:color w:val="000000"/>
                <w:sz w:val="18"/>
                <w:szCs w:val="18"/>
              </w:rPr>
            </w:pPr>
            <w:r w:rsidRPr="00D5266E">
              <w:rPr>
                <w:rFonts w:ascii="Times New Roman" w:eastAsia="Times New Roman,Bold" w:hAnsi="Times New Roman" w:cs="Times New Roman"/>
                <w:b/>
                <w:bCs/>
                <w:i/>
                <w:color w:val="000000"/>
                <w:sz w:val="18"/>
                <w:szCs w:val="18"/>
              </w:rPr>
              <w:t>Целевое</w:t>
            </w:r>
          </w:p>
          <w:p w:rsidR="006A1B4D" w:rsidRPr="00D5266E" w:rsidRDefault="006A1B4D" w:rsidP="00AF1B65">
            <w:pPr>
              <w:autoSpaceDE w:val="0"/>
              <w:autoSpaceDN w:val="0"/>
              <w:adjustRightInd w:val="0"/>
              <w:spacing w:after="0" w:line="240" w:lineRule="auto"/>
              <w:jc w:val="center"/>
              <w:rPr>
                <w:rFonts w:ascii="Times New Roman" w:eastAsia="Times New Roman,Bold" w:hAnsi="Times New Roman" w:cs="Times New Roman"/>
                <w:b/>
                <w:bCs/>
                <w:i/>
                <w:color w:val="000000"/>
                <w:sz w:val="18"/>
                <w:szCs w:val="18"/>
              </w:rPr>
            </w:pPr>
            <w:r w:rsidRPr="00D5266E">
              <w:rPr>
                <w:rFonts w:ascii="Times New Roman" w:eastAsia="Times New Roman,Bold" w:hAnsi="Times New Roman" w:cs="Times New Roman"/>
                <w:b/>
                <w:bCs/>
                <w:i/>
                <w:color w:val="000000"/>
                <w:sz w:val="18"/>
                <w:szCs w:val="18"/>
              </w:rPr>
              <w:t>назначение</w:t>
            </w:r>
          </w:p>
        </w:tc>
        <w:tc>
          <w:tcPr>
            <w:tcW w:w="1298" w:type="dxa"/>
            <w:shd w:val="clear" w:color="auto" w:fill="F7CAAC" w:themeFill="accent2" w:themeFillTint="66"/>
            <w:vAlign w:val="center"/>
          </w:tcPr>
          <w:p w:rsidR="006A1B4D" w:rsidRPr="00D5266E" w:rsidRDefault="006A1B4D" w:rsidP="00AF1B65">
            <w:pPr>
              <w:spacing w:after="0" w:line="240" w:lineRule="auto"/>
              <w:ind w:left="-3"/>
              <w:jc w:val="center"/>
              <w:rPr>
                <w:rFonts w:ascii="Times New Roman" w:hAnsi="Times New Roman" w:cs="Times New Roman"/>
                <w:i/>
                <w:color w:val="000000"/>
                <w:sz w:val="18"/>
                <w:szCs w:val="18"/>
              </w:rPr>
            </w:pPr>
            <w:r w:rsidRPr="00D5266E">
              <w:rPr>
                <w:rFonts w:ascii="Times New Roman" w:eastAsia="Times New Roman,Bold" w:hAnsi="Times New Roman" w:cs="Times New Roman"/>
                <w:b/>
                <w:bCs/>
                <w:i/>
                <w:color w:val="000000"/>
                <w:sz w:val="18"/>
                <w:szCs w:val="18"/>
              </w:rPr>
              <w:t>Назначение</w:t>
            </w:r>
          </w:p>
        </w:tc>
        <w:tc>
          <w:tcPr>
            <w:tcW w:w="1888" w:type="dxa"/>
            <w:shd w:val="clear" w:color="auto" w:fill="F7CAAC" w:themeFill="accent2" w:themeFillTint="66"/>
            <w:vAlign w:val="center"/>
          </w:tcPr>
          <w:p w:rsidR="006A1B4D" w:rsidRPr="00D5266E" w:rsidRDefault="006A1B4D" w:rsidP="00AF1B65">
            <w:pPr>
              <w:autoSpaceDE w:val="0"/>
              <w:autoSpaceDN w:val="0"/>
              <w:adjustRightInd w:val="0"/>
              <w:spacing w:after="0" w:line="240" w:lineRule="auto"/>
              <w:jc w:val="center"/>
              <w:rPr>
                <w:rFonts w:ascii="Times New Roman" w:eastAsia="Times New Roman,Bold" w:hAnsi="Times New Roman" w:cs="Times New Roman"/>
                <w:b/>
                <w:bCs/>
                <w:i/>
                <w:color w:val="000000"/>
                <w:sz w:val="18"/>
                <w:szCs w:val="18"/>
              </w:rPr>
            </w:pPr>
            <w:r w:rsidRPr="00D5266E">
              <w:rPr>
                <w:rFonts w:ascii="Times New Roman" w:eastAsia="Times New Roman,Bold" w:hAnsi="Times New Roman" w:cs="Times New Roman"/>
                <w:b/>
                <w:bCs/>
                <w:i/>
                <w:color w:val="000000"/>
                <w:sz w:val="18"/>
                <w:szCs w:val="18"/>
              </w:rPr>
              <w:t>Обеспечиваемый</w:t>
            </w:r>
          </w:p>
          <w:p w:rsidR="006A1B4D" w:rsidRPr="00D5266E" w:rsidRDefault="006A1B4D" w:rsidP="00AF1B65">
            <w:pPr>
              <w:autoSpaceDE w:val="0"/>
              <w:autoSpaceDN w:val="0"/>
              <w:adjustRightInd w:val="0"/>
              <w:spacing w:after="0" w:line="240" w:lineRule="auto"/>
              <w:jc w:val="center"/>
              <w:rPr>
                <w:rFonts w:ascii="Times New Roman" w:eastAsia="Times New Roman,Bold" w:hAnsi="Times New Roman" w:cs="Times New Roman"/>
                <w:b/>
                <w:bCs/>
                <w:i/>
                <w:color w:val="000000"/>
                <w:sz w:val="18"/>
                <w:szCs w:val="18"/>
              </w:rPr>
            </w:pPr>
            <w:r w:rsidRPr="00D5266E">
              <w:rPr>
                <w:rFonts w:ascii="Times New Roman" w:eastAsia="Times New Roman,Bold" w:hAnsi="Times New Roman" w:cs="Times New Roman"/>
                <w:b/>
                <w:bCs/>
                <w:i/>
                <w:color w:val="000000"/>
                <w:sz w:val="18"/>
                <w:szCs w:val="18"/>
              </w:rPr>
              <w:t>вид</w:t>
            </w:r>
          </w:p>
          <w:p w:rsidR="006A1B4D" w:rsidRPr="00D5266E" w:rsidRDefault="006A1B4D" w:rsidP="00AF1B65">
            <w:pPr>
              <w:spacing w:after="0" w:line="240" w:lineRule="auto"/>
              <w:ind w:left="-3"/>
              <w:jc w:val="center"/>
              <w:rPr>
                <w:rFonts w:ascii="Times New Roman" w:hAnsi="Times New Roman" w:cs="Times New Roman"/>
                <w:i/>
                <w:color w:val="000000"/>
                <w:sz w:val="18"/>
                <w:szCs w:val="18"/>
              </w:rPr>
            </w:pPr>
            <w:r w:rsidRPr="00D5266E">
              <w:rPr>
                <w:rFonts w:ascii="Times New Roman" w:eastAsia="Times New Roman,Bold" w:hAnsi="Times New Roman" w:cs="Times New Roman"/>
                <w:b/>
                <w:bCs/>
                <w:i/>
                <w:color w:val="000000"/>
                <w:sz w:val="18"/>
                <w:szCs w:val="18"/>
              </w:rPr>
              <w:t>теплопотребления</w:t>
            </w:r>
          </w:p>
        </w:tc>
        <w:tc>
          <w:tcPr>
            <w:tcW w:w="1602" w:type="dxa"/>
            <w:shd w:val="clear" w:color="auto" w:fill="F7CAAC" w:themeFill="accent2" w:themeFillTint="66"/>
            <w:vAlign w:val="center"/>
          </w:tcPr>
          <w:p w:rsidR="006A1B4D" w:rsidRPr="00D5266E" w:rsidRDefault="006A1B4D" w:rsidP="00AF1B65">
            <w:pPr>
              <w:autoSpaceDE w:val="0"/>
              <w:autoSpaceDN w:val="0"/>
              <w:adjustRightInd w:val="0"/>
              <w:spacing w:after="0" w:line="240" w:lineRule="auto"/>
              <w:jc w:val="center"/>
              <w:rPr>
                <w:rFonts w:ascii="Times New Roman" w:eastAsia="Times New Roman,Bold" w:hAnsi="Times New Roman" w:cs="Times New Roman"/>
                <w:b/>
                <w:bCs/>
                <w:i/>
                <w:color w:val="000000"/>
                <w:sz w:val="18"/>
                <w:szCs w:val="18"/>
              </w:rPr>
            </w:pPr>
            <w:r w:rsidRPr="00D5266E">
              <w:rPr>
                <w:rFonts w:ascii="Times New Roman" w:eastAsia="Times New Roman,Bold" w:hAnsi="Times New Roman" w:cs="Times New Roman"/>
                <w:b/>
                <w:bCs/>
                <w:i/>
                <w:color w:val="000000"/>
                <w:sz w:val="18"/>
                <w:szCs w:val="18"/>
              </w:rPr>
              <w:t>Надежность</w:t>
            </w:r>
          </w:p>
          <w:p w:rsidR="006A1B4D" w:rsidRPr="00D5266E" w:rsidRDefault="006A1B4D" w:rsidP="00AF1B65">
            <w:pPr>
              <w:autoSpaceDE w:val="0"/>
              <w:autoSpaceDN w:val="0"/>
              <w:adjustRightInd w:val="0"/>
              <w:spacing w:after="0" w:line="240" w:lineRule="auto"/>
              <w:jc w:val="center"/>
              <w:rPr>
                <w:rFonts w:ascii="Times New Roman" w:eastAsia="Times New Roman,Bold" w:hAnsi="Times New Roman" w:cs="Times New Roman"/>
                <w:b/>
                <w:bCs/>
                <w:i/>
                <w:color w:val="000000"/>
                <w:sz w:val="18"/>
                <w:szCs w:val="18"/>
              </w:rPr>
            </w:pPr>
            <w:r w:rsidRPr="00D5266E">
              <w:rPr>
                <w:rFonts w:ascii="Times New Roman" w:eastAsia="Times New Roman,Bold" w:hAnsi="Times New Roman" w:cs="Times New Roman"/>
                <w:b/>
                <w:bCs/>
                <w:i/>
                <w:color w:val="000000"/>
                <w:sz w:val="18"/>
                <w:szCs w:val="18"/>
              </w:rPr>
              <w:t>отпуска</w:t>
            </w:r>
          </w:p>
          <w:p w:rsidR="006A1B4D" w:rsidRPr="00D5266E" w:rsidRDefault="006A1B4D" w:rsidP="00AF1B65">
            <w:pPr>
              <w:autoSpaceDE w:val="0"/>
              <w:autoSpaceDN w:val="0"/>
              <w:adjustRightInd w:val="0"/>
              <w:spacing w:after="0" w:line="240" w:lineRule="auto"/>
              <w:jc w:val="center"/>
              <w:rPr>
                <w:rFonts w:ascii="Times New Roman" w:eastAsia="Times New Roman,Bold" w:hAnsi="Times New Roman" w:cs="Times New Roman"/>
                <w:b/>
                <w:bCs/>
                <w:i/>
                <w:color w:val="000000"/>
                <w:sz w:val="18"/>
                <w:szCs w:val="18"/>
              </w:rPr>
            </w:pPr>
            <w:r w:rsidRPr="00D5266E">
              <w:rPr>
                <w:rFonts w:ascii="Times New Roman" w:eastAsia="Times New Roman,Bold" w:hAnsi="Times New Roman" w:cs="Times New Roman"/>
                <w:b/>
                <w:bCs/>
                <w:i/>
                <w:color w:val="000000"/>
                <w:sz w:val="18"/>
                <w:szCs w:val="18"/>
              </w:rPr>
              <w:t>теплоты</w:t>
            </w:r>
          </w:p>
          <w:p w:rsidR="006A1B4D" w:rsidRPr="00D5266E" w:rsidRDefault="006A1B4D" w:rsidP="00AF1B65">
            <w:pPr>
              <w:spacing w:after="0" w:line="240" w:lineRule="auto"/>
              <w:ind w:left="-3"/>
              <w:jc w:val="center"/>
              <w:rPr>
                <w:rFonts w:ascii="Times New Roman" w:hAnsi="Times New Roman" w:cs="Times New Roman"/>
                <w:i/>
                <w:color w:val="000000"/>
                <w:sz w:val="18"/>
                <w:szCs w:val="18"/>
              </w:rPr>
            </w:pPr>
            <w:r w:rsidRPr="00D5266E">
              <w:rPr>
                <w:rFonts w:ascii="Times New Roman" w:eastAsia="Times New Roman,Bold" w:hAnsi="Times New Roman" w:cs="Times New Roman"/>
                <w:b/>
                <w:bCs/>
                <w:i/>
                <w:color w:val="000000"/>
                <w:sz w:val="18"/>
                <w:szCs w:val="18"/>
              </w:rPr>
              <w:t>потребителям</w:t>
            </w:r>
          </w:p>
        </w:tc>
        <w:tc>
          <w:tcPr>
            <w:tcW w:w="1519" w:type="dxa"/>
            <w:shd w:val="clear" w:color="auto" w:fill="F7CAAC" w:themeFill="accent2" w:themeFillTint="66"/>
            <w:vAlign w:val="center"/>
          </w:tcPr>
          <w:p w:rsidR="006A1B4D" w:rsidRPr="00D5266E" w:rsidRDefault="006A1B4D" w:rsidP="00AF1B65">
            <w:pPr>
              <w:autoSpaceDE w:val="0"/>
              <w:autoSpaceDN w:val="0"/>
              <w:adjustRightInd w:val="0"/>
              <w:spacing w:after="0" w:line="240" w:lineRule="auto"/>
              <w:jc w:val="center"/>
              <w:rPr>
                <w:rFonts w:ascii="Times New Roman" w:eastAsia="Times New Roman,Bold" w:hAnsi="Times New Roman" w:cs="Times New Roman"/>
                <w:b/>
                <w:bCs/>
                <w:i/>
                <w:color w:val="000000"/>
                <w:sz w:val="18"/>
                <w:szCs w:val="18"/>
              </w:rPr>
            </w:pPr>
            <w:r w:rsidRPr="00D5266E">
              <w:rPr>
                <w:rFonts w:ascii="Times New Roman" w:eastAsia="Times New Roman,Bold" w:hAnsi="Times New Roman" w:cs="Times New Roman"/>
                <w:b/>
                <w:bCs/>
                <w:i/>
                <w:color w:val="000000"/>
                <w:sz w:val="18"/>
                <w:szCs w:val="18"/>
              </w:rPr>
              <w:t>Категория обеспечиваемых</w:t>
            </w:r>
          </w:p>
          <w:p w:rsidR="006A1B4D" w:rsidRPr="00D5266E" w:rsidRDefault="006A1B4D" w:rsidP="00AF1B65">
            <w:pPr>
              <w:spacing w:after="0" w:line="240" w:lineRule="auto"/>
              <w:ind w:left="-3"/>
              <w:jc w:val="center"/>
              <w:rPr>
                <w:rFonts w:ascii="Times New Roman" w:hAnsi="Times New Roman" w:cs="Times New Roman"/>
                <w:i/>
                <w:color w:val="000000"/>
                <w:sz w:val="18"/>
                <w:szCs w:val="18"/>
              </w:rPr>
            </w:pPr>
            <w:r w:rsidRPr="00D5266E">
              <w:rPr>
                <w:rFonts w:ascii="Times New Roman" w:eastAsia="Times New Roman,Bold" w:hAnsi="Times New Roman" w:cs="Times New Roman"/>
                <w:b/>
                <w:bCs/>
                <w:i/>
                <w:color w:val="000000"/>
                <w:sz w:val="18"/>
                <w:szCs w:val="18"/>
              </w:rPr>
              <w:t>потребителей</w:t>
            </w:r>
          </w:p>
        </w:tc>
      </w:tr>
      <w:tr w:rsidR="00D5266E" w:rsidRPr="00D5266E" w:rsidTr="003F15B7">
        <w:trPr>
          <w:trHeight w:val="20"/>
        </w:trPr>
        <w:tc>
          <w:tcPr>
            <w:tcW w:w="2447" w:type="dxa"/>
            <w:shd w:val="clear" w:color="auto" w:fill="F7CAAC" w:themeFill="accent2" w:themeFillTint="66"/>
            <w:vAlign w:val="center"/>
          </w:tcPr>
          <w:p w:rsidR="00D5266E" w:rsidRPr="00D5266E" w:rsidRDefault="00463D22" w:rsidP="00D5266E">
            <w:pPr>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Котельная газовая</w:t>
            </w:r>
          </w:p>
        </w:tc>
        <w:tc>
          <w:tcPr>
            <w:tcW w:w="1169" w:type="dxa"/>
            <w:vAlign w:val="center"/>
          </w:tcPr>
          <w:p w:rsidR="00D5266E" w:rsidRPr="00D5266E" w:rsidRDefault="00D5266E" w:rsidP="00D5266E">
            <w:pPr>
              <w:autoSpaceDE w:val="0"/>
              <w:autoSpaceDN w:val="0"/>
              <w:adjustRightInd w:val="0"/>
              <w:spacing w:after="0" w:line="240" w:lineRule="auto"/>
              <w:jc w:val="center"/>
              <w:rPr>
                <w:rFonts w:ascii="Times New Roman" w:hAnsi="Times New Roman" w:cs="Times New Roman"/>
                <w:color w:val="000000"/>
                <w:sz w:val="18"/>
                <w:szCs w:val="18"/>
              </w:rPr>
            </w:pPr>
            <w:r w:rsidRPr="00D5266E">
              <w:rPr>
                <w:rFonts w:ascii="Times New Roman" w:hAnsi="Times New Roman" w:cs="Times New Roman"/>
                <w:color w:val="000000"/>
                <w:sz w:val="18"/>
                <w:szCs w:val="18"/>
              </w:rPr>
              <w:t>центральная</w:t>
            </w:r>
          </w:p>
        </w:tc>
        <w:tc>
          <w:tcPr>
            <w:tcW w:w="1298" w:type="dxa"/>
            <w:vAlign w:val="center"/>
          </w:tcPr>
          <w:p w:rsidR="00D5266E" w:rsidRPr="00D5266E" w:rsidRDefault="00D5266E" w:rsidP="00D5266E">
            <w:pPr>
              <w:autoSpaceDE w:val="0"/>
              <w:autoSpaceDN w:val="0"/>
              <w:adjustRightInd w:val="0"/>
              <w:spacing w:after="0" w:line="240" w:lineRule="auto"/>
              <w:jc w:val="center"/>
              <w:rPr>
                <w:rFonts w:ascii="Times New Roman" w:hAnsi="Times New Roman" w:cs="Times New Roman"/>
                <w:color w:val="000000"/>
                <w:sz w:val="18"/>
                <w:szCs w:val="18"/>
              </w:rPr>
            </w:pPr>
            <w:r w:rsidRPr="00D5266E">
              <w:rPr>
                <w:rFonts w:ascii="Times New Roman" w:hAnsi="Times New Roman" w:cs="Times New Roman"/>
                <w:color w:val="000000"/>
                <w:sz w:val="18"/>
                <w:szCs w:val="18"/>
              </w:rPr>
              <w:t>отопительная</w:t>
            </w:r>
          </w:p>
        </w:tc>
        <w:tc>
          <w:tcPr>
            <w:tcW w:w="1888" w:type="dxa"/>
            <w:vAlign w:val="center"/>
          </w:tcPr>
          <w:p w:rsidR="00D5266E" w:rsidRPr="00D5266E" w:rsidRDefault="00D5266E" w:rsidP="00D5266E">
            <w:pPr>
              <w:spacing w:after="0" w:line="240" w:lineRule="auto"/>
              <w:ind w:left="-3"/>
              <w:jc w:val="center"/>
              <w:rPr>
                <w:rFonts w:ascii="Times New Roman" w:hAnsi="Times New Roman" w:cs="Times New Roman"/>
                <w:color w:val="000000"/>
                <w:sz w:val="18"/>
                <w:szCs w:val="18"/>
              </w:rPr>
            </w:pPr>
            <w:r w:rsidRPr="00D5266E">
              <w:rPr>
                <w:rFonts w:ascii="Times New Roman" w:hAnsi="Times New Roman" w:cs="Times New Roman"/>
                <w:color w:val="000000"/>
                <w:sz w:val="18"/>
                <w:szCs w:val="18"/>
              </w:rPr>
              <w:t>отопление</w:t>
            </w:r>
          </w:p>
        </w:tc>
        <w:tc>
          <w:tcPr>
            <w:tcW w:w="1602" w:type="dxa"/>
            <w:vAlign w:val="center"/>
          </w:tcPr>
          <w:p w:rsidR="00D5266E" w:rsidRPr="00D5266E" w:rsidRDefault="00D5266E" w:rsidP="00D5266E">
            <w:pPr>
              <w:spacing w:after="0"/>
              <w:jc w:val="center"/>
              <w:rPr>
                <w:rFonts w:ascii="Times New Roman" w:hAnsi="Times New Roman" w:cs="Times New Roman"/>
                <w:sz w:val="18"/>
                <w:szCs w:val="18"/>
              </w:rPr>
            </w:pPr>
            <w:r w:rsidRPr="00D5266E">
              <w:rPr>
                <w:rFonts w:ascii="Times New Roman" w:hAnsi="Times New Roman" w:cs="Times New Roman"/>
                <w:sz w:val="18"/>
                <w:szCs w:val="18"/>
              </w:rPr>
              <w:t>второй</w:t>
            </w:r>
          </w:p>
          <w:p w:rsidR="00D5266E" w:rsidRPr="00D5266E" w:rsidRDefault="00D5266E" w:rsidP="00D5266E">
            <w:pPr>
              <w:autoSpaceDE w:val="0"/>
              <w:autoSpaceDN w:val="0"/>
              <w:adjustRightInd w:val="0"/>
              <w:spacing w:after="0" w:line="240" w:lineRule="auto"/>
              <w:jc w:val="center"/>
              <w:rPr>
                <w:rFonts w:ascii="Times New Roman" w:hAnsi="Times New Roman" w:cs="Times New Roman"/>
                <w:color w:val="000000"/>
                <w:sz w:val="18"/>
                <w:szCs w:val="18"/>
              </w:rPr>
            </w:pPr>
            <w:r w:rsidRPr="00D5266E">
              <w:rPr>
                <w:rFonts w:ascii="Times New Roman" w:hAnsi="Times New Roman" w:cs="Times New Roman"/>
                <w:color w:val="000000"/>
                <w:sz w:val="18"/>
                <w:szCs w:val="18"/>
              </w:rPr>
              <w:t>категории</w:t>
            </w:r>
          </w:p>
        </w:tc>
        <w:tc>
          <w:tcPr>
            <w:tcW w:w="1519" w:type="dxa"/>
            <w:vAlign w:val="center"/>
          </w:tcPr>
          <w:p w:rsidR="00D5266E" w:rsidRPr="00D5266E" w:rsidRDefault="00D5266E" w:rsidP="00D5266E">
            <w:pPr>
              <w:spacing w:after="0" w:line="240" w:lineRule="auto"/>
              <w:ind w:left="-3"/>
              <w:jc w:val="center"/>
              <w:rPr>
                <w:rFonts w:ascii="Times New Roman" w:hAnsi="Times New Roman" w:cs="Times New Roman"/>
                <w:color w:val="000000"/>
                <w:sz w:val="18"/>
                <w:szCs w:val="18"/>
              </w:rPr>
            </w:pPr>
            <w:r w:rsidRPr="00D5266E">
              <w:rPr>
                <w:rFonts w:ascii="Times New Roman" w:hAnsi="Times New Roman" w:cs="Times New Roman"/>
                <w:color w:val="000000"/>
                <w:sz w:val="18"/>
                <w:szCs w:val="18"/>
              </w:rPr>
              <w:t>вторая</w:t>
            </w:r>
          </w:p>
        </w:tc>
      </w:tr>
      <w:tr w:rsidR="007F3300" w:rsidRPr="00D5266E" w:rsidTr="003F15B7">
        <w:trPr>
          <w:trHeight w:val="20"/>
        </w:trPr>
        <w:tc>
          <w:tcPr>
            <w:tcW w:w="2447" w:type="dxa"/>
            <w:shd w:val="clear" w:color="auto" w:fill="F7CAAC" w:themeFill="accent2" w:themeFillTint="66"/>
            <w:vAlign w:val="center"/>
          </w:tcPr>
          <w:p w:rsidR="007F3300" w:rsidRPr="007F3300" w:rsidRDefault="007F3300" w:rsidP="007F3300">
            <w:pPr>
              <w:contextualSpacing/>
              <w:jc w:val="center"/>
              <w:rPr>
                <w:rFonts w:ascii="Times New Roman" w:hAnsi="Times New Roman" w:cs="Times New Roman"/>
                <w:b/>
                <w:bCs/>
                <w:i/>
                <w:iCs/>
                <w:sz w:val="20"/>
                <w:szCs w:val="20"/>
              </w:rPr>
            </w:pPr>
            <w:r w:rsidRPr="007F3300">
              <w:rPr>
                <w:rFonts w:ascii="Times New Roman" w:hAnsi="Times New Roman" w:cs="Times New Roman"/>
                <w:b/>
                <w:bCs/>
                <w:i/>
                <w:iCs/>
                <w:sz w:val="20"/>
                <w:szCs w:val="20"/>
              </w:rPr>
              <w:t>Котельная угольная</w:t>
            </w:r>
          </w:p>
        </w:tc>
        <w:tc>
          <w:tcPr>
            <w:tcW w:w="1169" w:type="dxa"/>
            <w:vAlign w:val="center"/>
          </w:tcPr>
          <w:p w:rsidR="007F3300" w:rsidRPr="00D5266E" w:rsidRDefault="007F3300" w:rsidP="007F3300">
            <w:pPr>
              <w:autoSpaceDE w:val="0"/>
              <w:autoSpaceDN w:val="0"/>
              <w:adjustRightInd w:val="0"/>
              <w:spacing w:after="0" w:line="240" w:lineRule="auto"/>
              <w:jc w:val="center"/>
              <w:rPr>
                <w:rFonts w:ascii="Times New Roman" w:hAnsi="Times New Roman" w:cs="Times New Roman"/>
                <w:color w:val="000000"/>
                <w:sz w:val="18"/>
                <w:szCs w:val="18"/>
              </w:rPr>
            </w:pPr>
            <w:r w:rsidRPr="00D5266E">
              <w:rPr>
                <w:rFonts w:ascii="Times New Roman" w:hAnsi="Times New Roman" w:cs="Times New Roman"/>
                <w:color w:val="000000"/>
                <w:sz w:val="18"/>
                <w:szCs w:val="18"/>
              </w:rPr>
              <w:t>центральная</w:t>
            </w:r>
          </w:p>
        </w:tc>
        <w:tc>
          <w:tcPr>
            <w:tcW w:w="1298" w:type="dxa"/>
            <w:vAlign w:val="center"/>
          </w:tcPr>
          <w:p w:rsidR="007F3300" w:rsidRPr="00D5266E" w:rsidRDefault="007F3300" w:rsidP="007F3300">
            <w:pPr>
              <w:autoSpaceDE w:val="0"/>
              <w:autoSpaceDN w:val="0"/>
              <w:adjustRightInd w:val="0"/>
              <w:spacing w:after="0" w:line="240" w:lineRule="auto"/>
              <w:jc w:val="center"/>
              <w:rPr>
                <w:rFonts w:ascii="Times New Roman" w:hAnsi="Times New Roman" w:cs="Times New Roman"/>
                <w:color w:val="000000"/>
                <w:sz w:val="18"/>
                <w:szCs w:val="18"/>
              </w:rPr>
            </w:pPr>
            <w:r w:rsidRPr="00D5266E">
              <w:rPr>
                <w:rFonts w:ascii="Times New Roman" w:hAnsi="Times New Roman" w:cs="Times New Roman"/>
                <w:color w:val="000000"/>
                <w:sz w:val="18"/>
                <w:szCs w:val="18"/>
              </w:rPr>
              <w:t>отопительная</w:t>
            </w:r>
          </w:p>
        </w:tc>
        <w:tc>
          <w:tcPr>
            <w:tcW w:w="1888" w:type="dxa"/>
            <w:vAlign w:val="center"/>
          </w:tcPr>
          <w:p w:rsidR="007F3300" w:rsidRPr="00D5266E" w:rsidRDefault="007F3300" w:rsidP="007F3300">
            <w:pPr>
              <w:spacing w:after="0" w:line="240" w:lineRule="auto"/>
              <w:ind w:left="-3"/>
              <w:jc w:val="center"/>
              <w:rPr>
                <w:rFonts w:ascii="Times New Roman" w:hAnsi="Times New Roman" w:cs="Times New Roman"/>
                <w:color w:val="000000"/>
                <w:sz w:val="18"/>
                <w:szCs w:val="18"/>
              </w:rPr>
            </w:pPr>
            <w:r w:rsidRPr="00D5266E">
              <w:rPr>
                <w:rFonts w:ascii="Times New Roman" w:hAnsi="Times New Roman" w:cs="Times New Roman"/>
                <w:color w:val="000000"/>
                <w:sz w:val="18"/>
                <w:szCs w:val="18"/>
              </w:rPr>
              <w:t>отопление</w:t>
            </w:r>
          </w:p>
        </w:tc>
        <w:tc>
          <w:tcPr>
            <w:tcW w:w="1602" w:type="dxa"/>
            <w:vAlign w:val="center"/>
          </w:tcPr>
          <w:p w:rsidR="007F3300" w:rsidRPr="00D5266E" w:rsidRDefault="007F3300" w:rsidP="007F3300">
            <w:pPr>
              <w:spacing w:after="0"/>
              <w:jc w:val="center"/>
              <w:rPr>
                <w:rFonts w:ascii="Times New Roman" w:hAnsi="Times New Roman" w:cs="Times New Roman"/>
                <w:sz w:val="18"/>
                <w:szCs w:val="18"/>
              </w:rPr>
            </w:pPr>
            <w:r w:rsidRPr="00D5266E">
              <w:rPr>
                <w:rFonts w:ascii="Times New Roman" w:hAnsi="Times New Roman" w:cs="Times New Roman"/>
                <w:sz w:val="18"/>
                <w:szCs w:val="18"/>
              </w:rPr>
              <w:t>второй</w:t>
            </w:r>
          </w:p>
          <w:p w:rsidR="007F3300" w:rsidRPr="00D5266E" w:rsidRDefault="007F3300" w:rsidP="007F3300">
            <w:pPr>
              <w:autoSpaceDE w:val="0"/>
              <w:autoSpaceDN w:val="0"/>
              <w:adjustRightInd w:val="0"/>
              <w:spacing w:after="0" w:line="240" w:lineRule="auto"/>
              <w:jc w:val="center"/>
              <w:rPr>
                <w:rFonts w:ascii="Times New Roman" w:hAnsi="Times New Roman" w:cs="Times New Roman"/>
                <w:color w:val="000000"/>
                <w:sz w:val="18"/>
                <w:szCs w:val="18"/>
              </w:rPr>
            </w:pPr>
            <w:r w:rsidRPr="00D5266E">
              <w:rPr>
                <w:rFonts w:ascii="Times New Roman" w:hAnsi="Times New Roman" w:cs="Times New Roman"/>
                <w:color w:val="000000"/>
                <w:sz w:val="18"/>
                <w:szCs w:val="18"/>
              </w:rPr>
              <w:t>категории</w:t>
            </w:r>
          </w:p>
        </w:tc>
        <w:tc>
          <w:tcPr>
            <w:tcW w:w="1519" w:type="dxa"/>
            <w:vAlign w:val="center"/>
          </w:tcPr>
          <w:p w:rsidR="007F3300" w:rsidRPr="00D5266E" w:rsidRDefault="007F3300" w:rsidP="007F3300">
            <w:pPr>
              <w:spacing w:after="0" w:line="240" w:lineRule="auto"/>
              <w:ind w:left="-3"/>
              <w:jc w:val="center"/>
              <w:rPr>
                <w:rFonts w:ascii="Times New Roman" w:hAnsi="Times New Roman" w:cs="Times New Roman"/>
                <w:color w:val="000000"/>
                <w:sz w:val="18"/>
                <w:szCs w:val="18"/>
              </w:rPr>
            </w:pPr>
            <w:r w:rsidRPr="00D5266E">
              <w:rPr>
                <w:rFonts w:ascii="Times New Roman" w:hAnsi="Times New Roman" w:cs="Times New Roman"/>
                <w:color w:val="000000"/>
                <w:sz w:val="18"/>
                <w:szCs w:val="18"/>
              </w:rPr>
              <w:t>вторая</w:t>
            </w:r>
          </w:p>
        </w:tc>
      </w:tr>
    </w:tbl>
    <w:p w:rsidR="00CD2DA3" w:rsidRPr="00A050BC" w:rsidRDefault="00A050BC" w:rsidP="003F15B7">
      <w:pPr>
        <w:spacing w:after="0" w:line="240" w:lineRule="auto"/>
        <w:jc w:val="center"/>
        <w:rPr>
          <w:b/>
          <w:i/>
          <w:sz w:val="28"/>
          <w:szCs w:val="28"/>
        </w:rPr>
      </w:pPr>
      <w:r w:rsidRPr="00A050BC">
        <w:rPr>
          <w:rFonts w:ascii="Times New Roman" w:hAnsi="Times New Roman" w:cs="Times New Roman"/>
          <w:b/>
          <w:i/>
          <w:sz w:val="28"/>
          <w:szCs w:val="28"/>
        </w:rPr>
        <w:t xml:space="preserve">Таблица </w:t>
      </w:r>
      <w:r w:rsidR="00E0629C">
        <w:rPr>
          <w:rFonts w:ascii="Times New Roman" w:hAnsi="Times New Roman" w:cs="Times New Roman"/>
          <w:b/>
          <w:i/>
          <w:sz w:val="28"/>
          <w:szCs w:val="28"/>
        </w:rPr>
        <w:t>1.2.1.2</w:t>
      </w:r>
      <w:r w:rsidR="005C391D" w:rsidRPr="00A050BC">
        <w:rPr>
          <w:rFonts w:ascii="Times New Roman" w:hAnsi="Times New Roman" w:cs="Times New Roman"/>
          <w:b/>
          <w:i/>
          <w:sz w:val="28"/>
          <w:szCs w:val="28"/>
        </w:rPr>
        <w:t xml:space="preserve"> – Основные характеристики котлов источников теплоснабжения</w:t>
      </w:r>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40"/>
        <w:gridCol w:w="2990"/>
        <w:gridCol w:w="1194"/>
        <w:gridCol w:w="1670"/>
        <w:gridCol w:w="1322"/>
      </w:tblGrid>
      <w:tr w:rsidR="00290B1A" w:rsidRPr="00290B1A" w:rsidTr="00290B1A">
        <w:trPr>
          <w:trHeight w:val="888"/>
        </w:trPr>
        <w:tc>
          <w:tcPr>
            <w:tcW w:w="2740" w:type="dxa"/>
            <w:shd w:val="clear" w:color="auto" w:fill="F7CAAC" w:themeFill="accent2" w:themeFillTint="66"/>
            <w:vAlign w:val="center"/>
          </w:tcPr>
          <w:p w:rsidR="00290B1A" w:rsidRPr="00290B1A" w:rsidRDefault="00290B1A" w:rsidP="00290B1A">
            <w:pPr>
              <w:spacing w:after="0"/>
              <w:jc w:val="center"/>
              <w:rPr>
                <w:rFonts w:ascii="Times New Roman" w:hAnsi="Times New Roman" w:cs="Times New Roman"/>
                <w:b/>
                <w:i/>
                <w:sz w:val="20"/>
                <w:szCs w:val="20"/>
              </w:rPr>
            </w:pPr>
            <w:r w:rsidRPr="00290B1A">
              <w:rPr>
                <w:rFonts w:ascii="Times New Roman" w:hAnsi="Times New Roman" w:cs="Times New Roman"/>
                <w:b/>
                <w:i/>
                <w:sz w:val="20"/>
                <w:szCs w:val="20"/>
              </w:rPr>
              <w:t>Наименование источника тепловой энергии</w:t>
            </w:r>
          </w:p>
        </w:tc>
        <w:tc>
          <w:tcPr>
            <w:tcW w:w="2990" w:type="dxa"/>
            <w:shd w:val="clear" w:color="auto" w:fill="F7CAAC" w:themeFill="accent2" w:themeFillTint="66"/>
            <w:vAlign w:val="center"/>
          </w:tcPr>
          <w:p w:rsidR="00290B1A" w:rsidRPr="00290B1A" w:rsidRDefault="00290B1A" w:rsidP="00290B1A">
            <w:pPr>
              <w:spacing w:after="0"/>
              <w:jc w:val="center"/>
              <w:rPr>
                <w:rFonts w:ascii="Times New Roman" w:hAnsi="Times New Roman" w:cs="Times New Roman"/>
                <w:b/>
                <w:i/>
                <w:sz w:val="20"/>
                <w:szCs w:val="20"/>
              </w:rPr>
            </w:pPr>
            <w:r w:rsidRPr="00290B1A">
              <w:rPr>
                <w:rFonts w:ascii="Times New Roman" w:hAnsi="Times New Roman" w:cs="Times New Roman"/>
                <w:b/>
                <w:i/>
                <w:sz w:val="20"/>
                <w:szCs w:val="20"/>
              </w:rPr>
              <w:t>Марка и количество котлов</w:t>
            </w:r>
          </w:p>
        </w:tc>
        <w:tc>
          <w:tcPr>
            <w:tcW w:w="1194" w:type="dxa"/>
            <w:shd w:val="clear" w:color="auto" w:fill="F7CAAC" w:themeFill="accent2" w:themeFillTint="66"/>
            <w:vAlign w:val="center"/>
          </w:tcPr>
          <w:p w:rsidR="00290B1A" w:rsidRPr="00290B1A" w:rsidRDefault="00290B1A" w:rsidP="00290B1A">
            <w:pPr>
              <w:spacing w:after="0"/>
              <w:jc w:val="center"/>
              <w:rPr>
                <w:rFonts w:ascii="Times New Roman" w:hAnsi="Times New Roman" w:cs="Times New Roman"/>
                <w:b/>
                <w:i/>
                <w:sz w:val="20"/>
                <w:szCs w:val="20"/>
              </w:rPr>
            </w:pPr>
            <w:r w:rsidRPr="00290B1A">
              <w:rPr>
                <w:rFonts w:ascii="Times New Roman" w:hAnsi="Times New Roman" w:cs="Times New Roman"/>
                <w:b/>
                <w:i/>
                <w:sz w:val="20"/>
                <w:szCs w:val="20"/>
              </w:rPr>
              <w:t>Топливо</w:t>
            </w:r>
          </w:p>
          <w:p w:rsidR="00290B1A" w:rsidRPr="00290B1A" w:rsidRDefault="00290B1A" w:rsidP="00290B1A">
            <w:pPr>
              <w:spacing w:after="0"/>
              <w:jc w:val="center"/>
              <w:rPr>
                <w:rFonts w:ascii="Times New Roman" w:hAnsi="Times New Roman" w:cs="Times New Roman"/>
                <w:b/>
                <w:i/>
                <w:sz w:val="20"/>
                <w:szCs w:val="20"/>
              </w:rPr>
            </w:pPr>
            <w:r w:rsidRPr="00290B1A">
              <w:rPr>
                <w:rFonts w:ascii="Times New Roman" w:hAnsi="Times New Roman" w:cs="Times New Roman"/>
                <w:b/>
                <w:i/>
                <w:sz w:val="20"/>
                <w:szCs w:val="20"/>
              </w:rPr>
              <w:t>основное,</w:t>
            </w:r>
          </w:p>
          <w:p w:rsidR="00290B1A" w:rsidRPr="00290B1A" w:rsidRDefault="00290B1A" w:rsidP="00290B1A">
            <w:pPr>
              <w:spacing w:after="0"/>
              <w:jc w:val="center"/>
              <w:rPr>
                <w:rFonts w:ascii="Times New Roman" w:hAnsi="Times New Roman" w:cs="Times New Roman"/>
                <w:b/>
                <w:i/>
                <w:sz w:val="20"/>
                <w:szCs w:val="20"/>
              </w:rPr>
            </w:pPr>
            <w:r w:rsidRPr="00290B1A">
              <w:rPr>
                <w:rFonts w:ascii="Times New Roman" w:hAnsi="Times New Roman" w:cs="Times New Roman"/>
                <w:b/>
                <w:i/>
                <w:sz w:val="20"/>
                <w:szCs w:val="20"/>
              </w:rPr>
              <w:t>(резервное)</w:t>
            </w:r>
          </w:p>
        </w:tc>
        <w:tc>
          <w:tcPr>
            <w:tcW w:w="1670" w:type="dxa"/>
            <w:shd w:val="clear" w:color="auto" w:fill="F7CAAC" w:themeFill="accent2" w:themeFillTint="66"/>
            <w:vAlign w:val="center"/>
          </w:tcPr>
          <w:p w:rsidR="00290B1A" w:rsidRPr="00290B1A" w:rsidRDefault="00290B1A" w:rsidP="00290B1A">
            <w:pPr>
              <w:spacing w:after="0"/>
              <w:jc w:val="center"/>
              <w:rPr>
                <w:rFonts w:ascii="Times New Roman" w:hAnsi="Times New Roman" w:cs="Times New Roman"/>
                <w:b/>
                <w:i/>
                <w:sz w:val="20"/>
                <w:szCs w:val="20"/>
              </w:rPr>
            </w:pPr>
            <w:r w:rsidRPr="00290B1A">
              <w:rPr>
                <w:rFonts w:ascii="Times New Roman" w:hAnsi="Times New Roman" w:cs="Times New Roman"/>
                <w:b/>
                <w:i/>
                <w:sz w:val="20"/>
                <w:szCs w:val="20"/>
              </w:rPr>
              <w:t>Температурный</w:t>
            </w:r>
          </w:p>
          <w:p w:rsidR="00290B1A" w:rsidRPr="00290B1A" w:rsidRDefault="00290B1A" w:rsidP="00290B1A">
            <w:pPr>
              <w:spacing w:after="0"/>
              <w:jc w:val="center"/>
              <w:rPr>
                <w:rFonts w:ascii="Times New Roman" w:hAnsi="Times New Roman" w:cs="Times New Roman"/>
                <w:b/>
                <w:i/>
                <w:sz w:val="20"/>
                <w:szCs w:val="20"/>
              </w:rPr>
            </w:pPr>
            <w:r w:rsidRPr="00290B1A">
              <w:rPr>
                <w:rFonts w:ascii="Times New Roman" w:hAnsi="Times New Roman" w:cs="Times New Roman"/>
                <w:b/>
                <w:i/>
                <w:sz w:val="20"/>
                <w:szCs w:val="20"/>
              </w:rPr>
              <w:t>график теплоносителя (в наружной сети)</w:t>
            </w:r>
          </w:p>
        </w:tc>
        <w:tc>
          <w:tcPr>
            <w:tcW w:w="1322" w:type="dxa"/>
            <w:shd w:val="clear" w:color="auto" w:fill="F7CAAC" w:themeFill="accent2" w:themeFillTint="66"/>
            <w:vAlign w:val="center"/>
          </w:tcPr>
          <w:p w:rsidR="00290B1A" w:rsidRPr="00290B1A" w:rsidRDefault="00290B1A" w:rsidP="00290B1A">
            <w:pPr>
              <w:spacing w:after="0"/>
              <w:jc w:val="center"/>
              <w:rPr>
                <w:rFonts w:ascii="Times New Roman" w:hAnsi="Times New Roman" w:cs="Times New Roman"/>
                <w:b/>
                <w:i/>
                <w:sz w:val="20"/>
                <w:szCs w:val="20"/>
              </w:rPr>
            </w:pPr>
            <w:r w:rsidRPr="00290B1A">
              <w:rPr>
                <w:rFonts w:ascii="Times New Roman" w:hAnsi="Times New Roman" w:cs="Times New Roman"/>
                <w:b/>
                <w:i/>
                <w:sz w:val="20"/>
                <w:szCs w:val="20"/>
              </w:rPr>
              <w:t>Техническое</w:t>
            </w:r>
          </w:p>
          <w:p w:rsidR="00290B1A" w:rsidRPr="00290B1A" w:rsidRDefault="00290B1A" w:rsidP="00290B1A">
            <w:pPr>
              <w:spacing w:after="0"/>
              <w:jc w:val="center"/>
              <w:rPr>
                <w:rFonts w:ascii="Times New Roman" w:hAnsi="Times New Roman" w:cs="Times New Roman"/>
                <w:b/>
                <w:i/>
                <w:sz w:val="20"/>
                <w:szCs w:val="20"/>
              </w:rPr>
            </w:pPr>
            <w:r w:rsidRPr="00290B1A">
              <w:rPr>
                <w:rFonts w:ascii="Times New Roman" w:hAnsi="Times New Roman" w:cs="Times New Roman"/>
                <w:b/>
                <w:i/>
                <w:sz w:val="20"/>
                <w:szCs w:val="20"/>
              </w:rPr>
              <w:t>состояние</w:t>
            </w:r>
          </w:p>
        </w:tc>
      </w:tr>
      <w:tr w:rsidR="000C0688" w:rsidRPr="00290B1A" w:rsidTr="00290B1A">
        <w:trPr>
          <w:trHeight w:val="451"/>
        </w:trPr>
        <w:tc>
          <w:tcPr>
            <w:tcW w:w="2740" w:type="dxa"/>
            <w:vAlign w:val="center"/>
          </w:tcPr>
          <w:p w:rsidR="000C0688" w:rsidRPr="00290B1A" w:rsidRDefault="00463D22" w:rsidP="000C0688">
            <w:pPr>
              <w:spacing w:after="0"/>
              <w:rPr>
                <w:rFonts w:ascii="Times New Roman" w:hAnsi="Times New Roman" w:cs="Times New Roman"/>
                <w:sz w:val="20"/>
                <w:szCs w:val="20"/>
              </w:rPr>
            </w:pPr>
            <w:r>
              <w:rPr>
                <w:rFonts w:ascii="Times New Roman" w:hAnsi="Times New Roman" w:cs="Times New Roman"/>
                <w:sz w:val="20"/>
                <w:szCs w:val="20"/>
              </w:rPr>
              <w:t>Котельная газовая</w:t>
            </w:r>
          </w:p>
        </w:tc>
        <w:tc>
          <w:tcPr>
            <w:tcW w:w="2990" w:type="dxa"/>
            <w:vAlign w:val="center"/>
          </w:tcPr>
          <w:p w:rsidR="000C0688" w:rsidRPr="00290B1A" w:rsidRDefault="000C0688" w:rsidP="000C0688">
            <w:pPr>
              <w:spacing w:after="0"/>
              <w:rPr>
                <w:rFonts w:ascii="Times New Roman" w:hAnsi="Times New Roman" w:cs="Times New Roman"/>
                <w:sz w:val="20"/>
                <w:szCs w:val="20"/>
              </w:rPr>
            </w:pPr>
            <w:r w:rsidRPr="00290B1A">
              <w:rPr>
                <w:rFonts w:ascii="Times New Roman" w:hAnsi="Times New Roman" w:cs="Times New Roman"/>
                <w:sz w:val="20"/>
                <w:szCs w:val="20"/>
              </w:rPr>
              <w:t xml:space="preserve">Водогрейный котел </w:t>
            </w:r>
          </w:p>
          <w:p w:rsidR="009B3952" w:rsidRDefault="008977E0" w:rsidP="000C0688">
            <w:pPr>
              <w:spacing w:after="0"/>
              <w:rPr>
                <w:rFonts w:ascii="Times New Roman" w:hAnsi="Times New Roman" w:cs="Times New Roman"/>
                <w:sz w:val="20"/>
                <w:szCs w:val="20"/>
              </w:rPr>
            </w:pPr>
            <w:r>
              <w:rPr>
                <w:rFonts w:ascii="Times New Roman" w:hAnsi="Times New Roman" w:cs="Times New Roman"/>
                <w:sz w:val="20"/>
                <w:szCs w:val="20"/>
              </w:rPr>
              <w:t>Титан</w:t>
            </w:r>
            <w:r w:rsidR="009B3952">
              <w:rPr>
                <w:rFonts w:ascii="Times New Roman" w:hAnsi="Times New Roman" w:cs="Times New Roman"/>
                <w:sz w:val="20"/>
                <w:szCs w:val="20"/>
              </w:rPr>
              <w:t>- 1500</w:t>
            </w:r>
            <w:r>
              <w:rPr>
                <w:rFonts w:ascii="Times New Roman" w:hAnsi="Times New Roman" w:cs="Times New Roman"/>
                <w:sz w:val="20"/>
                <w:szCs w:val="20"/>
              </w:rPr>
              <w:t xml:space="preserve"> - 1</w:t>
            </w:r>
            <w:r w:rsidR="00C7487A">
              <w:rPr>
                <w:rFonts w:ascii="Times New Roman" w:hAnsi="Times New Roman" w:cs="Times New Roman"/>
                <w:sz w:val="20"/>
                <w:szCs w:val="20"/>
              </w:rPr>
              <w:t xml:space="preserve"> шт.; </w:t>
            </w:r>
          </w:p>
          <w:p w:rsidR="000C0688" w:rsidRPr="00290B1A" w:rsidRDefault="009B3952" w:rsidP="000C0688">
            <w:pPr>
              <w:spacing w:after="0"/>
              <w:rPr>
                <w:rFonts w:ascii="Times New Roman" w:hAnsi="Times New Roman" w:cs="Times New Roman"/>
                <w:sz w:val="20"/>
                <w:szCs w:val="20"/>
              </w:rPr>
            </w:pPr>
            <w:r>
              <w:rPr>
                <w:rFonts w:ascii="Times New Roman" w:hAnsi="Times New Roman" w:cs="Times New Roman"/>
                <w:sz w:val="20"/>
                <w:szCs w:val="20"/>
              </w:rPr>
              <w:t>Титан- 2500 - 1 шт.</w:t>
            </w:r>
          </w:p>
        </w:tc>
        <w:tc>
          <w:tcPr>
            <w:tcW w:w="1194" w:type="dxa"/>
            <w:vAlign w:val="center"/>
          </w:tcPr>
          <w:p w:rsidR="000C0688" w:rsidRPr="00290B1A" w:rsidRDefault="008977E0" w:rsidP="000C0688">
            <w:pPr>
              <w:spacing w:after="0"/>
              <w:jc w:val="center"/>
              <w:rPr>
                <w:rFonts w:ascii="Times New Roman" w:hAnsi="Times New Roman" w:cs="Times New Roman"/>
                <w:sz w:val="20"/>
                <w:szCs w:val="20"/>
              </w:rPr>
            </w:pPr>
            <w:r>
              <w:rPr>
                <w:rFonts w:ascii="Times New Roman" w:hAnsi="Times New Roman" w:cs="Times New Roman"/>
                <w:sz w:val="20"/>
                <w:szCs w:val="20"/>
              </w:rPr>
              <w:t>пр. газ</w:t>
            </w:r>
          </w:p>
        </w:tc>
        <w:tc>
          <w:tcPr>
            <w:tcW w:w="1670" w:type="dxa"/>
            <w:vAlign w:val="center"/>
          </w:tcPr>
          <w:p w:rsidR="000C0688" w:rsidRPr="00290B1A" w:rsidRDefault="000C0688" w:rsidP="000C0688">
            <w:pPr>
              <w:spacing w:after="0"/>
              <w:jc w:val="center"/>
              <w:rPr>
                <w:rFonts w:ascii="Times New Roman" w:hAnsi="Times New Roman" w:cs="Times New Roman"/>
                <w:sz w:val="20"/>
                <w:szCs w:val="20"/>
              </w:rPr>
            </w:pPr>
            <w:r w:rsidRPr="00290B1A">
              <w:rPr>
                <w:rFonts w:ascii="Times New Roman" w:hAnsi="Times New Roman" w:cs="Times New Roman"/>
                <w:sz w:val="20"/>
                <w:szCs w:val="20"/>
              </w:rPr>
              <w:t>95–70°С</w:t>
            </w:r>
          </w:p>
        </w:tc>
        <w:tc>
          <w:tcPr>
            <w:tcW w:w="1322" w:type="dxa"/>
            <w:vAlign w:val="center"/>
          </w:tcPr>
          <w:p w:rsidR="000C0688" w:rsidRPr="00290B1A" w:rsidRDefault="00D87A01" w:rsidP="000C0688">
            <w:pPr>
              <w:spacing w:after="0"/>
              <w:jc w:val="center"/>
              <w:rPr>
                <w:rFonts w:ascii="Times New Roman" w:hAnsi="Times New Roman" w:cs="Times New Roman"/>
                <w:sz w:val="20"/>
                <w:szCs w:val="20"/>
              </w:rPr>
            </w:pPr>
            <w:proofErr w:type="spellStart"/>
            <w:r>
              <w:rPr>
                <w:rFonts w:ascii="Times New Roman" w:hAnsi="Times New Roman" w:cs="Times New Roman"/>
                <w:sz w:val="20"/>
                <w:szCs w:val="20"/>
              </w:rPr>
              <w:t>удовл</w:t>
            </w:r>
            <w:proofErr w:type="spellEnd"/>
            <w:r w:rsidR="000C0688" w:rsidRPr="00290B1A">
              <w:rPr>
                <w:rFonts w:ascii="Times New Roman" w:hAnsi="Times New Roman" w:cs="Times New Roman"/>
                <w:sz w:val="20"/>
                <w:szCs w:val="20"/>
              </w:rPr>
              <w:t>.</w:t>
            </w:r>
          </w:p>
        </w:tc>
      </w:tr>
      <w:tr w:rsidR="007F3300" w:rsidRPr="00290B1A" w:rsidTr="00290B1A">
        <w:trPr>
          <w:trHeight w:val="451"/>
        </w:trPr>
        <w:tc>
          <w:tcPr>
            <w:tcW w:w="2740" w:type="dxa"/>
            <w:vAlign w:val="center"/>
          </w:tcPr>
          <w:p w:rsidR="007F3300" w:rsidRPr="007F3300" w:rsidRDefault="007F3300" w:rsidP="007F3300">
            <w:pPr>
              <w:contextualSpacing/>
              <w:rPr>
                <w:rFonts w:ascii="Times New Roman" w:hAnsi="Times New Roman" w:cs="Times New Roman"/>
                <w:bCs/>
                <w:iCs/>
                <w:sz w:val="20"/>
                <w:szCs w:val="20"/>
              </w:rPr>
            </w:pPr>
            <w:r w:rsidRPr="007F3300">
              <w:rPr>
                <w:rFonts w:ascii="Times New Roman" w:hAnsi="Times New Roman" w:cs="Times New Roman"/>
                <w:bCs/>
                <w:iCs/>
                <w:sz w:val="20"/>
                <w:szCs w:val="20"/>
              </w:rPr>
              <w:t>Котельная угольная</w:t>
            </w:r>
          </w:p>
        </w:tc>
        <w:tc>
          <w:tcPr>
            <w:tcW w:w="2990" w:type="dxa"/>
            <w:vAlign w:val="center"/>
          </w:tcPr>
          <w:p w:rsidR="0020748D" w:rsidRPr="00290B1A" w:rsidRDefault="0020748D" w:rsidP="0020748D">
            <w:pPr>
              <w:spacing w:after="0"/>
              <w:rPr>
                <w:rFonts w:ascii="Times New Roman" w:hAnsi="Times New Roman" w:cs="Times New Roman"/>
                <w:sz w:val="20"/>
                <w:szCs w:val="20"/>
              </w:rPr>
            </w:pPr>
            <w:r w:rsidRPr="00290B1A">
              <w:rPr>
                <w:rFonts w:ascii="Times New Roman" w:hAnsi="Times New Roman" w:cs="Times New Roman"/>
                <w:sz w:val="20"/>
                <w:szCs w:val="20"/>
              </w:rPr>
              <w:t xml:space="preserve">Водогрейный котел </w:t>
            </w:r>
          </w:p>
          <w:p w:rsidR="007F3300" w:rsidRDefault="0020748D" w:rsidP="007F3300">
            <w:pPr>
              <w:spacing w:after="0"/>
              <w:rPr>
                <w:rFonts w:ascii="Times New Roman" w:hAnsi="Times New Roman" w:cs="Times New Roman"/>
                <w:sz w:val="20"/>
                <w:szCs w:val="20"/>
              </w:rPr>
            </w:pPr>
            <w:r>
              <w:rPr>
                <w:rFonts w:ascii="Times New Roman" w:hAnsi="Times New Roman" w:cs="Times New Roman"/>
                <w:sz w:val="20"/>
                <w:szCs w:val="20"/>
              </w:rPr>
              <w:t>Квр-0</w:t>
            </w:r>
            <w:r w:rsidR="000F5FBA">
              <w:rPr>
                <w:rFonts w:ascii="Times New Roman" w:hAnsi="Times New Roman" w:cs="Times New Roman"/>
                <w:sz w:val="20"/>
                <w:szCs w:val="20"/>
              </w:rPr>
              <w:t>,</w:t>
            </w:r>
            <w:r>
              <w:rPr>
                <w:rFonts w:ascii="Times New Roman" w:hAnsi="Times New Roman" w:cs="Times New Roman"/>
                <w:sz w:val="20"/>
                <w:szCs w:val="20"/>
              </w:rPr>
              <w:t>4 – 1шт.;</w:t>
            </w:r>
          </w:p>
          <w:p w:rsidR="0020748D" w:rsidRPr="00290B1A" w:rsidRDefault="0020748D" w:rsidP="007F3300">
            <w:pPr>
              <w:spacing w:after="0"/>
              <w:rPr>
                <w:rFonts w:ascii="Times New Roman" w:hAnsi="Times New Roman" w:cs="Times New Roman"/>
                <w:sz w:val="20"/>
                <w:szCs w:val="20"/>
              </w:rPr>
            </w:pPr>
            <w:proofErr w:type="spellStart"/>
            <w:r>
              <w:rPr>
                <w:rFonts w:ascii="Times New Roman" w:hAnsi="Times New Roman" w:cs="Times New Roman"/>
                <w:sz w:val="20"/>
                <w:szCs w:val="20"/>
              </w:rPr>
              <w:t>Квр</w:t>
            </w:r>
            <w:proofErr w:type="spellEnd"/>
            <w:r>
              <w:rPr>
                <w:rFonts w:ascii="Times New Roman" w:hAnsi="Times New Roman" w:cs="Times New Roman"/>
                <w:sz w:val="20"/>
                <w:szCs w:val="20"/>
              </w:rPr>
              <w:t>–0,3 – 1 шт.</w:t>
            </w:r>
          </w:p>
        </w:tc>
        <w:tc>
          <w:tcPr>
            <w:tcW w:w="1194" w:type="dxa"/>
            <w:vAlign w:val="center"/>
          </w:tcPr>
          <w:p w:rsidR="007F3300" w:rsidRDefault="008977E0" w:rsidP="007F3300">
            <w:pPr>
              <w:spacing w:after="0"/>
              <w:jc w:val="center"/>
              <w:rPr>
                <w:rFonts w:ascii="Times New Roman" w:hAnsi="Times New Roman" w:cs="Times New Roman"/>
                <w:sz w:val="20"/>
                <w:szCs w:val="20"/>
              </w:rPr>
            </w:pPr>
            <w:r>
              <w:rPr>
                <w:rFonts w:ascii="Times New Roman" w:hAnsi="Times New Roman" w:cs="Times New Roman"/>
                <w:sz w:val="20"/>
                <w:szCs w:val="20"/>
              </w:rPr>
              <w:t>уголь</w:t>
            </w:r>
          </w:p>
        </w:tc>
        <w:tc>
          <w:tcPr>
            <w:tcW w:w="1670" w:type="dxa"/>
            <w:vAlign w:val="center"/>
          </w:tcPr>
          <w:p w:rsidR="007F3300" w:rsidRPr="00290B1A" w:rsidRDefault="007F3300" w:rsidP="007F3300">
            <w:pPr>
              <w:spacing w:after="0"/>
              <w:jc w:val="center"/>
              <w:rPr>
                <w:rFonts w:ascii="Times New Roman" w:hAnsi="Times New Roman" w:cs="Times New Roman"/>
                <w:sz w:val="20"/>
                <w:szCs w:val="20"/>
              </w:rPr>
            </w:pPr>
            <w:r>
              <w:rPr>
                <w:rFonts w:ascii="Times New Roman" w:hAnsi="Times New Roman" w:cs="Times New Roman"/>
                <w:sz w:val="20"/>
                <w:szCs w:val="20"/>
              </w:rPr>
              <w:t>90-70</w:t>
            </w:r>
          </w:p>
        </w:tc>
        <w:tc>
          <w:tcPr>
            <w:tcW w:w="1322" w:type="dxa"/>
            <w:vAlign w:val="center"/>
          </w:tcPr>
          <w:p w:rsidR="007F3300" w:rsidRPr="00290B1A" w:rsidRDefault="007F3300" w:rsidP="007F3300">
            <w:pPr>
              <w:spacing w:after="0"/>
              <w:jc w:val="center"/>
              <w:rPr>
                <w:rFonts w:ascii="Times New Roman" w:hAnsi="Times New Roman" w:cs="Times New Roman"/>
                <w:sz w:val="20"/>
                <w:szCs w:val="20"/>
              </w:rPr>
            </w:pPr>
            <w:proofErr w:type="spellStart"/>
            <w:r>
              <w:rPr>
                <w:rFonts w:ascii="Times New Roman" w:hAnsi="Times New Roman" w:cs="Times New Roman"/>
                <w:sz w:val="20"/>
                <w:szCs w:val="20"/>
              </w:rPr>
              <w:t>удовл</w:t>
            </w:r>
            <w:proofErr w:type="spellEnd"/>
            <w:r w:rsidRPr="00290B1A">
              <w:rPr>
                <w:rFonts w:ascii="Times New Roman" w:hAnsi="Times New Roman" w:cs="Times New Roman"/>
                <w:sz w:val="20"/>
                <w:szCs w:val="20"/>
              </w:rPr>
              <w:t>.</w:t>
            </w:r>
          </w:p>
        </w:tc>
      </w:tr>
    </w:tbl>
    <w:p w:rsidR="003F15B7" w:rsidRDefault="003F15B7" w:rsidP="00AF31CA">
      <w:pPr>
        <w:spacing w:before="240" w:after="0" w:line="240" w:lineRule="auto"/>
        <w:jc w:val="center"/>
        <w:rPr>
          <w:rFonts w:ascii="Times New Roman" w:hAnsi="Times New Roman" w:cs="Times New Roman"/>
          <w:b/>
          <w:i/>
          <w:sz w:val="28"/>
          <w:szCs w:val="28"/>
        </w:rPr>
        <w:sectPr w:rsidR="003F15B7" w:rsidSect="00263CCD">
          <w:pgSz w:w="11906" w:h="16838" w:code="9"/>
          <w:pgMar w:top="1134" w:right="851" w:bottom="1134" w:left="1418" w:header="709" w:footer="262"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0C0688" w:rsidRPr="00A050BC" w:rsidRDefault="00A050BC" w:rsidP="003F15B7">
      <w:pPr>
        <w:spacing w:after="0" w:line="240" w:lineRule="auto"/>
        <w:jc w:val="center"/>
        <w:rPr>
          <w:rFonts w:ascii="Times New Roman" w:hAnsi="Times New Roman" w:cs="Times New Roman"/>
          <w:b/>
          <w:bCs/>
          <w:i/>
          <w:sz w:val="28"/>
          <w:szCs w:val="28"/>
        </w:rPr>
      </w:pPr>
      <w:r w:rsidRPr="00A050BC">
        <w:rPr>
          <w:rFonts w:ascii="Times New Roman" w:hAnsi="Times New Roman" w:cs="Times New Roman"/>
          <w:b/>
          <w:i/>
          <w:sz w:val="28"/>
          <w:szCs w:val="28"/>
        </w:rPr>
        <w:lastRenderedPageBreak/>
        <w:t xml:space="preserve">Таблица </w:t>
      </w:r>
      <w:r w:rsidR="00E0629C">
        <w:rPr>
          <w:rFonts w:ascii="Times New Roman" w:hAnsi="Times New Roman" w:cs="Times New Roman"/>
          <w:b/>
          <w:i/>
          <w:sz w:val="28"/>
          <w:szCs w:val="28"/>
        </w:rPr>
        <w:t>1.2.1.3</w:t>
      </w:r>
      <w:r w:rsidR="005C391D" w:rsidRPr="00A050BC">
        <w:rPr>
          <w:rFonts w:ascii="Times New Roman" w:hAnsi="Times New Roman" w:cs="Times New Roman"/>
          <w:b/>
          <w:i/>
          <w:sz w:val="28"/>
          <w:szCs w:val="28"/>
        </w:rPr>
        <w:t xml:space="preserve"> – Технические характеристики </w:t>
      </w:r>
      <w:r w:rsidR="0019501C">
        <w:rPr>
          <w:rFonts w:ascii="Times New Roman" w:hAnsi="Times New Roman"/>
          <w:b/>
          <w:i/>
          <w:sz w:val="28"/>
          <w:szCs w:val="28"/>
        </w:rPr>
        <w:t>к</w:t>
      </w:r>
      <w:r w:rsidR="00D87A01">
        <w:rPr>
          <w:rFonts w:ascii="Times New Roman" w:hAnsi="Times New Roman"/>
          <w:b/>
          <w:i/>
          <w:sz w:val="28"/>
          <w:szCs w:val="28"/>
        </w:rPr>
        <w:t xml:space="preserve">отельной </w:t>
      </w:r>
      <w:r w:rsidR="0019501C">
        <w:rPr>
          <w:rFonts w:ascii="Times New Roman" w:hAnsi="Times New Roman"/>
          <w:b/>
          <w:i/>
          <w:sz w:val="28"/>
          <w:szCs w:val="28"/>
        </w:rPr>
        <w:t xml:space="preserve">газовой </w:t>
      </w:r>
      <w:r w:rsidR="00134C16">
        <w:rPr>
          <w:rFonts w:ascii="Times New Roman" w:hAnsi="Times New Roman"/>
          <w:b/>
          <w:i/>
          <w:sz w:val="28"/>
          <w:szCs w:val="28"/>
        </w:rPr>
        <w:t xml:space="preserve">с. </w:t>
      </w:r>
      <w:proofErr w:type="spellStart"/>
      <w:r w:rsidR="00134C16">
        <w:rPr>
          <w:rFonts w:ascii="Times New Roman" w:hAnsi="Times New Roman"/>
          <w:b/>
          <w:i/>
          <w:sz w:val="28"/>
          <w:szCs w:val="28"/>
        </w:rPr>
        <w:t>Путилово</w:t>
      </w:r>
      <w:proofErr w:type="spellEnd"/>
    </w:p>
    <w:tbl>
      <w:tblPr>
        <w:tblW w:w="5097" w:type="pct"/>
        <w:tblInd w:w="-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09"/>
        <w:gridCol w:w="4895"/>
        <w:gridCol w:w="6037"/>
      </w:tblGrid>
      <w:tr w:rsidR="000C0688" w:rsidRPr="005A19C8" w:rsidTr="00367B46">
        <w:tc>
          <w:tcPr>
            <w:tcW w:w="5000" w:type="pct"/>
            <w:gridSpan w:val="3"/>
            <w:tcBorders>
              <w:top w:val="single" w:sz="4" w:space="0" w:color="auto"/>
              <w:bottom w:val="single" w:sz="4" w:space="0" w:color="auto"/>
            </w:tcBorders>
            <w:shd w:val="clear" w:color="auto" w:fill="F7CAAC" w:themeFill="accent2" w:themeFillTint="66"/>
            <w:vAlign w:val="center"/>
          </w:tcPr>
          <w:p w:rsidR="000C0688" w:rsidRPr="005A19C8" w:rsidRDefault="000C0688" w:rsidP="005A19C8">
            <w:pPr>
              <w:spacing w:after="0"/>
              <w:jc w:val="center"/>
              <w:rPr>
                <w:rFonts w:ascii="Times New Roman" w:hAnsi="Times New Roman" w:cs="Times New Roman"/>
                <w:b/>
                <w:i/>
                <w:sz w:val="20"/>
                <w:szCs w:val="20"/>
              </w:rPr>
            </w:pPr>
            <w:r w:rsidRPr="005A19C8">
              <w:rPr>
                <w:rFonts w:ascii="Times New Roman" w:hAnsi="Times New Roman" w:cs="Times New Roman"/>
                <w:b/>
                <w:i/>
                <w:sz w:val="20"/>
                <w:szCs w:val="20"/>
              </w:rPr>
              <w:t>Оборудование</w:t>
            </w:r>
          </w:p>
        </w:tc>
      </w:tr>
      <w:tr w:rsidR="000C0688" w:rsidRPr="005A19C8" w:rsidTr="00367B46">
        <w:tc>
          <w:tcPr>
            <w:tcW w:w="5000" w:type="pct"/>
            <w:gridSpan w:val="3"/>
            <w:tcBorders>
              <w:top w:val="single" w:sz="4" w:space="0" w:color="auto"/>
              <w:bottom w:val="single" w:sz="4" w:space="0" w:color="auto"/>
            </w:tcBorders>
            <w:shd w:val="clear" w:color="auto" w:fill="F7CAAC" w:themeFill="accent2" w:themeFillTint="66"/>
            <w:vAlign w:val="center"/>
          </w:tcPr>
          <w:p w:rsidR="000C0688" w:rsidRPr="005A19C8" w:rsidRDefault="000C0688" w:rsidP="005A19C8">
            <w:pPr>
              <w:spacing w:after="0"/>
              <w:jc w:val="center"/>
              <w:rPr>
                <w:rFonts w:ascii="Times New Roman" w:hAnsi="Times New Roman" w:cs="Times New Roman"/>
                <w:b/>
                <w:i/>
                <w:sz w:val="20"/>
                <w:szCs w:val="20"/>
              </w:rPr>
            </w:pPr>
            <w:r w:rsidRPr="005A19C8">
              <w:rPr>
                <w:rFonts w:ascii="Times New Roman" w:hAnsi="Times New Roman" w:cs="Times New Roman"/>
                <w:b/>
                <w:i/>
                <w:sz w:val="20"/>
                <w:szCs w:val="20"/>
              </w:rPr>
              <w:t>Котлы</w:t>
            </w:r>
          </w:p>
        </w:tc>
      </w:tr>
      <w:tr w:rsidR="000C0688" w:rsidRPr="005A19C8" w:rsidTr="00367B46">
        <w:tc>
          <w:tcPr>
            <w:tcW w:w="1317" w:type="pct"/>
            <w:vMerge w:val="restart"/>
            <w:tcBorders>
              <w:top w:val="single" w:sz="4" w:space="0" w:color="auto"/>
            </w:tcBorders>
            <w:shd w:val="clear" w:color="auto" w:fill="F7CAAC" w:themeFill="accent2" w:themeFillTint="66"/>
            <w:vAlign w:val="center"/>
          </w:tcPr>
          <w:p w:rsidR="000C0688" w:rsidRPr="005A19C8" w:rsidRDefault="000C0688" w:rsidP="005A19C8">
            <w:pPr>
              <w:spacing w:after="0"/>
              <w:rPr>
                <w:rFonts w:ascii="Times New Roman" w:hAnsi="Times New Roman" w:cs="Times New Roman"/>
                <w:sz w:val="20"/>
                <w:szCs w:val="20"/>
              </w:rPr>
            </w:pPr>
            <w:r w:rsidRPr="005A19C8">
              <w:rPr>
                <w:rFonts w:ascii="Times New Roman" w:hAnsi="Times New Roman" w:cs="Times New Roman"/>
                <w:sz w:val="20"/>
                <w:szCs w:val="20"/>
              </w:rPr>
              <w:t>Котел №1</w:t>
            </w:r>
          </w:p>
        </w:tc>
        <w:tc>
          <w:tcPr>
            <w:tcW w:w="1649" w:type="pct"/>
            <w:tcBorders>
              <w:top w:val="single" w:sz="4" w:space="0" w:color="auto"/>
              <w:bottom w:val="single" w:sz="4" w:space="0" w:color="auto"/>
            </w:tcBorders>
            <w:shd w:val="clear" w:color="auto" w:fill="auto"/>
            <w:vAlign w:val="center"/>
          </w:tcPr>
          <w:p w:rsidR="000C0688" w:rsidRPr="005A19C8" w:rsidRDefault="000C0688" w:rsidP="005A19C8">
            <w:pPr>
              <w:spacing w:after="0"/>
              <w:rPr>
                <w:rFonts w:ascii="Times New Roman" w:hAnsi="Times New Roman" w:cs="Times New Roman"/>
                <w:sz w:val="20"/>
                <w:szCs w:val="20"/>
              </w:rPr>
            </w:pPr>
            <w:r w:rsidRPr="005A19C8">
              <w:rPr>
                <w:rFonts w:ascii="Times New Roman" w:hAnsi="Times New Roman" w:cs="Times New Roman"/>
                <w:sz w:val="20"/>
                <w:szCs w:val="20"/>
              </w:rPr>
              <w:t>марка /тип</w:t>
            </w:r>
          </w:p>
        </w:tc>
        <w:tc>
          <w:tcPr>
            <w:tcW w:w="2034" w:type="pct"/>
            <w:tcBorders>
              <w:top w:val="single" w:sz="4" w:space="0" w:color="auto"/>
              <w:bottom w:val="single" w:sz="4" w:space="0" w:color="auto"/>
            </w:tcBorders>
            <w:shd w:val="clear" w:color="auto" w:fill="auto"/>
            <w:vAlign w:val="center"/>
          </w:tcPr>
          <w:p w:rsidR="000C0688" w:rsidRPr="005A19C8" w:rsidRDefault="000C0688" w:rsidP="005A19C8">
            <w:pPr>
              <w:spacing w:after="0"/>
              <w:rPr>
                <w:rFonts w:ascii="Times New Roman" w:hAnsi="Times New Roman" w:cs="Times New Roman"/>
                <w:sz w:val="20"/>
                <w:szCs w:val="20"/>
              </w:rPr>
            </w:pPr>
            <w:r w:rsidRPr="005A19C8">
              <w:rPr>
                <w:rFonts w:ascii="Times New Roman" w:hAnsi="Times New Roman" w:cs="Times New Roman"/>
                <w:sz w:val="20"/>
                <w:szCs w:val="20"/>
              </w:rPr>
              <w:t xml:space="preserve">Водогрейный котел </w:t>
            </w:r>
            <w:r w:rsidR="00385192">
              <w:rPr>
                <w:rFonts w:ascii="Times New Roman" w:hAnsi="Times New Roman" w:cs="Times New Roman"/>
                <w:sz w:val="20"/>
                <w:szCs w:val="20"/>
              </w:rPr>
              <w:t xml:space="preserve">Титан- 1500 </w:t>
            </w:r>
            <w:r w:rsidRPr="005A19C8">
              <w:rPr>
                <w:rFonts w:ascii="Times New Roman" w:hAnsi="Times New Roman" w:cs="Times New Roman"/>
                <w:sz w:val="20"/>
                <w:szCs w:val="20"/>
              </w:rPr>
              <w:t>-</w:t>
            </w:r>
            <w:r w:rsidR="00EA671F">
              <w:rPr>
                <w:rFonts w:ascii="Times New Roman" w:hAnsi="Times New Roman" w:cs="Times New Roman"/>
                <w:sz w:val="20"/>
                <w:szCs w:val="20"/>
              </w:rPr>
              <w:t xml:space="preserve"> </w:t>
            </w:r>
            <w:r w:rsidRPr="005A19C8">
              <w:rPr>
                <w:rFonts w:ascii="Times New Roman" w:hAnsi="Times New Roman" w:cs="Times New Roman"/>
                <w:sz w:val="20"/>
                <w:szCs w:val="20"/>
              </w:rPr>
              <w:t>1 шт.;</w:t>
            </w:r>
          </w:p>
        </w:tc>
      </w:tr>
      <w:tr w:rsidR="000C0688" w:rsidRPr="005A19C8" w:rsidTr="00367B46">
        <w:tc>
          <w:tcPr>
            <w:tcW w:w="1317" w:type="pct"/>
            <w:vMerge/>
            <w:shd w:val="clear" w:color="auto" w:fill="F7CAAC" w:themeFill="accent2" w:themeFillTint="66"/>
            <w:vAlign w:val="center"/>
          </w:tcPr>
          <w:p w:rsidR="000C0688" w:rsidRPr="005A19C8" w:rsidRDefault="000C0688" w:rsidP="005A19C8">
            <w:pPr>
              <w:spacing w:after="0"/>
              <w:rPr>
                <w:rFonts w:ascii="Times New Roman" w:hAnsi="Times New Roman" w:cs="Times New Roman"/>
                <w:sz w:val="20"/>
                <w:szCs w:val="20"/>
              </w:rPr>
            </w:pPr>
          </w:p>
        </w:tc>
        <w:tc>
          <w:tcPr>
            <w:tcW w:w="1649" w:type="pct"/>
            <w:tcBorders>
              <w:top w:val="single" w:sz="4" w:space="0" w:color="auto"/>
              <w:bottom w:val="single" w:sz="4" w:space="0" w:color="auto"/>
            </w:tcBorders>
            <w:shd w:val="clear" w:color="auto" w:fill="FBE4D5" w:themeFill="accent2" w:themeFillTint="33"/>
            <w:vAlign w:val="center"/>
          </w:tcPr>
          <w:p w:rsidR="000C0688" w:rsidRPr="00EA671F" w:rsidRDefault="00EA671F" w:rsidP="005A19C8">
            <w:pPr>
              <w:spacing w:after="0"/>
              <w:rPr>
                <w:rFonts w:ascii="Times New Roman" w:hAnsi="Times New Roman" w:cs="Times New Roman"/>
                <w:sz w:val="20"/>
                <w:szCs w:val="20"/>
              </w:rPr>
            </w:pPr>
            <w:r>
              <w:rPr>
                <w:rFonts w:ascii="Times New Roman" w:hAnsi="Times New Roman" w:cs="Times New Roman"/>
                <w:sz w:val="20"/>
                <w:szCs w:val="20"/>
              </w:rPr>
              <w:t>Производительность, Гкал/час</w:t>
            </w:r>
          </w:p>
        </w:tc>
        <w:tc>
          <w:tcPr>
            <w:tcW w:w="2034" w:type="pct"/>
            <w:tcBorders>
              <w:top w:val="single" w:sz="4" w:space="0" w:color="auto"/>
              <w:bottom w:val="single" w:sz="4" w:space="0" w:color="auto"/>
            </w:tcBorders>
            <w:shd w:val="clear" w:color="auto" w:fill="FBE4D5" w:themeFill="accent2" w:themeFillTint="33"/>
            <w:vAlign w:val="center"/>
          </w:tcPr>
          <w:p w:rsidR="000C0688" w:rsidRPr="005A19C8" w:rsidRDefault="002A76F3" w:rsidP="005A19C8">
            <w:pPr>
              <w:spacing w:after="0"/>
              <w:rPr>
                <w:rFonts w:ascii="Times New Roman" w:hAnsi="Times New Roman" w:cs="Times New Roman"/>
                <w:sz w:val="20"/>
                <w:szCs w:val="20"/>
              </w:rPr>
            </w:pPr>
            <w:r>
              <w:rPr>
                <w:rFonts w:ascii="Times New Roman" w:hAnsi="Times New Roman" w:cs="Times New Roman"/>
                <w:sz w:val="20"/>
                <w:szCs w:val="20"/>
              </w:rPr>
              <w:t>1</w:t>
            </w:r>
            <w:r w:rsidR="000F5FBA">
              <w:rPr>
                <w:rFonts w:ascii="Times New Roman" w:hAnsi="Times New Roman" w:cs="Times New Roman"/>
                <w:sz w:val="20"/>
                <w:szCs w:val="20"/>
              </w:rPr>
              <w:t>,3</w:t>
            </w:r>
          </w:p>
        </w:tc>
      </w:tr>
      <w:tr w:rsidR="00721299" w:rsidRPr="005A19C8" w:rsidTr="00367B46">
        <w:tc>
          <w:tcPr>
            <w:tcW w:w="1317" w:type="pct"/>
            <w:vMerge w:val="restart"/>
            <w:shd w:val="clear" w:color="auto" w:fill="F7CAAC" w:themeFill="accent2" w:themeFillTint="66"/>
            <w:vAlign w:val="center"/>
          </w:tcPr>
          <w:p w:rsidR="00721299" w:rsidRPr="005A19C8" w:rsidRDefault="009208B0" w:rsidP="00721299">
            <w:pPr>
              <w:spacing w:after="0"/>
              <w:rPr>
                <w:rFonts w:ascii="Times New Roman" w:hAnsi="Times New Roman" w:cs="Times New Roman"/>
                <w:sz w:val="20"/>
                <w:szCs w:val="20"/>
              </w:rPr>
            </w:pPr>
            <w:r>
              <w:rPr>
                <w:rFonts w:ascii="Times New Roman" w:hAnsi="Times New Roman" w:cs="Times New Roman"/>
                <w:sz w:val="20"/>
                <w:szCs w:val="20"/>
              </w:rPr>
              <w:t>Котел №2</w:t>
            </w:r>
          </w:p>
        </w:tc>
        <w:tc>
          <w:tcPr>
            <w:tcW w:w="1649" w:type="pct"/>
            <w:tcBorders>
              <w:top w:val="single" w:sz="4" w:space="0" w:color="auto"/>
              <w:bottom w:val="single" w:sz="4" w:space="0" w:color="auto"/>
            </w:tcBorders>
            <w:shd w:val="clear" w:color="auto" w:fill="FBE4D5" w:themeFill="accent2" w:themeFillTint="33"/>
            <w:vAlign w:val="center"/>
          </w:tcPr>
          <w:p w:rsidR="00721299" w:rsidRPr="005A19C8" w:rsidRDefault="00721299" w:rsidP="00721299">
            <w:pPr>
              <w:spacing w:after="0"/>
              <w:rPr>
                <w:rFonts w:ascii="Times New Roman" w:hAnsi="Times New Roman" w:cs="Times New Roman"/>
                <w:sz w:val="20"/>
                <w:szCs w:val="20"/>
              </w:rPr>
            </w:pPr>
            <w:r w:rsidRPr="005A19C8">
              <w:rPr>
                <w:rFonts w:ascii="Times New Roman" w:hAnsi="Times New Roman" w:cs="Times New Roman"/>
                <w:sz w:val="20"/>
                <w:szCs w:val="20"/>
              </w:rPr>
              <w:t>марка /тип</w:t>
            </w:r>
          </w:p>
        </w:tc>
        <w:tc>
          <w:tcPr>
            <w:tcW w:w="2034" w:type="pct"/>
            <w:tcBorders>
              <w:top w:val="single" w:sz="4" w:space="0" w:color="auto"/>
              <w:bottom w:val="single" w:sz="4" w:space="0" w:color="auto"/>
            </w:tcBorders>
            <w:shd w:val="clear" w:color="auto" w:fill="FBE4D5" w:themeFill="accent2" w:themeFillTint="33"/>
            <w:vAlign w:val="center"/>
          </w:tcPr>
          <w:p w:rsidR="00721299" w:rsidRPr="005A19C8" w:rsidRDefault="00721299" w:rsidP="00721299">
            <w:pPr>
              <w:spacing w:after="0"/>
              <w:rPr>
                <w:rFonts w:ascii="Times New Roman" w:hAnsi="Times New Roman" w:cs="Times New Roman"/>
                <w:sz w:val="20"/>
                <w:szCs w:val="20"/>
              </w:rPr>
            </w:pPr>
            <w:r w:rsidRPr="005A19C8">
              <w:rPr>
                <w:rFonts w:ascii="Times New Roman" w:hAnsi="Times New Roman" w:cs="Times New Roman"/>
                <w:sz w:val="20"/>
                <w:szCs w:val="20"/>
              </w:rPr>
              <w:t xml:space="preserve">Водогрейный котел </w:t>
            </w:r>
            <w:r w:rsidR="00385192">
              <w:rPr>
                <w:rFonts w:ascii="Times New Roman" w:hAnsi="Times New Roman" w:cs="Times New Roman"/>
                <w:sz w:val="20"/>
                <w:szCs w:val="20"/>
              </w:rPr>
              <w:t>Титан-</w:t>
            </w:r>
            <w:r w:rsidR="002A76F3">
              <w:rPr>
                <w:rFonts w:ascii="Times New Roman" w:hAnsi="Times New Roman" w:cs="Times New Roman"/>
                <w:sz w:val="20"/>
                <w:szCs w:val="20"/>
              </w:rPr>
              <w:t xml:space="preserve"> 2</w:t>
            </w:r>
            <w:r w:rsidR="00385192">
              <w:rPr>
                <w:rFonts w:ascii="Times New Roman" w:hAnsi="Times New Roman" w:cs="Times New Roman"/>
                <w:sz w:val="20"/>
                <w:szCs w:val="20"/>
              </w:rPr>
              <w:t xml:space="preserve">500 </w:t>
            </w:r>
            <w:r w:rsidRPr="005A19C8">
              <w:rPr>
                <w:rFonts w:ascii="Times New Roman" w:hAnsi="Times New Roman" w:cs="Times New Roman"/>
                <w:sz w:val="20"/>
                <w:szCs w:val="20"/>
              </w:rPr>
              <w:t>-</w:t>
            </w:r>
            <w:r>
              <w:rPr>
                <w:rFonts w:ascii="Times New Roman" w:hAnsi="Times New Roman" w:cs="Times New Roman"/>
                <w:sz w:val="20"/>
                <w:szCs w:val="20"/>
              </w:rPr>
              <w:t xml:space="preserve"> </w:t>
            </w:r>
            <w:r w:rsidRPr="005A19C8">
              <w:rPr>
                <w:rFonts w:ascii="Times New Roman" w:hAnsi="Times New Roman" w:cs="Times New Roman"/>
                <w:sz w:val="20"/>
                <w:szCs w:val="20"/>
              </w:rPr>
              <w:t>1 шт.;</w:t>
            </w:r>
          </w:p>
        </w:tc>
      </w:tr>
      <w:tr w:rsidR="00721299" w:rsidRPr="005A19C8" w:rsidTr="00367B46">
        <w:tc>
          <w:tcPr>
            <w:tcW w:w="1317" w:type="pct"/>
            <w:vMerge/>
            <w:shd w:val="clear" w:color="auto" w:fill="F7CAAC" w:themeFill="accent2" w:themeFillTint="66"/>
            <w:vAlign w:val="center"/>
          </w:tcPr>
          <w:p w:rsidR="00721299" w:rsidRPr="005A19C8" w:rsidRDefault="00721299" w:rsidP="00721299">
            <w:pPr>
              <w:spacing w:after="0"/>
              <w:rPr>
                <w:rFonts w:ascii="Times New Roman" w:hAnsi="Times New Roman" w:cs="Times New Roman"/>
                <w:sz w:val="20"/>
                <w:szCs w:val="20"/>
              </w:rPr>
            </w:pPr>
          </w:p>
        </w:tc>
        <w:tc>
          <w:tcPr>
            <w:tcW w:w="1649" w:type="pct"/>
            <w:tcBorders>
              <w:top w:val="single" w:sz="4" w:space="0" w:color="auto"/>
              <w:bottom w:val="single" w:sz="4" w:space="0" w:color="auto"/>
            </w:tcBorders>
            <w:shd w:val="clear" w:color="auto" w:fill="FBE4D5" w:themeFill="accent2" w:themeFillTint="33"/>
            <w:vAlign w:val="center"/>
          </w:tcPr>
          <w:p w:rsidR="00721299" w:rsidRPr="00EA671F" w:rsidRDefault="00721299" w:rsidP="00721299">
            <w:pPr>
              <w:spacing w:after="0"/>
              <w:rPr>
                <w:rFonts w:ascii="Times New Roman" w:hAnsi="Times New Roman" w:cs="Times New Roman"/>
                <w:sz w:val="20"/>
                <w:szCs w:val="20"/>
              </w:rPr>
            </w:pPr>
            <w:r>
              <w:rPr>
                <w:rFonts w:ascii="Times New Roman" w:hAnsi="Times New Roman" w:cs="Times New Roman"/>
                <w:sz w:val="20"/>
                <w:szCs w:val="20"/>
              </w:rPr>
              <w:t>Производительность, Гкал/час</w:t>
            </w:r>
          </w:p>
        </w:tc>
        <w:tc>
          <w:tcPr>
            <w:tcW w:w="2034" w:type="pct"/>
            <w:tcBorders>
              <w:top w:val="single" w:sz="4" w:space="0" w:color="auto"/>
              <w:bottom w:val="single" w:sz="4" w:space="0" w:color="auto"/>
            </w:tcBorders>
            <w:shd w:val="clear" w:color="auto" w:fill="FBE4D5" w:themeFill="accent2" w:themeFillTint="33"/>
            <w:vAlign w:val="center"/>
          </w:tcPr>
          <w:p w:rsidR="00721299" w:rsidRPr="005A19C8" w:rsidRDefault="000F5FBA" w:rsidP="00721299">
            <w:pPr>
              <w:spacing w:after="0"/>
              <w:rPr>
                <w:rFonts w:ascii="Times New Roman" w:hAnsi="Times New Roman" w:cs="Times New Roman"/>
                <w:sz w:val="20"/>
                <w:szCs w:val="20"/>
              </w:rPr>
            </w:pPr>
            <w:r>
              <w:rPr>
                <w:rFonts w:ascii="Times New Roman" w:hAnsi="Times New Roman" w:cs="Times New Roman"/>
                <w:sz w:val="20"/>
                <w:szCs w:val="20"/>
              </w:rPr>
              <w:t>2,2</w:t>
            </w:r>
          </w:p>
        </w:tc>
      </w:tr>
    </w:tbl>
    <w:p w:rsidR="0019501C" w:rsidRPr="00A050BC" w:rsidRDefault="0019501C" w:rsidP="0019501C">
      <w:pPr>
        <w:spacing w:after="0" w:line="240" w:lineRule="auto"/>
        <w:jc w:val="center"/>
        <w:rPr>
          <w:rFonts w:ascii="Times New Roman" w:hAnsi="Times New Roman" w:cs="Times New Roman"/>
          <w:b/>
          <w:bCs/>
          <w:i/>
          <w:sz w:val="28"/>
          <w:szCs w:val="28"/>
        </w:rPr>
      </w:pPr>
      <w:r w:rsidRPr="00A050BC">
        <w:rPr>
          <w:rFonts w:ascii="Times New Roman" w:hAnsi="Times New Roman" w:cs="Times New Roman"/>
          <w:b/>
          <w:i/>
          <w:sz w:val="28"/>
          <w:szCs w:val="28"/>
        </w:rPr>
        <w:t xml:space="preserve">Таблица </w:t>
      </w:r>
      <w:r w:rsidR="00385192">
        <w:rPr>
          <w:rFonts w:ascii="Times New Roman" w:hAnsi="Times New Roman" w:cs="Times New Roman"/>
          <w:b/>
          <w:i/>
          <w:sz w:val="28"/>
          <w:szCs w:val="28"/>
        </w:rPr>
        <w:t>1.2.1.4</w:t>
      </w:r>
      <w:r w:rsidRPr="00A050BC">
        <w:rPr>
          <w:rFonts w:ascii="Times New Roman" w:hAnsi="Times New Roman" w:cs="Times New Roman"/>
          <w:b/>
          <w:i/>
          <w:sz w:val="28"/>
          <w:szCs w:val="28"/>
        </w:rPr>
        <w:t xml:space="preserve"> – Технические характеристики </w:t>
      </w:r>
      <w:r>
        <w:rPr>
          <w:rFonts w:ascii="Times New Roman" w:hAnsi="Times New Roman"/>
          <w:b/>
          <w:i/>
          <w:sz w:val="28"/>
          <w:szCs w:val="28"/>
        </w:rPr>
        <w:t xml:space="preserve">котельной </w:t>
      </w:r>
      <w:r w:rsidR="00385192">
        <w:rPr>
          <w:rFonts w:ascii="Times New Roman" w:hAnsi="Times New Roman"/>
          <w:b/>
          <w:i/>
          <w:sz w:val="28"/>
          <w:szCs w:val="28"/>
        </w:rPr>
        <w:t>угольной</w:t>
      </w:r>
      <w:r>
        <w:rPr>
          <w:rFonts w:ascii="Times New Roman" w:hAnsi="Times New Roman"/>
          <w:b/>
          <w:i/>
          <w:sz w:val="28"/>
          <w:szCs w:val="28"/>
        </w:rPr>
        <w:t xml:space="preserve"> </w:t>
      </w:r>
      <w:r w:rsidR="00385192">
        <w:rPr>
          <w:rFonts w:ascii="Times New Roman" w:hAnsi="Times New Roman"/>
          <w:b/>
          <w:i/>
          <w:sz w:val="28"/>
          <w:szCs w:val="28"/>
        </w:rPr>
        <w:t xml:space="preserve">д. </w:t>
      </w:r>
      <w:proofErr w:type="spellStart"/>
      <w:r w:rsidR="00385192">
        <w:rPr>
          <w:rFonts w:ascii="Times New Roman" w:hAnsi="Times New Roman"/>
          <w:b/>
          <w:i/>
          <w:sz w:val="28"/>
          <w:szCs w:val="28"/>
        </w:rPr>
        <w:t>Валовщина</w:t>
      </w:r>
      <w:proofErr w:type="spellEnd"/>
    </w:p>
    <w:tbl>
      <w:tblPr>
        <w:tblW w:w="5097" w:type="pct"/>
        <w:tblInd w:w="-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09"/>
        <w:gridCol w:w="4895"/>
        <w:gridCol w:w="6037"/>
      </w:tblGrid>
      <w:tr w:rsidR="0019501C" w:rsidRPr="005A19C8" w:rsidTr="00803745">
        <w:tc>
          <w:tcPr>
            <w:tcW w:w="5000" w:type="pct"/>
            <w:gridSpan w:val="3"/>
            <w:tcBorders>
              <w:top w:val="single" w:sz="4" w:space="0" w:color="auto"/>
              <w:bottom w:val="single" w:sz="4" w:space="0" w:color="auto"/>
            </w:tcBorders>
            <w:shd w:val="clear" w:color="auto" w:fill="F7CAAC" w:themeFill="accent2" w:themeFillTint="66"/>
            <w:vAlign w:val="center"/>
          </w:tcPr>
          <w:p w:rsidR="0019501C" w:rsidRPr="005A19C8" w:rsidRDefault="0019501C" w:rsidP="00803745">
            <w:pPr>
              <w:spacing w:after="0"/>
              <w:jc w:val="center"/>
              <w:rPr>
                <w:rFonts w:ascii="Times New Roman" w:hAnsi="Times New Roman" w:cs="Times New Roman"/>
                <w:b/>
                <w:i/>
                <w:sz w:val="20"/>
                <w:szCs w:val="20"/>
              </w:rPr>
            </w:pPr>
            <w:r w:rsidRPr="005A19C8">
              <w:rPr>
                <w:rFonts w:ascii="Times New Roman" w:hAnsi="Times New Roman" w:cs="Times New Roman"/>
                <w:b/>
                <w:i/>
                <w:sz w:val="20"/>
                <w:szCs w:val="20"/>
              </w:rPr>
              <w:t>Оборудование</w:t>
            </w:r>
          </w:p>
        </w:tc>
      </w:tr>
      <w:tr w:rsidR="0019501C" w:rsidRPr="005A19C8" w:rsidTr="00803745">
        <w:tc>
          <w:tcPr>
            <w:tcW w:w="5000" w:type="pct"/>
            <w:gridSpan w:val="3"/>
            <w:tcBorders>
              <w:top w:val="single" w:sz="4" w:space="0" w:color="auto"/>
              <w:bottom w:val="single" w:sz="4" w:space="0" w:color="auto"/>
            </w:tcBorders>
            <w:shd w:val="clear" w:color="auto" w:fill="F7CAAC" w:themeFill="accent2" w:themeFillTint="66"/>
            <w:vAlign w:val="center"/>
          </w:tcPr>
          <w:p w:rsidR="0019501C" w:rsidRPr="005A19C8" w:rsidRDefault="0019501C" w:rsidP="00803745">
            <w:pPr>
              <w:spacing w:after="0"/>
              <w:jc w:val="center"/>
              <w:rPr>
                <w:rFonts w:ascii="Times New Roman" w:hAnsi="Times New Roman" w:cs="Times New Roman"/>
                <w:b/>
                <w:i/>
                <w:sz w:val="20"/>
                <w:szCs w:val="20"/>
              </w:rPr>
            </w:pPr>
            <w:r w:rsidRPr="005A19C8">
              <w:rPr>
                <w:rFonts w:ascii="Times New Roman" w:hAnsi="Times New Roman" w:cs="Times New Roman"/>
                <w:b/>
                <w:i/>
                <w:sz w:val="20"/>
                <w:szCs w:val="20"/>
              </w:rPr>
              <w:t>Котлы</w:t>
            </w:r>
          </w:p>
        </w:tc>
      </w:tr>
      <w:tr w:rsidR="0019501C" w:rsidRPr="005A19C8" w:rsidTr="00803745">
        <w:tc>
          <w:tcPr>
            <w:tcW w:w="1317" w:type="pct"/>
            <w:vMerge w:val="restart"/>
            <w:tcBorders>
              <w:top w:val="single" w:sz="4" w:space="0" w:color="auto"/>
            </w:tcBorders>
            <w:shd w:val="clear" w:color="auto" w:fill="F7CAAC" w:themeFill="accent2" w:themeFillTint="66"/>
            <w:vAlign w:val="center"/>
          </w:tcPr>
          <w:p w:rsidR="0019501C" w:rsidRPr="005A19C8" w:rsidRDefault="0019501C" w:rsidP="00803745">
            <w:pPr>
              <w:spacing w:after="0"/>
              <w:rPr>
                <w:rFonts w:ascii="Times New Roman" w:hAnsi="Times New Roman" w:cs="Times New Roman"/>
                <w:sz w:val="20"/>
                <w:szCs w:val="20"/>
              </w:rPr>
            </w:pPr>
            <w:r w:rsidRPr="005A19C8">
              <w:rPr>
                <w:rFonts w:ascii="Times New Roman" w:hAnsi="Times New Roman" w:cs="Times New Roman"/>
                <w:sz w:val="20"/>
                <w:szCs w:val="20"/>
              </w:rPr>
              <w:t>Котел №1</w:t>
            </w:r>
          </w:p>
        </w:tc>
        <w:tc>
          <w:tcPr>
            <w:tcW w:w="1649" w:type="pct"/>
            <w:tcBorders>
              <w:top w:val="single" w:sz="4" w:space="0" w:color="auto"/>
              <w:bottom w:val="single" w:sz="4" w:space="0" w:color="auto"/>
            </w:tcBorders>
            <w:shd w:val="clear" w:color="auto" w:fill="auto"/>
            <w:vAlign w:val="center"/>
          </w:tcPr>
          <w:p w:rsidR="0019501C" w:rsidRPr="005A19C8" w:rsidRDefault="0019501C" w:rsidP="00803745">
            <w:pPr>
              <w:spacing w:after="0"/>
              <w:rPr>
                <w:rFonts w:ascii="Times New Roman" w:hAnsi="Times New Roman" w:cs="Times New Roman"/>
                <w:sz w:val="20"/>
                <w:szCs w:val="20"/>
              </w:rPr>
            </w:pPr>
            <w:r w:rsidRPr="005A19C8">
              <w:rPr>
                <w:rFonts w:ascii="Times New Roman" w:hAnsi="Times New Roman" w:cs="Times New Roman"/>
                <w:sz w:val="20"/>
                <w:szCs w:val="20"/>
              </w:rPr>
              <w:t>марка /тип</w:t>
            </w:r>
          </w:p>
        </w:tc>
        <w:tc>
          <w:tcPr>
            <w:tcW w:w="2034" w:type="pct"/>
            <w:tcBorders>
              <w:top w:val="single" w:sz="4" w:space="0" w:color="auto"/>
              <w:bottom w:val="single" w:sz="4" w:space="0" w:color="auto"/>
            </w:tcBorders>
            <w:shd w:val="clear" w:color="auto" w:fill="auto"/>
            <w:vAlign w:val="center"/>
          </w:tcPr>
          <w:p w:rsidR="0019501C" w:rsidRPr="005A19C8" w:rsidRDefault="0019501C" w:rsidP="00803745">
            <w:pPr>
              <w:spacing w:after="0"/>
              <w:rPr>
                <w:rFonts w:ascii="Times New Roman" w:hAnsi="Times New Roman" w:cs="Times New Roman"/>
                <w:sz w:val="20"/>
                <w:szCs w:val="20"/>
              </w:rPr>
            </w:pPr>
            <w:r w:rsidRPr="005A19C8">
              <w:rPr>
                <w:rFonts w:ascii="Times New Roman" w:hAnsi="Times New Roman" w:cs="Times New Roman"/>
                <w:sz w:val="20"/>
                <w:szCs w:val="20"/>
              </w:rPr>
              <w:t xml:space="preserve">Водогрейный котел </w:t>
            </w:r>
            <w:r w:rsidR="00CF7216">
              <w:rPr>
                <w:rFonts w:ascii="Times New Roman" w:hAnsi="Times New Roman" w:cs="Times New Roman"/>
                <w:sz w:val="20"/>
                <w:szCs w:val="20"/>
              </w:rPr>
              <w:t xml:space="preserve">Квр-0,4 </w:t>
            </w:r>
            <w:r w:rsidRPr="005A19C8">
              <w:rPr>
                <w:rFonts w:ascii="Times New Roman" w:hAnsi="Times New Roman" w:cs="Times New Roman"/>
                <w:sz w:val="20"/>
                <w:szCs w:val="20"/>
              </w:rPr>
              <w:t>-</w:t>
            </w:r>
            <w:r>
              <w:rPr>
                <w:rFonts w:ascii="Times New Roman" w:hAnsi="Times New Roman" w:cs="Times New Roman"/>
                <w:sz w:val="20"/>
                <w:szCs w:val="20"/>
              </w:rPr>
              <w:t xml:space="preserve"> </w:t>
            </w:r>
            <w:r w:rsidRPr="005A19C8">
              <w:rPr>
                <w:rFonts w:ascii="Times New Roman" w:hAnsi="Times New Roman" w:cs="Times New Roman"/>
                <w:sz w:val="20"/>
                <w:szCs w:val="20"/>
              </w:rPr>
              <w:t>1 шт.;</w:t>
            </w:r>
          </w:p>
        </w:tc>
      </w:tr>
      <w:tr w:rsidR="0019501C" w:rsidRPr="005A19C8" w:rsidTr="00803745">
        <w:tc>
          <w:tcPr>
            <w:tcW w:w="1317" w:type="pct"/>
            <w:vMerge/>
            <w:shd w:val="clear" w:color="auto" w:fill="F7CAAC" w:themeFill="accent2" w:themeFillTint="66"/>
            <w:vAlign w:val="center"/>
          </w:tcPr>
          <w:p w:rsidR="0019501C" w:rsidRPr="005A19C8" w:rsidRDefault="0019501C" w:rsidP="00803745">
            <w:pPr>
              <w:spacing w:after="0"/>
              <w:rPr>
                <w:rFonts w:ascii="Times New Roman" w:hAnsi="Times New Roman" w:cs="Times New Roman"/>
                <w:sz w:val="20"/>
                <w:szCs w:val="20"/>
              </w:rPr>
            </w:pPr>
          </w:p>
        </w:tc>
        <w:tc>
          <w:tcPr>
            <w:tcW w:w="1649" w:type="pct"/>
            <w:tcBorders>
              <w:top w:val="single" w:sz="4" w:space="0" w:color="auto"/>
              <w:bottom w:val="single" w:sz="4" w:space="0" w:color="auto"/>
            </w:tcBorders>
            <w:shd w:val="clear" w:color="auto" w:fill="FBE4D5" w:themeFill="accent2" w:themeFillTint="33"/>
            <w:vAlign w:val="center"/>
          </w:tcPr>
          <w:p w:rsidR="0019501C" w:rsidRPr="00EA671F" w:rsidRDefault="0019501C" w:rsidP="00803745">
            <w:pPr>
              <w:spacing w:after="0"/>
              <w:rPr>
                <w:rFonts w:ascii="Times New Roman" w:hAnsi="Times New Roman" w:cs="Times New Roman"/>
                <w:sz w:val="20"/>
                <w:szCs w:val="20"/>
              </w:rPr>
            </w:pPr>
            <w:r>
              <w:rPr>
                <w:rFonts w:ascii="Times New Roman" w:hAnsi="Times New Roman" w:cs="Times New Roman"/>
                <w:sz w:val="20"/>
                <w:szCs w:val="20"/>
              </w:rPr>
              <w:t>Производительность, Гкал/час</w:t>
            </w:r>
          </w:p>
        </w:tc>
        <w:tc>
          <w:tcPr>
            <w:tcW w:w="2034" w:type="pct"/>
            <w:tcBorders>
              <w:top w:val="single" w:sz="4" w:space="0" w:color="auto"/>
              <w:bottom w:val="single" w:sz="4" w:space="0" w:color="auto"/>
            </w:tcBorders>
            <w:shd w:val="clear" w:color="auto" w:fill="FBE4D5" w:themeFill="accent2" w:themeFillTint="33"/>
            <w:vAlign w:val="center"/>
          </w:tcPr>
          <w:p w:rsidR="0019501C" w:rsidRPr="005A19C8" w:rsidRDefault="0083563C" w:rsidP="00803745">
            <w:pPr>
              <w:spacing w:after="0"/>
              <w:rPr>
                <w:rFonts w:ascii="Times New Roman" w:hAnsi="Times New Roman" w:cs="Times New Roman"/>
                <w:sz w:val="20"/>
                <w:szCs w:val="20"/>
              </w:rPr>
            </w:pPr>
            <w:r>
              <w:rPr>
                <w:rFonts w:ascii="Times New Roman" w:hAnsi="Times New Roman" w:cs="Times New Roman"/>
                <w:sz w:val="20"/>
                <w:szCs w:val="20"/>
              </w:rPr>
              <w:t>0</w:t>
            </w:r>
            <w:r w:rsidR="00C91DC7">
              <w:rPr>
                <w:rFonts w:ascii="Times New Roman" w:hAnsi="Times New Roman" w:cs="Times New Roman"/>
                <w:sz w:val="20"/>
                <w:szCs w:val="20"/>
              </w:rPr>
              <w:t>,35</w:t>
            </w:r>
          </w:p>
        </w:tc>
      </w:tr>
      <w:tr w:rsidR="0019501C" w:rsidRPr="005A19C8" w:rsidTr="00803745">
        <w:tc>
          <w:tcPr>
            <w:tcW w:w="1317" w:type="pct"/>
            <w:vMerge w:val="restart"/>
            <w:shd w:val="clear" w:color="auto" w:fill="F7CAAC" w:themeFill="accent2" w:themeFillTint="66"/>
            <w:vAlign w:val="center"/>
          </w:tcPr>
          <w:p w:rsidR="0019501C" w:rsidRPr="005A19C8" w:rsidRDefault="0019501C" w:rsidP="00803745">
            <w:pPr>
              <w:spacing w:after="0"/>
              <w:rPr>
                <w:rFonts w:ascii="Times New Roman" w:hAnsi="Times New Roman" w:cs="Times New Roman"/>
                <w:sz w:val="20"/>
                <w:szCs w:val="20"/>
              </w:rPr>
            </w:pPr>
            <w:r>
              <w:rPr>
                <w:rFonts w:ascii="Times New Roman" w:hAnsi="Times New Roman" w:cs="Times New Roman"/>
                <w:sz w:val="20"/>
                <w:szCs w:val="20"/>
              </w:rPr>
              <w:t>Котел №2</w:t>
            </w:r>
          </w:p>
        </w:tc>
        <w:tc>
          <w:tcPr>
            <w:tcW w:w="1649" w:type="pct"/>
            <w:tcBorders>
              <w:top w:val="single" w:sz="4" w:space="0" w:color="auto"/>
              <w:bottom w:val="single" w:sz="4" w:space="0" w:color="auto"/>
            </w:tcBorders>
            <w:shd w:val="clear" w:color="auto" w:fill="FBE4D5" w:themeFill="accent2" w:themeFillTint="33"/>
            <w:vAlign w:val="center"/>
          </w:tcPr>
          <w:p w:rsidR="0019501C" w:rsidRPr="005A19C8" w:rsidRDefault="0019501C" w:rsidP="00803745">
            <w:pPr>
              <w:spacing w:after="0"/>
              <w:rPr>
                <w:rFonts w:ascii="Times New Roman" w:hAnsi="Times New Roman" w:cs="Times New Roman"/>
                <w:sz w:val="20"/>
                <w:szCs w:val="20"/>
              </w:rPr>
            </w:pPr>
            <w:r w:rsidRPr="005A19C8">
              <w:rPr>
                <w:rFonts w:ascii="Times New Roman" w:hAnsi="Times New Roman" w:cs="Times New Roman"/>
                <w:sz w:val="20"/>
                <w:szCs w:val="20"/>
              </w:rPr>
              <w:t>марка /тип</w:t>
            </w:r>
          </w:p>
        </w:tc>
        <w:tc>
          <w:tcPr>
            <w:tcW w:w="2034" w:type="pct"/>
            <w:tcBorders>
              <w:top w:val="single" w:sz="4" w:space="0" w:color="auto"/>
              <w:bottom w:val="single" w:sz="4" w:space="0" w:color="auto"/>
            </w:tcBorders>
            <w:shd w:val="clear" w:color="auto" w:fill="FBE4D5" w:themeFill="accent2" w:themeFillTint="33"/>
            <w:vAlign w:val="center"/>
          </w:tcPr>
          <w:p w:rsidR="0019501C" w:rsidRPr="005A19C8" w:rsidRDefault="0019501C" w:rsidP="00803745">
            <w:pPr>
              <w:spacing w:after="0"/>
              <w:rPr>
                <w:rFonts w:ascii="Times New Roman" w:hAnsi="Times New Roman" w:cs="Times New Roman"/>
                <w:sz w:val="20"/>
                <w:szCs w:val="20"/>
              </w:rPr>
            </w:pPr>
            <w:r w:rsidRPr="005A19C8">
              <w:rPr>
                <w:rFonts w:ascii="Times New Roman" w:hAnsi="Times New Roman" w:cs="Times New Roman"/>
                <w:sz w:val="20"/>
                <w:szCs w:val="20"/>
              </w:rPr>
              <w:t xml:space="preserve">Водогрейный котел </w:t>
            </w:r>
            <w:r w:rsidR="00CF7216">
              <w:rPr>
                <w:rFonts w:ascii="Times New Roman" w:hAnsi="Times New Roman" w:cs="Times New Roman"/>
                <w:sz w:val="20"/>
                <w:szCs w:val="20"/>
              </w:rPr>
              <w:t xml:space="preserve">Квр-0,3 </w:t>
            </w:r>
            <w:r w:rsidRPr="005A19C8">
              <w:rPr>
                <w:rFonts w:ascii="Times New Roman" w:hAnsi="Times New Roman" w:cs="Times New Roman"/>
                <w:sz w:val="20"/>
                <w:szCs w:val="20"/>
              </w:rPr>
              <w:t>-</w:t>
            </w:r>
            <w:r>
              <w:rPr>
                <w:rFonts w:ascii="Times New Roman" w:hAnsi="Times New Roman" w:cs="Times New Roman"/>
                <w:sz w:val="20"/>
                <w:szCs w:val="20"/>
              </w:rPr>
              <w:t xml:space="preserve"> </w:t>
            </w:r>
            <w:r w:rsidRPr="005A19C8">
              <w:rPr>
                <w:rFonts w:ascii="Times New Roman" w:hAnsi="Times New Roman" w:cs="Times New Roman"/>
                <w:sz w:val="20"/>
                <w:szCs w:val="20"/>
              </w:rPr>
              <w:t>1 шт.;</w:t>
            </w:r>
          </w:p>
        </w:tc>
      </w:tr>
      <w:tr w:rsidR="0019501C" w:rsidRPr="005A19C8" w:rsidTr="00803745">
        <w:tc>
          <w:tcPr>
            <w:tcW w:w="1317" w:type="pct"/>
            <w:vMerge/>
            <w:shd w:val="clear" w:color="auto" w:fill="F7CAAC" w:themeFill="accent2" w:themeFillTint="66"/>
            <w:vAlign w:val="center"/>
          </w:tcPr>
          <w:p w:rsidR="0019501C" w:rsidRPr="005A19C8" w:rsidRDefault="0019501C" w:rsidP="00803745">
            <w:pPr>
              <w:spacing w:after="0"/>
              <w:rPr>
                <w:rFonts w:ascii="Times New Roman" w:hAnsi="Times New Roman" w:cs="Times New Roman"/>
                <w:sz w:val="20"/>
                <w:szCs w:val="20"/>
              </w:rPr>
            </w:pPr>
          </w:p>
        </w:tc>
        <w:tc>
          <w:tcPr>
            <w:tcW w:w="1649" w:type="pct"/>
            <w:tcBorders>
              <w:top w:val="single" w:sz="4" w:space="0" w:color="auto"/>
              <w:bottom w:val="single" w:sz="4" w:space="0" w:color="auto"/>
            </w:tcBorders>
            <w:shd w:val="clear" w:color="auto" w:fill="FBE4D5" w:themeFill="accent2" w:themeFillTint="33"/>
            <w:vAlign w:val="center"/>
          </w:tcPr>
          <w:p w:rsidR="0019501C" w:rsidRPr="00EA671F" w:rsidRDefault="0019501C" w:rsidP="00803745">
            <w:pPr>
              <w:spacing w:after="0"/>
              <w:rPr>
                <w:rFonts w:ascii="Times New Roman" w:hAnsi="Times New Roman" w:cs="Times New Roman"/>
                <w:sz w:val="20"/>
                <w:szCs w:val="20"/>
              </w:rPr>
            </w:pPr>
            <w:r>
              <w:rPr>
                <w:rFonts w:ascii="Times New Roman" w:hAnsi="Times New Roman" w:cs="Times New Roman"/>
                <w:sz w:val="20"/>
                <w:szCs w:val="20"/>
              </w:rPr>
              <w:t>Производительность, Гкал/час</w:t>
            </w:r>
          </w:p>
        </w:tc>
        <w:tc>
          <w:tcPr>
            <w:tcW w:w="2034" w:type="pct"/>
            <w:tcBorders>
              <w:top w:val="single" w:sz="4" w:space="0" w:color="auto"/>
              <w:bottom w:val="single" w:sz="4" w:space="0" w:color="auto"/>
            </w:tcBorders>
            <w:shd w:val="clear" w:color="auto" w:fill="FBE4D5" w:themeFill="accent2" w:themeFillTint="33"/>
            <w:vAlign w:val="center"/>
          </w:tcPr>
          <w:p w:rsidR="0019501C" w:rsidRPr="005A19C8" w:rsidRDefault="00C91DC7" w:rsidP="00803745">
            <w:pPr>
              <w:spacing w:after="0"/>
              <w:rPr>
                <w:rFonts w:ascii="Times New Roman" w:hAnsi="Times New Roman" w:cs="Times New Roman"/>
                <w:sz w:val="20"/>
                <w:szCs w:val="20"/>
              </w:rPr>
            </w:pPr>
            <w:r>
              <w:rPr>
                <w:rFonts w:ascii="Times New Roman" w:hAnsi="Times New Roman" w:cs="Times New Roman"/>
                <w:sz w:val="20"/>
                <w:szCs w:val="20"/>
              </w:rPr>
              <w:t>0,25</w:t>
            </w:r>
          </w:p>
        </w:tc>
      </w:tr>
    </w:tbl>
    <w:p w:rsidR="00021E4A" w:rsidRPr="00A050BC" w:rsidRDefault="00021E4A" w:rsidP="00AF31CA">
      <w:pPr>
        <w:spacing w:before="240" w:after="0" w:line="240" w:lineRule="auto"/>
        <w:jc w:val="center"/>
        <w:rPr>
          <w:rFonts w:ascii="Times New Roman" w:hAnsi="Times New Roman" w:cs="Times New Roman"/>
          <w:b/>
          <w:bCs/>
          <w:i/>
          <w:sz w:val="28"/>
          <w:szCs w:val="28"/>
        </w:rPr>
      </w:pPr>
    </w:p>
    <w:p w:rsidR="00A050BC" w:rsidRDefault="00727B2B" w:rsidP="00AF31CA">
      <w:pPr>
        <w:autoSpaceDE w:val="0"/>
        <w:autoSpaceDN w:val="0"/>
        <w:adjustRightInd w:val="0"/>
        <w:spacing w:line="24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t>1.2.2 Параметры установленной тепловой мощности теплофикационного оборудования и теплофикационной установки</w:t>
      </w:r>
    </w:p>
    <w:p w:rsidR="008950EC" w:rsidRPr="00727B2B" w:rsidRDefault="00A050BC" w:rsidP="0057598A">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A91891">
        <w:rPr>
          <w:rFonts w:ascii="Times New Roman" w:hAnsi="Times New Roman" w:cs="Times New Roman"/>
          <w:b/>
          <w:i/>
          <w:sz w:val="28"/>
          <w:szCs w:val="28"/>
        </w:rPr>
        <w:t>1.2.2.1</w:t>
      </w:r>
      <w:r w:rsidR="008950EC" w:rsidRPr="00727B2B">
        <w:rPr>
          <w:rFonts w:ascii="Times New Roman" w:hAnsi="Times New Roman" w:cs="Times New Roman"/>
          <w:b/>
          <w:i/>
          <w:sz w:val="28"/>
          <w:szCs w:val="28"/>
        </w:rPr>
        <w:t xml:space="preserve"> – Параметры установленной тепловой мощности котлов</w:t>
      </w:r>
    </w:p>
    <w:tbl>
      <w:tblPr>
        <w:tblW w:w="4891"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5"/>
        <w:gridCol w:w="4401"/>
        <w:gridCol w:w="1048"/>
        <w:gridCol w:w="840"/>
        <w:gridCol w:w="1461"/>
        <w:gridCol w:w="2094"/>
        <w:gridCol w:w="1023"/>
        <w:gridCol w:w="1490"/>
      </w:tblGrid>
      <w:tr w:rsidR="0046773B" w:rsidRPr="0046773B" w:rsidTr="004B0A28">
        <w:trPr>
          <w:cantSplit/>
          <w:trHeight w:val="477"/>
        </w:trPr>
        <w:tc>
          <w:tcPr>
            <w:tcW w:w="662" w:type="pct"/>
            <w:vMerge w:val="restart"/>
            <w:shd w:val="clear" w:color="auto" w:fill="F7CAAC" w:themeFill="accent2" w:themeFillTint="66"/>
            <w:vAlign w:val="center"/>
          </w:tcPr>
          <w:p w:rsidR="0046773B" w:rsidRPr="0046773B" w:rsidRDefault="0046773B" w:rsidP="0046773B">
            <w:pPr>
              <w:spacing w:after="0"/>
              <w:jc w:val="center"/>
              <w:rPr>
                <w:rFonts w:ascii="Times New Roman" w:hAnsi="Times New Roman" w:cs="Times New Roman"/>
                <w:b/>
                <w:i/>
                <w:sz w:val="20"/>
                <w:szCs w:val="20"/>
              </w:rPr>
            </w:pPr>
            <w:r w:rsidRPr="0046773B">
              <w:rPr>
                <w:rFonts w:ascii="Times New Roman" w:hAnsi="Times New Roman" w:cs="Times New Roman"/>
                <w:b/>
                <w:i/>
                <w:sz w:val="20"/>
                <w:szCs w:val="20"/>
              </w:rPr>
              <w:t>Источник тепловой энергии</w:t>
            </w:r>
          </w:p>
        </w:tc>
        <w:tc>
          <w:tcPr>
            <w:tcW w:w="2208" w:type="pct"/>
            <w:gridSpan w:val="3"/>
            <w:shd w:val="clear" w:color="auto" w:fill="F7CAAC" w:themeFill="accent2" w:themeFillTint="66"/>
            <w:vAlign w:val="center"/>
          </w:tcPr>
          <w:p w:rsidR="0046773B" w:rsidRPr="0046773B" w:rsidRDefault="0046773B" w:rsidP="0046773B">
            <w:pPr>
              <w:spacing w:after="0"/>
              <w:jc w:val="center"/>
              <w:rPr>
                <w:rFonts w:ascii="Times New Roman" w:hAnsi="Times New Roman" w:cs="Times New Roman"/>
                <w:b/>
                <w:i/>
                <w:sz w:val="20"/>
                <w:szCs w:val="20"/>
              </w:rPr>
            </w:pPr>
            <w:r w:rsidRPr="0046773B">
              <w:rPr>
                <w:rFonts w:ascii="Times New Roman" w:hAnsi="Times New Roman" w:cs="Times New Roman"/>
                <w:b/>
                <w:i/>
                <w:sz w:val="20"/>
                <w:szCs w:val="20"/>
              </w:rPr>
              <w:t>Основное оборудование источника тепловой энергии</w:t>
            </w:r>
          </w:p>
        </w:tc>
        <w:tc>
          <w:tcPr>
            <w:tcW w:w="513" w:type="pct"/>
            <w:vMerge w:val="restart"/>
            <w:shd w:val="clear" w:color="auto" w:fill="F7CAAC" w:themeFill="accent2" w:themeFillTint="66"/>
            <w:textDirection w:val="btLr"/>
            <w:vAlign w:val="center"/>
          </w:tcPr>
          <w:p w:rsidR="0046773B" w:rsidRPr="0046773B" w:rsidRDefault="0046773B" w:rsidP="0046773B">
            <w:pPr>
              <w:spacing w:after="0"/>
              <w:jc w:val="center"/>
              <w:rPr>
                <w:rFonts w:ascii="Times New Roman" w:hAnsi="Times New Roman" w:cs="Times New Roman"/>
                <w:b/>
                <w:i/>
                <w:sz w:val="20"/>
                <w:szCs w:val="20"/>
              </w:rPr>
            </w:pPr>
            <w:r w:rsidRPr="0046773B">
              <w:rPr>
                <w:rFonts w:ascii="Times New Roman" w:hAnsi="Times New Roman" w:cs="Times New Roman"/>
                <w:b/>
                <w:i/>
                <w:sz w:val="20"/>
                <w:szCs w:val="20"/>
              </w:rPr>
              <w:t>Установленная тепловая мощность основного оборудования источника тепловой энергии, Гкал/ч</w:t>
            </w:r>
          </w:p>
        </w:tc>
        <w:tc>
          <w:tcPr>
            <w:tcW w:w="735" w:type="pct"/>
            <w:vMerge w:val="restart"/>
            <w:shd w:val="clear" w:color="auto" w:fill="F7CAAC" w:themeFill="accent2" w:themeFillTint="66"/>
            <w:textDirection w:val="btLr"/>
            <w:vAlign w:val="center"/>
          </w:tcPr>
          <w:p w:rsidR="0046773B" w:rsidRPr="0046773B" w:rsidRDefault="0046773B" w:rsidP="0046773B">
            <w:pPr>
              <w:spacing w:after="0"/>
              <w:ind w:left="113" w:right="113"/>
              <w:jc w:val="center"/>
              <w:rPr>
                <w:rFonts w:ascii="Times New Roman" w:hAnsi="Times New Roman" w:cs="Times New Roman"/>
                <w:b/>
                <w:i/>
                <w:sz w:val="20"/>
                <w:szCs w:val="20"/>
              </w:rPr>
            </w:pPr>
            <w:r w:rsidRPr="0046773B">
              <w:rPr>
                <w:rFonts w:ascii="Times New Roman" w:hAnsi="Times New Roman" w:cs="Times New Roman"/>
                <w:b/>
                <w:i/>
                <w:sz w:val="20"/>
                <w:szCs w:val="20"/>
              </w:rPr>
              <w:t>Технические ограничения на использование установленной тепловой мощности</w:t>
            </w:r>
          </w:p>
        </w:tc>
        <w:tc>
          <w:tcPr>
            <w:tcW w:w="359" w:type="pct"/>
            <w:vMerge w:val="restart"/>
            <w:shd w:val="clear" w:color="auto" w:fill="F7CAAC" w:themeFill="accent2" w:themeFillTint="66"/>
            <w:textDirection w:val="btLr"/>
            <w:vAlign w:val="center"/>
          </w:tcPr>
          <w:p w:rsidR="0046773B" w:rsidRPr="0046773B" w:rsidRDefault="0046773B" w:rsidP="0046773B">
            <w:pPr>
              <w:spacing w:after="0"/>
              <w:ind w:left="113" w:right="113"/>
              <w:jc w:val="center"/>
              <w:rPr>
                <w:rFonts w:ascii="Times New Roman" w:hAnsi="Times New Roman" w:cs="Times New Roman"/>
                <w:b/>
                <w:i/>
                <w:sz w:val="20"/>
                <w:szCs w:val="20"/>
              </w:rPr>
            </w:pPr>
            <w:r w:rsidRPr="0046773B">
              <w:rPr>
                <w:rFonts w:ascii="Times New Roman" w:hAnsi="Times New Roman" w:cs="Times New Roman"/>
                <w:b/>
                <w:i/>
                <w:sz w:val="20"/>
                <w:szCs w:val="20"/>
              </w:rPr>
              <w:t>Фактический КПД, %</w:t>
            </w:r>
          </w:p>
        </w:tc>
        <w:tc>
          <w:tcPr>
            <w:tcW w:w="523" w:type="pct"/>
            <w:vMerge w:val="restart"/>
            <w:shd w:val="clear" w:color="auto" w:fill="F7CAAC" w:themeFill="accent2" w:themeFillTint="66"/>
            <w:textDirection w:val="btLr"/>
            <w:vAlign w:val="center"/>
          </w:tcPr>
          <w:p w:rsidR="0046773B" w:rsidRPr="0046773B" w:rsidRDefault="0046773B" w:rsidP="0046773B">
            <w:pPr>
              <w:spacing w:after="0"/>
              <w:jc w:val="center"/>
              <w:rPr>
                <w:rFonts w:ascii="Times New Roman" w:hAnsi="Times New Roman" w:cs="Times New Roman"/>
                <w:b/>
                <w:i/>
                <w:sz w:val="20"/>
                <w:szCs w:val="20"/>
              </w:rPr>
            </w:pPr>
            <w:r w:rsidRPr="0046773B">
              <w:rPr>
                <w:rFonts w:ascii="Times New Roman" w:hAnsi="Times New Roman" w:cs="Times New Roman"/>
                <w:b/>
                <w:i/>
                <w:sz w:val="20"/>
                <w:szCs w:val="20"/>
              </w:rPr>
              <w:t>Располагаемая мощность основного оборудования источника тепловой энергии, Гкал/ч</w:t>
            </w:r>
          </w:p>
        </w:tc>
      </w:tr>
      <w:tr w:rsidR="0046773B" w:rsidRPr="0046773B" w:rsidTr="004B0A28">
        <w:trPr>
          <w:cantSplit/>
          <w:trHeight w:val="2700"/>
        </w:trPr>
        <w:tc>
          <w:tcPr>
            <w:tcW w:w="662" w:type="pct"/>
            <w:vMerge/>
            <w:shd w:val="clear" w:color="auto" w:fill="F7CAAC" w:themeFill="accent2" w:themeFillTint="66"/>
            <w:vAlign w:val="center"/>
          </w:tcPr>
          <w:p w:rsidR="0046773B" w:rsidRPr="0046773B" w:rsidRDefault="0046773B" w:rsidP="0046773B">
            <w:pPr>
              <w:spacing w:after="0"/>
              <w:jc w:val="center"/>
              <w:rPr>
                <w:rFonts w:ascii="Times New Roman" w:hAnsi="Times New Roman" w:cs="Times New Roman"/>
                <w:b/>
                <w:i/>
                <w:sz w:val="20"/>
                <w:szCs w:val="20"/>
              </w:rPr>
            </w:pPr>
          </w:p>
        </w:tc>
        <w:tc>
          <w:tcPr>
            <w:tcW w:w="1545" w:type="pct"/>
            <w:shd w:val="clear" w:color="auto" w:fill="F7CAAC" w:themeFill="accent2" w:themeFillTint="66"/>
            <w:textDirection w:val="btLr"/>
            <w:vAlign w:val="center"/>
          </w:tcPr>
          <w:p w:rsidR="0046773B" w:rsidRPr="0046773B" w:rsidRDefault="0046773B" w:rsidP="0046773B">
            <w:pPr>
              <w:spacing w:after="0"/>
              <w:ind w:left="113" w:right="113"/>
              <w:jc w:val="center"/>
              <w:rPr>
                <w:rFonts w:ascii="Times New Roman" w:hAnsi="Times New Roman" w:cs="Times New Roman"/>
                <w:b/>
                <w:i/>
                <w:sz w:val="20"/>
                <w:szCs w:val="20"/>
              </w:rPr>
            </w:pPr>
            <w:r w:rsidRPr="0046773B">
              <w:rPr>
                <w:rFonts w:ascii="Times New Roman" w:hAnsi="Times New Roman" w:cs="Times New Roman"/>
                <w:b/>
                <w:i/>
                <w:sz w:val="20"/>
                <w:szCs w:val="20"/>
              </w:rPr>
              <w:t>Тип (марка)</w:t>
            </w:r>
          </w:p>
        </w:tc>
        <w:tc>
          <w:tcPr>
            <w:tcW w:w="368" w:type="pct"/>
            <w:shd w:val="clear" w:color="auto" w:fill="F7CAAC" w:themeFill="accent2" w:themeFillTint="66"/>
            <w:textDirection w:val="btLr"/>
            <w:vAlign w:val="center"/>
          </w:tcPr>
          <w:p w:rsidR="0046773B" w:rsidRPr="0046773B" w:rsidRDefault="0046773B" w:rsidP="00BB3960">
            <w:pPr>
              <w:spacing w:after="0"/>
              <w:ind w:left="113" w:right="113"/>
              <w:jc w:val="center"/>
              <w:rPr>
                <w:rFonts w:ascii="Times New Roman" w:hAnsi="Times New Roman" w:cs="Times New Roman"/>
                <w:b/>
                <w:i/>
                <w:sz w:val="20"/>
                <w:szCs w:val="20"/>
              </w:rPr>
            </w:pPr>
            <w:r w:rsidRPr="0046773B">
              <w:rPr>
                <w:rFonts w:ascii="Times New Roman" w:hAnsi="Times New Roman" w:cs="Times New Roman"/>
                <w:b/>
                <w:i/>
                <w:sz w:val="20"/>
                <w:szCs w:val="20"/>
              </w:rPr>
              <w:t xml:space="preserve">Производительность, </w:t>
            </w:r>
            <w:r w:rsidR="00BB3960">
              <w:rPr>
                <w:rFonts w:ascii="Times New Roman" w:hAnsi="Times New Roman" w:cs="Times New Roman"/>
                <w:b/>
                <w:i/>
                <w:sz w:val="20"/>
                <w:szCs w:val="20"/>
              </w:rPr>
              <w:t>Гкал/час</w:t>
            </w:r>
            <w:r w:rsidRPr="0046773B">
              <w:rPr>
                <w:rFonts w:ascii="Times New Roman" w:hAnsi="Times New Roman" w:cs="Times New Roman"/>
                <w:b/>
                <w:i/>
                <w:sz w:val="20"/>
                <w:szCs w:val="20"/>
              </w:rPr>
              <w:t>.</w:t>
            </w:r>
          </w:p>
        </w:tc>
        <w:tc>
          <w:tcPr>
            <w:tcW w:w="295" w:type="pct"/>
            <w:shd w:val="clear" w:color="auto" w:fill="F7CAAC" w:themeFill="accent2" w:themeFillTint="66"/>
            <w:textDirection w:val="btLr"/>
            <w:vAlign w:val="center"/>
          </w:tcPr>
          <w:p w:rsidR="0046773B" w:rsidRPr="0046773B" w:rsidRDefault="0046773B" w:rsidP="0046773B">
            <w:pPr>
              <w:spacing w:after="0"/>
              <w:ind w:left="113" w:right="113"/>
              <w:jc w:val="center"/>
              <w:rPr>
                <w:rFonts w:ascii="Times New Roman" w:hAnsi="Times New Roman" w:cs="Times New Roman"/>
                <w:b/>
                <w:i/>
                <w:sz w:val="20"/>
                <w:szCs w:val="20"/>
              </w:rPr>
            </w:pPr>
            <w:r w:rsidRPr="0046773B">
              <w:rPr>
                <w:rFonts w:ascii="Times New Roman" w:hAnsi="Times New Roman" w:cs="Times New Roman"/>
                <w:b/>
                <w:i/>
                <w:sz w:val="20"/>
                <w:szCs w:val="20"/>
              </w:rPr>
              <w:t>Количество, шт.</w:t>
            </w:r>
          </w:p>
        </w:tc>
        <w:tc>
          <w:tcPr>
            <w:tcW w:w="513" w:type="pct"/>
            <w:vMerge/>
            <w:shd w:val="clear" w:color="auto" w:fill="F7CAAC" w:themeFill="accent2" w:themeFillTint="66"/>
            <w:vAlign w:val="center"/>
          </w:tcPr>
          <w:p w:rsidR="0046773B" w:rsidRPr="0046773B" w:rsidRDefault="0046773B" w:rsidP="0046773B">
            <w:pPr>
              <w:spacing w:after="0"/>
              <w:rPr>
                <w:rFonts w:ascii="Times New Roman" w:hAnsi="Times New Roman" w:cs="Times New Roman"/>
                <w:sz w:val="20"/>
                <w:szCs w:val="20"/>
              </w:rPr>
            </w:pPr>
          </w:p>
        </w:tc>
        <w:tc>
          <w:tcPr>
            <w:tcW w:w="735" w:type="pct"/>
            <w:vMerge/>
            <w:shd w:val="clear" w:color="auto" w:fill="F7CAAC" w:themeFill="accent2" w:themeFillTint="66"/>
            <w:vAlign w:val="center"/>
          </w:tcPr>
          <w:p w:rsidR="0046773B" w:rsidRPr="0046773B" w:rsidRDefault="0046773B" w:rsidP="0046773B">
            <w:pPr>
              <w:spacing w:after="0"/>
              <w:rPr>
                <w:rFonts w:ascii="Times New Roman" w:hAnsi="Times New Roman" w:cs="Times New Roman"/>
                <w:sz w:val="20"/>
                <w:szCs w:val="20"/>
              </w:rPr>
            </w:pPr>
          </w:p>
        </w:tc>
        <w:tc>
          <w:tcPr>
            <w:tcW w:w="359" w:type="pct"/>
            <w:vMerge/>
            <w:shd w:val="clear" w:color="auto" w:fill="F7CAAC" w:themeFill="accent2" w:themeFillTint="66"/>
            <w:vAlign w:val="center"/>
          </w:tcPr>
          <w:p w:rsidR="0046773B" w:rsidRPr="0046773B" w:rsidRDefault="0046773B" w:rsidP="0046773B">
            <w:pPr>
              <w:spacing w:after="0"/>
              <w:rPr>
                <w:rFonts w:ascii="Times New Roman" w:hAnsi="Times New Roman" w:cs="Times New Roman"/>
                <w:sz w:val="20"/>
                <w:szCs w:val="20"/>
              </w:rPr>
            </w:pPr>
          </w:p>
        </w:tc>
        <w:tc>
          <w:tcPr>
            <w:tcW w:w="523" w:type="pct"/>
            <w:vMerge/>
            <w:shd w:val="clear" w:color="auto" w:fill="F7CAAC" w:themeFill="accent2" w:themeFillTint="66"/>
            <w:vAlign w:val="center"/>
          </w:tcPr>
          <w:p w:rsidR="0046773B" w:rsidRPr="0046773B" w:rsidRDefault="0046773B" w:rsidP="0046773B">
            <w:pPr>
              <w:spacing w:after="0"/>
              <w:rPr>
                <w:rFonts w:ascii="Times New Roman" w:hAnsi="Times New Roman" w:cs="Times New Roman"/>
                <w:sz w:val="20"/>
                <w:szCs w:val="20"/>
              </w:rPr>
            </w:pPr>
          </w:p>
        </w:tc>
      </w:tr>
      <w:tr w:rsidR="00A81D7E" w:rsidRPr="0046773B" w:rsidTr="00CA791F">
        <w:trPr>
          <w:cantSplit/>
          <w:trHeight w:val="77"/>
        </w:trPr>
        <w:tc>
          <w:tcPr>
            <w:tcW w:w="662" w:type="pct"/>
            <w:vMerge w:val="restart"/>
            <w:shd w:val="clear" w:color="auto" w:fill="F7CAAC" w:themeFill="accent2" w:themeFillTint="66"/>
            <w:vAlign w:val="center"/>
          </w:tcPr>
          <w:p w:rsidR="00A81D7E" w:rsidRPr="0046773B" w:rsidRDefault="00463D22" w:rsidP="00A81D7E">
            <w:pPr>
              <w:spacing w:after="0"/>
              <w:rPr>
                <w:rFonts w:ascii="Times New Roman" w:hAnsi="Times New Roman" w:cs="Times New Roman"/>
                <w:sz w:val="20"/>
                <w:szCs w:val="20"/>
              </w:rPr>
            </w:pPr>
            <w:r>
              <w:rPr>
                <w:rFonts w:ascii="Times New Roman" w:hAnsi="Times New Roman" w:cs="Times New Roman"/>
                <w:sz w:val="20"/>
                <w:szCs w:val="20"/>
              </w:rPr>
              <w:t>Котельная газовая</w:t>
            </w:r>
          </w:p>
        </w:tc>
        <w:tc>
          <w:tcPr>
            <w:tcW w:w="1545" w:type="pct"/>
            <w:shd w:val="clear" w:color="auto" w:fill="auto"/>
          </w:tcPr>
          <w:p w:rsidR="00A81D7E" w:rsidRPr="0046773B" w:rsidRDefault="00CA791F" w:rsidP="00A81D7E">
            <w:pPr>
              <w:spacing w:after="0"/>
              <w:rPr>
                <w:rFonts w:ascii="Times New Roman" w:hAnsi="Times New Roman" w:cs="Times New Roman"/>
                <w:sz w:val="20"/>
                <w:szCs w:val="20"/>
              </w:rPr>
            </w:pPr>
            <w:r w:rsidRPr="005A19C8">
              <w:rPr>
                <w:rFonts w:ascii="Times New Roman" w:hAnsi="Times New Roman" w:cs="Times New Roman"/>
                <w:sz w:val="20"/>
                <w:szCs w:val="20"/>
              </w:rPr>
              <w:t xml:space="preserve">Водогрейный котел </w:t>
            </w:r>
            <w:r w:rsidR="00B86C71">
              <w:rPr>
                <w:rFonts w:ascii="Times New Roman" w:hAnsi="Times New Roman" w:cs="Times New Roman"/>
                <w:sz w:val="20"/>
                <w:szCs w:val="20"/>
              </w:rPr>
              <w:t>Титан- 1500</w:t>
            </w:r>
          </w:p>
        </w:tc>
        <w:tc>
          <w:tcPr>
            <w:tcW w:w="368" w:type="pct"/>
            <w:shd w:val="clear" w:color="auto" w:fill="auto"/>
            <w:vAlign w:val="center"/>
          </w:tcPr>
          <w:p w:rsidR="00A81D7E" w:rsidRPr="0046773B" w:rsidRDefault="00CA791F" w:rsidP="00A81D7E">
            <w:pPr>
              <w:spacing w:after="0"/>
              <w:jc w:val="center"/>
              <w:rPr>
                <w:rFonts w:ascii="Times New Roman" w:hAnsi="Times New Roman" w:cs="Times New Roman"/>
                <w:sz w:val="20"/>
                <w:szCs w:val="20"/>
              </w:rPr>
            </w:pPr>
            <w:r>
              <w:rPr>
                <w:rFonts w:ascii="Times New Roman" w:hAnsi="Times New Roman" w:cs="Times New Roman"/>
                <w:sz w:val="20"/>
                <w:szCs w:val="20"/>
              </w:rPr>
              <w:t>1,3</w:t>
            </w:r>
          </w:p>
        </w:tc>
        <w:tc>
          <w:tcPr>
            <w:tcW w:w="295" w:type="pct"/>
            <w:shd w:val="clear" w:color="auto" w:fill="auto"/>
            <w:vAlign w:val="center"/>
          </w:tcPr>
          <w:p w:rsidR="00A81D7E" w:rsidRPr="0046773B" w:rsidRDefault="00A81D7E" w:rsidP="00A81D7E">
            <w:pPr>
              <w:spacing w:after="0"/>
              <w:jc w:val="center"/>
              <w:rPr>
                <w:rFonts w:ascii="Times New Roman" w:hAnsi="Times New Roman" w:cs="Times New Roman"/>
                <w:sz w:val="20"/>
                <w:szCs w:val="20"/>
              </w:rPr>
            </w:pPr>
            <w:r w:rsidRPr="0046773B">
              <w:rPr>
                <w:rFonts w:ascii="Times New Roman" w:hAnsi="Times New Roman" w:cs="Times New Roman"/>
                <w:sz w:val="20"/>
                <w:szCs w:val="20"/>
              </w:rPr>
              <w:t>1</w:t>
            </w:r>
          </w:p>
        </w:tc>
        <w:tc>
          <w:tcPr>
            <w:tcW w:w="513" w:type="pct"/>
            <w:shd w:val="clear" w:color="auto" w:fill="auto"/>
            <w:vAlign w:val="center"/>
          </w:tcPr>
          <w:p w:rsidR="00A81D7E" w:rsidRPr="0046773B" w:rsidRDefault="00FD37CB" w:rsidP="00A81D7E">
            <w:pPr>
              <w:spacing w:after="0"/>
              <w:jc w:val="center"/>
              <w:rPr>
                <w:rFonts w:ascii="Times New Roman" w:hAnsi="Times New Roman" w:cs="Times New Roman"/>
                <w:sz w:val="20"/>
                <w:szCs w:val="20"/>
              </w:rPr>
            </w:pPr>
            <w:r>
              <w:rPr>
                <w:rFonts w:ascii="Times New Roman" w:hAnsi="Times New Roman" w:cs="Times New Roman"/>
                <w:sz w:val="20"/>
                <w:szCs w:val="20"/>
              </w:rPr>
              <w:t>1,3</w:t>
            </w:r>
          </w:p>
        </w:tc>
        <w:tc>
          <w:tcPr>
            <w:tcW w:w="735" w:type="pct"/>
            <w:shd w:val="clear" w:color="auto" w:fill="auto"/>
            <w:vAlign w:val="center"/>
          </w:tcPr>
          <w:p w:rsidR="00A81D7E" w:rsidRPr="0046773B" w:rsidRDefault="00A81D7E" w:rsidP="00A81D7E">
            <w:pPr>
              <w:spacing w:after="0"/>
              <w:jc w:val="center"/>
              <w:rPr>
                <w:rFonts w:ascii="Times New Roman" w:hAnsi="Times New Roman" w:cs="Times New Roman"/>
                <w:sz w:val="20"/>
                <w:szCs w:val="20"/>
              </w:rPr>
            </w:pPr>
            <w:r w:rsidRPr="0046773B">
              <w:rPr>
                <w:rFonts w:ascii="Times New Roman" w:hAnsi="Times New Roman" w:cs="Times New Roman"/>
                <w:sz w:val="20"/>
                <w:szCs w:val="20"/>
              </w:rPr>
              <w:t>Отсутствует</w:t>
            </w:r>
          </w:p>
        </w:tc>
        <w:tc>
          <w:tcPr>
            <w:tcW w:w="359" w:type="pct"/>
            <w:shd w:val="clear" w:color="auto" w:fill="auto"/>
            <w:vAlign w:val="center"/>
          </w:tcPr>
          <w:p w:rsidR="00A81D7E" w:rsidRPr="0046773B" w:rsidRDefault="00FD37CB" w:rsidP="00A81D7E">
            <w:pPr>
              <w:spacing w:after="0"/>
              <w:jc w:val="center"/>
              <w:rPr>
                <w:rFonts w:ascii="Times New Roman" w:hAnsi="Times New Roman" w:cs="Times New Roman"/>
                <w:sz w:val="20"/>
                <w:szCs w:val="20"/>
              </w:rPr>
            </w:pPr>
            <w:r>
              <w:rPr>
                <w:rFonts w:ascii="Times New Roman" w:hAnsi="Times New Roman" w:cs="Times New Roman"/>
                <w:sz w:val="20"/>
                <w:szCs w:val="20"/>
              </w:rPr>
              <w:t>9</w:t>
            </w:r>
            <w:r w:rsidR="00A81D7E">
              <w:rPr>
                <w:rFonts w:ascii="Times New Roman" w:hAnsi="Times New Roman" w:cs="Times New Roman"/>
                <w:sz w:val="20"/>
                <w:szCs w:val="20"/>
              </w:rPr>
              <w:t>0</w:t>
            </w:r>
          </w:p>
        </w:tc>
        <w:tc>
          <w:tcPr>
            <w:tcW w:w="523" w:type="pct"/>
            <w:shd w:val="clear" w:color="auto" w:fill="auto"/>
            <w:vAlign w:val="center"/>
          </w:tcPr>
          <w:p w:rsidR="00A81D7E" w:rsidRPr="0046773B" w:rsidRDefault="00FD37CB" w:rsidP="00A81D7E">
            <w:pPr>
              <w:spacing w:after="0"/>
              <w:jc w:val="center"/>
              <w:rPr>
                <w:rFonts w:ascii="Times New Roman" w:hAnsi="Times New Roman" w:cs="Times New Roman"/>
                <w:sz w:val="20"/>
                <w:szCs w:val="20"/>
              </w:rPr>
            </w:pPr>
            <w:r>
              <w:rPr>
                <w:rFonts w:ascii="Times New Roman" w:hAnsi="Times New Roman" w:cs="Times New Roman"/>
                <w:sz w:val="20"/>
                <w:szCs w:val="20"/>
              </w:rPr>
              <w:t>1,3</w:t>
            </w:r>
          </w:p>
        </w:tc>
      </w:tr>
      <w:tr w:rsidR="00CA791F" w:rsidRPr="0046773B" w:rsidTr="00921FE3">
        <w:trPr>
          <w:cantSplit/>
          <w:trHeight w:val="77"/>
        </w:trPr>
        <w:tc>
          <w:tcPr>
            <w:tcW w:w="662" w:type="pct"/>
            <w:vMerge/>
            <w:shd w:val="clear" w:color="auto" w:fill="F7CAAC" w:themeFill="accent2" w:themeFillTint="66"/>
            <w:vAlign w:val="center"/>
          </w:tcPr>
          <w:p w:rsidR="00CA791F" w:rsidRDefault="00CA791F" w:rsidP="00CA791F">
            <w:pPr>
              <w:spacing w:after="0"/>
              <w:rPr>
                <w:rFonts w:ascii="Times New Roman" w:hAnsi="Times New Roman" w:cs="Times New Roman"/>
                <w:sz w:val="20"/>
                <w:szCs w:val="20"/>
              </w:rPr>
            </w:pPr>
          </w:p>
        </w:tc>
        <w:tc>
          <w:tcPr>
            <w:tcW w:w="1545" w:type="pct"/>
            <w:shd w:val="clear" w:color="auto" w:fill="FBE4D5" w:themeFill="accent2" w:themeFillTint="33"/>
            <w:vAlign w:val="center"/>
          </w:tcPr>
          <w:p w:rsidR="00CA791F" w:rsidRPr="005A19C8" w:rsidRDefault="00CA791F" w:rsidP="00CA791F">
            <w:pPr>
              <w:spacing w:after="0"/>
              <w:rPr>
                <w:rFonts w:ascii="Times New Roman" w:hAnsi="Times New Roman" w:cs="Times New Roman"/>
                <w:sz w:val="20"/>
                <w:szCs w:val="20"/>
              </w:rPr>
            </w:pPr>
            <w:r w:rsidRPr="005A19C8">
              <w:rPr>
                <w:rFonts w:ascii="Times New Roman" w:hAnsi="Times New Roman" w:cs="Times New Roman"/>
                <w:sz w:val="20"/>
                <w:szCs w:val="20"/>
              </w:rPr>
              <w:t xml:space="preserve">Водогрейный котел </w:t>
            </w:r>
            <w:r>
              <w:rPr>
                <w:rFonts w:ascii="Times New Roman" w:hAnsi="Times New Roman" w:cs="Times New Roman"/>
                <w:sz w:val="20"/>
                <w:szCs w:val="20"/>
              </w:rPr>
              <w:t>Титан- 2</w:t>
            </w:r>
            <w:r w:rsidR="00B86C71">
              <w:rPr>
                <w:rFonts w:ascii="Times New Roman" w:hAnsi="Times New Roman" w:cs="Times New Roman"/>
                <w:sz w:val="20"/>
                <w:szCs w:val="20"/>
              </w:rPr>
              <w:t>500</w:t>
            </w:r>
          </w:p>
        </w:tc>
        <w:tc>
          <w:tcPr>
            <w:tcW w:w="368" w:type="pct"/>
            <w:shd w:val="clear" w:color="auto" w:fill="FBE4D5" w:themeFill="accent2" w:themeFillTint="33"/>
            <w:vAlign w:val="center"/>
          </w:tcPr>
          <w:p w:rsidR="00CA791F" w:rsidRDefault="00CA791F" w:rsidP="00CA791F">
            <w:pPr>
              <w:spacing w:after="0"/>
              <w:jc w:val="center"/>
              <w:rPr>
                <w:rFonts w:ascii="Times New Roman" w:hAnsi="Times New Roman" w:cs="Times New Roman"/>
                <w:sz w:val="20"/>
                <w:szCs w:val="20"/>
              </w:rPr>
            </w:pPr>
            <w:r>
              <w:rPr>
                <w:rFonts w:ascii="Times New Roman" w:hAnsi="Times New Roman" w:cs="Times New Roman"/>
                <w:sz w:val="20"/>
                <w:szCs w:val="20"/>
              </w:rPr>
              <w:t>2,2</w:t>
            </w:r>
          </w:p>
        </w:tc>
        <w:tc>
          <w:tcPr>
            <w:tcW w:w="295" w:type="pct"/>
            <w:shd w:val="clear" w:color="auto" w:fill="FBE4D5" w:themeFill="accent2" w:themeFillTint="33"/>
            <w:vAlign w:val="center"/>
          </w:tcPr>
          <w:p w:rsidR="00CA791F" w:rsidRPr="0046773B" w:rsidRDefault="00CA791F" w:rsidP="00CA791F">
            <w:pPr>
              <w:spacing w:after="0"/>
              <w:jc w:val="center"/>
              <w:rPr>
                <w:rFonts w:ascii="Times New Roman" w:hAnsi="Times New Roman" w:cs="Times New Roman"/>
                <w:sz w:val="20"/>
                <w:szCs w:val="20"/>
              </w:rPr>
            </w:pPr>
            <w:r>
              <w:rPr>
                <w:rFonts w:ascii="Times New Roman" w:hAnsi="Times New Roman" w:cs="Times New Roman"/>
                <w:sz w:val="20"/>
                <w:szCs w:val="20"/>
              </w:rPr>
              <w:t>1</w:t>
            </w:r>
          </w:p>
        </w:tc>
        <w:tc>
          <w:tcPr>
            <w:tcW w:w="513" w:type="pct"/>
            <w:shd w:val="clear" w:color="auto" w:fill="FBE4D5" w:themeFill="accent2" w:themeFillTint="33"/>
            <w:vAlign w:val="center"/>
          </w:tcPr>
          <w:p w:rsidR="00CA791F" w:rsidRDefault="00FD37CB" w:rsidP="00CA791F">
            <w:pPr>
              <w:spacing w:after="0"/>
              <w:jc w:val="center"/>
              <w:rPr>
                <w:rFonts w:ascii="Times New Roman" w:hAnsi="Times New Roman" w:cs="Times New Roman"/>
                <w:sz w:val="20"/>
                <w:szCs w:val="20"/>
              </w:rPr>
            </w:pPr>
            <w:r>
              <w:rPr>
                <w:rFonts w:ascii="Times New Roman" w:hAnsi="Times New Roman" w:cs="Times New Roman"/>
                <w:sz w:val="20"/>
                <w:szCs w:val="20"/>
              </w:rPr>
              <w:t>2,2</w:t>
            </w:r>
          </w:p>
        </w:tc>
        <w:tc>
          <w:tcPr>
            <w:tcW w:w="735" w:type="pct"/>
            <w:shd w:val="clear" w:color="auto" w:fill="FBE4D5" w:themeFill="accent2" w:themeFillTint="33"/>
            <w:vAlign w:val="center"/>
          </w:tcPr>
          <w:p w:rsidR="00CA791F" w:rsidRPr="0046773B" w:rsidRDefault="00CA791F" w:rsidP="00CA791F">
            <w:pPr>
              <w:spacing w:after="0"/>
              <w:jc w:val="center"/>
              <w:rPr>
                <w:rFonts w:ascii="Times New Roman" w:hAnsi="Times New Roman" w:cs="Times New Roman"/>
                <w:sz w:val="20"/>
                <w:szCs w:val="20"/>
              </w:rPr>
            </w:pPr>
            <w:r w:rsidRPr="0046773B">
              <w:rPr>
                <w:rFonts w:ascii="Times New Roman" w:hAnsi="Times New Roman" w:cs="Times New Roman"/>
                <w:sz w:val="20"/>
                <w:szCs w:val="20"/>
              </w:rPr>
              <w:t>Отсутствует</w:t>
            </w:r>
          </w:p>
        </w:tc>
        <w:tc>
          <w:tcPr>
            <w:tcW w:w="359" w:type="pct"/>
            <w:shd w:val="clear" w:color="auto" w:fill="FBE4D5" w:themeFill="accent2" w:themeFillTint="33"/>
            <w:vAlign w:val="center"/>
          </w:tcPr>
          <w:p w:rsidR="00CA791F" w:rsidRPr="0046773B" w:rsidRDefault="00FD37CB" w:rsidP="00CA791F">
            <w:pPr>
              <w:spacing w:after="0"/>
              <w:jc w:val="center"/>
              <w:rPr>
                <w:rFonts w:ascii="Times New Roman" w:hAnsi="Times New Roman" w:cs="Times New Roman"/>
                <w:sz w:val="20"/>
                <w:szCs w:val="20"/>
              </w:rPr>
            </w:pPr>
            <w:r>
              <w:rPr>
                <w:rFonts w:ascii="Times New Roman" w:hAnsi="Times New Roman" w:cs="Times New Roman"/>
                <w:sz w:val="20"/>
                <w:szCs w:val="20"/>
              </w:rPr>
              <w:t>9</w:t>
            </w:r>
            <w:r w:rsidR="00CA791F">
              <w:rPr>
                <w:rFonts w:ascii="Times New Roman" w:hAnsi="Times New Roman" w:cs="Times New Roman"/>
                <w:sz w:val="20"/>
                <w:szCs w:val="20"/>
              </w:rPr>
              <w:t>0</w:t>
            </w:r>
          </w:p>
        </w:tc>
        <w:tc>
          <w:tcPr>
            <w:tcW w:w="523" w:type="pct"/>
            <w:shd w:val="clear" w:color="auto" w:fill="FBE4D5" w:themeFill="accent2" w:themeFillTint="33"/>
            <w:vAlign w:val="center"/>
          </w:tcPr>
          <w:p w:rsidR="00CA791F" w:rsidRDefault="00FD37CB" w:rsidP="00CA791F">
            <w:pPr>
              <w:spacing w:after="0"/>
              <w:jc w:val="center"/>
              <w:rPr>
                <w:rFonts w:ascii="Times New Roman" w:hAnsi="Times New Roman" w:cs="Times New Roman"/>
                <w:sz w:val="20"/>
                <w:szCs w:val="20"/>
              </w:rPr>
            </w:pPr>
            <w:r>
              <w:rPr>
                <w:rFonts w:ascii="Times New Roman" w:hAnsi="Times New Roman" w:cs="Times New Roman"/>
                <w:sz w:val="20"/>
                <w:szCs w:val="20"/>
              </w:rPr>
              <w:t>2,2</w:t>
            </w:r>
          </w:p>
        </w:tc>
      </w:tr>
      <w:tr w:rsidR="00224912" w:rsidRPr="0046773B" w:rsidTr="00FD37CB">
        <w:trPr>
          <w:cantSplit/>
          <w:trHeight w:val="77"/>
        </w:trPr>
        <w:tc>
          <w:tcPr>
            <w:tcW w:w="662" w:type="pct"/>
            <w:vMerge w:val="restart"/>
            <w:shd w:val="clear" w:color="auto" w:fill="F7CAAC" w:themeFill="accent2" w:themeFillTint="66"/>
            <w:vAlign w:val="center"/>
          </w:tcPr>
          <w:p w:rsidR="00224912" w:rsidRDefault="00224912" w:rsidP="00224912">
            <w:pPr>
              <w:spacing w:after="0"/>
              <w:rPr>
                <w:rFonts w:ascii="Times New Roman" w:hAnsi="Times New Roman" w:cs="Times New Roman"/>
                <w:sz w:val="20"/>
                <w:szCs w:val="20"/>
              </w:rPr>
            </w:pPr>
            <w:r w:rsidRPr="0039254C">
              <w:rPr>
                <w:rFonts w:ascii="Times New Roman" w:eastAsia="Calibri" w:hAnsi="Times New Roman" w:cs="Times New Roman"/>
                <w:sz w:val="20"/>
                <w:szCs w:val="20"/>
              </w:rPr>
              <w:lastRenderedPageBreak/>
              <w:t>Котельная угольная</w:t>
            </w:r>
          </w:p>
        </w:tc>
        <w:tc>
          <w:tcPr>
            <w:tcW w:w="1545" w:type="pct"/>
            <w:shd w:val="clear" w:color="auto" w:fill="auto"/>
          </w:tcPr>
          <w:p w:rsidR="00224912" w:rsidRPr="005A19C8" w:rsidRDefault="00224912" w:rsidP="00224912">
            <w:pPr>
              <w:spacing w:after="0"/>
              <w:rPr>
                <w:rFonts w:ascii="Times New Roman" w:hAnsi="Times New Roman" w:cs="Times New Roman"/>
                <w:sz w:val="20"/>
                <w:szCs w:val="20"/>
              </w:rPr>
            </w:pPr>
            <w:r w:rsidRPr="005A19C8">
              <w:rPr>
                <w:rFonts w:ascii="Times New Roman" w:hAnsi="Times New Roman" w:cs="Times New Roman"/>
                <w:sz w:val="20"/>
                <w:szCs w:val="20"/>
              </w:rPr>
              <w:t xml:space="preserve">Водогрейный котел </w:t>
            </w:r>
            <w:r>
              <w:rPr>
                <w:rFonts w:ascii="Times New Roman" w:hAnsi="Times New Roman" w:cs="Times New Roman"/>
                <w:sz w:val="20"/>
                <w:szCs w:val="20"/>
              </w:rPr>
              <w:t>Квр-0,4</w:t>
            </w:r>
          </w:p>
        </w:tc>
        <w:tc>
          <w:tcPr>
            <w:tcW w:w="368" w:type="pct"/>
            <w:shd w:val="clear" w:color="auto" w:fill="auto"/>
            <w:vAlign w:val="center"/>
          </w:tcPr>
          <w:p w:rsidR="00224912" w:rsidRDefault="00224912" w:rsidP="00224912">
            <w:pPr>
              <w:spacing w:after="0"/>
              <w:jc w:val="center"/>
              <w:rPr>
                <w:rFonts w:ascii="Times New Roman" w:hAnsi="Times New Roman" w:cs="Times New Roman"/>
                <w:sz w:val="20"/>
                <w:szCs w:val="20"/>
              </w:rPr>
            </w:pPr>
            <w:r>
              <w:rPr>
                <w:rFonts w:ascii="Times New Roman" w:hAnsi="Times New Roman" w:cs="Times New Roman"/>
                <w:sz w:val="20"/>
                <w:szCs w:val="20"/>
              </w:rPr>
              <w:t>0,35</w:t>
            </w:r>
          </w:p>
        </w:tc>
        <w:tc>
          <w:tcPr>
            <w:tcW w:w="295" w:type="pct"/>
            <w:shd w:val="clear" w:color="auto" w:fill="auto"/>
            <w:vAlign w:val="center"/>
          </w:tcPr>
          <w:p w:rsidR="00224912" w:rsidRDefault="00224912" w:rsidP="00224912">
            <w:pPr>
              <w:spacing w:after="0"/>
              <w:jc w:val="center"/>
              <w:rPr>
                <w:rFonts w:ascii="Times New Roman" w:hAnsi="Times New Roman" w:cs="Times New Roman"/>
                <w:sz w:val="20"/>
                <w:szCs w:val="20"/>
              </w:rPr>
            </w:pPr>
            <w:r>
              <w:rPr>
                <w:rFonts w:ascii="Times New Roman" w:hAnsi="Times New Roman" w:cs="Times New Roman"/>
                <w:sz w:val="20"/>
                <w:szCs w:val="20"/>
              </w:rPr>
              <w:t>1</w:t>
            </w:r>
          </w:p>
        </w:tc>
        <w:tc>
          <w:tcPr>
            <w:tcW w:w="513" w:type="pct"/>
            <w:shd w:val="clear" w:color="auto" w:fill="auto"/>
            <w:vAlign w:val="center"/>
          </w:tcPr>
          <w:p w:rsidR="00224912" w:rsidRDefault="00224912" w:rsidP="00224912">
            <w:pPr>
              <w:spacing w:after="0"/>
              <w:jc w:val="center"/>
              <w:rPr>
                <w:rFonts w:ascii="Times New Roman" w:hAnsi="Times New Roman" w:cs="Times New Roman"/>
                <w:sz w:val="20"/>
                <w:szCs w:val="20"/>
              </w:rPr>
            </w:pPr>
            <w:r>
              <w:rPr>
                <w:rFonts w:ascii="Times New Roman" w:hAnsi="Times New Roman" w:cs="Times New Roman"/>
                <w:sz w:val="20"/>
                <w:szCs w:val="20"/>
              </w:rPr>
              <w:t>0,35</w:t>
            </w:r>
          </w:p>
        </w:tc>
        <w:tc>
          <w:tcPr>
            <w:tcW w:w="735" w:type="pct"/>
            <w:shd w:val="clear" w:color="auto" w:fill="auto"/>
            <w:vAlign w:val="center"/>
          </w:tcPr>
          <w:p w:rsidR="00224912" w:rsidRPr="0046773B" w:rsidRDefault="00224912" w:rsidP="00224912">
            <w:pPr>
              <w:spacing w:after="0"/>
              <w:jc w:val="center"/>
              <w:rPr>
                <w:rFonts w:ascii="Times New Roman" w:hAnsi="Times New Roman" w:cs="Times New Roman"/>
                <w:sz w:val="20"/>
                <w:szCs w:val="20"/>
              </w:rPr>
            </w:pPr>
            <w:r w:rsidRPr="0046773B">
              <w:rPr>
                <w:rFonts w:ascii="Times New Roman" w:hAnsi="Times New Roman" w:cs="Times New Roman"/>
                <w:sz w:val="20"/>
                <w:szCs w:val="20"/>
              </w:rPr>
              <w:t>Отсутствует</w:t>
            </w:r>
          </w:p>
        </w:tc>
        <w:tc>
          <w:tcPr>
            <w:tcW w:w="359" w:type="pct"/>
            <w:shd w:val="clear" w:color="auto" w:fill="auto"/>
            <w:vAlign w:val="center"/>
          </w:tcPr>
          <w:p w:rsidR="00224912" w:rsidRDefault="00224912" w:rsidP="00224912">
            <w:pPr>
              <w:spacing w:after="0"/>
              <w:jc w:val="center"/>
              <w:rPr>
                <w:rFonts w:ascii="Times New Roman" w:hAnsi="Times New Roman" w:cs="Times New Roman"/>
                <w:sz w:val="20"/>
                <w:szCs w:val="20"/>
              </w:rPr>
            </w:pPr>
            <w:r>
              <w:rPr>
                <w:rFonts w:ascii="Times New Roman" w:hAnsi="Times New Roman" w:cs="Times New Roman"/>
                <w:sz w:val="20"/>
                <w:szCs w:val="20"/>
              </w:rPr>
              <w:t>85</w:t>
            </w:r>
          </w:p>
        </w:tc>
        <w:tc>
          <w:tcPr>
            <w:tcW w:w="523" w:type="pct"/>
            <w:shd w:val="clear" w:color="auto" w:fill="auto"/>
            <w:vAlign w:val="center"/>
          </w:tcPr>
          <w:p w:rsidR="00224912" w:rsidRDefault="00224912" w:rsidP="00224912">
            <w:pPr>
              <w:spacing w:after="0"/>
              <w:jc w:val="center"/>
              <w:rPr>
                <w:rFonts w:ascii="Times New Roman" w:hAnsi="Times New Roman" w:cs="Times New Roman"/>
                <w:sz w:val="20"/>
                <w:szCs w:val="20"/>
              </w:rPr>
            </w:pPr>
            <w:r>
              <w:rPr>
                <w:rFonts w:ascii="Times New Roman" w:hAnsi="Times New Roman" w:cs="Times New Roman"/>
                <w:sz w:val="20"/>
                <w:szCs w:val="20"/>
              </w:rPr>
              <w:t>0,35</w:t>
            </w:r>
          </w:p>
        </w:tc>
      </w:tr>
      <w:tr w:rsidR="00224912" w:rsidRPr="0046773B" w:rsidTr="00803745">
        <w:trPr>
          <w:cantSplit/>
          <w:trHeight w:val="77"/>
        </w:trPr>
        <w:tc>
          <w:tcPr>
            <w:tcW w:w="662" w:type="pct"/>
            <w:vMerge/>
            <w:shd w:val="clear" w:color="auto" w:fill="F7CAAC" w:themeFill="accent2" w:themeFillTint="66"/>
            <w:vAlign w:val="center"/>
          </w:tcPr>
          <w:p w:rsidR="00224912" w:rsidRDefault="00224912" w:rsidP="00224912">
            <w:pPr>
              <w:spacing w:after="0"/>
              <w:rPr>
                <w:rFonts w:ascii="Times New Roman" w:hAnsi="Times New Roman" w:cs="Times New Roman"/>
                <w:sz w:val="20"/>
                <w:szCs w:val="20"/>
              </w:rPr>
            </w:pPr>
          </w:p>
        </w:tc>
        <w:tc>
          <w:tcPr>
            <w:tcW w:w="1545" w:type="pct"/>
            <w:shd w:val="clear" w:color="auto" w:fill="FBE4D5" w:themeFill="accent2" w:themeFillTint="33"/>
          </w:tcPr>
          <w:p w:rsidR="00224912" w:rsidRPr="005A19C8" w:rsidRDefault="00224912" w:rsidP="00224912">
            <w:pPr>
              <w:spacing w:after="0"/>
              <w:rPr>
                <w:rFonts w:ascii="Times New Roman" w:hAnsi="Times New Roman" w:cs="Times New Roman"/>
                <w:sz w:val="20"/>
                <w:szCs w:val="20"/>
              </w:rPr>
            </w:pPr>
            <w:r w:rsidRPr="005A19C8">
              <w:rPr>
                <w:rFonts w:ascii="Times New Roman" w:hAnsi="Times New Roman" w:cs="Times New Roman"/>
                <w:sz w:val="20"/>
                <w:szCs w:val="20"/>
              </w:rPr>
              <w:t xml:space="preserve">Водогрейный котел </w:t>
            </w:r>
            <w:r>
              <w:rPr>
                <w:rFonts w:ascii="Times New Roman" w:hAnsi="Times New Roman" w:cs="Times New Roman"/>
                <w:sz w:val="20"/>
                <w:szCs w:val="20"/>
              </w:rPr>
              <w:t>Квр-0,3</w:t>
            </w:r>
          </w:p>
        </w:tc>
        <w:tc>
          <w:tcPr>
            <w:tcW w:w="368" w:type="pct"/>
            <w:shd w:val="clear" w:color="auto" w:fill="FBE4D5" w:themeFill="accent2" w:themeFillTint="33"/>
            <w:vAlign w:val="center"/>
          </w:tcPr>
          <w:p w:rsidR="00224912" w:rsidRDefault="00224912" w:rsidP="00224912">
            <w:pPr>
              <w:spacing w:after="0"/>
              <w:jc w:val="center"/>
              <w:rPr>
                <w:rFonts w:ascii="Times New Roman" w:hAnsi="Times New Roman" w:cs="Times New Roman"/>
                <w:sz w:val="20"/>
                <w:szCs w:val="20"/>
              </w:rPr>
            </w:pPr>
            <w:r>
              <w:rPr>
                <w:rFonts w:ascii="Times New Roman" w:hAnsi="Times New Roman" w:cs="Times New Roman"/>
                <w:sz w:val="20"/>
                <w:szCs w:val="20"/>
              </w:rPr>
              <w:t>0,25</w:t>
            </w:r>
          </w:p>
        </w:tc>
        <w:tc>
          <w:tcPr>
            <w:tcW w:w="295" w:type="pct"/>
            <w:shd w:val="clear" w:color="auto" w:fill="FBE4D5" w:themeFill="accent2" w:themeFillTint="33"/>
            <w:vAlign w:val="center"/>
          </w:tcPr>
          <w:p w:rsidR="00224912" w:rsidRDefault="00224912" w:rsidP="00224912">
            <w:pPr>
              <w:spacing w:after="0"/>
              <w:jc w:val="center"/>
              <w:rPr>
                <w:rFonts w:ascii="Times New Roman" w:hAnsi="Times New Roman" w:cs="Times New Roman"/>
                <w:sz w:val="20"/>
                <w:szCs w:val="20"/>
              </w:rPr>
            </w:pPr>
            <w:r>
              <w:rPr>
                <w:rFonts w:ascii="Times New Roman" w:hAnsi="Times New Roman" w:cs="Times New Roman"/>
                <w:sz w:val="20"/>
                <w:szCs w:val="20"/>
              </w:rPr>
              <w:t>1</w:t>
            </w:r>
          </w:p>
        </w:tc>
        <w:tc>
          <w:tcPr>
            <w:tcW w:w="513" w:type="pct"/>
            <w:shd w:val="clear" w:color="auto" w:fill="FBE4D5" w:themeFill="accent2" w:themeFillTint="33"/>
            <w:vAlign w:val="center"/>
          </w:tcPr>
          <w:p w:rsidR="00224912" w:rsidRDefault="00224912" w:rsidP="00224912">
            <w:pPr>
              <w:spacing w:after="0"/>
              <w:jc w:val="center"/>
              <w:rPr>
                <w:rFonts w:ascii="Times New Roman" w:hAnsi="Times New Roman" w:cs="Times New Roman"/>
                <w:sz w:val="20"/>
                <w:szCs w:val="20"/>
              </w:rPr>
            </w:pPr>
            <w:r>
              <w:rPr>
                <w:rFonts w:ascii="Times New Roman" w:hAnsi="Times New Roman" w:cs="Times New Roman"/>
                <w:sz w:val="20"/>
                <w:szCs w:val="20"/>
              </w:rPr>
              <w:t>0,25</w:t>
            </w:r>
          </w:p>
        </w:tc>
        <w:tc>
          <w:tcPr>
            <w:tcW w:w="735" w:type="pct"/>
            <w:shd w:val="clear" w:color="auto" w:fill="FBE4D5" w:themeFill="accent2" w:themeFillTint="33"/>
            <w:vAlign w:val="center"/>
          </w:tcPr>
          <w:p w:rsidR="00224912" w:rsidRPr="0046773B" w:rsidRDefault="00224912" w:rsidP="00224912">
            <w:pPr>
              <w:spacing w:after="0"/>
              <w:jc w:val="center"/>
              <w:rPr>
                <w:rFonts w:ascii="Times New Roman" w:hAnsi="Times New Roman" w:cs="Times New Roman"/>
                <w:sz w:val="20"/>
                <w:szCs w:val="20"/>
              </w:rPr>
            </w:pPr>
            <w:r w:rsidRPr="0046773B">
              <w:rPr>
                <w:rFonts w:ascii="Times New Roman" w:hAnsi="Times New Roman" w:cs="Times New Roman"/>
                <w:sz w:val="20"/>
                <w:szCs w:val="20"/>
              </w:rPr>
              <w:t>Отсутствует</w:t>
            </w:r>
          </w:p>
        </w:tc>
        <w:tc>
          <w:tcPr>
            <w:tcW w:w="359" w:type="pct"/>
            <w:shd w:val="clear" w:color="auto" w:fill="FBE4D5" w:themeFill="accent2" w:themeFillTint="33"/>
            <w:vAlign w:val="center"/>
          </w:tcPr>
          <w:p w:rsidR="00224912" w:rsidRDefault="00224912" w:rsidP="00224912">
            <w:pPr>
              <w:spacing w:after="0"/>
              <w:jc w:val="center"/>
              <w:rPr>
                <w:rFonts w:ascii="Times New Roman" w:hAnsi="Times New Roman" w:cs="Times New Roman"/>
                <w:sz w:val="20"/>
                <w:szCs w:val="20"/>
              </w:rPr>
            </w:pPr>
            <w:r>
              <w:rPr>
                <w:rFonts w:ascii="Times New Roman" w:hAnsi="Times New Roman" w:cs="Times New Roman"/>
                <w:sz w:val="20"/>
                <w:szCs w:val="20"/>
              </w:rPr>
              <w:t>85</w:t>
            </w:r>
          </w:p>
        </w:tc>
        <w:tc>
          <w:tcPr>
            <w:tcW w:w="523" w:type="pct"/>
            <w:shd w:val="clear" w:color="auto" w:fill="FBE4D5" w:themeFill="accent2" w:themeFillTint="33"/>
            <w:vAlign w:val="center"/>
          </w:tcPr>
          <w:p w:rsidR="00224912" w:rsidRDefault="00224912" w:rsidP="00224912">
            <w:pPr>
              <w:spacing w:after="0"/>
              <w:jc w:val="center"/>
              <w:rPr>
                <w:rFonts w:ascii="Times New Roman" w:hAnsi="Times New Roman" w:cs="Times New Roman"/>
                <w:sz w:val="20"/>
                <w:szCs w:val="20"/>
              </w:rPr>
            </w:pPr>
            <w:r>
              <w:rPr>
                <w:rFonts w:ascii="Times New Roman" w:hAnsi="Times New Roman" w:cs="Times New Roman"/>
                <w:sz w:val="20"/>
                <w:szCs w:val="20"/>
              </w:rPr>
              <w:t>0,25</w:t>
            </w:r>
          </w:p>
        </w:tc>
      </w:tr>
    </w:tbl>
    <w:p w:rsidR="00727B2B" w:rsidRPr="00776C66" w:rsidRDefault="00727B2B" w:rsidP="00206C25">
      <w:pPr>
        <w:autoSpaceDE w:val="0"/>
        <w:autoSpaceDN w:val="0"/>
        <w:adjustRightInd w:val="0"/>
        <w:spacing w:after="0" w:line="360" w:lineRule="auto"/>
        <w:jc w:val="both"/>
        <w:rPr>
          <w:rFonts w:ascii="Times New Roman" w:hAnsi="Times New Roman" w:cs="Times New Roman"/>
          <w:sz w:val="28"/>
          <w:szCs w:val="28"/>
        </w:rPr>
        <w:sectPr w:rsidR="00727B2B" w:rsidRPr="00776C66" w:rsidSect="00263CCD">
          <w:headerReference w:type="default" r:id="rId16"/>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206C25" w:rsidRPr="0008296D" w:rsidRDefault="00206C25" w:rsidP="00CD16A1">
      <w:pPr>
        <w:autoSpaceDE w:val="0"/>
        <w:autoSpaceDN w:val="0"/>
        <w:adjustRightInd w:val="0"/>
        <w:spacing w:line="240" w:lineRule="auto"/>
        <w:jc w:val="center"/>
        <w:rPr>
          <w:rFonts w:ascii="Times New Roman" w:hAnsi="Times New Roman" w:cs="Times New Roman"/>
          <w:b/>
          <w:i/>
          <w:iCs/>
          <w:sz w:val="28"/>
          <w:szCs w:val="28"/>
        </w:rPr>
      </w:pPr>
      <w:r w:rsidRPr="0008296D">
        <w:rPr>
          <w:rFonts w:ascii="Times New Roman" w:hAnsi="Times New Roman" w:cs="Times New Roman"/>
          <w:b/>
          <w:i/>
          <w:iCs/>
          <w:sz w:val="28"/>
          <w:szCs w:val="28"/>
        </w:rPr>
        <w:lastRenderedPageBreak/>
        <w:t>1.2.3 Ограничения тепловой мощности и параметры располагаемой тепловой мощности</w:t>
      </w:r>
    </w:p>
    <w:p w:rsidR="00206C25" w:rsidRPr="00776C66" w:rsidRDefault="00206C25" w:rsidP="00206C25">
      <w:pPr>
        <w:autoSpaceDE w:val="0"/>
        <w:autoSpaceDN w:val="0"/>
        <w:adjustRightInd w:val="0"/>
        <w:spacing w:after="0" w:line="360" w:lineRule="auto"/>
        <w:ind w:firstLine="567"/>
        <w:jc w:val="both"/>
        <w:rPr>
          <w:rFonts w:ascii="Times New Roman" w:hAnsi="Times New Roman" w:cs="Times New Roman"/>
          <w:i/>
          <w:iCs/>
          <w:sz w:val="28"/>
          <w:szCs w:val="28"/>
        </w:rPr>
      </w:pPr>
      <w:r w:rsidRPr="00776C66">
        <w:rPr>
          <w:rFonts w:ascii="Times New Roman" w:hAnsi="Times New Roman" w:cs="Times New Roman"/>
          <w:sz w:val="28"/>
          <w:szCs w:val="28"/>
        </w:rPr>
        <w:t>Расп</w:t>
      </w:r>
      <w:r>
        <w:rPr>
          <w:rFonts w:ascii="Times New Roman" w:hAnsi="Times New Roman" w:cs="Times New Roman"/>
          <w:sz w:val="28"/>
          <w:szCs w:val="28"/>
        </w:rPr>
        <w:t>олагаемая тепловая мощность и ее</w:t>
      </w:r>
      <w:r w:rsidRPr="00776C66">
        <w:rPr>
          <w:rFonts w:ascii="Times New Roman" w:hAnsi="Times New Roman" w:cs="Times New Roman"/>
          <w:sz w:val="28"/>
          <w:szCs w:val="28"/>
        </w:rPr>
        <w:t xml:space="preserve"> ограничен</w:t>
      </w:r>
      <w:r>
        <w:rPr>
          <w:rFonts w:ascii="Times New Roman" w:hAnsi="Times New Roman" w:cs="Times New Roman"/>
          <w:sz w:val="28"/>
          <w:szCs w:val="28"/>
        </w:rPr>
        <w:t xml:space="preserve">ия нереализуемые по техническим </w:t>
      </w:r>
      <w:r w:rsidRPr="00776C66">
        <w:rPr>
          <w:rFonts w:ascii="Times New Roman" w:hAnsi="Times New Roman" w:cs="Times New Roman"/>
          <w:sz w:val="28"/>
          <w:szCs w:val="28"/>
        </w:rPr>
        <w:t xml:space="preserve">причинам в </w:t>
      </w:r>
      <w:r w:rsidR="007E4D14">
        <w:rPr>
          <w:rFonts w:ascii="Times New Roman" w:hAnsi="Times New Roman" w:cs="Times New Roman"/>
          <w:sz w:val="28"/>
          <w:szCs w:val="28"/>
        </w:rPr>
        <w:t>котельных</w:t>
      </w:r>
      <w:r w:rsidR="00377805">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377805">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3E4FFF" w:rsidRPr="003E4FFF">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3E4FFF" w:rsidRPr="003E4FFF">
        <w:rPr>
          <w:rFonts w:ascii="Times New Roman" w:hAnsi="Times New Roman" w:cs="Times New Roman"/>
          <w:sz w:val="28"/>
          <w:szCs w:val="28"/>
        </w:rPr>
        <w:t xml:space="preserve"> </w:t>
      </w:r>
      <w:r w:rsidRPr="00776C66">
        <w:rPr>
          <w:rFonts w:ascii="Times New Roman" w:hAnsi="Times New Roman" w:cs="Times New Roman"/>
          <w:sz w:val="28"/>
          <w:szCs w:val="28"/>
        </w:rPr>
        <w:t>пре</w:t>
      </w:r>
      <w:r w:rsidR="005B5195">
        <w:rPr>
          <w:rFonts w:ascii="Times New Roman" w:hAnsi="Times New Roman" w:cs="Times New Roman"/>
          <w:sz w:val="28"/>
          <w:szCs w:val="28"/>
        </w:rPr>
        <w:t>дс</w:t>
      </w:r>
      <w:r w:rsidRPr="00776C66">
        <w:rPr>
          <w:rFonts w:ascii="Times New Roman" w:hAnsi="Times New Roman" w:cs="Times New Roman"/>
          <w:sz w:val="28"/>
          <w:szCs w:val="28"/>
        </w:rPr>
        <w:t>тавлены в таблице</w:t>
      </w:r>
      <w:r w:rsidR="00910254">
        <w:rPr>
          <w:rFonts w:ascii="Times New Roman" w:hAnsi="Times New Roman" w:cs="Times New Roman"/>
          <w:sz w:val="28"/>
          <w:szCs w:val="28"/>
        </w:rPr>
        <w:t xml:space="preserve"> </w:t>
      </w:r>
      <w:r w:rsidR="002B0BF3">
        <w:rPr>
          <w:rFonts w:ascii="Times New Roman" w:hAnsi="Times New Roman" w:cs="Times New Roman"/>
          <w:sz w:val="28"/>
          <w:szCs w:val="28"/>
        </w:rPr>
        <w:t>1.2.3</w:t>
      </w:r>
      <w:r w:rsidR="00AE5A72">
        <w:rPr>
          <w:rFonts w:ascii="Times New Roman" w:hAnsi="Times New Roman" w:cs="Times New Roman"/>
          <w:sz w:val="28"/>
          <w:szCs w:val="28"/>
        </w:rPr>
        <w:t>.1</w:t>
      </w:r>
      <w:r w:rsidR="005525FB">
        <w:rPr>
          <w:rFonts w:ascii="Times New Roman" w:hAnsi="Times New Roman" w:cs="Times New Roman"/>
          <w:sz w:val="28"/>
          <w:szCs w:val="28"/>
        </w:rPr>
        <w:t>.</w:t>
      </w:r>
    </w:p>
    <w:p w:rsidR="00AF1788" w:rsidRPr="00781077" w:rsidRDefault="00CE7856" w:rsidP="0008296D">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0908CA">
        <w:rPr>
          <w:rFonts w:ascii="Times New Roman" w:hAnsi="Times New Roman" w:cs="Times New Roman"/>
          <w:b/>
          <w:i/>
          <w:sz w:val="28"/>
          <w:szCs w:val="28"/>
        </w:rPr>
        <w:t>1.2.3</w:t>
      </w:r>
      <w:r w:rsidR="00A91891">
        <w:rPr>
          <w:rFonts w:ascii="Times New Roman" w:hAnsi="Times New Roman" w:cs="Times New Roman"/>
          <w:b/>
          <w:i/>
          <w:sz w:val="28"/>
          <w:szCs w:val="28"/>
        </w:rPr>
        <w:t>.1</w:t>
      </w:r>
      <w:r w:rsidR="00776C66" w:rsidRPr="00781077">
        <w:rPr>
          <w:rFonts w:ascii="Times New Roman" w:hAnsi="Times New Roman" w:cs="Times New Roman"/>
          <w:b/>
          <w:i/>
          <w:sz w:val="28"/>
          <w:szCs w:val="28"/>
        </w:rPr>
        <w:t xml:space="preserve"> – Ограничения тепловой мощности и параметры располагаемой тепловой мощности</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9"/>
        <w:gridCol w:w="1559"/>
        <w:gridCol w:w="1418"/>
        <w:gridCol w:w="1544"/>
        <w:gridCol w:w="1544"/>
      </w:tblGrid>
      <w:tr w:rsidR="002B2865" w:rsidRPr="00FD5D0A" w:rsidTr="00E533A9">
        <w:trPr>
          <w:trHeight w:val="20"/>
          <w:jc w:val="right"/>
        </w:trPr>
        <w:tc>
          <w:tcPr>
            <w:tcW w:w="3539" w:type="dxa"/>
            <w:shd w:val="clear" w:color="auto" w:fill="F7CAAC" w:themeFill="accent2" w:themeFillTint="66"/>
            <w:vAlign w:val="center"/>
          </w:tcPr>
          <w:p w:rsidR="002B2865" w:rsidRPr="00FD5D0A" w:rsidRDefault="002B2865" w:rsidP="004972E6">
            <w:pPr>
              <w:spacing w:after="0" w:line="240" w:lineRule="auto"/>
              <w:jc w:val="center"/>
              <w:rPr>
                <w:rFonts w:ascii="Times New Roman" w:hAnsi="Times New Roman"/>
                <w:i/>
                <w:sz w:val="20"/>
                <w:szCs w:val="20"/>
              </w:rPr>
            </w:pPr>
            <w:r w:rsidRPr="002B7356">
              <w:rPr>
                <w:rFonts w:ascii="Times New Roman" w:eastAsia="Times New Roman,Bold" w:hAnsi="Times New Roman"/>
                <w:b/>
                <w:bCs/>
                <w:i/>
                <w:sz w:val="20"/>
                <w:szCs w:val="20"/>
              </w:rPr>
              <w:t>Наименование и адрес</w:t>
            </w:r>
          </w:p>
        </w:tc>
        <w:tc>
          <w:tcPr>
            <w:tcW w:w="1559" w:type="dxa"/>
            <w:shd w:val="clear" w:color="auto" w:fill="F7CAAC" w:themeFill="accent2" w:themeFillTint="66"/>
            <w:vAlign w:val="center"/>
          </w:tcPr>
          <w:p w:rsidR="002B2865" w:rsidRPr="00FD5D0A" w:rsidRDefault="002B2865" w:rsidP="004972E6">
            <w:pPr>
              <w:autoSpaceDE w:val="0"/>
              <w:autoSpaceDN w:val="0"/>
              <w:adjustRightInd w:val="0"/>
              <w:spacing w:after="0" w:line="240" w:lineRule="auto"/>
              <w:jc w:val="center"/>
              <w:rPr>
                <w:rFonts w:ascii="Times New Roman" w:hAnsi="Times New Roman"/>
                <w:i/>
                <w:sz w:val="20"/>
                <w:szCs w:val="20"/>
              </w:rPr>
            </w:pPr>
            <w:r w:rsidRPr="002B7356">
              <w:rPr>
                <w:rFonts w:ascii="Times New Roman" w:eastAsia="Times New Roman,Bold" w:hAnsi="Times New Roman"/>
                <w:b/>
                <w:bCs/>
                <w:i/>
                <w:sz w:val="20"/>
                <w:szCs w:val="20"/>
              </w:rPr>
              <w:t>Год ввода в</w:t>
            </w:r>
            <w:r>
              <w:rPr>
                <w:rFonts w:ascii="Times New Roman" w:eastAsia="Times New Roman,Bold" w:hAnsi="Times New Roman"/>
                <w:b/>
                <w:bCs/>
                <w:i/>
                <w:sz w:val="20"/>
                <w:szCs w:val="20"/>
              </w:rPr>
              <w:t xml:space="preserve"> </w:t>
            </w:r>
            <w:r w:rsidRPr="002B7356">
              <w:rPr>
                <w:rFonts w:ascii="Times New Roman" w:eastAsia="Times New Roman,Bold" w:hAnsi="Times New Roman"/>
                <w:b/>
                <w:bCs/>
                <w:i/>
                <w:sz w:val="20"/>
                <w:szCs w:val="20"/>
              </w:rPr>
              <w:t>эксплуатацию</w:t>
            </w:r>
          </w:p>
        </w:tc>
        <w:tc>
          <w:tcPr>
            <w:tcW w:w="1418" w:type="dxa"/>
            <w:shd w:val="clear" w:color="auto" w:fill="F7CAAC" w:themeFill="accent2" w:themeFillTint="66"/>
            <w:vAlign w:val="center"/>
          </w:tcPr>
          <w:p w:rsidR="002B2865" w:rsidRPr="00FD5D0A" w:rsidRDefault="002B2865" w:rsidP="004972E6">
            <w:pPr>
              <w:autoSpaceDE w:val="0"/>
              <w:autoSpaceDN w:val="0"/>
              <w:adjustRightInd w:val="0"/>
              <w:spacing w:after="0" w:line="240" w:lineRule="auto"/>
              <w:jc w:val="center"/>
              <w:rPr>
                <w:rFonts w:ascii="Times New Roman" w:hAnsi="Times New Roman"/>
                <w:i/>
                <w:sz w:val="20"/>
                <w:szCs w:val="20"/>
              </w:rPr>
            </w:pPr>
            <w:r w:rsidRPr="002B7356">
              <w:rPr>
                <w:rFonts w:ascii="Times New Roman" w:eastAsia="Times New Roman,Bold" w:hAnsi="Times New Roman"/>
                <w:b/>
                <w:bCs/>
                <w:i/>
                <w:sz w:val="20"/>
                <w:szCs w:val="20"/>
              </w:rPr>
              <w:t>Ограничения</w:t>
            </w:r>
            <w:r>
              <w:rPr>
                <w:rFonts w:ascii="Times New Roman" w:eastAsia="Times New Roman,Bold" w:hAnsi="Times New Roman"/>
                <w:b/>
                <w:bCs/>
                <w:i/>
                <w:sz w:val="20"/>
                <w:szCs w:val="20"/>
              </w:rPr>
              <w:t xml:space="preserve"> </w:t>
            </w:r>
            <w:r w:rsidRPr="002B7356">
              <w:rPr>
                <w:rFonts w:ascii="Times New Roman" w:eastAsia="Times New Roman,Bold" w:hAnsi="Times New Roman"/>
                <w:b/>
                <w:bCs/>
                <w:i/>
                <w:sz w:val="20"/>
                <w:szCs w:val="20"/>
              </w:rPr>
              <w:t>тепловой мощности</w:t>
            </w:r>
          </w:p>
        </w:tc>
        <w:tc>
          <w:tcPr>
            <w:tcW w:w="1544" w:type="dxa"/>
            <w:shd w:val="clear" w:color="auto" w:fill="F7CAAC" w:themeFill="accent2" w:themeFillTint="66"/>
            <w:vAlign w:val="center"/>
          </w:tcPr>
          <w:p w:rsidR="002B2865" w:rsidRPr="002B7356" w:rsidRDefault="00E533A9" w:rsidP="00E533A9">
            <w:pPr>
              <w:autoSpaceDE w:val="0"/>
              <w:autoSpaceDN w:val="0"/>
              <w:adjustRightInd w:val="0"/>
              <w:spacing w:after="0" w:line="240" w:lineRule="auto"/>
              <w:jc w:val="center"/>
              <w:rPr>
                <w:rFonts w:ascii="Times New Roman" w:eastAsia="Times New Roman,Bold" w:hAnsi="Times New Roman"/>
                <w:b/>
                <w:bCs/>
                <w:i/>
                <w:sz w:val="20"/>
                <w:szCs w:val="20"/>
              </w:rPr>
            </w:pPr>
            <w:r>
              <w:rPr>
                <w:rFonts w:ascii="Times New Roman" w:eastAsia="Times New Roman,Bold" w:hAnsi="Times New Roman"/>
                <w:b/>
                <w:bCs/>
                <w:i/>
                <w:sz w:val="20"/>
                <w:szCs w:val="20"/>
              </w:rPr>
              <w:t xml:space="preserve">Год </w:t>
            </w:r>
            <w:proofErr w:type="spellStart"/>
            <w:r>
              <w:rPr>
                <w:rFonts w:ascii="Times New Roman" w:eastAsia="Times New Roman,Bold" w:hAnsi="Times New Roman"/>
                <w:b/>
                <w:bCs/>
                <w:i/>
                <w:sz w:val="20"/>
                <w:szCs w:val="20"/>
              </w:rPr>
              <w:t>послелнего</w:t>
            </w:r>
            <w:proofErr w:type="spellEnd"/>
            <w:r>
              <w:rPr>
                <w:rFonts w:ascii="Times New Roman" w:eastAsia="Times New Roman,Bold" w:hAnsi="Times New Roman"/>
                <w:b/>
                <w:bCs/>
                <w:i/>
                <w:sz w:val="20"/>
                <w:szCs w:val="20"/>
              </w:rPr>
              <w:t xml:space="preserve"> кап. ремонта</w:t>
            </w:r>
          </w:p>
        </w:tc>
        <w:tc>
          <w:tcPr>
            <w:tcW w:w="1544" w:type="dxa"/>
            <w:shd w:val="clear" w:color="auto" w:fill="F7CAAC" w:themeFill="accent2" w:themeFillTint="66"/>
            <w:vAlign w:val="center"/>
          </w:tcPr>
          <w:p w:rsidR="002B2865" w:rsidRPr="00FD5D0A" w:rsidRDefault="002B2865" w:rsidP="004972E6">
            <w:pPr>
              <w:autoSpaceDE w:val="0"/>
              <w:autoSpaceDN w:val="0"/>
              <w:adjustRightInd w:val="0"/>
              <w:spacing w:after="0" w:line="240" w:lineRule="auto"/>
              <w:jc w:val="center"/>
              <w:rPr>
                <w:rFonts w:ascii="Times New Roman" w:hAnsi="Times New Roman"/>
                <w:i/>
                <w:sz w:val="20"/>
                <w:szCs w:val="20"/>
              </w:rPr>
            </w:pPr>
            <w:r w:rsidRPr="002B7356">
              <w:rPr>
                <w:rFonts w:ascii="Times New Roman" w:eastAsia="Times New Roman,Bold" w:hAnsi="Times New Roman"/>
                <w:b/>
                <w:bCs/>
                <w:i/>
                <w:sz w:val="20"/>
                <w:szCs w:val="20"/>
              </w:rPr>
              <w:t>Располагаемая</w:t>
            </w:r>
            <w:r>
              <w:rPr>
                <w:rFonts w:ascii="Times New Roman" w:eastAsia="Times New Roman,Bold" w:hAnsi="Times New Roman"/>
                <w:b/>
                <w:bCs/>
                <w:i/>
                <w:sz w:val="20"/>
                <w:szCs w:val="20"/>
              </w:rPr>
              <w:t xml:space="preserve"> </w:t>
            </w:r>
            <w:r w:rsidRPr="002B7356">
              <w:rPr>
                <w:rFonts w:ascii="Times New Roman" w:eastAsia="Times New Roman,Bold" w:hAnsi="Times New Roman"/>
                <w:b/>
                <w:bCs/>
                <w:i/>
                <w:sz w:val="20"/>
                <w:szCs w:val="20"/>
              </w:rPr>
              <w:t>тепловая мощность, Гкал/ч</w:t>
            </w:r>
          </w:p>
        </w:tc>
      </w:tr>
      <w:tr w:rsidR="002B2865" w:rsidRPr="00FD5D0A" w:rsidTr="00E533A9">
        <w:trPr>
          <w:trHeight w:val="20"/>
          <w:jc w:val="right"/>
        </w:trPr>
        <w:tc>
          <w:tcPr>
            <w:tcW w:w="3539" w:type="dxa"/>
            <w:shd w:val="clear" w:color="auto" w:fill="F7CAAC" w:themeFill="accent2" w:themeFillTint="66"/>
            <w:vAlign w:val="center"/>
          </w:tcPr>
          <w:p w:rsidR="002B2865" w:rsidRPr="00E84123" w:rsidRDefault="00463D22" w:rsidP="002B2865">
            <w:pPr>
              <w:spacing w:after="0"/>
              <w:rPr>
                <w:rFonts w:ascii="Times New Roman" w:hAnsi="Times New Roman" w:cs="Times New Roman"/>
                <w:sz w:val="20"/>
                <w:szCs w:val="20"/>
              </w:rPr>
            </w:pPr>
            <w:r>
              <w:rPr>
                <w:rFonts w:ascii="Times New Roman" w:hAnsi="Times New Roman" w:cs="Times New Roman"/>
                <w:sz w:val="20"/>
                <w:szCs w:val="20"/>
              </w:rPr>
              <w:t>Котельная газовая</w:t>
            </w:r>
            <w:r w:rsidR="00477285">
              <w:rPr>
                <w:rFonts w:ascii="Times New Roman" w:hAnsi="Times New Roman" w:cs="Times New Roman"/>
                <w:sz w:val="20"/>
                <w:szCs w:val="20"/>
              </w:rPr>
              <w:t xml:space="preserve">, с. </w:t>
            </w:r>
            <w:proofErr w:type="spellStart"/>
            <w:r w:rsidR="00477285">
              <w:rPr>
                <w:rFonts w:ascii="Times New Roman" w:hAnsi="Times New Roman" w:cs="Times New Roman"/>
                <w:sz w:val="20"/>
                <w:szCs w:val="20"/>
              </w:rPr>
              <w:t>Путилово</w:t>
            </w:r>
            <w:proofErr w:type="spellEnd"/>
            <w:r w:rsidR="00477285">
              <w:rPr>
                <w:rFonts w:ascii="Times New Roman" w:hAnsi="Times New Roman" w:cs="Times New Roman"/>
                <w:sz w:val="20"/>
                <w:szCs w:val="20"/>
              </w:rPr>
              <w:t>, ул. Теплая, 8</w:t>
            </w:r>
          </w:p>
        </w:tc>
        <w:tc>
          <w:tcPr>
            <w:tcW w:w="1559" w:type="dxa"/>
            <w:vAlign w:val="center"/>
          </w:tcPr>
          <w:p w:rsidR="002B2865" w:rsidRPr="00E84123" w:rsidRDefault="00D77C20" w:rsidP="002B2865">
            <w:pPr>
              <w:spacing w:after="0"/>
              <w:jc w:val="center"/>
              <w:rPr>
                <w:rFonts w:ascii="Times New Roman" w:hAnsi="Times New Roman" w:cs="Times New Roman"/>
                <w:sz w:val="20"/>
                <w:szCs w:val="20"/>
              </w:rPr>
            </w:pPr>
            <w:r>
              <w:rPr>
                <w:rFonts w:ascii="Times New Roman" w:hAnsi="Times New Roman" w:cs="Times New Roman"/>
                <w:sz w:val="20"/>
                <w:szCs w:val="20"/>
              </w:rPr>
              <w:t>н/д</w:t>
            </w:r>
          </w:p>
        </w:tc>
        <w:tc>
          <w:tcPr>
            <w:tcW w:w="1418" w:type="dxa"/>
            <w:vAlign w:val="center"/>
          </w:tcPr>
          <w:p w:rsidR="002B2865" w:rsidRPr="00E84123" w:rsidRDefault="002B2865" w:rsidP="002B2865">
            <w:pPr>
              <w:spacing w:after="0"/>
              <w:jc w:val="center"/>
              <w:rPr>
                <w:rFonts w:ascii="Times New Roman" w:hAnsi="Times New Roman" w:cs="Times New Roman"/>
                <w:sz w:val="20"/>
                <w:szCs w:val="20"/>
              </w:rPr>
            </w:pPr>
            <w:r w:rsidRPr="00E84123">
              <w:rPr>
                <w:rFonts w:ascii="Times New Roman" w:hAnsi="Times New Roman" w:cs="Times New Roman"/>
                <w:sz w:val="20"/>
                <w:szCs w:val="20"/>
              </w:rPr>
              <w:t>0</w:t>
            </w:r>
          </w:p>
        </w:tc>
        <w:tc>
          <w:tcPr>
            <w:tcW w:w="1544" w:type="dxa"/>
            <w:vAlign w:val="center"/>
          </w:tcPr>
          <w:p w:rsidR="002B2865" w:rsidRDefault="00D77C20" w:rsidP="00E533A9">
            <w:pPr>
              <w:spacing w:after="0"/>
              <w:jc w:val="center"/>
              <w:rPr>
                <w:rFonts w:ascii="Times New Roman" w:hAnsi="Times New Roman" w:cs="Times New Roman"/>
                <w:sz w:val="20"/>
                <w:szCs w:val="20"/>
              </w:rPr>
            </w:pPr>
            <w:r>
              <w:rPr>
                <w:rFonts w:ascii="Times New Roman" w:hAnsi="Times New Roman" w:cs="Times New Roman"/>
                <w:sz w:val="20"/>
                <w:szCs w:val="20"/>
              </w:rPr>
              <w:t>2024</w:t>
            </w:r>
          </w:p>
        </w:tc>
        <w:tc>
          <w:tcPr>
            <w:tcW w:w="1544" w:type="dxa"/>
            <w:vAlign w:val="center"/>
          </w:tcPr>
          <w:p w:rsidR="002B2865" w:rsidRPr="0046773B" w:rsidRDefault="00D77C20" w:rsidP="002B2865">
            <w:pPr>
              <w:spacing w:after="0"/>
              <w:jc w:val="center"/>
              <w:rPr>
                <w:rFonts w:ascii="Times New Roman" w:hAnsi="Times New Roman" w:cs="Times New Roman"/>
                <w:sz w:val="20"/>
                <w:szCs w:val="20"/>
              </w:rPr>
            </w:pPr>
            <w:r>
              <w:rPr>
                <w:rFonts w:ascii="Times New Roman" w:hAnsi="Times New Roman" w:cs="Times New Roman"/>
                <w:sz w:val="20"/>
                <w:szCs w:val="20"/>
              </w:rPr>
              <w:t>3,5</w:t>
            </w:r>
          </w:p>
        </w:tc>
      </w:tr>
      <w:tr w:rsidR="00477285" w:rsidRPr="00FD5D0A" w:rsidTr="00E533A9">
        <w:trPr>
          <w:trHeight w:val="20"/>
          <w:jc w:val="right"/>
        </w:trPr>
        <w:tc>
          <w:tcPr>
            <w:tcW w:w="3539" w:type="dxa"/>
            <w:shd w:val="clear" w:color="auto" w:fill="F7CAAC" w:themeFill="accent2" w:themeFillTint="66"/>
            <w:vAlign w:val="center"/>
          </w:tcPr>
          <w:p w:rsidR="00477285" w:rsidRDefault="00D77C20" w:rsidP="002B2865">
            <w:pPr>
              <w:spacing w:after="0"/>
              <w:rPr>
                <w:rFonts w:ascii="Times New Roman" w:hAnsi="Times New Roman" w:cs="Times New Roman"/>
                <w:sz w:val="20"/>
                <w:szCs w:val="20"/>
              </w:rPr>
            </w:pPr>
            <w:r w:rsidRPr="0039254C">
              <w:rPr>
                <w:rFonts w:ascii="Times New Roman" w:eastAsia="Calibri" w:hAnsi="Times New Roman" w:cs="Times New Roman"/>
                <w:sz w:val="20"/>
                <w:szCs w:val="20"/>
              </w:rPr>
              <w:t>Котельная угольная</w:t>
            </w:r>
            <w:r>
              <w:rPr>
                <w:rFonts w:ascii="Times New Roman" w:eastAsia="Calibri" w:hAnsi="Times New Roman" w:cs="Times New Roman"/>
                <w:sz w:val="20"/>
                <w:szCs w:val="20"/>
              </w:rPr>
              <w:t xml:space="preserve">, д. </w:t>
            </w:r>
            <w:proofErr w:type="spellStart"/>
            <w:r>
              <w:rPr>
                <w:rFonts w:ascii="Times New Roman" w:eastAsia="Calibri" w:hAnsi="Times New Roman" w:cs="Times New Roman"/>
                <w:sz w:val="20"/>
                <w:szCs w:val="20"/>
              </w:rPr>
              <w:t>Валовщина</w:t>
            </w:r>
            <w:proofErr w:type="spellEnd"/>
          </w:p>
        </w:tc>
        <w:tc>
          <w:tcPr>
            <w:tcW w:w="1559" w:type="dxa"/>
            <w:vAlign w:val="center"/>
          </w:tcPr>
          <w:p w:rsidR="00477285" w:rsidRDefault="00D77C20" w:rsidP="002B2865">
            <w:pPr>
              <w:spacing w:after="0"/>
              <w:jc w:val="center"/>
              <w:rPr>
                <w:rFonts w:ascii="Times New Roman" w:hAnsi="Times New Roman" w:cs="Times New Roman"/>
                <w:sz w:val="20"/>
                <w:szCs w:val="20"/>
              </w:rPr>
            </w:pPr>
            <w:r>
              <w:rPr>
                <w:rFonts w:ascii="Times New Roman" w:hAnsi="Times New Roman" w:cs="Times New Roman"/>
                <w:sz w:val="20"/>
                <w:szCs w:val="20"/>
              </w:rPr>
              <w:t>н/д</w:t>
            </w:r>
          </w:p>
        </w:tc>
        <w:tc>
          <w:tcPr>
            <w:tcW w:w="1418" w:type="dxa"/>
            <w:vAlign w:val="center"/>
          </w:tcPr>
          <w:p w:rsidR="00477285" w:rsidRPr="00E84123" w:rsidRDefault="00D77C20" w:rsidP="002B2865">
            <w:pPr>
              <w:spacing w:after="0"/>
              <w:jc w:val="center"/>
              <w:rPr>
                <w:rFonts w:ascii="Times New Roman" w:hAnsi="Times New Roman" w:cs="Times New Roman"/>
                <w:sz w:val="20"/>
                <w:szCs w:val="20"/>
              </w:rPr>
            </w:pPr>
            <w:r>
              <w:rPr>
                <w:rFonts w:ascii="Times New Roman" w:hAnsi="Times New Roman" w:cs="Times New Roman"/>
                <w:sz w:val="20"/>
                <w:szCs w:val="20"/>
              </w:rPr>
              <w:t>0</w:t>
            </w:r>
          </w:p>
        </w:tc>
        <w:tc>
          <w:tcPr>
            <w:tcW w:w="1544" w:type="dxa"/>
            <w:vAlign w:val="center"/>
          </w:tcPr>
          <w:p w:rsidR="00477285" w:rsidRDefault="00D77C20" w:rsidP="00E533A9">
            <w:pPr>
              <w:spacing w:after="0"/>
              <w:jc w:val="center"/>
              <w:rPr>
                <w:rFonts w:ascii="Times New Roman" w:hAnsi="Times New Roman" w:cs="Times New Roman"/>
                <w:sz w:val="20"/>
                <w:szCs w:val="20"/>
              </w:rPr>
            </w:pPr>
            <w:r>
              <w:rPr>
                <w:rFonts w:ascii="Times New Roman" w:hAnsi="Times New Roman" w:cs="Times New Roman"/>
                <w:sz w:val="20"/>
                <w:szCs w:val="20"/>
              </w:rPr>
              <w:t>2024</w:t>
            </w:r>
          </w:p>
        </w:tc>
        <w:tc>
          <w:tcPr>
            <w:tcW w:w="1544" w:type="dxa"/>
            <w:vAlign w:val="center"/>
          </w:tcPr>
          <w:p w:rsidR="00477285" w:rsidRDefault="00D77C20" w:rsidP="002B2865">
            <w:pPr>
              <w:spacing w:after="0"/>
              <w:jc w:val="center"/>
              <w:rPr>
                <w:rFonts w:ascii="Times New Roman" w:hAnsi="Times New Roman" w:cs="Times New Roman"/>
                <w:sz w:val="20"/>
                <w:szCs w:val="20"/>
              </w:rPr>
            </w:pPr>
            <w:r>
              <w:rPr>
                <w:rFonts w:ascii="Times New Roman" w:hAnsi="Times New Roman" w:cs="Times New Roman"/>
                <w:sz w:val="20"/>
                <w:szCs w:val="20"/>
              </w:rPr>
              <w:t>0,6</w:t>
            </w:r>
          </w:p>
        </w:tc>
      </w:tr>
    </w:tbl>
    <w:p w:rsidR="00776C66" w:rsidRPr="00C14341" w:rsidRDefault="00776C66" w:rsidP="00CD16A1">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Параметры установленной тепловой мощност</w:t>
      </w:r>
      <w:r w:rsidR="00287A0D">
        <w:rPr>
          <w:rFonts w:ascii="Times New Roman" w:hAnsi="Times New Roman" w:cs="Times New Roman"/>
          <w:sz w:val="28"/>
          <w:szCs w:val="28"/>
        </w:rPr>
        <w:t>и нетто приведены в таблице 1</w:t>
      </w:r>
      <w:r w:rsidR="00AE5A72">
        <w:rPr>
          <w:rFonts w:ascii="Times New Roman" w:hAnsi="Times New Roman" w:cs="Times New Roman"/>
          <w:sz w:val="28"/>
          <w:szCs w:val="28"/>
        </w:rPr>
        <w:t>.2.4.1</w:t>
      </w:r>
      <w:r w:rsidRPr="00776C66">
        <w:rPr>
          <w:rFonts w:ascii="Times New Roman" w:hAnsi="Times New Roman" w:cs="Times New Roman"/>
          <w:sz w:val="28"/>
          <w:szCs w:val="28"/>
        </w:rPr>
        <w:t>.</w:t>
      </w:r>
    </w:p>
    <w:p w:rsidR="0004480E" w:rsidRPr="00F26DD7" w:rsidRDefault="00776C66" w:rsidP="00C14341">
      <w:pPr>
        <w:spacing w:after="0" w:line="240" w:lineRule="auto"/>
        <w:jc w:val="center"/>
        <w:rPr>
          <w:rFonts w:ascii="Times New Roman" w:hAnsi="Times New Roman" w:cs="Times New Roman"/>
          <w:b/>
          <w:i/>
          <w:sz w:val="28"/>
          <w:szCs w:val="28"/>
        </w:rPr>
      </w:pPr>
      <w:r w:rsidRPr="00F26DD7">
        <w:rPr>
          <w:rFonts w:ascii="Times New Roman" w:hAnsi="Times New Roman" w:cs="Times New Roman"/>
          <w:b/>
          <w:i/>
          <w:sz w:val="28"/>
          <w:szCs w:val="28"/>
        </w:rPr>
        <w:t>Табл</w:t>
      </w:r>
      <w:r w:rsidR="00287A0D">
        <w:rPr>
          <w:rFonts w:ascii="Times New Roman" w:hAnsi="Times New Roman" w:cs="Times New Roman"/>
          <w:b/>
          <w:i/>
          <w:sz w:val="28"/>
          <w:szCs w:val="28"/>
        </w:rPr>
        <w:t>ица 1</w:t>
      </w:r>
      <w:r w:rsidR="00A91891">
        <w:rPr>
          <w:rFonts w:ascii="Times New Roman" w:hAnsi="Times New Roman" w:cs="Times New Roman"/>
          <w:b/>
          <w:i/>
          <w:sz w:val="28"/>
          <w:szCs w:val="28"/>
        </w:rPr>
        <w:t>.2.4.1</w:t>
      </w:r>
      <w:r w:rsidRPr="00F26DD7">
        <w:rPr>
          <w:rFonts w:ascii="Times New Roman" w:hAnsi="Times New Roman" w:cs="Times New Roman"/>
          <w:b/>
          <w:i/>
          <w:sz w:val="28"/>
          <w:szCs w:val="28"/>
        </w:rPr>
        <w:t xml:space="preserve"> – Параметры установленной тепловой мощности нетто</w:t>
      </w:r>
    </w:p>
    <w:tbl>
      <w:tblPr>
        <w:tblOverlap w:val="never"/>
        <w:tblW w:w="9806"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51"/>
        <w:gridCol w:w="2678"/>
        <w:gridCol w:w="2551"/>
        <w:gridCol w:w="1985"/>
        <w:gridCol w:w="2141"/>
      </w:tblGrid>
      <w:tr w:rsidR="00C83E67" w:rsidRPr="005525FB" w:rsidTr="00390126">
        <w:trPr>
          <w:trHeight w:val="20"/>
        </w:trPr>
        <w:tc>
          <w:tcPr>
            <w:tcW w:w="451" w:type="dxa"/>
            <w:shd w:val="clear" w:color="auto" w:fill="F7CAAC" w:themeFill="accent2" w:themeFillTint="66"/>
            <w:vAlign w:val="center"/>
          </w:tcPr>
          <w:p w:rsidR="00C83E67" w:rsidRPr="005525FB" w:rsidRDefault="00C83E67" w:rsidP="005525FB">
            <w:pPr>
              <w:spacing w:after="0" w:line="240" w:lineRule="auto"/>
              <w:jc w:val="center"/>
              <w:rPr>
                <w:rFonts w:ascii="Times New Roman" w:hAnsi="Times New Roman"/>
                <w:b/>
                <w:i/>
                <w:sz w:val="18"/>
                <w:szCs w:val="18"/>
              </w:rPr>
            </w:pPr>
            <w:r w:rsidRPr="005525FB">
              <w:rPr>
                <w:rFonts w:ascii="Times New Roman" w:hAnsi="Times New Roman"/>
                <w:b/>
                <w:i/>
                <w:sz w:val="18"/>
                <w:szCs w:val="18"/>
              </w:rPr>
              <w:t>№ п/п</w:t>
            </w:r>
          </w:p>
        </w:tc>
        <w:tc>
          <w:tcPr>
            <w:tcW w:w="2678" w:type="dxa"/>
            <w:shd w:val="clear" w:color="auto" w:fill="F7CAAC" w:themeFill="accent2" w:themeFillTint="66"/>
            <w:vAlign w:val="center"/>
          </w:tcPr>
          <w:p w:rsidR="00C83E67" w:rsidRPr="005525FB" w:rsidRDefault="00C83E67" w:rsidP="005525FB">
            <w:pPr>
              <w:spacing w:after="0" w:line="240" w:lineRule="auto"/>
              <w:jc w:val="center"/>
              <w:rPr>
                <w:rFonts w:ascii="Times New Roman" w:hAnsi="Times New Roman"/>
                <w:b/>
                <w:i/>
                <w:sz w:val="18"/>
                <w:szCs w:val="18"/>
              </w:rPr>
            </w:pPr>
            <w:r w:rsidRPr="005525FB">
              <w:rPr>
                <w:rFonts w:ascii="Times New Roman" w:hAnsi="Times New Roman"/>
                <w:b/>
                <w:i/>
                <w:sz w:val="18"/>
                <w:szCs w:val="18"/>
              </w:rPr>
              <w:t>Котельная</w:t>
            </w:r>
          </w:p>
        </w:tc>
        <w:tc>
          <w:tcPr>
            <w:tcW w:w="2551" w:type="dxa"/>
            <w:shd w:val="clear" w:color="auto" w:fill="F7CAAC" w:themeFill="accent2" w:themeFillTint="66"/>
            <w:vAlign w:val="center"/>
          </w:tcPr>
          <w:p w:rsidR="00C83E67" w:rsidRPr="005525FB" w:rsidRDefault="00C83E67" w:rsidP="005525FB">
            <w:pPr>
              <w:autoSpaceDE w:val="0"/>
              <w:autoSpaceDN w:val="0"/>
              <w:adjustRightInd w:val="0"/>
              <w:spacing w:after="0" w:line="240" w:lineRule="auto"/>
              <w:jc w:val="center"/>
              <w:rPr>
                <w:rFonts w:ascii="Times New Roman" w:eastAsia="Times New Roman,Bold" w:hAnsi="Times New Roman"/>
                <w:b/>
                <w:bCs/>
                <w:i/>
                <w:sz w:val="18"/>
                <w:szCs w:val="18"/>
              </w:rPr>
            </w:pPr>
            <w:r w:rsidRPr="005525FB">
              <w:rPr>
                <w:rFonts w:ascii="Times New Roman" w:eastAsia="Times New Roman,Bold" w:hAnsi="Times New Roman"/>
                <w:b/>
                <w:bCs/>
                <w:i/>
                <w:sz w:val="18"/>
                <w:szCs w:val="18"/>
              </w:rPr>
              <w:t>Марка и количество</w:t>
            </w:r>
          </w:p>
          <w:p w:rsidR="00C83E67" w:rsidRPr="005525FB" w:rsidRDefault="00C83E67" w:rsidP="005525FB">
            <w:pPr>
              <w:spacing w:after="0" w:line="240" w:lineRule="auto"/>
              <w:jc w:val="center"/>
              <w:rPr>
                <w:rFonts w:ascii="Times New Roman" w:hAnsi="Times New Roman"/>
                <w:b/>
                <w:i/>
                <w:sz w:val="18"/>
                <w:szCs w:val="18"/>
              </w:rPr>
            </w:pPr>
            <w:r w:rsidRPr="005525FB">
              <w:rPr>
                <w:rFonts w:ascii="Times New Roman" w:eastAsia="Times New Roman,Bold" w:hAnsi="Times New Roman"/>
                <w:b/>
                <w:bCs/>
                <w:i/>
                <w:sz w:val="18"/>
                <w:szCs w:val="18"/>
              </w:rPr>
              <w:t>котлов</w:t>
            </w:r>
          </w:p>
        </w:tc>
        <w:tc>
          <w:tcPr>
            <w:tcW w:w="1985" w:type="dxa"/>
            <w:shd w:val="clear" w:color="auto" w:fill="F7CAAC" w:themeFill="accent2" w:themeFillTint="66"/>
            <w:vAlign w:val="center"/>
          </w:tcPr>
          <w:p w:rsidR="00C83E67" w:rsidRPr="005525FB" w:rsidRDefault="00C83E67" w:rsidP="005525FB">
            <w:pPr>
              <w:autoSpaceDE w:val="0"/>
              <w:autoSpaceDN w:val="0"/>
              <w:adjustRightInd w:val="0"/>
              <w:spacing w:after="0" w:line="240" w:lineRule="auto"/>
              <w:jc w:val="center"/>
              <w:rPr>
                <w:rFonts w:ascii="Times New Roman" w:eastAsia="Times New Roman,Bold" w:hAnsi="Times New Roman"/>
                <w:b/>
                <w:bCs/>
                <w:i/>
                <w:sz w:val="18"/>
                <w:szCs w:val="18"/>
              </w:rPr>
            </w:pPr>
            <w:r w:rsidRPr="005525FB">
              <w:rPr>
                <w:rFonts w:ascii="Times New Roman" w:eastAsia="Times New Roman,Bold" w:hAnsi="Times New Roman"/>
                <w:b/>
                <w:bCs/>
                <w:i/>
                <w:sz w:val="18"/>
                <w:szCs w:val="18"/>
              </w:rPr>
              <w:t>Затраты тепловой мощности на собственные и хозяйственные нужды, Гкал/ч</w:t>
            </w:r>
          </w:p>
        </w:tc>
        <w:tc>
          <w:tcPr>
            <w:tcW w:w="2141" w:type="dxa"/>
            <w:shd w:val="clear" w:color="auto" w:fill="F7CAAC" w:themeFill="accent2" w:themeFillTint="66"/>
            <w:vAlign w:val="center"/>
          </w:tcPr>
          <w:p w:rsidR="00C83E67" w:rsidRPr="005525FB" w:rsidRDefault="00C83E67" w:rsidP="005525FB">
            <w:pPr>
              <w:autoSpaceDE w:val="0"/>
              <w:autoSpaceDN w:val="0"/>
              <w:adjustRightInd w:val="0"/>
              <w:spacing w:after="0" w:line="240" w:lineRule="auto"/>
              <w:jc w:val="center"/>
              <w:rPr>
                <w:rFonts w:ascii="Times New Roman" w:eastAsia="Times New Roman,Bold" w:hAnsi="Times New Roman"/>
                <w:b/>
                <w:bCs/>
                <w:i/>
                <w:sz w:val="18"/>
                <w:szCs w:val="18"/>
              </w:rPr>
            </w:pPr>
            <w:r w:rsidRPr="005525FB">
              <w:rPr>
                <w:rFonts w:ascii="Times New Roman" w:eastAsia="Times New Roman,Bold" w:hAnsi="Times New Roman"/>
                <w:b/>
                <w:bCs/>
                <w:i/>
                <w:sz w:val="18"/>
                <w:szCs w:val="18"/>
              </w:rPr>
              <w:t>Мощность источника тепловой энергии</w:t>
            </w:r>
          </w:p>
          <w:p w:rsidR="00C83E67" w:rsidRPr="005525FB" w:rsidRDefault="00C83E67" w:rsidP="005525FB">
            <w:pPr>
              <w:spacing w:after="0" w:line="240" w:lineRule="auto"/>
              <w:jc w:val="center"/>
              <w:rPr>
                <w:rFonts w:ascii="Times New Roman" w:hAnsi="Times New Roman"/>
                <w:b/>
                <w:i/>
                <w:sz w:val="18"/>
                <w:szCs w:val="18"/>
              </w:rPr>
            </w:pPr>
            <w:r w:rsidRPr="005525FB">
              <w:rPr>
                <w:rFonts w:ascii="Times New Roman" w:eastAsia="Times New Roman,Bold" w:hAnsi="Times New Roman"/>
                <w:b/>
                <w:bCs/>
                <w:i/>
                <w:sz w:val="18"/>
                <w:szCs w:val="18"/>
              </w:rPr>
              <w:t>нетто, Гкал/ч</w:t>
            </w:r>
          </w:p>
        </w:tc>
      </w:tr>
      <w:tr w:rsidR="00593F9E" w:rsidRPr="005525FB" w:rsidTr="00390126">
        <w:trPr>
          <w:trHeight w:val="20"/>
        </w:trPr>
        <w:tc>
          <w:tcPr>
            <w:tcW w:w="451" w:type="dxa"/>
            <w:shd w:val="clear" w:color="auto" w:fill="F7CAAC" w:themeFill="accent2" w:themeFillTint="66"/>
            <w:vAlign w:val="center"/>
          </w:tcPr>
          <w:p w:rsidR="00593F9E" w:rsidRPr="005525FB" w:rsidRDefault="00593F9E" w:rsidP="00593F9E">
            <w:pPr>
              <w:spacing w:after="0" w:line="240" w:lineRule="auto"/>
              <w:jc w:val="center"/>
              <w:rPr>
                <w:rFonts w:ascii="Times New Roman" w:hAnsi="Times New Roman"/>
                <w:b/>
                <w:i/>
                <w:sz w:val="18"/>
                <w:szCs w:val="18"/>
              </w:rPr>
            </w:pPr>
            <w:r w:rsidRPr="005525FB">
              <w:rPr>
                <w:rFonts w:ascii="Times New Roman" w:hAnsi="Times New Roman"/>
                <w:b/>
                <w:i/>
                <w:sz w:val="18"/>
                <w:szCs w:val="18"/>
              </w:rPr>
              <w:t>1</w:t>
            </w:r>
          </w:p>
        </w:tc>
        <w:tc>
          <w:tcPr>
            <w:tcW w:w="2678" w:type="dxa"/>
            <w:vAlign w:val="center"/>
          </w:tcPr>
          <w:p w:rsidR="00593F9E" w:rsidRPr="00E84123" w:rsidRDefault="00593F9E" w:rsidP="00593F9E">
            <w:pPr>
              <w:spacing w:after="0"/>
              <w:rPr>
                <w:rFonts w:ascii="Times New Roman" w:hAnsi="Times New Roman" w:cs="Times New Roman"/>
                <w:sz w:val="20"/>
                <w:szCs w:val="20"/>
              </w:rPr>
            </w:pPr>
            <w:r>
              <w:rPr>
                <w:rFonts w:ascii="Times New Roman" w:hAnsi="Times New Roman" w:cs="Times New Roman"/>
                <w:sz w:val="20"/>
                <w:szCs w:val="20"/>
              </w:rPr>
              <w:t>Котельная газовая</w:t>
            </w:r>
          </w:p>
        </w:tc>
        <w:tc>
          <w:tcPr>
            <w:tcW w:w="2551" w:type="dxa"/>
            <w:vAlign w:val="center"/>
          </w:tcPr>
          <w:p w:rsidR="00593F9E" w:rsidRPr="00290B1A" w:rsidRDefault="00593F9E" w:rsidP="00593F9E">
            <w:pPr>
              <w:spacing w:after="0"/>
              <w:rPr>
                <w:rFonts w:ascii="Times New Roman" w:hAnsi="Times New Roman" w:cs="Times New Roman"/>
                <w:sz w:val="20"/>
                <w:szCs w:val="20"/>
              </w:rPr>
            </w:pPr>
            <w:r w:rsidRPr="00290B1A">
              <w:rPr>
                <w:rFonts w:ascii="Times New Roman" w:hAnsi="Times New Roman" w:cs="Times New Roman"/>
                <w:sz w:val="20"/>
                <w:szCs w:val="20"/>
              </w:rPr>
              <w:t xml:space="preserve">Водогрейный котел </w:t>
            </w:r>
          </w:p>
          <w:p w:rsidR="00593F9E" w:rsidRDefault="00593F9E" w:rsidP="00593F9E">
            <w:pPr>
              <w:spacing w:after="0"/>
              <w:rPr>
                <w:rFonts w:ascii="Times New Roman" w:hAnsi="Times New Roman" w:cs="Times New Roman"/>
                <w:sz w:val="20"/>
                <w:szCs w:val="20"/>
              </w:rPr>
            </w:pPr>
            <w:r>
              <w:rPr>
                <w:rFonts w:ascii="Times New Roman" w:hAnsi="Times New Roman" w:cs="Times New Roman"/>
                <w:sz w:val="20"/>
                <w:szCs w:val="20"/>
              </w:rPr>
              <w:t xml:space="preserve">Титан- 1500 - 1 шт.; </w:t>
            </w:r>
          </w:p>
          <w:p w:rsidR="00593F9E" w:rsidRPr="00290B1A" w:rsidRDefault="00593F9E" w:rsidP="00593F9E">
            <w:pPr>
              <w:spacing w:after="0"/>
              <w:rPr>
                <w:rFonts w:ascii="Times New Roman" w:hAnsi="Times New Roman" w:cs="Times New Roman"/>
                <w:sz w:val="20"/>
                <w:szCs w:val="20"/>
              </w:rPr>
            </w:pPr>
            <w:r>
              <w:rPr>
                <w:rFonts w:ascii="Times New Roman" w:hAnsi="Times New Roman" w:cs="Times New Roman"/>
                <w:sz w:val="20"/>
                <w:szCs w:val="20"/>
              </w:rPr>
              <w:t>Титан- 2500 - 1 шт.</w:t>
            </w:r>
          </w:p>
        </w:tc>
        <w:tc>
          <w:tcPr>
            <w:tcW w:w="1985" w:type="dxa"/>
            <w:vAlign w:val="center"/>
          </w:tcPr>
          <w:p w:rsidR="00593F9E" w:rsidRPr="004C5D7A" w:rsidRDefault="0049198C" w:rsidP="00593F9E">
            <w:pPr>
              <w:spacing w:after="0"/>
              <w:jc w:val="center"/>
              <w:rPr>
                <w:rFonts w:ascii="Times New Roman" w:hAnsi="Times New Roman" w:cs="Times New Roman"/>
                <w:sz w:val="20"/>
                <w:szCs w:val="20"/>
              </w:rPr>
            </w:pPr>
            <w:r>
              <w:rPr>
                <w:rFonts w:ascii="Times New Roman" w:hAnsi="Times New Roman" w:cs="Times New Roman"/>
                <w:sz w:val="20"/>
                <w:szCs w:val="20"/>
              </w:rPr>
              <w:t>0,066</w:t>
            </w:r>
          </w:p>
        </w:tc>
        <w:tc>
          <w:tcPr>
            <w:tcW w:w="2141" w:type="dxa"/>
            <w:vAlign w:val="center"/>
          </w:tcPr>
          <w:p w:rsidR="00593F9E" w:rsidRPr="004C5D7A" w:rsidRDefault="0049198C" w:rsidP="00593F9E">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3,434</w:t>
            </w:r>
          </w:p>
        </w:tc>
      </w:tr>
      <w:tr w:rsidR="00593F9E" w:rsidRPr="005525FB" w:rsidTr="00390126">
        <w:trPr>
          <w:trHeight w:val="20"/>
        </w:trPr>
        <w:tc>
          <w:tcPr>
            <w:tcW w:w="451" w:type="dxa"/>
            <w:shd w:val="clear" w:color="auto" w:fill="F7CAAC" w:themeFill="accent2" w:themeFillTint="66"/>
            <w:vAlign w:val="center"/>
          </w:tcPr>
          <w:p w:rsidR="00593F9E" w:rsidRPr="005525FB" w:rsidRDefault="00593F9E" w:rsidP="00593F9E">
            <w:pPr>
              <w:spacing w:after="0" w:line="240" w:lineRule="auto"/>
              <w:jc w:val="center"/>
              <w:rPr>
                <w:rFonts w:ascii="Times New Roman" w:hAnsi="Times New Roman"/>
                <w:b/>
                <w:i/>
                <w:sz w:val="18"/>
                <w:szCs w:val="18"/>
              </w:rPr>
            </w:pPr>
            <w:r>
              <w:rPr>
                <w:rFonts w:ascii="Times New Roman" w:hAnsi="Times New Roman"/>
                <w:b/>
                <w:i/>
                <w:sz w:val="18"/>
                <w:szCs w:val="18"/>
              </w:rPr>
              <w:t>2</w:t>
            </w:r>
          </w:p>
        </w:tc>
        <w:tc>
          <w:tcPr>
            <w:tcW w:w="2678" w:type="dxa"/>
            <w:vAlign w:val="center"/>
          </w:tcPr>
          <w:p w:rsidR="00593F9E" w:rsidRDefault="00593F9E" w:rsidP="00593F9E">
            <w:pPr>
              <w:spacing w:after="0"/>
              <w:rPr>
                <w:rFonts w:ascii="Times New Roman" w:hAnsi="Times New Roman" w:cs="Times New Roman"/>
                <w:sz w:val="20"/>
                <w:szCs w:val="20"/>
              </w:rPr>
            </w:pPr>
            <w:r w:rsidRPr="0039254C">
              <w:rPr>
                <w:rFonts w:ascii="Times New Roman" w:eastAsia="Calibri" w:hAnsi="Times New Roman" w:cs="Times New Roman"/>
                <w:sz w:val="20"/>
                <w:szCs w:val="20"/>
              </w:rPr>
              <w:t>Котельная угольная</w:t>
            </w:r>
          </w:p>
        </w:tc>
        <w:tc>
          <w:tcPr>
            <w:tcW w:w="2551" w:type="dxa"/>
            <w:vAlign w:val="center"/>
          </w:tcPr>
          <w:p w:rsidR="00593F9E" w:rsidRPr="00290B1A" w:rsidRDefault="00593F9E" w:rsidP="00593F9E">
            <w:pPr>
              <w:spacing w:after="0"/>
              <w:rPr>
                <w:rFonts w:ascii="Times New Roman" w:hAnsi="Times New Roman" w:cs="Times New Roman"/>
                <w:sz w:val="20"/>
                <w:szCs w:val="20"/>
              </w:rPr>
            </w:pPr>
            <w:r w:rsidRPr="00290B1A">
              <w:rPr>
                <w:rFonts w:ascii="Times New Roman" w:hAnsi="Times New Roman" w:cs="Times New Roman"/>
                <w:sz w:val="20"/>
                <w:szCs w:val="20"/>
              </w:rPr>
              <w:t xml:space="preserve">Водогрейный котел </w:t>
            </w:r>
          </w:p>
          <w:p w:rsidR="00593F9E" w:rsidRDefault="00593F9E" w:rsidP="00593F9E">
            <w:pPr>
              <w:spacing w:after="0"/>
              <w:rPr>
                <w:rFonts w:ascii="Times New Roman" w:hAnsi="Times New Roman" w:cs="Times New Roman"/>
                <w:sz w:val="20"/>
                <w:szCs w:val="20"/>
              </w:rPr>
            </w:pPr>
            <w:r>
              <w:rPr>
                <w:rFonts w:ascii="Times New Roman" w:hAnsi="Times New Roman" w:cs="Times New Roman"/>
                <w:sz w:val="20"/>
                <w:szCs w:val="20"/>
              </w:rPr>
              <w:t>Квр-0,4 – 1шт.;</w:t>
            </w:r>
          </w:p>
          <w:p w:rsidR="00593F9E" w:rsidRPr="00290B1A" w:rsidRDefault="00593F9E" w:rsidP="00593F9E">
            <w:pPr>
              <w:spacing w:after="0"/>
              <w:rPr>
                <w:rFonts w:ascii="Times New Roman" w:hAnsi="Times New Roman" w:cs="Times New Roman"/>
                <w:sz w:val="20"/>
                <w:szCs w:val="20"/>
              </w:rPr>
            </w:pPr>
            <w:proofErr w:type="spellStart"/>
            <w:r>
              <w:rPr>
                <w:rFonts w:ascii="Times New Roman" w:hAnsi="Times New Roman" w:cs="Times New Roman"/>
                <w:sz w:val="20"/>
                <w:szCs w:val="20"/>
              </w:rPr>
              <w:t>Квр</w:t>
            </w:r>
            <w:proofErr w:type="spellEnd"/>
            <w:r>
              <w:rPr>
                <w:rFonts w:ascii="Times New Roman" w:hAnsi="Times New Roman" w:cs="Times New Roman"/>
                <w:sz w:val="20"/>
                <w:szCs w:val="20"/>
              </w:rPr>
              <w:t>–0,3 – 1 шт.</w:t>
            </w:r>
          </w:p>
        </w:tc>
        <w:tc>
          <w:tcPr>
            <w:tcW w:w="1985" w:type="dxa"/>
            <w:vAlign w:val="center"/>
          </w:tcPr>
          <w:p w:rsidR="00593F9E" w:rsidRDefault="0049198C" w:rsidP="00593F9E">
            <w:pPr>
              <w:spacing w:after="0"/>
              <w:jc w:val="center"/>
              <w:rPr>
                <w:rFonts w:ascii="Times New Roman" w:hAnsi="Times New Roman" w:cs="Times New Roman"/>
                <w:sz w:val="20"/>
                <w:szCs w:val="20"/>
              </w:rPr>
            </w:pPr>
            <w:r>
              <w:rPr>
                <w:rFonts w:ascii="Times New Roman" w:hAnsi="Times New Roman" w:cs="Times New Roman"/>
                <w:sz w:val="20"/>
                <w:szCs w:val="20"/>
              </w:rPr>
              <w:t>0,0068</w:t>
            </w:r>
          </w:p>
        </w:tc>
        <w:tc>
          <w:tcPr>
            <w:tcW w:w="2141" w:type="dxa"/>
            <w:vAlign w:val="center"/>
          </w:tcPr>
          <w:p w:rsidR="00593F9E" w:rsidRDefault="0049198C" w:rsidP="00593F9E">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0,5932</w:t>
            </w:r>
          </w:p>
        </w:tc>
      </w:tr>
    </w:tbl>
    <w:p w:rsidR="00776C66" w:rsidRPr="00C14341" w:rsidRDefault="00776C66" w:rsidP="00AE5A72">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1.2.5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rsidR="00776C66" w:rsidRPr="00776C66" w:rsidRDefault="00776C66" w:rsidP="00CE7856">
      <w:pPr>
        <w:autoSpaceDE w:val="0"/>
        <w:autoSpaceDN w:val="0"/>
        <w:adjustRightInd w:val="0"/>
        <w:spacing w:after="0" w:line="360" w:lineRule="auto"/>
        <w:jc w:val="both"/>
        <w:rPr>
          <w:rFonts w:ascii="Times New Roman" w:hAnsi="Times New Roman" w:cs="Times New Roman"/>
          <w:sz w:val="28"/>
          <w:szCs w:val="28"/>
        </w:rPr>
      </w:pPr>
      <w:r w:rsidRPr="00776C66">
        <w:rPr>
          <w:rFonts w:ascii="Times New Roman" w:hAnsi="Times New Roman" w:cs="Times New Roman"/>
          <w:sz w:val="28"/>
          <w:szCs w:val="28"/>
        </w:rPr>
        <w:t xml:space="preserve">Сроки ввода в эксплуатацию оборудования </w:t>
      </w:r>
      <w:r w:rsidR="007E4D14">
        <w:rPr>
          <w:rFonts w:ascii="Times New Roman" w:hAnsi="Times New Roman" w:cs="Times New Roman"/>
          <w:sz w:val="28"/>
          <w:szCs w:val="28"/>
        </w:rPr>
        <w:t>котельных</w:t>
      </w:r>
      <w:r w:rsidR="00377805">
        <w:rPr>
          <w:rFonts w:ascii="Times New Roman" w:hAnsi="Times New Roman" w:cs="Times New Roman"/>
          <w:sz w:val="28"/>
          <w:szCs w:val="28"/>
        </w:rPr>
        <w:t xml:space="preserve"> </w:t>
      </w:r>
      <w:r w:rsidR="00287A0D">
        <w:rPr>
          <w:rFonts w:ascii="Times New Roman" w:hAnsi="Times New Roman" w:cs="Times New Roman"/>
          <w:sz w:val="28"/>
          <w:szCs w:val="28"/>
        </w:rPr>
        <w:t>пре</w:t>
      </w:r>
      <w:r w:rsidR="00B73F09">
        <w:rPr>
          <w:rFonts w:ascii="Times New Roman" w:hAnsi="Times New Roman" w:cs="Times New Roman"/>
          <w:sz w:val="28"/>
          <w:szCs w:val="28"/>
        </w:rPr>
        <w:t>дс</w:t>
      </w:r>
      <w:r w:rsidR="00287A0D">
        <w:rPr>
          <w:rFonts w:ascii="Times New Roman" w:hAnsi="Times New Roman" w:cs="Times New Roman"/>
          <w:sz w:val="28"/>
          <w:szCs w:val="28"/>
        </w:rPr>
        <w:t>тавлены в таблице 1</w:t>
      </w:r>
      <w:r w:rsidR="00DE6935">
        <w:rPr>
          <w:rFonts w:ascii="Times New Roman" w:hAnsi="Times New Roman" w:cs="Times New Roman"/>
          <w:sz w:val="28"/>
          <w:szCs w:val="28"/>
        </w:rPr>
        <w:t>.2.5.</w:t>
      </w:r>
      <w:r w:rsidR="00CE7856">
        <w:rPr>
          <w:rFonts w:ascii="Times New Roman" w:hAnsi="Times New Roman" w:cs="Times New Roman"/>
          <w:sz w:val="28"/>
          <w:szCs w:val="28"/>
        </w:rPr>
        <w:t>1</w:t>
      </w:r>
      <w:r>
        <w:rPr>
          <w:rFonts w:ascii="Times New Roman" w:hAnsi="Times New Roman" w:cs="Times New Roman"/>
          <w:sz w:val="28"/>
          <w:szCs w:val="28"/>
        </w:rPr>
        <w:t xml:space="preserve">. </w:t>
      </w:r>
    </w:p>
    <w:p w:rsidR="00D7595E" w:rsidRDefault="00287A0D" w:rsidP="00863FCB">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1</w:t>
      </w:r>
      <w:r w:rsidR="00A91891">
        <w:rPr>
          <w:rFonts w:ascii="Times New Roman" w:hAnsi="Times New Roman" w:cs="Times New Roman"/>
          <w:b/>
          <w:i/>
          <w:sz w:val="28"/>
          <w:szCs w:val="28"/>
        </w:rPr>
        <w:t>.2.5.1</w:t>
      </w:r>
      <w:r w:rsidR="00776C66" w:rsidRPr="008B2A7B">
        <w:rPr>
          <w:rFonts w:ascii="Times New Roman" w:hAnsi="Times New Roman" w:cs="Times New Roman"/>
          <w:b/>
          <w:i/>
          <w:sz w:val="28"/>
          <w:szCs w:val="28"/>
        </w:rPr>
        <w:t xml:space="preserve"> – Сроки ввода в эксплуатацию теплофикационного оборудования</w:t>
      </w:r>
    </w:p>
    <w:tbl>
      <w:tblPr>
        <w:tblW w:w="9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4"/>
        <w:gridCol w:w="3100"/>
        <w:gridCol w:w="1516"/>
        <w:gridCol w:w="2181"/>
      </w:tblGrid>
      <w:tr w:rsidR="00D7595E" w:rsidRPr="00D7595E" w:rsidTr="00623958">
        <w:trPr>
          <w:trHeight w:val="492"/>
        </w:trPr>
        <w:tc>
          <w:tcPr>
            <w:tcW w:w="3114" w:type="dxa"/>
            <w:shd w:val="clear" w:color="auto" w:fill="F7CAAC" w:themeFill="accent2" w:themeFillTint="66"/>
            <w:vAlign w:val="center"/>
          </w:tcPr>
          <w:p w:rsidR="00D7595E" w:rsidRPr="00D7595E" w:rsidRDefault="00D7595E" w:rsidP="00D7595E">
            <w:pPr>
              <w:spacing w:after="0"/>
              <w:jc w:val="center"/>
              <w:rPr>
                <w:rFonts w:ascii="Times New Roman" w:hAnsi="Times New Roman" w:cs="Times New Roman"/>
                <w:b/>
                <w:i/>
                <w:sz w:val="20"/>
                <w:szCs w:val="20"/>
              </w:rPr>
            </w:pPr>
            <w:r w:rsidRPr="00D7595E">
              <w:rPr>
                <w:rFonts w:ascii="Times New Roman" w:hAnsi="Times New Roman" w:cs="Times New Roman"/>
                <w:b/>
                <w:i/>
                <w:sz w:val="20"/>
                <w:szCs w:val="20"/>
              </w:rPr>
              <w:t>Наименование и адрес</w:t>
            </w:r>
          </w:p>
        </w:tc>
        <w:tc>
          <w:tcPr>
            <w:tcW w:w="3100" w:type="dxa"/>
            <w:shd w:val="clear" w:color="auto" w:fill="F7CAAC" w:themeFill="accent2" w:themeFillTint="66"/>
            <w:vAlign w:val="center"/>
          </w:tcPr>
          <w:p w:rsidR="00D7595E" w:rsidRPr="00D7595E" w:rsidRDefault="00D7595E" w:rsidP="00D7595E">
            <w:pPr>
              <w:spacing w:after="0"/>
              <w:jc w:val="center"/>
              <w:rPr>
                <w:rFonts w:ascii="Times New Roman" w:hAnsi="Times New Roman" w:cs="Times New Roman"/>
                <w:b/>
                <w:i/>
                <w:sz w:val="20"/>
                <w:szCs w:val="20"/>
              </w:rPr>
            </w:pPr>
            <w:r w:rsidRPr="00D7595E">
              <w:rPr>
                <w:rFonts w:ascii="Times New Roman" w:hAnsi="Times New Roman" w:cs="Times New Roman"/>
                <w:b/>
                <w:i/>
                <w:sz w:val="20"/>
                <w:szCs w:val="20"/>
              </w:rPr>
              <w:t>Марка и количество котлов</w:t>
            </w:r>
          </w:p>
        </w:tc>
        <w:tc>
          <w:tcPr>
            <w:tcW w:w="1516" w:type="dxa"/>
            <w:shd w:val="clear" w:color="auto" w:fill="F7CAAC" w:themeFill="accent2" w:themeFillTint="66"/>
            <w:vAlign w:val="center"/>
          </w:tcPr>
          <w:p w:rsidR="00D7595E" w:rsidRPr="00D7595E" w:rsidRDefault="00D7595E" w:rsidP="00D7595E">
            <w:pPr>
              <w:spacing w:after="0"/>
              <w:jc w:val="center"/>
              <w:rPr>
                <w:rFonts w:ascii="Times New Roman" w:hAnsi="Times New Roman" w:cs="Times New Roman"/>
                <w:b/>
                <w:i/>
                <w:sz w:val="20"/>
                <w:szCs w:val="20"/>
              </w:rPr>
            </w:pPr>
            <w:r w:rsidRPr="00D7595E">
              <w:rPr>
                <w:rFonts w:ascii="Times New Roman" w:hAnsi="Times New Roman" w:cs="Times New Roman"/>
                <w:b/>
                <w:i/>
                <w:sz w:val="20"/>
                <w:szCs w:val="20"/>
              </w:rPr>
              <w:t>Год ввода в эксплуатацию</w:t>
            </w:r>
          </w:p>
        </w:tc>
        <w:tc>
          <w:tcPr>
            <w:tcW w:w="2181" w:type="dxa"/>
            <w:shd w:val="clear" w:color="auto" w:fill="F7CAAC" w:themeFill="accent2" w:themeFillTint="66"/>
            <w:vAlign w:val="center"/>
          </w:tcPr>
          <w:p w:rsidR="00D7595E" w:rsidRPr="00D7595E" w:rsidRDefault="00D7595E" w:rsidP="00D7595E">
            <w:pPr>
              <w:spacing w:after="0"/>
              <w:jc w:val="center"/>
              <w:rPr>
                <w:rFonts w:ascii="Times New Roman" w:hAnsi="Times New Roman" w:cs="Times New Roman"/>
                <w:b/>
                <w:i/>
                <w:sz w:val="20"/>
                <w:szCs w:val="20"/>
              </w:rPr>
            </w:pPr>
            <w:r w:rsidRPr="00D7595E">
              <w:rPr>
                <w:rFonts w:ascii="Times New Roman" w:hAnsi="Times New Roman" w:cs="Times New Roman"/>
                <w:b/>
                <w:i/>
                <w:sz w:val="20"/>
                <w:szCs w:val="20"/>
              </w:rPr>
              <w:t>Год последнего освидетельствования</w:t>
            </w:r>
          </w:p>
        </w:tc>
      </w:tr>
      <w:tr w:rsidR="009210E6" w:rsidRPr="00D7595E" w:rsidTr="009210E6">
        <w:trPr>
          <w:trHeight w:val="450"/>
        </w:trPr>
        <w:tc>
          <w:tcPr>
            <w:tcW w:w="3114" w:type="dxa"/>
            <w:vMerge w:val="restart"/>
            <w:shd w:val="clear" w:color="auto" w:fill="F7CAAC" w:themeFill="accent2" w:themeFillTint="66"/>
            <w:vAlign w:val="center"/>
          </w:tcPr>
          <w:p w:rsidR="009210E6" w:rsidRPr="00E84123" w:rsidRDefault="009210E6" w:rsidP="009210E6">
            <w:pPr>
              <w:spacing w:after="0"/>
              <w:rPr>
                <w:rFonts w:ascii="Times New Roman" w:hAnsi="Times New Roman" w:cs="Times New Roman"/>
                <w:sz w:val="20"/>
                <w:szCs w:val="20"/>
              </w:rPr>
            </w:pPr>
            <w:r>
              <w:rPr>
                <w:rFonts w:ascii="Times New Roman" w:hAnsi="Times New Roman" w:cs="Times New Roman"/>
                <w:sz w:val="20"/>
                <w:szCs w:val="20"/>
              </w:rPr>
              <w:lastRenderedPageBreak/>
              <w:t>Котельная газовая</w:t>
            </w:r>
          </w:p>
        </w:tc>
        <w:tc>
          <w:tcPr>
            <w:tcW w:w="3100" w:type="dxa"/>
            <w:vAlign w:val="center"/>
          </w:tcPr>
          <w:p w:rsidR="009210E6" w:rsidRPr="00290B1A" w:rsidRDefault="009210E6" w:rsidP="009210E6">
            <w:pPr>
              <w:spacing w:after="0"/>
              <w:rPr>
                <w:rFonts w:ascii="Times New Roman" w:hAnsi="Times New Roman" w:cs="Times New Roman"/>
                <w:sz w:val="20"/>
                <w:szCs w:val="20"/>
              </w:rPr>
            </w:pPr>
            <w:r>
              <w:rPr>
                <w:rFonts w:ascii="Times New Roman" w:hAnsi="Times New Roman" w:cs="Times New Roman"/>
                <w:sz w:val="20"/>
                <w:szCs w:val="20"/>
              </w:rPr>
              <w:t>Титан- 1500 - 1 шт.</w:t>
            </w:r>
          </w:p>
        </w:tc>
        <w:tc>
          <w:tcPr>
            <w:tcW w:w="1516" w:type="dxa"/>
            <w:vAlign w:val="center"/>
          </w:tcPr>
          <w:p w:rsidR="009210E6" w:rsidRPr="00E84123" w:rsidRDefault="009210E6" w:rsidP="009210E6">
            <w:pPr>
              <w:spacing w:after="0"/>
              <w:jc w:val="center"/>
              <w:rPr>
                <w:rFonts w:ascii="Times New Roman" w:hAnsi="Times New Roman" w:cs="Times New Roman"/>
                <w:sz w:val="20"/>
                <w:szCs w:val="20"/>
              </w:rPr>
            </w:pPr>
            <w:r>
              <w:rPr>
                <w:rFonts w:ascii="Times New Roman" w:hAnsi="Times New Roman" w:cs="Times New Roman"/>
                <w:sz w:val="20"/>
                <w:szCs w:val="20"/>
              </w:rPr>
              <w:t>н/д</w:t>
            </w:r>
          </w:p>
        </w:tc>
        <w:tc>
          <w:tcPr>
            <w:tcW w:w="2181" w:type="dxa"/>
            <w:vAlign w:val="center"/>
          </w:tcPr>
          <w:p w:rsidR="009210E6" w:rsidRPr="00E84123" w:rsidRDefault="009210E6" w:rsidP="009210E6">
            <w:pPr>
              <w:spacing w:after="0"/>
              <w:jc w:val="center"/>
              <w:rPr>
                <w:rFonts w:ascii="Times New Roman" w:hAnsi="Times New Roman" w:cs="Times New Roman"/>
                <w:sz w:val="20"/>
                <w:szCs w:val="20"/>
              </w:rPr>
            </w:pPr>
            <w:r>
              <w:rPr>
                <w:rFonts w:ascii="Times New Roman" w:hAnsi="Times New Roman" w:cs="Times New Roman"/>
                <w:sz w:val="20"/>
                <w:szCs w:val="20"/>
              </w:rPr>
              <w:t>н/д</w:t>
            </w:r>
          </w:p>
        </w:tc>
      </w:tr>
      <w:tr w:rsidR="009210E6" w:rsidRPr="00D7595E" w:rsidTr="00D352D5">
        <w:trPr>
          <w:trHeight w:val="77"/>
        </w:trPr>
        <w:tc>
          <w:tcPr>
            <w:tcW w:w="3114" w:type="dxa"/>
            <w:vMerge/>
            <w:shd w:val="clear" w:color="auto" w:fill="F7CAAC" w:themeFill="accent2" w:themeFillTint="66"/>
            <w:vAlign w:val="center"/>
          </w:tcPr>
          <w:p w:rsidR="009210E6" w:rsidRDefault="009210E6" w:rsidP="009210E6">
            <w:pPr>
              <w:spacing w:after="0"/>
              <w:rPr>
                <w:rFonts w:ascii="Times New Roman" w:hAnsi="Times New Roman" w:cs="Times New Roman"/>
                <w:sz w:val="20"/>
                <w:szCs w:val="20"/>
              </w:rPr>
            </w:pPr>
          </w:p>
        </w:tc>
        <w:tc>
          <w:tcPr>
            <w:tcW w:w="3100" w:type="dxa"/>
            <w:shd w:val="clear" w:color="auto" w:fill="FBE4D5" w:themeFill="accent2" w:themeFillTint="33"/>
            <w:vAlign w:val="center"/>
          </w:tcPr>
          <w:p w:rsidR="009210E6" w:rsidRPr="005A19C8" w:rsidRDefault="009210E6" w:rsidP="009210E6">
            <w:pPr>
              <w:spacing w:after="0"/>
              <w:rPr>
                <w:rFonts w:ascii="Times New Roman" w:hAnsi="Times New Roman" w:cs="Times New Roman"/>
                <w:sz w:val="20"/>
                <w:szCs w:val="20"/>
              </w:rPr>
            </w:pPr>
            <w:r>
              <w:rPr>
                <w:rFonts w:ascii="Times New Roman" w:hAnsi="Times New Roman" w:cs="Times New Roman"/>
                <w:sz w:val="20"/>
                <w:szCs w:val="20"/>
              </w:rPr>
              <w:t>Титан- 2500 - 1 шт.</w:t>
            </w:r>
          </w:p>
        </w:tc>
        <w:tc>
          <w:tcPr>
            <w:tcW w:w="1516" w:type="dxa"/>
            <w:shd w:val="clear" w:color="auto" w:fill="FBE4D5" w:themeFill="accent2" w:themeFillTint="33"/>
            <w:vAlign w:val="center"/>
          </w:tcPr>
          <w:p w:rsidR="009210E6" w:rsidRPr="00E84123" w:rsidRDefault="009210E6" w:rsidP="009210E6">
            <w:pPr>
              <w:spacing w:after="0"/>
              <w:jc w:val="center"/>
              <w:rPr>
                <w:rFonts w:ascii="Times New Roman" w:hAnsi="Times New Roman" w:cs="Times New Roman"/>
                <w:sz w:val="20"/>
                <w:szCs w:val="20"/>
              </w:rPr>
            </w:pPr>
            <w:r>
              <w:rPr>
                <w:rFonts w:ascii="Times New Roman" w:hAnsi="Times New Roman" w:cs="Times New Roman"/>
                <w:sz w:val="20"/>
                <w:szCs w:val="20"/>
              </w:rPr>
              <w:t>н/д</w:t>
            </w:r>
          </w:p>
        </w:tc>
        <w:tc>
          <w:tcPr>
            <w:tcW w:w="2181" w:type="dxa"/>
            <w:shd w:val="clear" w:color="auto" w:fill="FBE4D5" w:themeFill="accent2" w:themeFillTint="33"/>
            <w:vAlign w:val="center"/>
          </w:tcPr>
          <w:p w:rsidR="009210E6" w:rsidRPr="00E84123" w:rsidRDefault="009210E6" w:rsidP="009210E6">
            <w:pPr>
              <w:spacing w:after="0"/>
              <w:jc w:val="center"/>
              <w:rPr>
                <w:rFonts w:ascii="Times New Roman" w:hAnsi="Times New Roman" w:cs="Times New Roman"/>
                <w:sz w:val="20"/>
                <w:szCs w:val="20"/>
              </w:rPr>
            </w:pPr>
            <w:r>
              <w:rPr>
                <w:rFonts w:ascii="Times New Roman" w:hAnsi="Times New Roman" w:cs="Times New Roman"/>
                <w:sz w:val="20"/>
                <w:szCs w:val="20"/>
              </w:rPr>
              <w:t>н/д</w:t>
            </w:r>
          </w:p>
        </w:tc>
      </w:tr>
      <w:tr w:rsidR="009210E6" w:rsidRPr="00D7595E" w:rsidTr="00D352D5">
        <w:trPr>
          <w:trHeight w:val="77"/>
        </w:trPr>
        <w:tc>
          <w:tcPr>
            <w:tcW w:w="3114" w:type="dxa"/>
            <w:vMerge w:val="restart"/>
            <w:shd w:val="clear" w:color="auto" w:fill="F7CAAC" w:themeFill="accent2" w:themeFillTint="66"/>
            <w:vAlign w:val="center"/>
          </w:tcPr>
          <w:p w:rsidR="009210E6" w:rsidRDefault="009210E6" w:rsidP="009210E6">
            <w:pPr>
              <w:spacing w:after="0"/>
              <w:rPr>
                <w:rFonts w:ascii="Times New Roman" w:hAnsi="Times New Roman" w:cs="Times New Roman"/>
                <w:sz w:val="20"/>
                <w:szCs w:val="20"/>
              </w:rPr>
            </w:pPr>
            <w:r w:rsidRPr="0039254C">
              <w:rPr>
                <w:rFonts w:ascii="Times New Roman" w:eastAsia="Calibri" w:hAnsi="Times New Roman" w:cs="Times New Roman"/>
                <w:sz w:val="20"/>
                <w:szCs w:val="20"/>
              </w:rPr>
              <w:t>Котельная угольная</w:t>
            </w:r>
          </w:p>
        </w:tc>
        <w:tc>
          <w:tcPr>
            <w:tcW w:w="3100" w:type="dxa"/>
            <w:vAlign w:val="center"/>
          </w:tcPr>
          <w:p w:rsidR="009210E6" w:rsidRPr="005A19C8" w:rsidRDefault="009210E6" w:rsidP="009210E6">
            <w:pPr>
              <w:spacing w:after="0"/>
              <w:rPr>
                <w:rFonts w:ascii="Times New Roman" w:hAnsi="Times New Roman" w:cs="Times New Roman"/>
                <w:sz w:val="20"/>
                <w:szCs w:val="20"/>
              </w:rPr>
            </w:pPr>
            <w:r>
              <w:rPr>
                <w:rFonts w:ascii="Times New Roman" w:hAnsi="Times New Roman" w:cs="Times New Roman"/>
                <w:sz w:val="20"/>
                <w:szCs w:val="20"/>
              </w:rPr>
              <w:t>Квр-0,4 – 1шт.</w:t>
            </w:r>
          </w:p>
        </w:tc>
        <w:tc>
          <w:tcPr>
            <w:tcW w:w="1516" w:type="dxa"/>
            <w:vAlign w:val="center"/>
          </w:tcPr>
          <w:p w:rsidR="009210E6" w:rsidRPr="00E84123" w:rsidRDefault="009210E6" w:rsidP="009210E6">
            <w:pPr>
              <w:spacing w:after="0"/>
              <w:jc w:val="center"/>
              <w:rPr>
                <w:rFonts w:ascii="Times New Roman" w:hAnsi="Times New Roman" w:cs="Times New Roman"/>
                <w:sz w:val="20"/>
                <w:szCs w:val="20"/>
              </w:rPr>
            </w:pPr>
            <w:r>
              <w:rPr>
                <w:rFonts w:ascii="Times New Roman" w:hAnsi="Times New Roman" w:cs="Times New Roman"/>
                <w:sz w:val="20"/>
                <w:szCs w:val="20"/>
              </w:rPr>
              <w:t>н/д</w:t>
            </w:r>
          </w:p>
        </w:tc>
        <w:tc>
          <w:tcPr>
            <w:tcW w:w="2181" w:type="dxa"/>
            <w:vAlign w:val="center"/>
          </w:tcPr>
          <w:p w:rsidR="009210E6" w:rsidRPr="00E84123" w:rsidRDefault="009210E6" w:rsidP="009210E6">
            <w:pPr>
              <w:spacing w:after="0"/>
              <w:jc w:val="center"/>
              <w:rPr>
                <w:rFonts w:ascii="Times New Roman" w:hAnsi="Times New Roman" w:cs="Times New Roman"/>
                <w:sz w:val="20"/>
                <w:szCs w:val="20"/>
              </w:rPr>
            </w:pPr>
            <w:r>
              <w:rPr>
                <w:rFonts w:ascii="Times New Roman" w:hAnsi="Times New Roman" w:cs="Times New Roman"/>
                <w:sz w:val="20"/>
                <w:szCs w:val="20"/>
              </w:rPr>
              <w:t>н/д</w:t>
            </w:r>
          </w:p>
        </w:tc>
      </w:tr>
      <w:tr w:rsidR="009210E6" w:rsidRPr="00D7595E" w:rsidTr="00D352D5">
        <w:trPr>
          <w:trHeight w:val="77"/>
        </w:trPr>
        <w:tc>
          <w:tcPr>
            <w:tcW w:w="3114" w:type="dxa"/>
            <w:vMerge/>
            <w:shd w:val="clear" w:color="auto" w:fill="F7CAAC" w:themeFill="accent2" w:themeFillTint="66"/>
            <w:vAlign w:val="center"/>
          </w:tcPr>
          <w:p w:rsidR="009210E6" w:rsidRDefault="009210E6" w:rsidP="009210E6">
            <w:pPr>
              <w:spacing w:after="0"/>
              <w:rPr>
                <w:rFonts w:ascii="Times New Roman" w:hAnsi="Times New Roman" w:cs="Times New Roman"/>
                <w:sz w:val="20"/>
                <w:szCs w:val="20"/>
              </w:rPr>
            </w:pPr>
          </w:p>
        </w:tc>
        <w:tc>
          <w:tcPr>
            <w:tcW w:w="3100" w:type="dxa"/>
            <w:shd w:val="clear" w:color="auto" w:fill="FBE4D5" w:themeFill="accent2" w:themeFillTint="33"/>
            <w:vAlign w:val="center"/>
          </w:tcPr>
          <w:p w:rsidR="009210E6" w:rsidRPr="005A19C8" w:rsidRDefault="009210E6" w:rsidP="009210E6">
            <w:pPr>
              <w:spacing w:after="0"/>
              <w:rPr>
                <w:rFonts w:ascii="Times New Roman" w:hAnsi="Times New Roman" w:cs="Times New Roman"/>
                <w:sz w:val="20"/>
                <w:szCs w:val="20"/>
              </w:rPr>
            </w:pPr>
            <w:proofErr w:type="spellStart"/>
            <w:r>
              <w:rPr>
                <w:rFonts w:ascii="Times New Roman" w:hAnsi="Times New Roman" w:cs="Times New Roman"/>
                <w:sz w:val="20"/>
                <w:szCs w:val="20"/>
              </w:rPr>
              <w:t>Квр</w:t>
            </w:r>
            <w:proofErr w:type="spellEnd"/>
            <w:r>
              <w:rPr>
                <w:rFonts w:ascii="Times New Roman" w:hAnsi="Times New Roman" w:cs="Times New Roman"/>
                <w:sz w:val="20"/>
                <w:szCs w:val="20"/>
              </w:rPr>
              <w:t>–0,3 – 1 шт.</w:t>
            </w:r>
          </w:p>
        </w:tc>
        <w:tc>
          <w:tcPr>
            <w:tcW w:w="1516" w:type="dxa"/>
            <w:shd w:val="clear" w:color="auto" w:fill="FBE4D5" w:themeFill="accent2" w:themeFillTint="33"/>
            <w:vAlign w:val="center"/>
          </w:tcPr>
          <w:p w:rsidR="009210E6" w:rsidRPr="00E84123" w:rsidRDefault="009210E6" w:rsidP="009210E6">
            <w:pPr>
              <w:spacing w:after="0"/>
              <w:jc w:val="center"/>
              <w:rPr>
                <w:rFonts w:ascii="Times New Roman" w:hAnsi="Times New Roman" w:cs="Times New Roman"/>
                <w:sz w:val="20"/>
                <w:szCs w:val="20"/>
              </w:rPr>
            </w:pPr>
            <w:r>
              <w:rPr>
                <w:rFonts w:ascii="Times New Roman" w:hAnsi="Times New Roman" w:cs="Times New Roman"/>
                <w:sz w:val="20"/>
                <w:szCs w:val="20"/>
              </w:rPr>
              <w:t>н/д</w:t>
            </w:r>
          </w:p>
        </w:tc>
        <w:tc>
          <w:tcPr>
            <w:tcW w:w="2181" w:type="dxa"/>
            <w:shd w:val="clear" w:color="auto" w:fill="FBE4D5" w:themeFill="accent2" w:themeFillTint="33"/>
            <w:vAlign w:val="center"/>
          </w:tcPr>
          <w:p w:rsidR="009210E6" w:rsidRPr="00E84123" w:rsidRDefault="009210E6" w:rsidP="009210E6">
            <w:pPr>
              <w:spacing w:after="0"/>
              <w:jc w:val="center"/>
              <w:rPr>
                <w:rFonts w:ascii="Times New Roman" w:hAnsi="Times New Roman" w:cs="Times New Roman"/>
                <w:sz w:val="20"/>
                <w:szCs w:val="20"/>
              </w:rPr>
            </w:pPr>
            <w:r>
              <w:rPr>
                <w:rFonts w:ascii="Times New Roman" w:hAnsi="Times New Roman" w:cs="Times New Roman"/>
                <w:sz w:val="20"/>
                <w:szCs w:val="20"/>
              </w:rPr>
              <w:t>н/д</w:t>
            </w:r>
          </w:p>
        </w:tc>
      </w:tr>
    </w:tbl>
    <w:p w:rsidR="000F5535" w:rsidRDefault="000F5535" w:rsidP="00863FCB">
      <w:pPr>
        <w:spacing w:after="0" w:line="240" w:lineRule="auto"/>
        <w:jc w:val="center"/>
        <w:rPr>
          <w:rFonts w:ascii="Times New Roman" w:hAnsi="Times New Roman" w:cs="Times New Roman"/>
          <w:b/>
          <w:i/>
          <w:sz w:val="28"/>
          <w:szCs w:val="28"/>
        </w:rPr>
      </w:pPr>
    </w:p>
    <w:p w:rsidR="00776C66" w:rsidRPr="00C14341" w:rsidRDefault="00776C66" w:rsidP="00AF31CA">
      <w:pPr>
        <w:autoSpaceDE w:val="0"/>
        <w:autoSpaceDN w:val="0"/>
        <w:adjustRightInd w:val="0"/>
        <w:spacing w:before="240" w:line="240" w:lineRule="auto"/>
        <w:jc w:val="center"/>
        <w:rPr>
          <w:rFonts w:ascii="Times New Roman" w:hAnsi="Times New Roman" w:cs="Times New Roman"/>
          <w:b/>
          <w:i/>
          <w:iCs/>
          <w:sz w:val="28"/>
          <w:szCs w:val="28"/>
        </w:rPr>
      </w:pPr>
      <w:r w:rsidRPr="00606BBB">
        <w:rPr>
          <w:rFonts w:ascii="Times New Roman" w:hAnsi="Times New Roman" w:cs="Times New Roman"/>
          <w:b/>
          <w:i/>
          <w:iCs/>
          <w:sz w:val="28"/>
          <w:szCs w:val="28"/>
        </w:rPr>
        <w:t>1.2.6 Схемы выдачи тепловой мощности, структура теплофикационных установок</w:t>
      </w:r>
    </w:p>
    <w:p w:rsidR="00FF67B7" w:rsidRPr="00FF67B7" w:rsidRDefault="005C3CD0" w:rsidP="00FF67B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Система теплоснабжения котельной</w:t>
      </w:r>
      <w:r w:rsidR="00FF67B7" w:rsidRPr="00FF67B7">
        <w:rPr>
          <w:rFonts w:ascii="Times New Roman" w:hAnsi="Times New Roman" w:cs="Times New Roman"/>
          <w:sz w:val="28"/>
          <w:szCs w:val="28"/>
        </w:rPr>
        <w:t xml:space="preserve"> </w:t>
      </w:r>
      <w:r w:rsidR="00134C16">
        <w:rPr>
          <w:rFonts w:ascii="Times New Roman" w:hAnsi="Times New Roman" w:cs="Times New Roman"/>
          <w:sz w:val="28"/>
          <w:szCs w:val="28"/>
        </w:rPr>
        <w:t xml:space="preserve">с. </w:t>
      </w:r>
      <w:proofErr w:type="spellStart"/>
      <w:r w:rsidR="00134C16">
        <w:rPr>
          <w:rFonts w:ascii="Times New Roman" w:hAnsi="Times New Roman" w:cs="Times New Roman"/>
          <w:sz w:val="28"/>
          <w:szCs w:val="28"/>
        </w:rPr>
        <w:t>Путилово</w:t>
      </w:r>
      <w:proofErr w:type="spellEnd"/>
      <w:r w:rsidR="00FF67B7" w:rsidRPr="00FF67B7">
        <w:rPr>
          <w:rFonts w:ascii="Times New Roman" w:hAnsi="Times New Roman" w:cs="Times New Roman"/>
          <w:sz w:val="28"/>
          <w:szCs w:val="28"/>
        </w:rPr>
        <w:t xml:space="preserve"> является закрытой.</w:t>
      </w:r>
    </w:p>
    <w:p w:rsidR="00FF67B7" w:rsidRPr="00FF67B7" w:rsidRDefault="00FF67B7" w:rsidP="00FF67B7">
      <w:pPr>
        <w:spacing w:after="0" w:line="360" w:lineRule="auto"/>
        <w:ind w:firstLine="709"/>
        <w:jc w:val="both"/>
        <w:rPr>
          <w:rFonts w:ascii="Times New Roman" w:hAnsi="Times New Roman" w:cs="Times New Roman"/>
          <w:sz w:val="28"/>
          <w:szCs w:val="28"/>
        </w:rPr>
      </w:pPr>
      <w:r w:rsidRPr="00FF67B7">
        <w:rPr>
          <w:rFonts w:ascii="Times New Roman" w:hAnsi="Times New Roman" w:cs="Times New Roman"/>
          <w:sz w:val="28"/>
          <w:szCs w:val="28"/>
        </w:rPr>
        <w:t>В закрытых системах теплоснабжения сам теплоноситель нигде не расходуется, а лишь циркулирует между источником тепла и местными системами теплопотребления. Это значит, что такие системы закрыты по отношению к атмосфере, что и нашло отражение в их названии. Т.е. количество уходящей от источника и приходящей к нему воды одинаково.</w:t>
      </w:r>
    </w:p>
    <w:p w:rsidR="00FF67B7" w:rsidRPr="00FF67B7" w:rsidRDefault="00FF67B7" w:rsidP="00FF67B7">
      <w:pPr>
        <w:spacing w:after="0" w:line="360" w:lineRule="auto"/>
        <w:ind w:firstLine="709"/>
        <w:jc w:val="both"/>
        <w:rPr>
          <w:rFonts w:ascii="Times New Roman" w:hAnsi="Times New Roman" w:cs="Times New Roman"/>
          <w:sz w:val="28"/>
          <w:szCs w:val="28"/>
        </w:rPr>
      </w:pPr>
      <w:r w:rsidRPr="00FF67B7">
        <w:rPr>
          <w:rFonts w:ascii="Times New Roman" w:hAnsi="Times New Roman" w:cs="Times New Roman"/>
          <w:sz w:val="28"/>
          <w:szCs w:val="28"/>
        </w:rPr>
        <w:t>Однако даже в таком количестве они приносят определенный ущерб, так как с ними бесполезно теряются и тепло, и теплоноситель.</w:t>
      </w:r>
    </w:p>
    <w:p w:rsidR="00FF67B7" w:rsidRPr="00FF67B7" w:rsidRDefault="00FF67B7" w:rsidP="00FF67B7">
      <w:pPr>
        <w:spacing w:after="0" w:line="360" w:lineRule="auto"/>
        <w:ind w:firstLine="709"/>
        <w:jc w:val="both"/>
        <w:rPr>
          <w:rFonts w:ascii="Times New Roman" w:hAnsi="Times New Roman" w:cs="Times New Roman"/>
          <w:sz w:val="28"/>
          <w:szCs w:val="28"/>
        </w:rPr>
      </w:pPr>
      <w:r w:rsidRPr="00FF67B7">
        <w:rPr>
          <w:rFonts w:ascii="Times New Roman" w:hAnsi="Times New Roman" w:cs="Times New Roman"/>
          <w:sz w:val="28"/>
          <w:szCs w:val="28"/>
        </w:rPr>
        <w:t>В открытых системах теплоснабжения теплоноситель расходуется на нужды горячего водоснабжения.</w:t>
      </w:r>
    </w:p>
    <w:p w:rsidR="00FF67B7" w:rsidRPr="00FF67B7" w:rsidRDefault="00FF67B7" w:rsidP="00FF67B7">
      <w:pPr>
        <w:spacing w:after="0" w:line="360" w:lineRule="auto"/>
        <w:ind w:firstLine="709"/>
        <w:jc w:val="both"/>
        <w:rPr>
          <w:rFonts w:ascii="Times New Roman" w:hAnsi="Times New Roman" w:cs="Times New Roman"/>
          <w:sz w:val="28"/>
          <w:szCs w:val="28"/>
        </w:rPr>
      </w:pPr>
      <w:r w:rsidRPr="00FF67B7">
        <w:rPr>
          <w:rFonts w:ascii="Times New Roman" w:hAnsi="Times New Roman" w:cs="Times New Roman"/>
          <w:sz w:val="28"/>
          <w:szCs w:val="28"/>
        </w:rPr>
        <w:t>Схема вы</w:t>
      </w:r>
      <w:r w:rsidR="005C3CD0">
        <w:rPr>
          <w:rFonts w:ascii="Times New Roman" w:hAnsi="Times New Roman" w:cs="Times New Roman"/>
          <w:sz w:val="28"/>
          <w:szCs w:val="28"/>
        </w:rPr>
        <w:t>дачи тепловой мощности котельной</w:t>
      </w:r>
      <w:r w:rsidRPr="00FF67B7">
        <w:rPr>
          <w:rFonts w:ascii="Times New Roman" w:hAnsi="Times New Roman" w:cs="Times New Roman"/>
          <w:sz w:val="28"/>
          <w:szCs w:val="28"/>
        </w:rPr>
        <w:t xml:space="preserve"> </w:t>
      </w:r>
      <w:r w:rsidR="00134C16">
        <w:rPr>
          <w:rFonts w:ascii="Times New Roman" w:hAnsi="Times New Roman" w:cs="Times New Roman"/>
          <w:sz w:val="28"/>
          <w:szCs w:val="28"/>
        </w:rPr>
        <w:t xml:space="preserve">с. </w:t>
      </w:r>
      <w:proofErr w:type="spellStart"/>
      <w:r w:rsidR="00134C16">
        <w:rPr>
          <w:rFonts w:ascii="Times New Roman" w:hAnsi="Times New Roman" w:cs="Times New Roman"/>
          <w:sz w:val="28"/>
          <w:szCs w:val="28"/>
        </w:rPr>
        <w:t>Путилово</w:t>
      </w:r>
      <w:proofErr w:type="spellEnd"/>
      <w:r w:rsidRPr="00FF67B7">
        <w:rPr>
          <w:rFonts w:ascii="Times New Roman" w:hAnsi="Times New Roman" w:cs="Times New Roman"/>
          <w:sz w:val="28"/>
          <w:szCs w:val="28"/>
        </w:rPr>
        <w:t xml:space="preserve"> идентична. Из централизованной системы водоснабжения насосом вода подается в котельную в бак, а затем подогревается в котле и подается в тепловую сеть.</w:t>
      </w:r>
    </w:p>
    <w:p w:rsidR="00FF67B7" w:rsidRPr="00FF67B7" w:rsidRDefault="00FF67B7" w:rsidP="00EF7353">
      <w:pPr>
        <w:spacing w:after="0" w:line="360" w:lineRule="auto"/>
        <w:ind w:firstLine="709"/>
        <w:jc w:val="both"/>
        <w:rPr>
          <w:rFonts w:ascii="Times New Roman" w:hAnsi="Times New Roman" w:cs="Times New Roman"/>
          <w:sz w:val="28"/>
          <w:szCs w:val="28"/>
        </w:rPr>
      </w:pPr>
      <w:r w:rsidRPr="00FF67B7">
        <w:rPr>
          <w:rFonts w:ascii="Times New Roman" w:hAnsi="Times New Roman" w:cs="Times New Roman"/>
          <w:sz w:val="28"/>
          <w:szCs w:val="28"/>
        </w:rPr>
        <w:t xml:space="preserve">Источники тепловой энергии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Pr="00FF67B7">
        <w:rPr>
          <w:rFonts w:ascii="Times New Roman" w:hAnsi="Times New Roman" w:cs="Times New Roman"/>
          <w:sz w:val="28"/>
          <w:szCs w:val="28"/>
        </w:rPr>
        <w:t xml:space="preserve"> не являются источниками комбинированной выработки тепловой и электрической энергии.</w:t>
      </w:r>
    </w:p>
    <w:p w:rsidR="00776C66" w:rsidRPr="00C14341" w:rsidRDefault="00776C66" w:rsidP="00AF31CA">
      <w:pPr>
        <w:autoSpaceDE w:val="0"/>
        <w:autoSpaceDN w:val="0"/>
        <w:adjustRightInd w:val="0"/>
        <w:spacing w:line="240" w:lineRule="auto"/>
        <w:jc w:val="center"/>
        <w:rPr>
          <w:rFonts w:ascii="Times New Roman" w:hAnsi="Times New Roman" w:cs="Times New Roman"/>
          <w:b/>
          <w:i/>
          <w:iCs/>
          <w:sz w:val="28"/>
          <w:szCs w:val="28"/>
        </w:rPr>
      </w:pPr>
      <w:r w:rsidRPr="00FA1191">
        <w:rPr>
          <w:rFonts w:ascii="Times New Roman" w:hAnsi="Times New Roman" w:cs="Times New Roman"/>
          <w:b/>
          <w:i/>
          <w:iCs/>
          <w:sz w:val="28"/>
          <w:szCs w:val="28"/>
        </w:rPr>
        <w:t>1.2.7 Способ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rsidR="002A050A" w:rsidRPr="002A050A" w:rsidRDefault="002A050A" w:rsidP="002A050A">
      <w:pPr>
        <w:spacing w:after="0" w:line="360" w:lineRule="auto"/>
        <w:ind w:firstLine="709"/>
        <w:jc w:val="both"/>
        <w:rPr>
          <w:rFonts w:ascii="Times New Roman" w:hAnsi="Times New Roman" w:cs="Times New Roman"/>
          <w:sz w:val="28"/>
        </w:rPr>
      </w:pPr>
      <w:r w:rsidRPr="002A050A">
        <w:rPr>
          <w:rFonts w:ascii="Times New Roman" w:hAnsi="Times New Roman" w:cs="Times New Roman"/>
          <w:sz w:val="28"/>
        </w:rPr>
        <w:t xml:space="preserve">Отпуск тепла на отопление в </w:t>
      </w:r>
      <w:r w:rsidR="00506842">
        <w:rPr>
          <w:rFonts w:ascii="Times New Roman" w:hAnsi="Times New Roman" w:cs="Times New Roman"/>
          <w:sz w:val="28"/>
        </w:rPr>
        <w:t xml:space="preserve">Муниципальном образовании </w:t>
      </w:r>
      <w:proofErr w:type="spellStart"/>
      <w:r w:rsidR="00506842">
        <w:rPr>
          <w:rFonts w:ascii="Times New Roman" w:hAnsi="Times New Roman" w:cs="Times New Roman"/>
          <w:sz w:val="28"/>
        </w:rPr>
        <w:t>Путиловское</w:t>
      </w:r>
      <w:proofErr w:type="spellEnd"/>
      <w:r w:rsidR="00506842">
        <w:rPr>
          <w:rFonts w:ascii="Times New Roman" w:hAnsi="Times New Roman" w:cs="Times New Roman"/>
          <w:sz w:val="28"/>
        </w:rPr>
        <w:t xml:space="preserve"> сельское поселение</w:t>
      </w:r>
      <w:r w:rsidRPr="002A050A">
        <w:rPr>
          <w:rFonts w:ascii="Times New Roman" w:hAnsi="Times New Roman" w:cs="Times New Roman"/>
          <w:sz w:val="28"/>
        </w:rPr>
        <w:t xml:space="preserve"> регулируется качественным методом, то есть на источниках теплоснабжения изменяют температуру воды, подаваемую в тепловую есть (систему отопления) при неизменном расходе теплоносителя, так как при </w:t>
      </w:r>
      <w:r w:rsidRPr="002A050A">
        <w:rPr>
          <w:rFonts w:ascii="Times New Roman" w:hAnsi="Times New Roman" w:cs="Times New Roman"/>
          <w:sz w:val="28"/>
        </w:rPr>
        <w:lastRenderedPageBreak/>
        <w:t xml:space="preserve">постоянном расходе воды системы отопления в меньшей степени подвержены </w:t>
      </w:r>
      <w:proofErr w:type="spellStart"/>
      <w:r w:rsidRPr="002A050A">
        <w:rPr>
          <w:rFonts w:ascii="Times New Roman" w:hAnsi="Times New Roman" w:cs="Times New Roman"/>
          <w:sz w:val="28"/>
        </w:rPr>
        <w:t>разрегулировке</w:t>
      </w:r>
      <w:proofErr w:type="spellEnd"/>
      <w:r w:rsidRPr="002A050A">
        <w:rPr>
          <w:rFonts w:ascii="Times New Roman" w:hAnsi="Times New Roman" w:cs="Times New Roman"/>
          <w:sz w:val="28"/>
        </w:rPr>
        <w:t>.</w:t>
      </w:r>
    </w:p>
    <w:p w:rsidR="002A050A" w:rsidRPr="002A050A" w:rsidRDefault="002A050A" w:rsidP="002A050A">
      <w:pPr>
        <w:spacing w:after="0" w:line="360" w:lineRule="auto"/>
        <w:ind w:firstLine="709"/>
        <w:jc w:val="both"/>
        <w:rPr>
          <w:rFonts w:ascii="Times New Roman" w:hAnsi="Times New Roman" w:cs="Times New Roman"/>
          <w:sz w:val="28"/>
          <w:szCs w:val="28"/>
        </w:rPr>
      </w:pPr>
      <w:r w:rsidRPr="002A050A">
        <w:rPr>
          <w:rFonts w:ascii="Times New Roman" w:hAnsi="Times New Roman" w:cs="Times New Roman"/>
          <w:sz w:val="28"/>
          <w:szCs w:val="28"/>
        </w:rPr>
        <w:t xml:space="preserve">График изменения температур теплоносителя (таблица 1.2.7.1) выбран на основании климатических параметров холодного времени года на территории </w:t>
      </w:r>
      <w:r w:rsidR="006573EC">
        <w:rPr>
          <w:rFonts w:ascii="Times New Roman" w:hAnsi="Times New Roman" w:cs="Times New Roman"/>
          <w:sz w:val="28"/>
          <w:szCs w:val="28"/>
        </w:rPr>
        <w:t>Муниципального образования Кировский муниципальный район</w:t>
      </w:r>
      <w:r w:rsidRPr="002A050A">
        <w:rPr>
          <w:rFonts w:ascii="Times New Roman" w:hAnsi="Times New Roman" w:cs="Times New Roman"/>
          <w:sz w:val="28"/>
          <w:szCs w:val="28"/>
        </w:rPr>
        <w:t xml:space="preserve"> РФ СП 131.13330.2012 «Строительная климатология» и справочных данных температуры воды, подаваемой в отопительную систему, и сетевой – в обратном трубопроводе по температурному графику </w:t>
      </w:r>
      <w:r w:rsidR="008A7EF5">
        <w:rPr>
          <w:rFonts w:ascii="Times New Roman" w:hAnsi="Times New Roman"/>
          <w:sz w:val="28"/>
          <w:szCs w:val="28"/>
        </w:rPr>
        <w:t>90-70 °С и 95-70 °С.</w:t>
      </w:r>
    </w:p>
    <w:p w:rsidR="00A70ED1" w:rsidRDefault="00C03AB2" w:rsidP="000F5070">
      <w:pPr>
        <w:spacing w:after="0" w:line="240" w:lineRule="auto"/>
        <w:jc w:val="center"/>
        <w:rPr>
          <w:rFonts w:ascii="Times New Roman" w:hAnsi="Times New Roman" w:cs="Times New Roman"/>
          <w:b/>
          <w:i/>
          <w:sz w:val="28"/>
          <w:szCs w:val="28"/>
        </w:rPr>
      </w:pPr>
      <w:r w:rsidRPr="00C03AB2">
        <w:rPr>
          <w:rFonts w:ascii="Times New Roman" w:hAnsi="Times New Roman" w:cs="Times New Roman"/>
          <w:b/>
          <w:i/>
          <w:sz w:val="28"/>
          <w:szCs w:val="28"/>
        </w:rPr>
        <w:t>Таблица 1.2.7.1 – График изменения температур теп</w:t>
      </w:r>
      <w:r w:rsidR="00EF7353">
        <w:rPr>
          <w:rFonts w:ascii="Times New Roman" w:hAnsi="Times New Roman" w:cs="Times New Roman"/>
          <w:b/>
          <w:i/>
          <w:sz w:val="28"/>
          <w:szCs w:val="28"/>
        </w:rPr>
        <w:t xml:space="preserve">лоносителя 95–70 °С в </w:t>
      </w:r>
      <w:r w:rsidR="008A7EF5">
        <w:rPr>
          <w:rFonts w:ascii="Times New Roman" w:hAnsi="Times New Roman"/>
          <w:b/>
          <w:i/>
          <w:sz w:val="28"/>
          <w:szCs w:val="28"/>
        </w:rPr>
        <w:t xml:space="preserve">газовой котельной с. </w:t>
      </w:r>
      <w:proofErr w:type="spellStart"/>
      <w:r w:rsidR="008A7EF5">
        <w:rPr>
          <w:rFonts w:ascii="Times New Roman" w:hAnsi="Times New Roman"/>
          <w:b/>
          <w:i/>
          <w:sz w:val="28"/>
          <w:szCs w:val="28"/>
        </w:rPr>
        <w:t>Путилово</w:t>
      </w:r>
      <w:proofErr w:type="spellEnd"/>
      <w:r w:rsidR="000F5070">
        <w:rPr>
          <w:rFonts w:ascii="Times New Roman" w:hAnsi="Times New Roman" w:cs="Times New Roman"/>
          <w:b/>
          <w:i/>
          <w:sz w:val="28"/>
          <w:szCs w:val="28"/>
        </w:rPr>
        <w:t xml:space="preserve"> </w:t>
      </w:r>
      <w:r w:rsidR="00506842">
        <w:rPr>
          <w:rFonts w:ascii="Times New Roman" w:hAnsi="Times New Roman" w:cs="Times New Roman"/>
          <w:b/>
          <w:i/>
          <w:sz w:val="28"/>
          <w:szCs w:val="28"/>
        </w:rPr>
        <w:t xml:space="preserve">Муниципального образования </w:t>
      </w:r>
      <w:proofErr w:type="spellStart"/>
      <w:r w:rsidR="00506842">
        <w:rPr>
          <w:rFonts w:ascii="Times New Roman" w:hAnsi="Times New Roman" w:cs="Times New Roman"/>
          <w:b/>
          <w:i/>
          <w:sz w:val="28"/>
          <w:szCs w:val="28"/>
        </w:rPr>
        <w:t>Путиловское</w:t>
      </w:r>
      <w:proofErr w:type="spellEnd"/>
      <w:r w:rsidR="00506842">
        <w:rPr>
          <w:rFonts w:ascii="Times New Roman" w:hAnsi="Times New Roman" w:cs="Times New Roman"/>
          <w:b/>
          <w:i/>
          <w:sz w:val="28"/>
          <w:szCs w:val="28"/>
        </w:rPr>
        <w:t xml:space="preserve"> сельское поселение</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4193"/>
        <w:gridCol w:w="2693"/>
      </w:tblGrid>
      <w:tr w:rsidR="00A70ED1" w:rsidRPr="00A70ED1" w:rsidTr="00A70ED1">
        <w:trPr>
          <w:trHeight w:val="499"/>
        </w:trPr>
        <w:tc>
          <w:tcPr>
            <w:tcW w:w="2611" w:type="dxa"/>
            <w:shd w:val="clear" w:color="auto" w:fill="FBD4B4"/>
            <w:vAlign w:val="center"/>
          </w:tcPr>
          <w:p w:rsidR="00A70ED1" w:rsidRPr="00A70ED1" w:rsidRDefault="00A70ED1" w:rsidP="00A70ED1">
            <w:pPr>
              <w:spacing w:after="0" w:line="276" w:lineRule="auto"/>
              <w:jc w:val="center"/>
              <w:rPr>
                <w:rFonts w:ascii="Times New Roman" w:eastAsia="Calibri" w:hAnsi="Times New Roman" w:cs="Times New Roman"/>
                <w:b/>
                <w:i/>
                <w:sz w:val="20"/>
                <w:szCs w:val="20"/>
              </w:rPr>
            </w:pPr>
            <w:r w:rsidRPr="00A70ED1">
              <w:rPr>
                <w:rFonts w:ascii="Times New Roman" w:eastAsia="Calibri" w:hAnsi="Times New Roman" w:cs="Times New Roman"/>
                <w:b/>
                <w:i/>
                <w:sz w:val="20"/>
                <w:szCs w:val="20"/>
              </w:rPr>
              <w:t xml:space="preserve">Температура наружного воздуха, </w:t>
            </w:r>
            <w:r w:rsidRPr="00A70ED1">
              <w:rPr>
                <w:rFonts w:ascii="Times New Roman" w:eastAsia="Calibri" w:hAnsi="Times New Roman" w:cs="Times New Roman"/>
                <w:b/>
                <w:i/>
                <w:sz w:val="20"/>
                <w:szCs w:val="20"/>
                <w:vertAlign w:val="superscript"/>
              </w:rPr>
              <w:t>0</w:t>
            </w:r>
            <w:r w:rsidRPr="00A70ED1">
              <w:rPr>
                <w:rFonts w:ascii="Times New Roman" w:eastAsia="Calibri" w:hAnsi="Times New Roman" w:cs="Times New Roman"/>
                <w:b/>
                <w:i/>
                <w:sz w:val="20"/>
                <w:szCs w:val="20"/>
              </w:rPr>
              <w:t>С</w:t>
            </w:r>
          </w:p>
        </w:tc>
        <w:tc>
          <w:tcPr>
            <w:tcW w:w="4193" w:type="dxa"/>
            <w:shd w:val="clear" w:color="auto" w:fill="FBD4B4"/>
            <w:vAlign w:val="center"/>
          </w:tcPr>
          <w:p w:rsidR="00A70ED1" w:rsidRPr="00A70ED1" w:rsidRDefault="00A70ED1" w:rsidP="00A70ED1">
            <w:pPr>
              <w:spacing w:after="0" w:line="276" w:lineRule="auto"/>
              <w:jc w:val="center"/>
              <w:rPr>
                <w:rFonts w:ascii="Times New Roman" w:eastAsia="Calibri" w:hAnsi="Times New Roman" w:cs="Times New Roman"/>
                <w:b/>
                <w:i/>
                <w:sz w:val="20"/>
                <w:szCs w:val="20"/>
              </w:rPr>
            </w:pPr>
            <w:r w:rsidRPr="00A70ED1">
              <w:rPr>
                <w:rFonts w:ascii="Times New Roman" w:eastAsia="Calibri" w:hAnsi="Times New Roman" w:cs="Times New Roman"/>
                <w:b/>
                <w:i/>
                <w:sz w:val="20"/>
                <w:szCs w:val="20"/>
              </w:rPr>
              <w:t xml:space="preserve">Температура сетевой воды в подающем трубопроводе, </w:t>
            </w:r>
            <w:proofErr w:type="spellStart"/>
            <w:r w:rsidRPr="00A70ED1">
              <w:rPr>
                <w:rFonts w:ascii="Times New Roman" w:eastAsia="Calibri" w:hAnsi="Times New Roman" w:cs="Times New Roman"/>
                <w:b/>
                <w:i/>
                <w:sz w:val="20"/>
                <w:szCs w:val="20"/>
                <w:vertAlign w:val="superscript"/>
              </w:rPr>
              <w:t>о</w:t>
            </w:r>
            <w:r w:rsidRPr="00A70ED1">
              <w:rPr>
                <w:rFonts w:ascii="Times New Roman" w:eastAsia="Calibri" w:hAnsi="Times New Roman" w:cs="Times New Roman"/>
                <w:b/>
                <w:i/>
                <w:sz w:val="20"/>
                <w:szCs w:val="20"/>
              </w:rPr>
              <w:t>С</w:t>
            </w:r>
            <w:proofErr w:type="spellEnd"/>
          </w:p>
        </w:tc>
        <w:tc>
          <w:tcPr>
            <w:tcW w:w="2693" w:type="dxa"/>
            <w:shd w:val="clear" w:color="auto" w:fill="FBD4B4"/>
            <w:vAlign w:val="center"/>
          </w:tcPr>
          <w:p w:rsidR="00A70ED1" w:rsidRPr="00A70ED1" w:rsidRDefault="00A70ED1" w:rsidP="00A70ED1">
            <w:pPr>
              <w:spacing w:after="0" w:line="276" w:lineRule="auto"/>
              <w:jc w:val="center"/>
              <w:rPr>
                <w:rFonts w:ascii="Times New Roman" w:eastAsia="Calibri" w:hAnsi="Times New Roman" w:cs="Times New Roman"/>
                <w:b/>
                <w:i/>
                <w:sz w:val="20"/>
                <w:szCs w:val="20"/>
              </w:rPr>
            </w:pPr>
            <w:r w:rsidRPr="00A70ED1">
              <w:rPr>
                <w:rFonts w:ascii="Times New Roman" w:eastAsia="Calibri" w:hAnsi="Times New Roman" w:cs="Times New Roman"/>
                <w:b/>
                <w:i/>
                <w:sz w:val="20"/>
                <w:szCs w:val="20"/>
              </w:rPr>
              <w:t xml:space="preserve">Температура сетевой. воды в обратном трубопроводе, </w:t>
            </w:r>
            <w:proofErr w:type="spellStart"/>
            <w:r w:rsidRPr="00A70ED1">
              <w:rPr>
                <w:rFonts w:ascii="Times New Roman" w:eastAsia="Calibri" w:hAnsi="Times New Roman" w:cs="Times New Roman"/>
                <w:b/>
                <w:i/>
                <w:sz w:val="20"/>
                <w:szCs w:val="20"/>
                <w:vertAlign w:val="superscript"/>
              </w:rPr>
              <w:t>о</w:t>
            </w:r>
            <w:r w:rsidRPr="00A70ED1">
              <w:rPr>
                <w:rFonts w:ascii="Times New Roman" w:eastAsia="Calibri" w:hAnsi="Times New Roman" w:cs="Times New Roman"/>
                <w:b/>
                <w:i/>
                <w:sz w:val="20"/>
                <w:szCs w:val="20"/>
              </w:rPr>
              <w:t>С</w:t>
            </w:r>
            <w:proofErr w:type="spellEnd"/>
          </w:p>
        </w:tc>
      </w:tr>
      <w:tr w:rsidR="00A70ED1" w:rsidRPr="00A70ED1" w:rsidTr="00921FE3">
        <w:trPr>
          <w:trHeight w:val="250"/>
        </w:trPr>
        <w:tc>
          <w:tcPr>
            <w:tcW w:w="2611"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10</w:t>
            </w:r>
          </w:p>
        </w:tc>
        <w:tc>
          <w:tcPr>
            <w:tcW w:w="41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37</w:t>
            </w:r>
          </w:p>
        </w:tc>
        <w:tc>
          <w:tcPr>
            <w:tcW w:w="26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32</w:t>
            </w:r>
          </w:p>
        </w:tc>
      </w:tr>
      <w:tr w:rsidR="00A70ED1" w:rsidRPr="00A70ED1" w:rsidTr="00A70ED1">
        <w:trPr>
          <w:trHeight w:val="250"/>
        </w:trPr>
        <w:tc>
          <w:tcPr>
            <w:tcW w:w="2611"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8</w:t>
            </w:r>
          </w:p>
        </w:tc>
        <w:tc>
          <w:tcPr>
            <w:tcW w:w="41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41</w:t>
            </w:r>
          </w:p>
        </w:tc>
        <w:tc>
          <w:tcPr>
            <w:tcW w:w="26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35</w:t>
            </w:r>
          </w:p>
        </w:tc>
      </w:tr>
      <w:tr w:rsidR="00A70ED1" w:rsidRPr="00A70ED1" w:rsidTr="00921FE3">
        <w:trPr>
          <w:trHeight w:val="251"/>
        </w:trPr>
        <w:tc>
          <w:tcPr>
            <w:tcW w:w="2611"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6</w:t>
            </w:r>
          </w:p>
        </w:tc>
        <w:tc>
          <w:tcPr>
            <w:tcW w:w="41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44</w:t>
            </w:r>
          </w:p>
        </w:tc>
        <w:tc>
          <w:tcPr>
            <w:tcW w:w="26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37</w:t>
            </w:r>
          </w:p>
        </w:tc>
      </w:tr>
      <w:tr w:rsidR="00A70ED1" w:rsidRPr="00A70ED1" w:rsidTr="00A70ED1">
        <w:trPr>
          <w:trHeight w:val="245"/>
        </w:trPr>
        <w:tc>
          <w:tcPr>
            <w:tcW w:w="2611"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4</w:t>
            </w:r>
          </w:p>
        </w:tc>
        <w:tc>
          <w:tcPr>
            <w:tcW w:w="41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48</w:t>
            </w:r>
          </w:p>
        </w:tc>
        <w:tc>
          <w:tcPr>
            <w:tcW w:w="26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40</w:t>
            </w:r>
          </w:p>
        </w:tc>
      </w:tr>
      <w:tr w:rsidR="00A70ED1" w:rsidRPr="00A70ED1" w:rsidTr="00921FE3">
        <w:trPr>
          <w:trHeight w:val="245"/>
        </w:trPr>
        <w:tc>
          <w:tcPr>
            <w:tcW w:w="2611"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3</w:t>
            </w:r>
          </w:p>
        </w:tc>
        <w:tc>
          <w:tcPr>
            <w:tcW w:w="41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50</w:t>
            </w:r>
          </w:p>
        </w:tc>
        <w:tc>
          <w:tcPr>
            <w:tcW w:w="26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41</w:t>
            </w:r>
          </w:p>
        </w:tc>
      </w:tr>
      <w:tr w:rsidR="00A70ED1" w:rsidRPr="00A70ED1" w:rsidTr="00A70ED1">
        <w:trPr>
          <w:trHeight w:val="250"/>
        </w:trPr>
        <w:tc>
          <w:tcPr>
            <w:tcW w:w="2611"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2</w:t>
            </w:r>
          </w:p>
        </w:tc>
        <w:tc>
          <w:tcPr>
            <w:tcW w:w="41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51</w:t>
            </w:r>
          </w:p>
        </w:tc>
        <w:tc>
          <w:tcPr>
            <w:tcW w:w="26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42</w:t>
            </w:r>
          </w:p>
        </w:tc>
      </w:tr>
      <w:tr w:rsidR="00A70ED1" w:rsidRPr="00A70ED1" w:rsidTr="00921FE3">
        <w:trPr>
          <w:trHeight w:val="245"/>
        </w:trPr>
        <w:tc>
          <w:tcPr>
            <w:tcW w:w="2611"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1</w:t>
            </w:r>
          </w:p>
        </w:tc>
        <w:tc>
          <w:tcPr>
            <w:tcW w:w="41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53</w:t>
            </w:r>
          </w:p>
        </w:tc>
        <w:tc>
          <w:tcPr>
            <w:tcW w:w="26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43</w:t>
            </w:r>
          </w:p>
        </w:tc>
      </w:tr>
      <w:tr w:rsidR="00A70ED1" w:rsidRPr="00A70ED1" w:rsidTr="00A70ED1">
        <w:trPr>
          <w:trHeight w:val="250"/>
        </w:trPr>
        <w:tc>
          <w:tcPr>
            <w:tcW w:w="2611"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0</w:t>
            </w:r>
          </w:p>
        </w:tc>
        <w:tc>
          <w:tcPr>
            <w:tcW w:w="41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55</w:t>
            </w:r>
          </w:p>
        </w:tc>
        <w:tc>
          <w:tcPr>
            <w:tcW w:w="26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44</w:t>
            </w:r>
          </w:p>
        </w:tc>
      </w:tr>
      <w:tr w:rsidR="00A70ED1" w:rsidRPr="00A70ED1" w:rsidTr="00921FE3">
        <w:trPr>
          <w:trHeight w:val="253"/>
        </w:trPr>
        <w:tc>
          <w:tcPr>
            <w:tcW w:w="2611"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-1</w:t>
            </w:r>
          </w:p>
        </w:tc>
        <w:tc>
          <w:tcPr>
            <w:tcW w:w="41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56</w:t>
            </w:r>
          </w:p>
        </w:tc>
        <w:tc>
          <w:tcPr>
            <w:tcW w:w="26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46</w:t>
            </w:r>
          </w:p>
        </w:tc>
      </w:tr>
      <w:tr w:rsidR="00A70ED1" w:rsidRPr="00A70ED1" w:rsidTr="00A70ED1">
        <w:trPr>
          <w:trHeight w:val="251"/>
        </w:trPr>
        <w:tc>
          <w:tcPr>
            <w:tcW w:w="2611"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-2</w:t>
            </w:r>
          </w:p>
        </w:tc>
        <w:tc>
          <w:tcPr>
            <w:tcW w:w="41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SR</w:t>
            </w:r>
          </w:p>
        </w:tc>
        <w:tc>
          <w:tcPr>
            <w:tcW w:w="26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47</w:t>
            </w:r>
          </w:p>
        </w:tc>
      </w:tr>
      <w:tr w:rsidR="00A70ED1" w:rsidRPr="00A70ED1" w:rsidTr="00921FE3">
        <w:trPr>
          <w:trHeight w:val="248"/>
        </w:trPr>
        <w:tc>
          <w:tcPr>
            <w:tcW w:w="2611"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-3</w:t>
            </w:r>
          </w:p>
        </w:tc>
        <w:tc>
          <w:tcPr>
            <w:tcW w:w="41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60</w:t>
            </w:r>
          </w:p>
        </w:tc>
        <w:tc>
          <w:tcPr>
            <w:tcW w:w="26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48</w:t>
            </w:r>
          </w:p>
        </w:tc>
      </w:tr>
      <w:tr w:rsidR="00A70ED1" w:rsidRPr="00A70ED1" w:rsidTr="00A70ED1">
        <w:trPr>
          <w:trHeight w:val="247"/>
        </w:trPr>
        <w:tc>
          <w:tcPr>
            <w:tcW w:w="2611"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-4</w:t>
            </w:r>
          </w:p>
        </w:tc>
        <w:tc>
          <w:tcPr>
            <w:tcW w:w="41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61</w:t>
            </w:r>
          </w:p>
        </w:tc>
        <w:tc>
          <w:tcPr>
            <w:tcW w:w="26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49</w:t>
            </w:r>
          </w:p>
        </w:tc>
      </w:tr>
      <w:tr w:rsidR="00A70ED1" w:rsidRPr="00A70ED1" w:rsidTr="00921FE3">
        <w:trPr>
          <w:trHeight w:val="248"/>
        </w:trPr>
        <w:tc>
          <w:tcPr>
            <w:tcW w:w="2611"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-5</w:t>
            </w:r>
          </w:p>
        </w:tc>
        <w:tc>
          <w:tcPr>
            <w:tcW w:w="41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63</w:t>
            </w:r>
          </w:p>
        </w:tc>
        <w:tc>
          <w:tcPr>
            <w:tcW w:w="26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50</w:t>
            </w:r>
          </w:p>
        </w:tc>
      </w:tr>
      <w:tr w:rsidR="00A70ED1" w:rsidRPr="00A70ED1" w:rsidTr="00A70ED1">
        <w:trPr>
          <w:trHeight w:val="250"/>
        </w:trPr>
        <w:tc>
          <w:tcPr>
            <w:tcW w:w="2611"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-6</w:t>
            </w:r>
          </w:p>
        </w:tc>
        <w:tc>
          <w:tcPr>
            <w:tcW w:w="41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65</w:t>
            </w:r>
          </w:p>
        </w:tc>
        <w:tc>
          <w:tcPr>
            <w:tcW w:w="26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51</w:t>
            </w:r>
          </w:p>
        </w:tc>
      </w:tr>
      <w:tr w:rsidR="00A70ED1" w:rsidRPr="00A70ED1" w:rsidTr="00921FE3">
        <w:trPr>
          <w:trHeight w:val="250"/>
        </w:trPr>
        <w:tc>
          <w:tcPr>
            <w:tcW w:w="2611"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-7</w:t>
            </w:r>
          </w:p>
        </w:tc>
        <w:tc>
          <w:tcPr>
            <w:tcW w:w="41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66</w:t>
            </w:r>
          </w:p>
        </w:tc>
        <w:tc>
          <w:tcPr>
            <w:tcW w:w="26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52</w:t>
            </w:r>
          </w:p>
        </w:tc>
      </w:tr>
      <w:tr w:rsidR="00A70ED1" w:rsidRPr="00A70ED1" w:rsidTr="00A70ED1">
        <w:trPr>
          <w:trHeight w:val="254"/>
        </w:trPr>
        <w:tc>
          <w:tcPr>
            <w:tcW w:w="2611"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-8</w:t>
            </w:r>
          </w:p>
        </w:tc>
        <w:tc>
          <w:tcPr>
            <w:tcW w:w="41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68</w:t>
            </w:r>
          </w:p>
        </w:tc>
        <w:tc>
          <w:tcPr>
            <w:tcW w:w="26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53</w:t>
            </w:r>
          </w:p>
        </w:tc>
      </w:tr>
      <w:tr w:rsidR="00A70ED1" w:rsidRPr="00A70ED1" w:rsidTr="00921FE3">
        <w:trPr>
          <w:trHeight w:val="254"/>
        </w:trPr>
        <w:tc>
          <w:tcPr>
            <w:tcW w:w="2611"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-9</w:t>
            </w:r>
          </w:p>
        </w:tc>
        <w:tc>
          <w:tcPr>
            <w:tcW w:w="41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69</w:t>
            </w:r>
          </w:p>
        </w:tc>
        <w:tc>
          <w:tcPr>
            <w:tcW w:w="26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54</w:t>
            </w:r>
          </w:p>
        </w:tc>
      </w:tr>
      <w:tr w:rsidR="00A70ED1" w:rsidRPr="00A70ED1" w:rsidTr="00A70ED1">
        <w:trPr>
          <w:trHeight w:val="247"/>
        </w:trPr>
        <w:tc>
          <w:tcPr>
            <w:tcW w:w="2611"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-10</w:t>
            </w:r>
          </w:p>
        </w:tc>
        <w:tc>
          <w:tcPr>
            <w:tcW w:w="41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71</w:t>
            </w:r>
          </w:p>
        </w:tc>
        <w:tc>
          <w:tcPr>
            <w:tcW w:w="26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55</w:t>
            </w:r>
          </w:p>
        </w:tc>
      </w:tr>
      <w:tr w:rsidR="00A70ED1" w:rsidRPr="00A70ED1" w:rsidTr="00921FE3">
        <w:trPr>
          <w:trHeight w:val="245"/>
        </w:trPr>
        <w:tc>
          <w:tcPr>
            <w:tcW w:w="2611"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-11</w:t>
            </w:r>
          </w:p>
        </w:tc>
        <w:tc>
          <w:tcPr>
            <w:tcW w:w="41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72</w:t>
            </w:r>
          </w:p>
        </w:tc>
        <w:tc>
          <w:tcPr>
            <w:tcW w:w="26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56</w:t>
            </w:r>
          </w:p>
        </w:tc>
      </w:tr>
      <w:tr w:rsidR="00A70ED1" w:rsidRPr="00A70ED1" w:rsidTr="00A70ED1">
        <w:trPr>
          <w:trHeight w:val="250"/>
        </w:trPr>
        <w:tc>
          <w:tcPr>
            <w:tcW w:w="2611"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-12</w:t>
            </w:r>
          </w:p>
        </w:tc>
        <w:tc>
          <w:tcPr>
            <w:tcW w:w="41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74</w:t>
            </w:r>
          </w:p>
        </w:tc>
        <w:tc>
          <w:tcPr>
            <w:tcW w:w="26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57</w:t>
            </w:r>
          </w:p>
        </w:tc>
      </w:tr>
      <w:tr w:rsidR="00A70ED1" w:rsidRPr="00A70ED1" w:rsidTr="00921FE3">
        <w:trPr>
          <w:trHeight w:val="250"/>
        </w:trPr>
        <w:tc>
          <w:tcPr>
            <w:tcW w:w="2611"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-13</w:t>
            </w:r>
          </w:p>
        </w:tc>
        <w:tc>
          <w:tcPr>
            <w:tcW w:w="41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76</w:t>
            </w:r>
          </w:p>
        </w:tc>
        <w:tc>
          <w:tcPr>
            <w:tcW w:w="26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59</w:t>
            </w:r>
          </w:p>
        </w:tc>
      </w:tr>
      <w:tr w:rsidR="00A70ED1" w:rsidRPr="00A70ED1" w:rsidTr="00A70ED1">
        <w:trPr>
          <w:trHeight w:val="248"/>
        </w:trPr>
        <w:tc>
          <w:tcPr>
            <w:tcW w:w="2611"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-14</w:t>
            </w:r>
          </w:p>
        </w:tc>
        <w:tc>
          <w:tcPr>
            <w:tcW w:w="41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77</w:t>
            </w:r>
          </w:p>
        </w:tc>
        <w:tc>
          <w:tcPr>
            <w:tcW w:w="26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59</w:t>
            </w:r>
          </w:p>
        </w:tc>
      </w:tr>
      <w:tr w:rsidR="00A70ED1" w:rsidRPr="00A70ED1" w:rsidTr="00921FE3">
        <w:trPr>
          <w:trHeight w:val="256"/>
        </w:trPr>
        <w:tc>
          <w:tcPr>
            <w:tcW w:w="2611"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-15</w:t>
            </w:r>
          </w:p>
        </w:tc>
        <w:tc>
          <w:tcPr>
            <w:tcW w:w="41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79</w:t>
            </w:r>
          </w:p>
        </w:tc>
        <w:tc>
          <w:tcPr>
            <w:tcW w:w="26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60</w:t>
            </w:r>
          </w:p>
        </w:tc>
      </w:tr>
      <w:tr w:rsidR="00A70ED1" w:rsidRPr="00A70ED1" w:rsidTr="00A70ED1">
        <w:trPr>
          <w:trHeight w:val="257"/>
        </w:trPr>
        <w:tc>
          <w:tcPr>
            <w:tcW w:w="2611"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-16</w:t>
            </w:r>
          </w:p>
        </w:tc>
        <w:tc>
          <w:tcPr>
            <w:tcW w:w="41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80</w:t>
            </w:r>
          </w:p>
        </w:tc>
        <w:tc>
          <w:tcPr>
            <w:tcW w:w="26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61</w:t>
            </w:r>
          </w:p>
        </w:tc>
      </w:tr>
      <w:tr w:rsidR="00A70ED1" w:rsidRPr="00A70ED1" w:rsidTr="00921FE3">
        <w:trPr>
          <w:trHeight w:val="251"/>
        </w:trPr>
        <w:tc>
          <w:tcPr>
            <w:tcW w:w="2611"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-17</w:t>
            </w:r>
          </w:p>
        </w:tc>
        <w:tc>
          <w:tcPr>
            <w:tcW w:w="41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82</w:t>
            </w:r>
          </w:p>
        </w:tc>
        <w:tc>
          <w:tcPr>
            <w:tcW w:w="26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62</w:t>
            </w:r>
          </w:p>
        </w:tc>
      </w:tr>
      <w:tr w:rsidR="00A70ED1" w:rsidRPr="00A70ED1" w:rsidTr="00A70ED1">
        <w:trPr>
          <w:trHeight w:val="250"/>
        </w:trPr>
        <w:tc>
          <w:tcPr>
            <w:tcW w:w="2611"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-18</w:t>
            </w:r>
          </w:p>
        </w:tc>
        <w:tc>
          <w:tcPr>
            <w:tcW w:w="41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83</w:t>
            </w:r>
          </w:p>
        </w:tc>
        <w:tc>
          <w:tcPr>
            <w:tcW w:w="26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63</w:t>
            </w:r>
          </w:p>
        </w:tc>
      </w:tr>
      <w:tr w:rsidR="00A70ED1" w:rsidRPr="00A70ED1" w:rsidTr="00921FE3">
        <w:trPr>
          <w:trHeight w:val="250"/>
        </w:trPr>
        <w:tc>
          <w:tcPr>
            <w:tcW w:w="2611"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-19</w:t>
            </w:r>
          </w:p>
        </w:tc>
        <w:tc>
          <w:tcPr>
            <w:tcW w:w="41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85</w:t>
            </w:r>
          </w:p>
        </w:tc>
        <w:tc>
          <w:tcPr>
            <w:tcW w:w="26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64</w:t>
            </w:r>
          </w:p>
        </w:tc>
      </w:tr>
      <w:tr w:rsidR="00A70ED1" w:rsidRPr="00A70ED1" w:rsidTr="00A70ED1">
        <w:trPr>
          <w:trHeight w:val="245"/>
        </w:trPr>
        <w:tc>
          <w:tcPr>
            <w:tcW w:w="2611"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-20</w:t>
            </w:r>
          </w:p>
        </w:tc>
        <w:tc>
          <w:tcPr>
            <w:tcW w:w="41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86</w:t>
            </w:r>
          </w:p>
        </w:tc>
        <w:tc>
          <w:tcPr>
            <w:tcW w:w="26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65</w:t>
            </w:r>
          </w:p>
        </w:tc>
      </w:tr>
      <w:tr w:rsidR="00A70ED1" w:rsidRPr="00A70ED1" w:rsidTr="00921FE3">
        <w:trPr>
          <w:trHeight w:val="250"/>
        </w:trPr>
        <w:tc>
          <w:tcPr>
            <w:tcW w:w="2611"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-21</w:t>
            </w:r>
          </w:p>
        </w:tc>
        <w:tc>
          <w:tcPr>
            <w:tcW w:w="41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88</w:t>
            </w:r>
          </w:p>
        </w:tc>
        <w:tc>
          <w:tcPr>
            <w:tcW w:w="26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65</w:t>
            </w:r>
          </w:p>
        </w:tc>
      </w:tr>
      <w:tr w:rsidR="00A70ED1" w:rsidRPr="00A70ED1" w:rsidTr="00A70ED1">
        <w:trPr>
          <w:trHeight w:val="254"/>
        </w:trPr>
        <w:tc>
          <w:tcPr>
            <w:tcW w:w="2611"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-22</w:t>
            </w:r>
          </w:p>
        </w:tc>
        <w:tc>
          <w:tcPr>
            <w:tcW w:w="41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89</w:t>
            </w:r>
          </w:p>
        </w:tc>
        <w:tc>
          <w:tcPr>
            <w:tcW w:w="26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66</w:t>
            </w:r>
          </w:p>
        </w:tc>
      </w:tr>
      <w:tr w:rsidR="00A70ED1" w:rsidRPr="00A70ED1" w:rsidTr="00921FE3">
        <w:trPr>
          <w:trHeight w:val="254"/>
        </w:trPr>
        <w:tc>
          <w:tcPr>
            <w:tcW w:w="2611"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-23</w:t>
            </w:r>
          </w:p>
        </w:tc>
        <w:tc>
          <w:tcPr>
            <w:tcW w:w="41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91</w:t>
            </w:r>
          </w:p>
        </w:tc>
        <w:tc>
          <w:tcPr>
            <w:tcW w:w="26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67</w:t>
            </w:r>
          </w:p>
        </w:tc>
      </w:tr>
      <w:tr w:rsidR="00A70ED1" w:rsidRPr="00A70ED1" w:rsidTr="00A70ED1">
        <w:trPr>
          <w:trHeight w:val="253"/>
        </w:trPr>
        <w:tc>
          <w:tcPr>
            <w:tcW w:w="2611"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lastRenderedPageBreak/>
              <w:t>-24</w:t>
            </w:r>
          </w:p>
        </w:tc>
        <w:tc>
          <w:tcPr>
            <w:tcW w:w="41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92</w:t>
            </w:r>
          </w:p>
        </w:tc>
        <w:tc>
          <w:tcPr>
            <w:tcW w:w="2693" w:type="dxa"/>
            <w:shd w:val="clear" w:color="auto" w:fill="FDE9D9"/>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68</w:t>
            </w:r>
          </w:p>
        </w:tc>
      </w:tr>
      <w:tr w:rsidR="00A70ED1" w:rsidRPr="00A70ED1" w:rsidTr="00921FE3">
        <w:trPr>
          <w:trHeight w:val="254"/>
        </w:trPr>
        <w:tc>
          <w:tcPr>
            <w:tcW w:w="2611"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-25</w:t>
            </w:r>
          </w:p>
        </w:tc>
        <w:tc>
          <w:tcPr>
            <w:tcW w:w="41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94</w:t>
            </w:r>
          </w:p>
        </w:tc>
        <w:tc>
          <w:tcPr>
            <w:tcW w:w="2693" w:type="dxa"/>
            <w:shd w:val="clear" w:color="auto" w:fill="auto"/>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69</w:t>
            </w:r>
          </w:p>
        </w:tc>
      </w:tr>
      <w:tr w:rsidR="00A70ED1" w:rsidRPr="00A70ED1" w:rsidTr="00A70ED1">
        <w:trPr>
          <w:trHeight w:val="254"/>
        </w:trPr>
        <w:tc>
          <w:tcPr>
            <w:tcW w:w="2611" w:type="dxa"/>
            <w:shd w:val="clear" w:color="auto" w:fill="FBE4D5" w:themeFill="accent2" w:themeFillTint="33"/>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-26</w:t>
            </w:r>
          </w:p>
        </w:tc>
        <w:tc>
          <w:tcPr>
            <w:tcW w:w="4193" w:type="dxa"/>
            <w:shd w:val="clear" w:color="auto" w:fill="FBE4D5" w:themeFill="accent2" w:themeFillTint="33"/>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95</w:t>
            </w:r>
          </w:p>
        </w:tc>
        <w:tc>
          <w:tcPr>
            <w:tcW w:w="2693" w:type="dxa"/>
            <w:shd w:val="clear" w:color="auto" w:fill="FBE4D5" w:themeFill="accent2" w:themeFillTint="33"/>
            <w:vAlign w:val="center"/>
          </w:tcPr>
          <w:p w:rsidR="00A70ED1" w:rsidRPr="00A70ED1" w:rsidRDefault="00A70ED1" w:rsidP="00A70ED1">
            <w:pPr>
              <w:spacing w:after="0" w:line="240" w:lineRule="atLeast"/>
              <w:jc w:val="center"/>
              <w:rPr>
                <w:rFonts w:ascii="Times New Roman" w:eastAsia="Calibri" w:hAnsi="Times New Roman" w:cs="Times New Roman"/>
                <w:color w:val="000000"/>
                <w:sz w:val="20"/>
                <w:szCs w:val="20"/>
              </w:rPr>
            </w:pPr>
            <w:r w:rsidRPr="00A70ED1">
              <w:rPr>
                <w:rFonts w:ascii="Times New Roman" w:eastAsia="Calibri" w:hAnsi="Times New Roman" w:cs="Times New Roman"/>
                <w:color w:val="000000"/>
                <w:sz w:val="20"/>
                <w:szCs w:val="20"/>
              </w:rPr>
              <w:t>70</w:t>
            </w:r>
          </w:p>
        </w:tc>
      </w:tr>
    </w:tbl>
    <w:p w:rsidR="00520B72" w:rsidRDefault="00A70ED1" w:rsidP="00520B72">
      <w:pPr>
        <w:spacing w:before="240"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1.2.7.2</w:t>
      </w:r>
      <w:r w:rsidRPr="00C03AB2">
        <w:rPr>
          <w:rFonts w:ascii="Times New Roman" w:hAnsi="Times New Roman" w:cs="Times New Roman"/>
          <w:b/>
          <w:i/>
          <w:sz w:val="28"/>
          <w:szCs w:val="28"/>
        </w:rPr>
        <w:t xml:space="preserve"> – График изменения температур теп</w:t>
      </w:r>
      <w:r w:rsidR="00520B72">
        <w:rPr>
          <w:rFonts w:ascii="Times New Roman" w:hAnsi="Times New Roman" w:cs="Times New Roman"/>
          <w:b/>
          <w:i/>
          <w:sz w:val="28"/>
          <w:szCs w:val="28"/>
        </w:rPr>
        <w:t>лоносителя 90</w:t>
      </w:r>
      <w:r>
        <w:rPr>
          <w:rFonts w:ascii="Times New Roman" w:hAnsi="Times New Roman" w:cs="Times New Roman"/>
          <w:b/>
          <w:i/>
          <w:sz w:val="28"/>
          <w:szCs w:val="28"/>
        </w:rPr>
        <w:t xml:space="preserve">–70 °С в </w:t>
      </w:r>
      <w:r w:rsidR="00520B72">
        <w:rPr>
          <w:rFonts w:ascii="Times New Roman" w:hAnsi="Times New Roman"/>
          <w:b/>
          <w:i/>
          <w:sz w:val="28"/>
          <w:szCs w:val="28"/>
        </w:rPr>
        <w:t xml:space="preserve">угольной котельной д. </w:t>
      </w:r>
      <w:proofErr w:type="spellStart"/>
      <w:r w:rsidR="00520B72">
        <w:rPr>
          <w:rFonts w:ascii="Times New Roman" w:hAnsi="Times New Roman"/>
          <w:b/>
          <w:i/>
          <w:sz w:val="28"/>
          <w:szCs w:val="28"/>
        </w:rPr>
        <w:t>Воловщина</w:t>
      </w:r>
      <w:proofErr w:type="spellEnd"/>
      <w:r w:rsidR="00520B72" w:rsidRPr="004D073E">
        <w:rPr>
          <w:rFonts w:ascii="Times New Roman" w:hAnsi="Times New Roman"/>
          <w:b/>
          <w:i/>
          <w:sz w:val="28"/>
          <w:szCs w:val="28"/>
        </w:rPr>
        <w:t xml:space="preserve"> </w:t>
      </w:r>
      <w:r>
        <w:rPr>
          <w:rFonts w:ascii="Times New Roman" w:hAnsi="Times New Roman" w:cs="Times New Roman"/>
          <w:b/>
          <w:i/>
          <w:sz w:val="28"/>
          <w:szCs w:val="28"/>
        </w:rPr>
        <w:t xml:space="preserve">Муниципального образования </w:t>
      </w:r>
      <w:proofErr w:type="spellStart"/>
      <w:r>
        <w:rPr>
          <w:rFonts w:ascii="Times New Roman" w:hAnsi="Times New Roman" w:cs="Times New Roman"/>
          <w:b/>
          <w:i/>
          <w:sz w:val="28"/>
          <w:szCs w:val="28"/>
        </w:rPr>
        <w:t>Путиловское</w:t>
      </w:r>
      <w:proofErr w:type="spellEnd"/>
      <w:r>
        <w:rPr>
          <w:rFonts w:ascii="Times New Roman" w:hAnsi="Times New Roman" w:cs="Times New Roman"/>
          <w:b/>
          <w:i/>
          <w:sz w:val="28"/>
          <w:szCs w:val="28"/>
        </w:rPr>
        <w:t xml:space="preserve"> сельское поселение</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4193"/>
        <w:gridCol w:w="2693"/>
      </w:tblGrid>
      <w:tr w:rsidR="00520B72" w:rsidRPr="00520B72" w:rsidTr="00520B72">
        <w:trPr>
          <w:trHeight w:val="499"/>
        </w:trPr>
        <w:tc>
          <w:tcPr>
            <w:tcW w:w="2611" w:type="dxa"/>
            <w:shd w:val="clear" w:color="auto" w:fill="FBD4B4"/>
            <w:vAlign w:val="center"/>
          </w:tcPr>
          <w:p w:rsidR="00520B72" w:rsidRPr="00520B72" w:rsidRDefault="00520B72" w:rsidP="00520B72">
            <w:pPr>
              <w:spacing w:after="0" w:line="276" w:lineRule="auto"/>
              <w:jc w:val="center"/>
              <w:rPr>
                <w:rFonts w:ascii="Times New Roman" w:eastAsia="Calibri" w:hAnsi="Times New Roman" w:cs="Times New Roman"/>
                <w:b/>
                <w:i/>
                <w:sz w:val="20"/>
                <w:szCs w:val="20"/>
              </w:rPr>
            </w:pPr>
            <w:r w:rsidRPr="00520B72">
              <w:rPr>
                <w:rFonts w:ascii="Times New Roman" w:eastAsia="Calibri" w:hAnsi="Times New Roman" w:cs="Times New Roman"/>
                <w:b/>
                <w:i/>
                <w:sz w:val="20"/>
                <w:szCs w:val="20"/>
              </w:rPr>
              <w:t xml:space="preserve">Температура наружного воздуха, </w:t>
            </w:r>
            <w:r w:rsidRPr="00520B72">
              <w:rPr>
                <w:rFonts w:ascii="Times New Roman" w:eastAsia="Calibri" w:hAnsi="Times New Roman" w:cs="Times New Roman"/>
                <w:b/>
                <w:i/>
                <w:sz w:val="20"/>
                <w:szCs w:val="20"/>
                <w:vertAlign w:val="superscript"/>
              </w:rPr>
              <w:t>0</w:t>
            </w:r>
            <w:r w:rsidRPr="00520B72">
              <w:rPr>
                <w:rFonts w:ascii="Times New Roman" w:eastAsia="Calibri" w:hAnsi="Times New Roman" w:cs="Times New Roman"/>
                <w:b/>
                <w:i/>
                <w:sz w:val="20"/>
                <w:szCs w:val="20"/>
              </w:rPr>
              <w:t>С</w:t>
            </w:r>
          </w:p>
        </w:tc>
        <w:tc>
          <w:tcPr>
            <w:tcW w:w="4193" w:type="dxa"/>
            <w:shd w:val="clear" w:color="auto" w:fill="FBD4B4"/>
            <w:vAlign w:val="center"/>
          </w:tcPr>
          <w:p w:rsidR="00520B72" w:rsidRPr="00520B72" w:rsidRDefault="00520B72" w:rsidP="00520B72">
            <w:pPr>
              <w:spacing w:after="0" w:line="276" w:lineRule="auto"/>
              <w:jc w:val="center"/>
              <w:rPr>
                <w:rFonts w:ascii="Times New Roman" w:eastAsia="Calibri" w:hAnsi="Times New Roman" w:cs="Times New Roman"/>
                <w:b/>
                <w:i/>
                <w:sz w:val="20"/>
                <w:szCs w:val="20"/>
              </w:rPr>
            </w:pPr>
            <w:r w:rsidRPr="00520B72">
              <w:rPr>
                <w:rFonts w:ascii="Times New Roman" w:eastAsia="Calibri" w:hAnsi="Times New Roman" w:cs="Times New Roman"/>
                <w:b/>
                <w:i/>
                <w:sz w:val="20"/>
                <w:szCs w:val="20"/>
              </w:rPr>
              <w:t xml:space="preserve">Температура сетевой воды в подающем трубопроводе, </w:t>
            </w:r>
            <w:proofErr w:type="spellStart"/>
            <w:r w:rsidRPr="00520B72">
              <w:rPr>
                <w:rFonts w:ascii="Times New Roman" w:eastAsia="Calibri" w:hAnsi="Times New Roman" w:cs="Times New Roman"/>
                <w:b/>
                <w:i/>
                <w:sz w:val="20"/>
                <w:szCs w:val="20"/>
                <w:vertAlign w:val="superscript"/>
              </w:rPr>
              <w:t>о</w:t>
            </w:r>
            <w:r w:rsidRPr="00520B72">
              <w:rPr>
                <w:rFonts w:ascii="Times New Roman" w:eastAsia="Calibri" w:hAnsi="Times New Roman" w:cs="Times New Roman"/>
                <w:b/>
                <w:i/>
                <w:sz w:val="20"/>
                <w:szCs w:val="20"/>
              </w:rPr>
              <w:t>С</w:t>
            </w:r>
            <w:proofErr w:type="spellEnd"/>
          </w:p>
        </w:tc>
        <w:tc>
          <w:tcPr>
            <w:tcW w:w="2693" w:type="dxa"/>
            <w:shd w:val="clear" w:color="auto" w:fill="FBD4B4"/>
            <w:vAlign w:val="center"/>
          </w:tcPr>
          <w:p w:rsidR="00520B72" w:rsidRPr="00520B72" w:rsidRDefault="00520B72" w:rsidP="00520B72">
            <w:pPr>
              <w:spacing w:after="0" w:line="276" w:lineRule="auto"/>
              <w:jc w:val="center"/>
              <w:rPr>
                <w:rFonts w:ascii="Times New Roman" w:eastAsia="Calibri" w:hAnsi="Times New Roman" w:cs="Times New Roman"/>
                <w:b/>
                <w:i/>
                <w:sz w:val="20"/>
                <w:szCs w:val="20"/>
              </w:rPr>
            </w:pPr>
            <w:r w:rsidRPr="00520B72">
              <w:rPr>
                <w:rFonts w:ascii="Times New Roman" w:eastAsia="Calibri" w:hAnsi="Times New Roman" w:cs="Times New Roman"/>
                <w:b/>
                <w:i/>
                <w:sz w:val="20"/>
                <w:szCs w:val="20"/>
              </w:rPr>
              <w:t xml:space="preserve">Температура сетевой. воды в обратном трубопроводе, </w:t>
            </w:r>
            <w:proofErr w:type="spellStart"/>
            <w:r w:rsidRPr="00520B72">
              <w:rPr>
                <w:rFonts w:ascii="Times New Roman" w:eastAsia="Calibri" w:hAnsi="Times New Roman" w:cs="Times New Roman"/>
                <w:b/>
                <w:i/>
                <w:sz w:val="20"/>
                <w:szCs w:val="20"/>
                <w:vertAlign w:val="superscript"/>
              </w:rPr>
              <w:t>о</w:t>
            </w:r>
            <w:r w:rsidRPr="00520B72">
              <w:rPr>
                <w:rFonts w:ascii="Times New Roman" w:eastAsia="Calibri" w:hAnsi="Times New Roman" w:cs="Times New Roman"/>
                <w:b/>
                <w:i/>
                <w:sz w:val="20"/>
                <w:szCs w:val="20"/>
              </w:rPr>
              <w:t>С</w:t>
            </w:r>
            <w:proofErr w:type="spellEnd"/>
          </w:p>
        </w:tc>
      </w:tr>
      <w:tr w:rsidR="00520B72" w:rsidRPr="00520B72" w:rsidTr="00520B72">
        <w:trPr>
          <w:trHeight w:val="248"/>
        </w:trPr>
        <w:tc>
          <w:tcPr>
            <w:tcW w:w="2611"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10</w:t>
            </w:r>
          </w:p>
        </w:tc>
        <w:tc>
          <w:tcPr>
            <w:tcW w:w="41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35</w:t>
            </w:r>
          </w:p>
        </w:tc>
        <w:tc>
          <w:tcPr>
            <w:tcW w:w="26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32</w:t>
            </w:r>
          </w:p>
        </w:tc>
      </w:tr>
      <w:tr w:rsidR="00520B72" w:rsidRPr="00520B72" w:rsidTr="00921FE3">
        <w:trPr>
          <w:trHeight w:val="250"/>
        </w:trPr>
        <w:tc>
          <w:tcPr>
            <w:tcW w:w="2611"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8</w:t>
            </w:r>
          </w:p>
        </w:tc>
        <w:tc>
          <w:tcPr>
            <w:tcW w:w="41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37</w:t>
            </w:r>
          </w:p>
        </w:tc>
        <w:tc>
          <w:tcPr>
            <w:tcW w:w="26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35</w:t>
            </w:r>
          </w:p>
        </w:tc>
      </w:tr>
      <w:tr w:rsidR="00520B72" w:rsidRPr="00520B72" w:rsidTr="00520B72">
        <w:trPr>
          <w:trHeight w:val="250"/>
        </w:trPr>
        <w:tc>
          <w:tcPr>
            <w:tcW w:w="2611"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6</w:t>
            </w:r>
          </w:p>
        </w:tc>
        <w:tc>
          <w:tcPr>
            <w:tcW w:w="41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39</w:t>
            </w:r>
          </w:p>
        </w:tc>
        <w:tc>
          <w:tcPr>
            <w:tcW w:w="26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37</w:t>
            </w:r>
          </w:p>
        </w:tc>
      </w:tr>
      <w:tr w:rsidR="00520B72" w:rsidRPr="00520B72" w:rsidTr="00921FE3">
        <w:trPr>
          <w:trHeight w:val="251"/>
        </w:trPr>
        <w:tc>
          <w:tcPr>
            <w:tcW w:w="2611"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4</w:t>
            </w:r>
          </w:p>
        </w:tc>
        <w:tc>
          <w:tcPr>
            <w:tcW w:w="41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44</w:t>
            </w:r>
          </w:p>
        </w:tc>
        <w:tc>
          <w:tcPr>
            <w:tcW w:w="26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40</w:t>
            </w:r>
          </w:p>
        </w:tc>
      </w:tr>
      <w:tr w:rsidR="00520B72" w:rsidRPr="00520B72" w:rsidTr="00520B72">
        <w:trPr>
          <w:trHeight w:val="245"/>
        </w:trPr>
        <w:tc>
          <w:tcPr>
            <w:tcW w:w="2611"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3</w:t>
            </w:r>
          </w:p>
        </w:tc>
        <w:tc>
          <w:tcPr>
            <w:tcW w:w="41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45</w:t>
            </w:r>
          </w:p>
        </w:tc>
        <w:tc>
          <w:tcPr>
            <w:tcW w:w="26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41</w:t>
            </w:r>
          </w:p>
        </w:tc>
      </w:tr>
      <w:tr w:rsidR="00520B72" w:rsidRPr="00520B72" w:rsidTr="00921FE3">
        <w:trPr>
          <w:trHeight w:val="245"/>
        </w:trPr>
        <w:tc>
          <w:tcPr>
            <w:tcW w:w="2611"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2</w:t>
            </w:r>
          </w:p>
        </w:tc>
        <w:tc>
          <w:tcPr>
            <w:tcW w:w="41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46</w:t>
            </w:r>
          </w:p>
        </w:tc>
        <w:tc>
          <w:tcPr>
            <w:tcW w:w="26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42</w:t>
            </w:r>
          </w:p>
        </w:tc>
      </w:tr>
      <w:tr w:rsidR="00520B72" w:rsidRPr="00520B72" w:rsidTr="00520B72">
        <w:trPr>
          <w:trHeight w:val="250"/>
        </w:trPr>
        <w:tc>
          <w:tcPr>
            <w:tcW w:w="2611"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1</w:t>
            </w:r>
          </w:p>
        </w:tc>
        <w:tc>
          <w:tcPr>
            <w:tcW w:w="41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47</w:t>
            </w:r>
          </w:p>
        </w:tc>
        <w:tc>
          <w:tcPr>
            <w:tcW w:w="26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43</w:t>
            </w:r>
          </w:p>
        </w:tc>
      </w:tr>
      <w:tr w:rsidR="00520B72" w:rsidRPr="00520B72" w:rsidTr="00921FE3">
        <w:trPr>
          <w:trHeight w:val="245"/>
        </w:trPr>
        <w:tc>
          <w:tcPr>
            <w:tcW w:w="2611"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0</w:t>
            </w:r>
          </w:p>
        </w:tc>
        <w:tc>
          <w:tcPr>
            <w:tcW w:w="41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48</w:t>
            </w:r>
          </w:p>
        </w:tc>
        <w:tc>
          <w:tcPr>
            <w:tcW w:w="26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44</w:t>
            </w:r>
          </w:p>
        </w:tc>
      </w:tr>
      <w:tr w:rsidR="00520B72" w:rsidRPr="00520B72" w:rsidTr="00520B72">
        <w:trPr>
          <w:trHeight w:val="250"/>
        </w:trPr>
        <w:tc>
          <w:tcPr>
            <w:tcW w:w="2611"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-1</w:t>
            </w:r>
          </w:p>
        </w:tc>
        <w:tc>
          <w:tcPr>
            <w:tcW w:w="41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50</w:t>
            </w:r>
          </w:p>
        </w:tc>
        <w:tc>
          <w:tcPr>
            <w:tcW w:w="26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46</w:t>
            </w:r>
          </w:p>
        </w:tc>
      </w:tr>
      <w:tr w:rsidR="00520B72" w:rsidRPr="00520B72" w:rsidTr="00921FE3">
        <w:trPr>
          <w:trHeight w:val="253"/>
        </w:trPr>
        <w:tc>
          <w:tcPr>
            <w:tcW w:w="2611"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-2</w:t>
            </w:r>
          </w:p>
        </w:tc>
        <w:tc>
          <w:tcPr>
            <w:tcW w:w="41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51</w:t>
            </w:r>
          </w:p>
        </w:tc>
        <w:tc>
          <w:tcPr>
            <w:tcW w:w="26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47</w:t>
            </w:r>
          </w:p>
        </w:tc>
      </w:tr>
      <w:tr w:rsidR="00520B72" w:rsidRPr="00520B72" w:rsidTr="00520B72">
        <w:trPr>
          <w:trHeight w:val="251"/>
        </w:trPr>
        <w:tc>
          <w:tcPr>
            <w:tcW w:w="2611"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-3</w:t>
            </w:r>
          </w:p>
        </w:tc>
        <w:tc>
          <w:tcPr>
            <w:tcW w:w="41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52</w:t>
            </w:r>
          </w:p>
        </w:tc>
        <w:tc>
          <w:tcPr>
            <w:tcW w:w="26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48</w:t>
            </w:r>
          </w:p>
        </w:tc>
      </w:tr>
      <w:tr w:rsidR="00520B72" w:rsidRPr="00520B72" w:rsidTr="00921FE3">
        <w:trPr>
          <w:trHeight w:val="248"/>
        </w:trPr>
        <w:tc>
          <w:tcPr>
            <w:tcW w:w="2611"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-4</w:t>
            </w:r>
          </w:p>
        </w:tc>
        <w:tc>
          <w:tcPr>
            <w:tcW w:w="41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53</w:t>
            </w:r>
          </w:p>
        </w:tc>
        <w:tc>
          <w:tcPr>
            <w:tcW w:w="26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49</w:t>
            </w:r>
          </w:p>
        </w:tc>
      </w:tr>
      <w:tr w:rsidR="00520B72" w:rsidRPr="00520B72" w:rsidTr="00520B72">
        <w:trPr>
          <w:trHeight w:val="247"/>
        </w:trPr>
        <w:tc>
          <w:tcPr>
            <w:tcW w:w="2611"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-5</w:t>
            </w:r>
          </w:p>
        </w:tc>
        <w:tc>
          <w:tcPr>
            <w:tcW w:w="41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54</w:t>
            </w:r>
          </w:p>
        </w:tc>
        <w:tc>
          <w:tcPr>
            <w:tcW w:w="26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50</w:t>
            </w:r>
          </w:p>
        </w:tc>
      </w:tr>
      <w:tr w:rsidR="00520B72" w:rsidRPr="00520B72" w:rsidTr="00921FE3">
        <w:trPr>
          <w:trHeight w:val="248"/>
        </w:trPr>
        <w:tc>
          <w:tcPr>
            <w:tcW w:w="2611"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-6</w:t>
            </w:r>
          </w:p>
        </w:tc>
        <w:tc>
          <w:tcPr>
            <w:tcW w:w="41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55</w:t>
            </w:r>
          </w:p>
        </w:tc>
        <w:tc>
          <w:tcPr>
            <w:tcW w:w="26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51</w:t>
            </w:r>
          </w:p>
        </w:tc>
      </w:tr>
      <w:tr w:rsidR="00520B72" w:rsidRPr="00520B72" w:rsidTr="00520B72">
        <w:trPr>
          <w:trHeight w:val="250"/>
        </w:trPr>
        <w:tc>
          <w:tcPr>
            <w:tcW w:w="2611"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-7</w:t>
            </w:r>
          </w:p>
        </w:tc>
        <w:tc>
          <w:tcPr>
            <w:tcW w:w="41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56</w:t>
            </w:r>
          </w:p>
        </w:tc>
        <w:tc>
          <w:tcPr>
            <w:tcW w:w="26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52</w:t>
            </w:r>
          </w:p>
        </w:tc>
      </w:tr>
      <w:tr w:rsidR="00520B72" w:rsidRPr="00520B72" w:rsidTr="00921FE3">
        <w:trPr>
          <w:trHeight w:val="250"/>
        </w:trPr>
        <w:tc>
          <w:tcPr>
            <w:tcW w:w="2611"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-8</w:t>
            </w:r>
          </w:p>
        </w:tc>
        <w:tc>
          <w:tcPr>
            <w:tcW w:w="41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57</w:t>
            </w:r>
          </w:p>
        </w:tc>
        <w:tc>
          <w:tcPr>
            <w:tcW w:w="26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53</w:t>
            </w:r>
          </w:p>
        </w:tc>
      </w:tr>
      <w:tr w:rsidR="00520B72" w:rsidRPr="00520B72" w:rsidTr="00520B72">
        <w:trPr>
          <w:trHeight w:val="254"/>
        </w:trPr>
        <w:tc>
          <w:tcPr>
            <w:tcW w:w="2611"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-9</w:t>
            </w:r>
          </w:p>
        </w:tc>
        <w:tc>
          <w:tcPr>
            <w:tcW w:w="41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58</w:t>
            </w:r>
          </w:p>
        </w:tc>
        <w:tc>
          <w:tcPr>
            <w:tcW w:w="26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54</w:t>
            </w:r>
          </w:p>
        </w:tc>
      </w:tr>
      <w:tr w:rsidR="00520B72" w:rsidRPr="00520B72" w:rsidTr="00921FE3">
        <w:trPr>
          <w:trHeight w:val="254"/>
        </w:trPr>
        <w:tc>
          <w:tcPr>
            <w:tcW w:w="2611"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-10</w:t>
            </w:r>
          </w:p>
        </w:tc>
        <w:tc>
          <w:tcPr>
            <w:tcW w:w="41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59</w:t>
            </w:r>
          </w:p>
        </w:tc>
        <w:tc>
          <w:tcPr>
            <w:tcW w:w="26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55</w:t>
            </w:r>
          </w:p>
        </w:tc>
      </w:tr>
      <w:tr w:rsidR="00520B72" w:rsidRPr="00520B72" w:rsidTr="00520B72">
        <w:trPr>
          <w:trHeight w:val="247"/>
        </w:trPr>
        <w:tc>
          <w:tcPr>
            <w:tcW w:w="2611"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-11</w:t>
            </w:r>
          </w:p>
        </w:tc>
        <w:tc>
          <w:tcPr>
            <w:tcW w:w="41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60</w:t>
            </w:r>
          </w:p>
        </w:tc>
        <w:tc>
          <w:tcPr>
            <w:tcW w:w="26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56</w:t>
            </w:r>
          </w:p>
        </w:tc>
      </w:tr>
      <w:tr w:rsidR="00520B72" w:rsidRPr="00520B72" w:rsidTr="00921FE3">
        <w:trPr>
          <w:trHeight w:val="245"/>
        </w:trPr>
        <w:tc>
          <w:tcPr>
            <w:tcW w:w="2611"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-12</w:t>
            </w:r>
          </w:p>
        </w:tc>
        <w:tc>
          <w:tcPr>
            <w:tcW w:w="41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61</w:t>
            </w:r>
          </w:p>
        </w:tc>
        <w:tc>
          <w:tcPr>
            <w:tcW w:w="26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57</w:t>
            </w:r>
          </w:p>
        </w:tc>
      </w:tr>
      <w:tr w:rsidR="00520B72" w:rsidRPr="00520B72" w:rsidTr="00520B72">
        <w:trPr>
          <w:trHeight w:val="250"/>
        </w:trPr>
        <w:tc>
          <w:tcPr>
            <w:tcW w:w="2611"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.13</w:t>
            </w:r>
          </w:p>
        </w:tc>
        <w:tc>
          <w:tcPr>
            <w:tcW w:w="41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62</w:t>
            </w:r>
          </w:p>
        </w:tc>
        <w:tc>
          <w:tcPr>
            <w:tcW w:w="26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59</w:t>
            </w:r>
          </w:p>
        </w:tc>
      </w:tr>
      <w:tr w:rsidR="00520B72" w:rsidRPr="00520B72" w:rsidTr="00921FE3">
        <w:trPr>
          <w:trHeight w:val="250"/>
        </w:trPr>
        <w:tc>
          <w:tcPr>
            <w:tcW w:w="2611"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-14</w:t>
            </w:r>
          </w:p>
        </w:tc>
        <w:tc>
          <w:tcPr>
            <w:tcW w:w="41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63</w:t>
            </w:r>
          </w:p>
        </w:tc>
        <w:tc>
          <w:tcPr>
            <w:tcW w:w="26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59</w:t>
            </w:r>
          </w:p>
        </w:tc>
      </w:tr>
      <w:tr w:rsidR="00520B72" w:rsidRPr="00520B72" w:rsidTr="00520B72">
        <w:trPr>
          <w:trHeight w:val="248"/>
        </w:trPr>
        <w:tc>
          <w:tcPr>
            <w:tcW w:w="2611"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-15</w:t>
            </w:r>
          </w:p>
        </w:tc>
        <w:tc>
          <w:tcPr>
            <w:tcW w:w="41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64</w:t>
            </w:r>
          </w:p>
        </w:tc>
        <w:tc>
          <w:tcPr>
            <w:tcW w:w="26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60</w:t>
            </w:r>
          </w:p>
        </w:tc>
      </w:tr>
      <w:tr w:rsidR="00520B72" w:rsidRPr="00520B72" w:rsidTr="00921FE3">
        <w:trPr>
          <w:trHeight w:val="256"/>
        </w:trPr>
        <w:tc>
          <w:tcPr>
            <w:tcW w:w="2611"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-16</w:t>
            </w:r>
          </w:p>
        </w:tc>
        <w:tc>
          <w:tcPr>
            <w:tcW w:w="41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65</w:t>
            </w:r>
          </w:p>
        </w:tc>
        <w:tc>
          <w:tcPr>
            <w:tcW w:w="26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61</w:t>
            </w:r>
          </w:p>
        </w:tc>
      </w:tr>
      <w:tr w:rsidR="00520B72" w:rsidRPr="00520B72" w:rsidTr="00520B72">
        <w:trPr>
          <w:trHeight w:val="257"/>
        </w:trPr>
        <w:tc>
          <w:tcPr>
            <w:tcW w:w="2611"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-17</w:t>
            </w:r>
          </w:p>
        </w:tc>
        <w:tc>
          <w:tcPr>
            <w:tcW w:w="41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68</w:t>
            </w:r>
          </w:p>
        </w:tc>
        <w:tc>
          <w:tcPr>
            <w:tcW w:w="26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62</w:t>
            </w:r>
          </w:p>
        </w:tc>
      </w:tr>
      <w:tr w:rsidR="00520B72" w:rsidRPr="00520B72" w:rsidTr="00921FE3">
        <w:trPr>
          <w:trHeight w:val="251"/>
        </w:trPr>
        <w:tc>
          <w:tcPr>
            <w:tcW w:w="2611"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-18</w:t>
            </w:r>
          </w:p>
        </w:tc>
        <w:tc>
          <w:tcPr>
            <w:tcW w:w="41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70</w:t>
            </w:r>
          </w:p>
        </w:tc>
        <w:tc>
          <w:tcPr>
            <w:tcW w:w="26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63</w:t>
            </w:r>
          </w:p>
        </w:tc>
      </w:tr>
      <w:tr w:rsidR="00520B72" w:rsidRPr="00520B72" w:rsidTr="00520B72">
        <w:trPr>
          <w:trHeight w:val="250"/>
        </w:trPr>
        <w:tc>
          <w:tcPr>
            <w:tcW w:w="2611"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-19</w:t>
            </w:r>
          </w:p>
        </w:tc>
        <w:tc>
          <w:tcPr>
            <w:tcW w:w="41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74</w:t>
            </w:r>
          </w:p>
        </w:tc>
        <w:tc>
          <w:tcPr>
            <w:tcW w:w="26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64</w:t>
            </w:r>
          </w:p>
        </w:tc>
      </w:tr>
      <w:tr w:rsidR="00520B72" w:rsidRPr="00520B72" w:rsidTr="00921FE3">
        <w:trPr>
          <w:trHeight w:val="250"/>
        </w:trPr>
        <w:tc>
          <w:tcPr>
            <w:tcW w:w="2611"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-20</w:t>
            </w:r>
          </w:p>
        </w:tc>
        <w:tc>
          <w:tcPr>
            <w:tcW w:w="41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78</w:t>
            </w:r>
          </w:p>
        </w:tc>
        <w:tc>
          <w:tcPr>
            <w:tcW w:w="26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65</w:t>
            </w:r>
          </w:p>
        </w:tc>
      </w:tr>
      <w:tr w:rsidR="00520B72" w:rsidRPr="00520B72" w:rsidTr="00520B72">
        <w:trPr>
          <w:trHeight w:val="245"/>
        </w:trPr>
        <w:tc>
          <w:tcPr>
            <w:tcW w:w="2611"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-21</w:t>
            </w:r>
          </w:p>
        </w:tc>
        <w:tc>
          <w:tcPr>
            <w:tcW w:w="41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82</w:t>
            </w:r>
          </w:p>
        </w:tc>
        <w:tc>
          <w:tcPr>
            <w:tcW w:w="26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65</w:t>
            </w:r>
          </w:p>
        </w:tc>
      </w:tr>
      <w:tr w:rsidR="00520B72" w:rsidRPr="00520B72" w:rsidTr="00921FE3">
        <w:trPr>
          <w:trHeight w:val="250"/>
        </w:trPr>
        <w:tc>
          <w:tcPr>
            <w:tcW w:w="2611"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-22</w:t>
            </w:r>
          </w:p>
        </w:tc>
        <w:tc>
          <w:tcPr>
            <w:tcW w:w="41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83</w:t>
            </w:r>
          </w:p>
        </w:tc>
        <w:tc>
          <w:tcPr>
            <w:tcW w:w="26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66</w:t>
            </w:r>
          </w:p>
        </w:tc>
      </w:tr>
      <w:tr w:rsidR="00520B72" w:rsidRPr="00520B72" w:rsidTr="00520B72">
        <w:trPr>
          <w:trHeight w:val="254"/>
        </w:trPr>
        <w:tc>
          <w:tcPr>
            <w:tcW w:w="2611"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-23</w:t>
            </w:r>
          </w:p>
        </w:tc>
        <w:tc>
          <w:tcPr>
            <w:tcW w:w="41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85</w:t>
            </w:r>
          </w:p>
        </w:tc>
        <w:tc>
          <w:tcPr>
            <w:tcW w:w="26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67</w:t>
            </w:r>
          </w:p>
        </w:tc>
      </w:tr>
      <w:tr w:rsidR="00520B72" w:rsidRPr="00520B72" w:rsidTr="00921FE3">
        <w:trPr>
          <w:trHeight w:val="254"/>
        </w:trPr>
        <w:tc>
          <w:tcPr>
            <w:tcW w:w="2611"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-24</w:t>
            </w:r>
          </w:p>
        </w:tc>
        <w:tc>
          <w:tcPr>
            <w:tcW w:w="41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87</w:t>
            </w:r>
          </w:p>
        </w:tc>
        <w:tc>
          <w:tcPr>
            <w:tcW w:w="26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68</w:t>
            </w:r>
          </w:p>
        </w:tc>
      </w:tr>
      <w:tr w:rsidR="00520B72" w:rsidRPr="00520B72" w:rsidTr="00520B72">
        <w:trPr>
          <w:trHeight w:val="253"/>
        </w:trPr>
        <w:tc>
          <w:tcPr>
            <w:tcW w:w="2611"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-25</w:t>
            </w:r>
          </w:p>
        </w:tc>
        <w:tc>
          <w:tcPr>
            <w:tcW w:w="41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88</w:t>
            </w:r>
          </w:p>
        </w:tc>
        <w:tc>
          <w:tcPr>
            <w:tcW w:w="2693" w:type="dxa"/>
            <w:shd w:val="clear" w:color="auto" w:fill="FDE9D9"/>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69</w:t>
            </w:r>
          </w:p>
        </w:tc>
      </w:tr>
      <w:tr w:rsidR="00520B72" w:rsidRPr="00520B72" w:rsidTr="00921FE3">
        <w:trPr>
          <w:trHeight w:val="254"/>
        </w:trPr>
        <w:tc>
          <w:tcPr>
            <w:tcW w:w="2611"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Calibri" w:hAnsi="Times New Roman" w:cs="Times New Roman"/>
                <w:color w:val="000000"/>
                <w:sz w:val="20"/>
                <w:szCs w:val="20"/>
              </w:rPr>
              <w:t>-26</w:t>
            </w:r>
          </w:p>
        </w:tc>
        <w:tc>
          <w:tcPr>
            <w:tcW w:w="41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90</w:t>
            </w:r>
          </w:p>
        </w:tc>
        <w:tc>
          <w:tcPr>
            <w:tcW w:w="2693" w:type="dxa"/>
            <w:shd w:val="clear" w:color="auto" w:fill="auto"/>
            <w:vAlign w:val="center"/>
          </w:tcPr>
          <w:p w:rsidR="00520B72" w:rsidRPr="00520B72" w:rsidRDefault="00520B72" w:rsidP="00520B72">
            <w:pPr>
              <w:spacing w:after="0" w:line="240" w:lineRule="atLeast"/>
              <w:jc w:val="center"/>
              <w:rPr>
                <w:rFonts w:ascii="Times New Roman" w:eastAsia="Calibri" w:hAnsi="Times New Roman" w:cs="Times New Roman"/>
                <w:color w:val="000000"/>
                <w:sz w:val="20"/>
                <w:szCs w:val="20"/>
              </w:rPr>
            </w:pPr>
            <w:r w:rsidRPr="00520B72">
              <w:rPr>
                <w:rFonts w:ascii="Times New Roman" w:eastAsia="Times New Roman" w:hAnsi="Times New Roman" w:cs="Times New Roman"/>
                <w:color w:val="000000"/>
                <w:sz w:val="20"/>
                <w:szCs w:val="20"/>
              </w:rPr>
              <w:t>70</w:t>
            </w:r>
          </w:p>
        </w:tc>
      </w:tr>
    </w:tbl>
    <w:p w:rsidR="00776C66" w:rsidRPr="00C14341" w:rsidRDefault="00776C66" w:rsidP="00AB3F3E">
      <w:pPr>
        <w:autoSpaceDE w:val="0"/>
        <w:autoSpaceDN w:val="0"/>
        <w:adjustRightInd w:val="0"/>
        <w:spacing w:before="240" w:after="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1.2.8 Среднегодовая загрузка оборудования</w:t>
      </w:r>
    </w:p>
    <w:p w:rsidR="003F4CA4" w:rsidRPr="003F4CA4" w:rsidRDefault="003F4CA4" w:rsidP="003F4CA4">
      <w:pPr>
        <w:spacing w:before="240" w:line="360" w:lineRule="auto"/>
        <w:ind w:firstLine="709"/>
        <w:jc w:val="both"/>
        <w:rPr>
          <w:rFonts w:ascii="Times New Roman" w:hAnsi="Times New Roman" w:cs="Times New Roman"/>
          <w:sz w:val="28"/>
          <w:szCs w:val="28"/>
        </w:rPr>
      </w:pPr>
      <w:r w:rsidRPr="003F4CA4">
        <w:rPr>
          <w:rFonts w:ascii="Times New Roman" w:hAnsi="Times New Roman" w:cs="Times New Roman"/>
          <w:sz w:val="28"/>
          <w:szCs w:val="28"/>
        </w:rPr>
        <w:t>Годовая загрузка котельной не является равномерной. Пиковые нагрузки приходятся фактически на самый холодны</w:t>
      </w:r>
      <w:r w:rsidR="00933C4B">
        <w:rPr>
          <w:rFonts w:ascii="Times New Roman" w:hAnsi="Times New Roman" w:cs="Times New Roman"/>
          <w:sz w:val="28"/>
          <w:szCs w:val="28"/>
        </w:rPr>
        <w:t>й месяц года – январь. Котельная</w:t>
      </w:r>
      <w:r w:rsidRPr="003F4CA4">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933C4B">
        <w:rPr>
          <w:rFonts w:ascii="Times New Roman" w:hAnsi="Times New Roman" w:cs="Times New Roman"/>
          <w:sz w:val="28"/>
          <w:szCs w:val="28"/>
        </w:rPr>
        <w:t xml:space="preserve"> является </w:t>
      </w:r>
      <w:r w:rsidR="00933C4B">
        <w:rPr>
          <w:rFonts w:ascii="Times New Roman" w:hAnsi="Times New Roman" w:cs="Times New Roman"/>
          <w:sz w:val="28"/>
          <w:szCs w:val="28"/>
        </w:rPr>
        <w:lastRenderedPageBreak/>
        <w:t>отопительной и поэтому работае</w:t>
      </w:r>
      <w:r w:rsidRPr="003F4CA4">
        <w:rPr>
          <w:rFonts w:ascii="Times New Roman" w:hAnsi="Times New Roman" w:cs="Times New Roman"/>
          <w:sz w:val="28"/>
          <w:szCs w:val="28"/>
        </w:rPr>
        <w:t>т только в отопительный сезон.</w:t>
      </w:r>
      <w:r w:rsidR="00B30A0C">
        <w:rPr>
          <w:rFonts w:ascii="Times New Roman" w:hAnsi="Times New Roman" w:cs="Times New Roman"/>
          <w:sz w:val="28"/>
          <w:szCs w:val="28"/>
        </w:rPr>
        <w:t xml:space="preserve"> </w:t>
      </w:r>
      <w:r w:rsidR="0086373F">
        <w:rPr>
          <w:rFonts w:ascii="Times New Roman" w:hAnsi="Times New Roman" w:cs="Times New Roman"/>
          <w:sz w:val="28"/>
          <w:szCs w:val="28"/>
        </w:rPr>
        <w:t>О</w:t>
      </w:r>
      <w:r w:rsidR="0086373F" w:rsidRPr="003F4CA4">
        <w:rPr>
          <w:rFonts w:ascii="Times New Roman" w:hAnsi="Times New Roman" w:cs="Times New Roman"/>
          <w:sz w:val="28"/>
          <w:szCs w:val="28"/>
        </w:rPr>
        <w:t>топительный сезон</w:t>
      </w:r>
      <w:r w:rsidR="00770725">
        <w:rPr>
          <w:rFonts w:ascii="Times New Roman" w:hAnsi="Times New Roman" w:cs="Times New Roman"/>
          <w:sz w:val="28"/>
          <w:szCs w:val="28"/>
        </w:rPr>
        <w:t xml:space="preserve"> длится в течение 5112 часов</w:t>
      </w:r>
      <w:r w:rsidR="0086373F">
        <w:rPr>
          <w:rFonts w:ascii="Times New Roman" w:hAnsi="Times New Roman" w:cs="Times New Roman"/>
          <w:sz w:val="28"/>
          <w:szCs w:val="28"/>
        </w:rPr>
        <w:t>.</w:t>
      </w:r>
    </w:p>
    <w:p w:rsidR="009572CD" w:rsidRPr="00C14341" w:rsidRDefault="009572CD" w:rsidP="00BB3398">
      <w:pPr>
        <w:autoSpaceDE w:val="0"/>
        <w:autoSpaceDN w:val="0"/>
        <w:adjustRightInd w:val="0"/>
        <w:spacing w:line="240" w:lineRule="auto"/>
        <w:jc w:val="center"/>
        <w:rPr>
          <w:rFonts w:ascii="Times New Roman" w:hAnsi="Times New Roman" w:cs="Times New Roman"/>
          <w:b/>
          <w:i/>
          <w:iCs/>
          <w:sz w:val="28"/>
          <w:szCs w:val="28"/>
        </w:rPr>
      </w:pPr>
      <w:r w:rsidRPr="00337813">
        <w:rPr>
          <w:rFonts w:ascii="Times New Roman" w:hAnsi="Times New Roman" w:cs="Times New Roman"/>
          <w:b/>
          <w:i/>
          <w:iCs/>
          <w:sz w:val="28"/>
          <w:szCs w:val="28"/>
        </w:rPr>
        <w:t>1.2.9 Способы учета тепла, отпущенного в тепловые сети</w:t>
      </w:r>
    </w:p>
    <w:p w:rsidR="002D7EA3" w:rsidRPr="002D7EA3" w:rsidRDefault="00990544" w:rsidP="003F4CA4">
      <w:pPr>
        <w:spacing w:after="0" w:line="360" w:lineRule="auto"/>
        <w:ind w:firstLine="709"/>
        <w:jc w:val="both"/>
        <w:rPr>
          <w:rStyle w:val="apple-converted-space"/>
          <w:rFonts w:ascii="Times New Roman" w:hAnsi="Times New Roman" w:cs="Times New Roman"/>
          <w:sz w:val="28"/>
          <w:szCs w:val="24"/>
          <w:shd w:val="clear" w:color="auto" w:fill="FFFFFF"/>
        </w:rPr>
      </w:pPr>
      <w:r>
        <w:rPr>
          <w:rFonts w:ascii="Times New Roman" w:hAnsi="Times New Roman" w:cs="Times New Roman"/>
          <w:sz w:val="28"/>
        </w:rPr>
        <w:t xml:space="preserve">В </w:t>
      </w:r>
      <w:r w:rsidR="007C0514">
        <w:rPr>
          <w:rFonts w:ascii="Times New Roman" w:hAnsi="Times New Roman" w:cs="Times New Roman"/>
          <w:sz w:val="28"/>
        </w:rPr>
        <w:t>котельной</w:t>
      </w:r>
      <w:r w:rsidR="00031A7C">
        <w:rPr>
          <w:rFonts w:ascii="Times New Roman" w:hAnsi="Times New Roman" w:cs="Times New Roman"/>
          <w:sz w:val="28"/>
        </w:rPr>
        <w:t xml:space="preserve"> </w:t>
      </w:r>
      <w:r w:rsidR="00506842">
        <w:rPr>
          <w:rFonts w:ascii="Times New Roman" w:hAnsi="Times New Roman" w:cs="Times New Roman"/>
          <w:sz w:val="28"/>
        </w:rPr>
        <w:t xml:space="preserve">Муниципального образования </w:t>
      </w:r>
      <w:proofErr w:type="spellStart"/>
      <w:r w:rsidR="00506842">
        <w:rPr>
          <w:rFonts w:ascii="Times New Roman" w:hAnsi="Times New Roman" w:cs="Times New Roman"/>
          <w:sz w:val="28"/>
        </w:rPr>
        <w:t>Путиловское</w:t>
      </w:r>
      <w:proofErr w:type="spellEnd"/>
      <w:r w:rsidR="00506842">
        <w:rPr>
          <w:rFonts w:ascii="Times New Roman" w:hAnsi="Times New Roman" w:cs="Times New Roman"/>
          <w:sz w:val="28"/>
        </w:rPr>
        <w:t xml:space="preserve"> сельское поселение</w:t>
      </w:r>
      <w:r w:rsidR="00053251">
        <w:rPr>
          <w:rFonts w:ascii="Times New Roman" w:hAnsi="Times New Roman" w:cs="Times New Roman"/>
          <w:sz w:val="28"/>
        </w:rPr>
        <w:t xml:space="preserve"> </w:t>
      </w:r>
      <w:r w:rsidR="006573EC">
        <w:rPr>
          <w:rFonts w:ascii="Times New Roman" w:hAnsi="Times New Roman" w:cs="Times New Roman"/>
          <w:sz w:val="28"/>
        </w:rPr>
        <w:t>Муниципального образования Кировский муниципальный район</w:t>
      </w:r>
      <w:r w:rsidR="003E4FFF" w:rsidRPr="003E4FFF">
        <w:rPr>
          <w:rFonts w:ascii="Times New Roman" w:hAnsi="Times New Roman" w:cs="Times New Roman"/>
          <w:sz w:val="28"/>
        </w:rPr>
        <w:t xml:space="preserve"> </w:t>
      </w:r>
      <w:r w:rsidR="00E55491">
        <w:rPr>
          <w:rFonts w:ascii="Times New Roman" w:hAnsi="Times New Roman" w:cs="Times New Roman"/>
          <w:sz w:val="28"/>
        </w:rPr>
        <w:t>Ленинградской области</w:t>
      </w:r>
      <w:r>
        <w:rPr>
          <w:rFonts w:ascii="Times New Roman" w:hAnsi="Times New Roman" w:cs="Times New Roman"/>
          <w:sz w:val="28"/>
        </w:rPr>
        <w:t xml:space="preserve"> учет</w:t>
      </w:r>
      <w:r w:rsidR="002D7EA3" w:rsidRPr="002D7EA3">
        <w:rPr>
          <w:rFonts w:ascii="Times New Roman" w:hAnsi="Times New Roman" w:cs="Times New Roman"/>
          <w:sz w:val="28"/>
        </w:rPr>
        <w:t xml:space="preserve"> отпущенной </w:t>
      </w:r>
      <w:r w:rsidR="002D7EA3" w:rsidRPr="002D7EA3">
        <w:rPr>
          <w:rFonts w:ascii="Times New Roman" w:hAnsi="Times New Roman" w:cs="Times New Roman"/>
          <w:sz w:val="28"/>
          <w:szCs w:val="24"/>
        </w:rPr>
        <w:t xml:space="preserve">тепловой энергии </w:t>
      </w:r>
      <w:r w:rsidR="00337813">
        <w:rPr>
          <w:rFonts w:ascii="Times New Roman" w:hAnsi="Times New Roman" w:cs="Times New Roman"/>
          <w:sz w:val="28"/>
          <w:szCs w:val="24"/>
        </w:rPr>
        <w:t>ведется расчетным способом</w:t>
      </w:r>
      <w:r w:rsidR="002D7EA3" w:rsidRPr="002D7EA3">
        <w:rPr>
          <w:rFonts w:ascii="Times New Roman" w:hAnsi="Times New Roman" w:cs="Times New Roman"/>
          <w:sz w:val="28"/>
          <w:szCs w:val="24"/>
        </w:rPr>
        <w:t>.</w:t>
      </w:r>
    </w:p>
    <w:p w:rsidR="009572CD" w:rsidRPr="00C14341" w:rsidRDefault="009572CD" w:rsidP="00BB3398">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1.2.10 Статистика отказов и восстановлений оборудования источников тепловой энергии</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 xml:space="preserve">Отказы оборудования источников тепловой энергии </w:t>
      </w:r>
      <w:r>
        <w:rPr>
          <w:rFonts w:ascii="Times New Roman" w:hAnsi="Times New Roman" w:cs="Times New Roman"/>
          <w:sz w:val="28"/>
          <w:szCs w:val="28"/>
        </w:rPr>
        <w:t>на</w:t>
      </w:r>
      <w:r w:rsidR="00910254">
        <w:rPr>
          <w:rFonts w:ascii="Times New Roman" w:hAnsi="Times New Roman" w:cs="Times New Roman"/>
          <w:sz w:val="28"/>
          <w:szCs w:val="28"/>
        </w:rPr>
        <w:t xml:space="preserve"> </w:t>
      </w:r>
      <w:r w:rsidR="007C0514">
        <w:rPr>
          <w:rFonts w:ascii="Times New Roman" w:hAnsi="Times New Roman" w:cs="Times New Roman"/>
          <w:sz w:val="28"/>
          <w:szCs w:val="28"/>
        </w:rPr>
        <w:t>2025</w:t>
      </w:r>
      <w:r w:rsidRPr="009572CD">
        <w:rPr>
          <w:rFonts w:ascii="Times New Roman" w:hAnsi="Times New Roman" w:cs="Times New Roman"/>
          <w:sz w:val="28"/>
          <w:szCs w:val="28"/>
        </w:rPr>
        <w:t xml:space="preserve"> г. отсутствуют.</w:t>
      </w:r>
    </w:p>
    <w:p w:rsidR="009572CD" w:rsidRPr="00C14341" w:rsidRDefault="009572CD" w:rsidP="00863FCB">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1.2.11 Предписания надзорных органов по запрещению дальнейшей эксплуатации источника тепловой энергии</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Предписания надзорных органов по запрещению дальнейшей эксплуатации источник</w:t>
      </w:r>
      <w:r>
        <w:rPr>
          <w:rFonts w:ascii="Times New Roman" w:hAnsi="Times New Roman" w:cs="Times New Roman"/>
          <w:sz w:val="28"/>
          <w:szCs w:val="28"/>
        </w:rPr>
        <w:t>а теп</w:t>
      </w:r>
      <w:r w:rsidRPr="009572CD">
        <w:rPr>
          <w:rFonts w:ascii="Times New Roman" w:hAnsi="Times New Roman" w:cs="Times New Roman"/>
          <w:sz w:val="28"/>
          <w:szCs w:val="28"/>
        </w:rPr>
        <w:t>ловой энергии отсутствуют.</w:t>
      </w:r>
    </w:p>
    <w:p w:rsidR="009572CD" w:rsidRPr="00C14341" w:rsidRDefault="009572CD" w:rsidP="00703E02">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rsidR="009572CD" w:rsidRDefault="009572CD" w:rsidP="00826846">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Источники тепловой энергии, функционирующие в р</w:t>
      </w:r>
      <w:r>
        <w:rPr>
          <w:rFonts w:ascii="Times New Roman" w:hAnsi="Times New Roman" w:cs="Times New Roman"/>
          <w:sz w:val="28"/>
          <w:szCs w:val="28"/>
        </w:rPr>
        <w:t xml:space="preserve">ежиме комбинированной выработки </w:t>
      </w:r>
      <w:r w:rsidRPr="009572CD">
        <w:rPr>
          <w:rFonts w:ascii="Times New Roman" w:hAnsi="Times New Roman" w:cs="Times New Roman"/>
          <w:sz w:val="28"/>
          <w:szCs w:val="28"/>
        </w:rPr>
        <w:t xml:space="preserve">электрической и тепловой энергии, электрическая мощность </w:t>
      </w:r>
      <w:r>
        <w:rPr>
          <w:rFonts w:ascii="Times New Roman" w:hAnsi="Times New Roman" w:cs="Times New Roman"/>
          <w:sz w:val="28"/>
          <w:szCs w:val="28"/>
        </w:rPr>
        <w:t>которых поставляется в вынужден</w:t>
      </w:r>
      <w:r w:rsidRPr="009572CD">
        <w:rPr>
          <w:rFonts w:ascii="Times New Roman" w:hAnsi="Times New Roman" w:cs="Times New Roman"/>
          <w:sz w:val="28"/>
          <w:szCs w:val="28"/>
        </w:rPr>
        <w:t>ном режиме в целях обеспечения надежного теплоснабжения по</w:t>
      </w:r>
      <w:r>
        <w:rPr>
          <w:rFonts w:ascii="Times New Roman" w:hAnsi="Times New Roman" w:cs="Times New Roman"/>
          <w:sz w:val="28"/>
          <w:szCs w:val="28"/>
        </w:rPr>
        <w:t xml:space="preserve">требителей, на территории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814FA4">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3E4FFF" w:rsidRPr="003E4FFF">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3E4FFF" w:rsidRPr="003E4FFF">
        <w:rPr>
          <w:rFonts w:ascii="Times New Roman" w:hAnsi="Times New Roman" w:cs="Times New Roman"/>
          <w:sz w:val="28"/>
          <w:szCs w:val="28"/>
        </w:rPr>
        <w:t xml:space="preserve"> </w:t>
      </w:r>
      <w:r w:rsidRPr="009572CD">
        <w:rPr>
          <w:rFonts w:ascii="Times New Roman" w:hAnsi="Times New Roman" w:cs="Times New Roman"/>
          <w:sz w:val="28"/>
          <w:szCs w:val="28"/>
        </w:rPr>
        <w:t>отсутствуют.</w:t>
      </w:r>
    </w:p>
    <w:p w:rsidR="009572CD" w:rsidRPr="00826846" w:rsidRDefault="009572CD" w:rsidP="00F638E6">
      <w:pPr>
        <w:autoSpaceDE w:val="0"/>
        <w:autoSpaceDN w:val="0"/>
        <w:adjustRightInd w:val="0"/>
        <w:spacing w:line="240" w:lineRule="auto"/>
        <w:jc w:val="center"/>
        <w:rPr>
          <w:rFonts w:ascii="Times New Roman" w:hAnsi="Times New Roman" w:cs="Times New Roman"/>
          <w:b/>
          <w:i/>
          <w:iCs/>
          <w:color w:val="000000"/>
          <w:sz w:val="28"/>
          <w:szCs w:val="28"/>
        </w:rPr>
      </w:pPr>
      <w:r w:rsidRPr="00826846">
        <w:rPr>
          <w:rFonts w:ascii="Times New Roman" w:hAnsi="Times New Roman" w:cs="Times New Roman"/>
          <w:b/>
          <w:i/>
          <w:iCs/>
          <w:color w:val="000000"/>
          <w:sz w:val="28"/>
          <w:szCs w:val="28"/>
        </w:rPr>
        <w:t>Часть 3. Тепловые сети, сооружения на них</w:t>
      </w:r>
    </w:p>
    <w:p w:rsidR="009572CD" w:rsidRPr="00C14341" w:rsidRDefault="009572CD" w:rsidP="00F638E6">
      <w:pPr>
        <w:autoSpaceDE w:val="0"/>
        <w:autoSpaceDN w:val="0"/>
        <w:adjustRightInd w:val="0"/>
        <w:spacing w:line="240" w:lineRule="auto"/>
        <w:jc w:val="center"/>
        <w:rPr>
          <w:rFonts w:ascii="Times New Roman" w:hAnsi="Times New Roman" w:cs="Times New Roman"/>
          <w:b/>
          <w:i/>
          <w:iCs/>
          <w:color w:val="000000"/>
          <w:sz w:val="28"/>
          <w:szCs w:val="28"/>
        </w:rPr>
      </w:pPr>
      <w:r w:rsidRPr="00C14341">
        <w:rPr>
          <w:rFonts w:ascii="Times New Roman" w:hAnsi="Times New Roman" w:cs="Times New Roman"/>
          <w:b/>
          <w:i/>
          <w:iCs/>
          <w:color w:val="000000"/>
          <w:sz w:val="28"/>
          <w:szCs w:val="28"/>
        </w:rPr>
        <w:t xml:space="preserve">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w:t>
      </w:r>
      <w:r w:rsidRPr="00C14341">
        <w:rPr>
          <w:rFonts w:ascii="Times New Roman" w:hAnsi="Times New Roman" w:cs="Times New Roman"/>
          <w:b/>
          <w:i/>
          <w:iCs/>
          <w:color w:val="222222"/>
          <w:sz w:val="28"/>
          <w:szCs w:val="28"/>
        </w:rPr>
        <w:t>с выделением сетей горячего водоснабжения</w:t>
      </w:r>
    </w:p>
    <w:p w:rsidR="00740E71" w:rsidRPr="00740E71" w:rsidRDefault="00740E71" w:rsidP="007C0514">
      <w:pPr>
        <w:spacing w:line="360" w:lineRule="auto"/>
        <w:ind w:firstLine="709"/>
        <w:jc w:val="both"/>
        <w:rPr>
          <w:rFonts w:ascii="Times New Roman" w:hAnsi="Times New Roman" w:cs="Times New Roman"/>
          <w:sz w:val="28"/>
          <w:szCs w:val="28"/>
        </w:rPr>
      </w:pPr>
      <w:r w:rsidRPr="00740E71">
        <w:rPr>
          <w:rFonts w:ascii="Times New Roman" w:hAnsi="Times New Roman" w:cs="Times New Roman"/>
          <w:sz w:val="28"/>
          <w:szCs w:val="28"/>
        </w:rPr>
        <w:lastRenderedPageBreak/>
        <w:t xml:space="preserve">Структурно тепловые сети котельной </w:t>
      </w:r>
      <w:r w:rsidR="00134C16">
        <w:rPr>
          <w:rFonts w:ascii="Times New Roman" w:hAnsi="Times New Roman" w:cs="Times New Roman"/>
          <w:sz w:val="28"/>
          <w:szCs w:val="28"/>
        </w:rPr>
        <w:t xml:space="preserve">с. </w:t>
      </w:r>
      <w:proofErr w:type="spellStart"/>
      <w:r w:rsidR="00134C16">
        <w:rPr>
          <w:rFonts w:ascii="Times New Roman" w:hAnsi="Times New Roman" w:cs="Times New Roman"/>
          <w:sz w:val="28"/>
          <w:szCs w:val="28"/>
        </w:rPr>
        <w:t>Путилово</w:t>
      </w:r>
      <w:proofErr w:type="spellEnd"/>
      <w:r w:rsidRPr="00740E71">
        <w:rPr>
          <w:rFonts w:ascii="Times New Roman" w:hAnsi="Times New Roman" w:cs="Times New Roman"/>
          <w:sz w:val="28"/>
          <w:szCs w:val="28"/>
        </w:rPr>
        <w:t xml:space="preserve"> имеют один магистральный вывод в двухтрубном </w:t>
      </w:r>
      <w:proofErr w:type="spellStart"/>
      <w:r w:rsidRPr="00740E71">
        <w:rPr>
          <w:rFonts w:ascii="Times New Roman" w:hAnsi="Times New Roman" w:cs="Times New Roman"/>
          <w:sz w:val="28"/>
          <w:szCs w:val="28"/>
        </w:rPr>
        <w:t>нерезервируемом</w:t>
      </w:r>
      <w:proofErr w:type="spellEnd"/>
      <w:r w:rsidRPr="00740E71">
        <w:rPr>
          <w:rFonts w:ascii="Times New Roman" w:hAnsi="Times New Roman" w:cs="Times New Roman"/>
          <w:sz w:val="28"/>
          <w:szCs w:val="28"/>
        </w:rPr>
        <w:t xml:space="preserve"> исполнении, выполненные частично надземной и подземной прокладкой с теплоизоляцией, оканчивающиеся секционирующей арматурой в зданиях потребителей. </w:t>
      </w:r>
    </w:p>
    <w:p w:rsidR="00740E71" w:rsidRPr="00740E71" w:rsidRDefault="00740E71" w:rsidP="00740E71">
      <w:pPr>
        <w:spacing w:line="360" w:lineRule="auto"/>
        <w:ind w:firstLine="709"/>
        <w:jc w:val="both"/>
        <w:rPr>
          <w:rFonts w:ascii="Times New Roman" w:hAnsi="Times New Roman" w:cs="Times New Roman"/>
          <w:sz w:val="28"/>
          <w:szCs w:val="28"/>
        </w:rPr>
      </w:pPr>
      <w:r w:rsidRPr="00740E71">
        <w:rPr>
          <w:rFonts w:ascii="Times New Roman" w:hAnsi="Times New Roman" w:cs="Times New Roman"/>
          <w:sz w:val="28"/>
          <w:szCs w:val="28"/>
        </w:rPr>
        <w:t xml:space="preserve">Центральные тепловые пункты тепловых сетей в </w:t>
      </w:r>
      <w:r w:rsidR="00506842">
        <w:rPr>
          <w:rFonts w:ascii="Times New Roman" w:hAnsi="Times New Roman" w:cs="Times New Roman"/>
          <w:sz w:val="28"/>
          <w:szCs w:val="28"/>
        </w:rPr>
        <w:t xml:space="preserve">Муниципальном образовании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Pr="00740E71">
        <w:rPr>
          <w:rFonts w:ascii="Times New Roman" w:hAnsi="Times New Roman" w:cs="Times New Roman"/>
          <w:sz w:val="28"/>
          <w:szCs w:val="28"/>
        </w:rPr>
        <w:t xml:space="preserve"> отсутствуют. Вводы магистральных сетей от котельных в промышленные объекты не имеются.</w:t>
      </w:r>
    </w:p>
    <w:p w:rsidR="009572CD" w:rsidRPr="00C14341" w:rsidRDefault="009572CD" w:rsidP="00F638E6">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1.3.2 Карты (схемы) тепловых сетей в зонах действия источников тепловой энергии в электронной форме и (или) бумажном носителе</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Схемы тепловых сетей в зонах действия источников тепловой энергии пр</w:t>
      </w:r>
      <w:r w:rsidR="00E57444">
        <w:rPr>
          <w:rFonts w:ascii="Times New Roman" w:hAnsi="Times New Roman" w:cs="Times New Roman"/>
          <w:sz w:val="28"/>
          <w:szCs w:val="28"/>
        </w:rPr>
        <w:t>иведены в П</w:t>
      </w:r>
      <w:r>
        <w:rPr>
          <w:rFonts w:ascii="Times New Roman" w:hAnsi="Times New Roman" w:cs="Times New Roman"/>
          <w:sz w:val="28"/>
          <w:szCs w:val="28"/>
        </w:rPr>
        <w:t>рило</w:t>
      </w:r>
      <w:r w:rsidRPr="009572CD">
        <w:rPr>
          <w:rFonts w:ascii="Times New Roman" w:hAnsi="Times New Roman" w:cs="Times New Roman"/>
          <w:sz w:val="28"/>
          <w:szCs w:val="28"/>
        </w:rPr>
        <w:t>жении.</w:t>
      </w:r>
    </w:p>
    <w:p w:rsidR="009572CD" w:rsidRPr="00C14341" w:rsidRDefault="009572CD" w:rsidP="00F638E6">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 xml:space="preserve">Параметры тепловых сетей </w:t>
      </w:r>
      <w:r w:rsidR="007E4D14">
        <w:rPr>
          <w:rFonts w:ascii="Times New Roman" w:hAnsi="Times New Roman" w:cs="Times New Roman"/>
          <w:sz w:val="28"/>
          <w:szCs w:val="28"/>
        </w:rPr>
        <w:t>котельных</w:t>
      </w:r>
      <w:r w:rsidR="00814FA4">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814FA4">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3E4FFF" w:rsidRPr="003E4FFF">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3E4FFF" w:rsidRPr="003E4FFF">
        <w:rPr>
          <w:rFonts w:ascii="Times New Roman" w:hAnsi="Times New Roman" w:cs="Times New Roman"/>
          <w:sz w:val="28"/>
          <w:szCs w:val="28"/>
        </w:rPr>
        <w:t xml:space="preserve"> </w:t>
      </w:r>
      <w:r>
        <w:rPr>
          <w:rFonts w:ascii="Times New Roman" w:hAnsi="Times New Roman" w:cs="Times New Roman"/>
          <w:sz w:val="28"/>
          <w:szCs w:val="28"/>
        </w:rPr>
        <w:t xml:space="preserve">приведены в </w:t>
      </w:r>
      <w:r w:rsidR="00257C92">
        <w:rPr>
          <w:rFonts w:ascii="Times New Roman" w:hAnsi="Times New Roman" w:cs="Times New Roman"/>
          <w:sz w:val="28"/>
          <w:szCs w:val="28"/>
        </w:rPr>
        <w:t xml:space="preserve">Приложении в </w:t>
      </w:r>
      <w:r>
        <w:rPr>
          <w:rFonts w:ascii="Times New Roman" w:hAnsi="Times New Roman" w:cs="Times New Roman"/>
          <w:sz w:val="28"/>
          <w:szCs w:val="28"/>
        </w:rPr>
        <w:t xml:space="preserve">таблице </w:t>
      </w:r>
      <w:r w:rsidR="007E1A9B">
        <w:rPr>
          <w:rFonts w:ascii="Times New Roman" w:hAnsi="Times New Roman" w:cs="Times New Roman"/>
          <w:sz w:val="28"/>
          <w:szCs w:val="28"/>
        </w:rPr>
        <w:t>«</w:t>
      </w:r>
      <w:r w:rsidR="00740E71">
        <w:rPr>
          <w:rFonts w:ascii="Times New Roman" w:hAnsi="Times New Roman" w:cs="Times New Roman"/>
          <w:sz w:val="28"/>
          <w:szCs w:val="28"/>
        </w:rPr>
        <w:t>Г</w:t>
      </w:r>
      <w:r w:rsidR="00257C92" w:rsidRPr="00257C92">
        <w:rPr>
          <w:rFonts w:ascii="Times New Roman" w:hAnsi="Times New Roman" w:cs="Times New Roman"/>
          <w:sz w:val="28"/>
          <w:szCs w:val="28"/>
        </w:rPr>
        <w:t>идр</w:t>
      </w:r>
      <w:r w:rsidR="003E4FFF">
        <w:rPr>
          <w:rFonts w:ascii="Times New Roman" w:hAnsi="Times New Roman" w:cs="Times New Roman"/>
          <w:sz w:val="28"/>
          <w:szCs w:val="28"/>
        </w:rPr>
        <w:t xml:space="preserve">авлический </w:t>
      </w:r>
      <w:r w:rsidR="00257C92" w:rsidRPr="00257C92">
        <w:rPr>
          <w:rFonts w:ascii="Times New Roman" w:hAnsi="Times New Roman" w:cs="Times New Roman"/>
          <w:sz w:val="28"/>
          <w:szCs w:val="28"/>
        </w:rPr>
        <w:t>расчет</w:t>
      </w:r>
      <w:r w:rsidR="007E1A9B">
        <w:rPr>
          <w:rFonts w:ascii="Times New Roman" w:hAnsi="Times New Roman" w:cs="Times New Roman"/>
          <w:sz w:val="28"/>
          <w:szCs w:val="28"/>
        </w:rPr>
        <w:t>»</w:t>
      </w:r>
      <w:r w:rsidR="00287A0D">
        <w:rPr>
          <w:rFonts w:ascii="Times New Roman" w:hAnsi="Times New Roman" w:cs="Times New Roman"/>
          <w:sz w:val="28"/>
          <w:szCs w:val="28"/>
        </w:rPr>
        <w:t>.</w:t>
      </w:r>
    </w:p>
    <w:p w:rsidR="009572CD" w:rsidRDefault="009572CD" w:rsidP="00BB3398">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1.3.4 Описание типов и количества секционирующей и регулирующей арматуры на тепловых сетях</w:t>
      </w:r>
    </w:p>
    <w:p w:rsidR="00AC543C" w:rsidRDefault="00AC543C" w:rsidP="00BB3398">
      <w:pPr>
        <w:autoSpaceDE w:val="0"/>
        <w:autoSpaceDN w:val="0"/>
        <w:adjustRightInd w:val="0"/>
        <w:spacing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Таблица 1.3.4.1</w:t>
      </w:r>
    </w:p>
    <w:tbl>
      <w:tblPr>
        <w:tblW w:w="92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1456"/>
        <w:gridCol w:w="1383"/>
        <w:gridCol w:w="1412"/>
        <w:gridCol w:w="1230"/>
        <w:gridCol w:w="1230"/>
        <w:gridCol w:w="1231"/>
      </w:tblGrid>
      <w:tr w:rsidR="00723B3D" w:rsidRPr="00782053" w:rsidTr="008B5147">
        <w:trPr>
          <w:trHeight w:val="499"/>
        </w:trPr>
        <w:tc>
          <w:tcPr>
            <w:tcW w:w="1293" w:type="dxa"/>
            <w:vMerge w:val="restart"/>
            <w:shd w:val="clear" w:color="auto" w:fill="FBD4B4"/>
            <w:vAlign w:val="center"/>
          </w:tcPr>
          <w:p w:rsidR="00723B3D" w:rsidRPr="00782053" w:rsidRDefault="00723B3D" w:rsidP="00013CB7">
            <w:pPr>
              <w:spacing w:after="0" w:line="276" w:lineRule="auto"/>
              <w:jc w:val="center"/>
              <w:rPr>
                <w:rFonts w:ascii="Times New Roman" w:eastAsia="Calibri" w:hAnsi="Times New Roman" w:cs="Times New Roman"/>
                <w:b/>
                <w:i/>
                <w:sz w:val="20"/>
                <w:szCs w:val="20"/>
              </w:rPr>
            </w:pPr>
            <w:r>
              <w:rPr>
                <w:rFonts w:ascii="Times New Roman" w:eastAsia="Calibri" w:hAnsi="Times New Roman" w:cs="Times New Roman"/>
                <w:b/>
                <w:i/>
                <w:sz w:val="20"/>
                <w:szCs w:val="20"/>
              </w:rPr>
              <w:t>Номер камеры</w:t>
            </w:r>
          </w:p>
        </w:tc>
        <w:tc>
          <w:tcPr>
            <w:tcW w:w="1456" w:type="dxa"/>
            <w:vMerge w:val="restart"/>
            <w:shd w:val="clear" w:color="auto" w:fill="FBD4B4"/>
            <w:vAlign w:val="center"/>
          </w:tcPr>
          <w:p w:rsidR="00723B3D" w:rsidRPr="00782053" w:rsidRDefault="00723B3D" w:rsidP="00013CB7">
            <w:pPr>
              <w:spacing w:after="0" w:line="276" w:lineRule="auto"/>
              <w:jc w:val="center"/>
              <w:rPr>
                <w:rFonts w:ascii="Times New Roman" w:eastAsia="Calibri" w:hAnsi="Times New Roman" w:cs="Times New Roman"/>
                <w:b/>
                <w:i/>
                <w:sz w:val="20"/>
                <w:szCs w:val="20"/>
              </w:rPr>
            </w:pPr>
            <w:r>
              <w:rPr>
                <w:rFonts w:ascii="Times New Roman" w:eastAsia="Calibri" w:hAnsi="Times New Roman" w:cs="Times New Roman"/>
                <w:b/>
                <w:i/>
                <w:sz w:val="20"/>
                <w:szCs w:val="20"/>
              </w:rPr>
              <w:t>Всего задвижек</w:t>
            </w:r>
          </w:p>
        </w:tc>
        <w:tc>
          <w:tcPr>
            <w:tcW w:w="1383" w:type="dxa"/>
            <w:vMerge w:val="restart"/>
            <w:shd w:val="clear" w:color="auto" w:fill="FBD4B4"/>
            <w:vAlign w:val="center"/>
          </w:tcPr>
          <w:p w:rsidR="00723B3D" w:rsidRPr="004010A9" w:rsidRDefault="00723B3D" w:rsidP="00013CB7">
            <w:pPr>
              <w:spacing w:after="0" w:line="276" w:lineRule="auto"/>
              <w:jc w:val="center"/>
              <w:rPr>
                <w:rFonts w:ascii="Times New Roman" w:eastAsia="Calibri" w:hAnsi="Times New Roman" w:cs="Times New Roman"/>
                <w:b/>
                <w:i/>
                <w:sz w:val="20"/>
                <w:szCs w:val="20"/>
              </w:rPr>
            </w:pPr>
            <w:r>
              <w:rPr>
                <w:rFonts w:ascii="Times New Roman" w:eastAsia="Calibri" w:hAnsi="Times New Roman" w:cs="Times New Roman"/>
                <w:b/>
                <w:i/>
                <w:sz w:val="20"/>
                <w:szCs w:val="20"/>
              </w:rPr>
              <w:t xml:space="preserve">Дренажная арматура </w:t>
            </w:r>
            <w:r>
              <w:rPr>
                <w:rFonts w:ascii="Times New Roman" w:eastAsia="Calibri" w:hAnsi="Times New Roman" w:cs="Times New Roman"/>
                <w:b/>
                <w:i/>
                <w:sz w:val="20"/>
                <w:szCs w:val="20"/>
                <w:lang w:val="en-US"/>
              </w:rPr>
              <w:t>D</w:t>
            </w:r>
            <w:r>
              <w:rPr>
                <w:rFonts w:ascii="Times New Roman" w:eastAsia="Calibri" w:hAnsi="Times New Roman" w:cs="Times New Roman"/>
                <w:b/>
                <w:i/>
                <w:sz w:val="20"/>
                <w:szCs w:val="20"/>
              </w:rPr>
              <w:t>у, мм./шт.</w:t>
            </w:r>
          </w:p>
        </w:tc>
        <w:tc>
          <w:tcPr>
            <w:tcW w:w="1412" w:type="dxa"/>
            <w:vMerge w:val="restart"/>
            <w:shd w:val="clear" w:color="auto" w:fill="FBD4B4"/>
            <w:vAlign w:val="center"/>
          </w:tcPr>
          <w:p w:rsidR="00723B3D" w:rsidRPr="00782053" w:rsidRDefault="00723B3D" w:rsidP="00AC543C">
            <w:pPr>
              <w:spacing w:after="0" w:line="276" w:lineRule="auto"/>
              <w:jc w:val="center"/>
              <w:rPr>
                <w:rFonts w:ascii="Times New Roman" w:eastAsia="Calibri" w:hAnsi="Times New Roman" w:cs="Times New Roman"/>
                <w:b/>
                <w:i/>
                <w:sz w:val="20"/>
                <w:szCs w:val="20"/>
              </w:rPr>
            </w:pPr>
            <w:r>
              <w:rPr>
                <w:rFonts w:ascii="Times New Roman" w:eastAsia="Calibri" w:hAnsi="Times New Roman" w:cs="Times New Roman"/>
                <w:b/>
                <w:i/>
                <w:sz w:val="20"/>
                <w:szCs w:val="20"/>
              </w:rPr>
              <w:t xml:space="preserve">Воздушники </w:t>
            </w:r>
            <w:r>
              <w:rPr>
                <w:rFonts w:ascii="Times New Roman" w:eastAsia="Calibri" w:hAnsi="Times New Roman" w:cs="Times New Roman"/>
                <w:b/>
                <w:i/>
                <w:sz w:val="20"/>
                <w:szCs w:val="20"/>
                <w:lang w:val="en-US"/>
              </w:rPr>
              <w:t>D</w:t>
            </w:r>
            <w:r>
              <w:rPr>
                <w:rFonts w:ascii="Times New Roman" w:eastAsia="Calibri" w:hAnsi="Times New Roman" w:cs="Times New Roman"/>
                <w:b/>
                <w:i/>
                <w:sz w:val="20"/>
                <w:szCs w:val="20"/>
              </w:rPr>
              <w:t xml:space="preserve">у, мм./шт. </w:t>
            </w:r>
          </w:p>
        </w:tc>
        <w:tc>
          <w:tcPr>
            <w:tcW w:w="3691" w:type="dxa"/>
            <w:gridSpan w:val="3"/>
            <w:shd w:val="clear" w:color="auto" w:fill="FBD4B4"/>
            <w:vAlign w:val="center"/>
          </w:tcPr>
          <w:p w:rsidR="00723B3D" w:rsidRPr="00782053" w:rsidRDefault="00723B3D" w:rsidP="00AC543C">
            <w:pPr>
              <w:spacing w:after="0" w:line="276" w:lineRule="auto"/>
              <w:jc w:val="center"/>
              <w:rPr>
                <w:rFonts w:ascii="Times New Roman" w:eastAsia="Calibri" w:hAnsi="Times New Roman" w:cs="Times New Roman"/>
                <w:b/>
                <w:i/>
                <w:sz w:val="20"/>
                <w:szCs w:val="20"/>
              </w:rPr>
            </w:pPr>
            <w:r w:rsidRPr="00782053">
              <w:rPr>
                <w:rFonts w:ascii="Times New Roman" w:eastAsia="Calibri" w:hAnsi="Times New Roman" w:cs="Times New Roman"/>
                <w:b/>
                <w:i/>
                <w:sz w:val="20"/>
                <w:szCs w:val="20"/>
              </w:rPr>
              <w:t xml:space="preserve">Техническая </w:t>
            </w:r>
            <w:proofErr w:type="spellStart"/>
            <w:r w:rsidRPr="00782053">
              <w:rPr>
                <w:rFonts w:ascii="Times New Roman" w:eastAsia="Calibri" w:hAnsi="Times New Roman" w:cs="Times New Roman"/>
                <w:b/>
                <w:i/>
                <w:sz w:val="20"/>
                <w:szCs w:val="20"/>
              </w:rPr>
              <w:t>хар</w:t>
            </w:r>
            <w:proofErr w:type="spellEnd"/>
            <w:r w:rsidRPr="00782053">
              <w:rPr>
                <w:rFonts w:ascii="Times New Roman" w:eastAsia="Calibri" w:hAnsi="Times New Roman" w:cs="Times New Roman"/>
                <w:b/>
                <w:i/>
                <w:sz w:val="20"/>
                <w:szCs w:val="20"/>
              </w:rPr>
              <w:t>-ка</w:t>
            </w:r>
          </w:p>
        </w:tc>
      </w:tr>
      <w:tr w:rsidR="00723B3D" w:rsidRPr="00782053" w:rsidTr="008B5147">
        <w:trPr>
          <w:trHeight w:val="499"/>
        </w:trPr>
        <w:tc>
          <w:tcPr>
            <w:tcW w:w="1293" w:type="dxa"/>
            <w:vMerge/>
            <w:shd w:val="clear" w:color="auto" w:fill="FBD4B4"/>
            <w:vAlign w:val="center"/>
          </w:tcPr>
          <w:p w:rsidR="00723B3D" w:rsidRPr="00782053" w:rsidRDefault="00723B3D" w:rsidP="00013CB7">
            <w:pPr>
              <w:spacing w:after="0" w:line="276" w:lineRule="auto"/>
              <w:jc w:val="center"/>
              <w:rPr>
                <w:rFonts w:ascii="Times New Roman" w:eastAsia="Calibri" w:hAnsi="Times New Roman" w:cs="Times New Roman"/>
                <w:b/>
                <w:i/>
                <w:sz w:val="20"/>
                <w:szCs w:val="20"/>
              </w:rPr>
            </w:pPr>
          </w:p>
        </w:tc>
        <w:tc>
          <w:tcPr>
            <w:tcW w:w="1456" w:type="dxa"/>
            <w:vMerge/>
            <w:shd w:val="clear" w:color="auto" w:fill="FBD4B4"/>
            <w:vAlign w:val="center"/>
          </w:tcPr>
          <w:p w:rsidR="00723B3D" w:rsidRPr="00782053" w:rsidRDefault="00723B3D" w:rsidP="00013CB7">
            <w:pPr>
              <w:spacing w:after="0" w:line="276" w:lineRule="auto"/>
              <w:jc w:val="center"/>
              <w:rPr>
                <w:rFonts w:ascii="Times New Roman" w:eastAsia="Calibri" w:hAnsi="Times New Roman" w:cs="Times New Roman"/>
                <w:b/>
                <w:i/>
                <w:sz w:val="20"/>
                <w:szCs w:val="20"/>
              </w:rPr>
            </w:pPr>
          </w:p>
        </w:tc>
        <w:tc>
          <w:tcPr>
            <w:tcW w:w="1383" w:type="dxa"/>
            <w:vMerge/>
            <w:shd w:val="clear" w:color="auto" w:fill="FBD4B4"/>
            <w:vAlign w:val="center"/>
          </w:tcPr>
          <w:p w:rsidR="00723B3D" w:rsidRPr="00782053" w:rsidRDefault="00723B3D" w:rsidP="00013CB7">
            <w:pPr>
              <w:spacing w:after="0" w:line="276" w:lineRule="auto"/>
              <w:jc w:val="center"/>
              <w:rPr>
                <w:rFonts w:ascii="Times New Roman" w:eastAsia="Calibri" w:hAnsi="Times New Roman" w:cs="Times New Roman"/>
                <w:b/>
                <w:i/>
                <w:sz w:val="20"/>
                <w:szCs w:val="20"/>
              </w:rPr>
            </w:pPr>
          </w:p>
        </w:tc>
        <w:tc>
          <w:tcPr>
            <w:tcW w:w="1412" w:type="dxa"/>
            <w:vMerge/>
            <w:shd w:val="clear" w:color="auto" w:fill="FBD4B4"/>
            <w:vAlign w:val="center"/>
          </w:tcPr>
          <w:p w:rsidR="00723B3D" w:rsidRPr="00782053" w:rsidRDefault="00723B3D" w:rsidP="00AC543C">
            <w:pPr>
              <w:spacing w:after="0" w:line="276" w:lineRule="auto"/>
              <w:jc w:val="center"/>
              <w:rPr>
                <w:rFonts w:ascii="Times New Roman" w:eastAsia="Calibri" w:hAnsi="Times New Roman" w:cs="Times New Roman"/>
                <w:b/>
                <w:i/>
                <w:sz w:val="20"/>
                <w:szCs w:val="20"/>
              </w:rPr>
            </w:pPr>
          </w:p>
        </w:tc>
        <w:tc>
          <w:tcPr>
            <w:tcW w:w="1230" w:type="dxa"/>
            <w:shd w:val="clear" w:color="auto" w:fill="FBD4B4"/>
            <w:vAlign w:val="center"/>
          </w:tcPr>
          <w:p w:rsidR="00723B3D" w:rsidRPr="00920533" w:rsidRDefault="00723B3D" w:rsidP="00AC543C">
            <w:pPr>
              <w:spacing w:after="0" w:line="276" w:lineRule="auto"/>
              <w:jc w:val="center"/>
              <w:rPr>
                <w:rFonts w:ascii="Times New Roman" w:eastAsia="Calibri" w:hAnsi="Times New Roman" w:cs="Times New Roman"/>
                <w:b/>
                <w:i/>
                <w:sz w:val="20"/>
                <w:szCs w:val="20"/>
              </w:rPr>
            </w:pPr>
            <w:r>
              <w:rPr>
                <w:rFonts w:ascii="Times New Roman" w:eastAsia="Calibri" w:hAnsi="Times New Roman" w:cs="Times New Roman"/>
                <w:b/>
                <w:i/>
                <w:sz w:val="20"/>
                <w:szCs w:val="20"/>
              </w:rPr>
              <w:t xml:space="preserve">Условный диаметр </w:t>
            </w:r>
            <w:r>
              <w:rPr>
                <w:rFonts w:ascii="Times New Roman" w:eastAsia="Calibri" w:hAnsi="Times New Roman" w:cs="Times New Roman"/>
                <w:b/>
                <w:i/>
                <w:sz w:val="20"/>
                <w:szCs w:val="20"/>
                <w:lang w:val="en-US"/>
              </w:rPr>
              <w:t>D</w:t>
            </w:r>
            <w:r>
              <w:rPr>
                <w:rFonts w:ascii="Times New Roman" w:eastAsia="Calibri" w:hAnsi="Times New Roman" w:cs="Times New Roman"/>
                <w:b/>
                <w:i/>
                <w:sz w:val="20"/>
                <w:szCs w:val="20"/>
              </w:rPr>
              <w:t>у, мм.</w:t>
            </w:r>
          </w:p>
        </w:tc>
        <w:tc>
          <w:tcPr>
            <w:tcW w:w="1230" w:type="dxa"/>
            <w:shd w:val="clear" w:color="auto" w:fill="FBD4B4"/>
            <w:vAlign w:val="center"/>
          </w:tcPr>
          <w:p w:rsidR="00723B3D" w:rsidRPr="00782053" w:rsidRDefault="00723B3D" w:rsidP="00AC543C">
            <w:pPr>
              <w:spacing w:after="0" w:line="276" w:lineRule="auto"/>
              <w:jc w:val="center"/>
              <w:rPr>
                <w:rFonts w:ascii="Times New Roman" w:eastAsia="Calibri" w:hAnsi="Times New Roman" w:cs="Times New Roman"/>
                <w:b/>
                <w:i/>
                <w:sz w:val="20"/>
                <w:szCs w:val="20"/>
              </w:rPr>
            </w:pPr>
            <w:r>
              <w:rPr>
                <w:rFonts w:ascii="Times New Roman" w:eastAsia="Calibri" w:hAnsi="Times New Roman" w:cs="Times New Roman"/>
                <w:b/>
                <w:i/>
                <w:sz w:val="20"/>
                <w:szCs w:val="20"/>
              </w:rPr>
              <w:t>Стальные задвижки</w:t>
            </w:r>
          </w:p>
        </w:tc>
        <w:tc>
          <w:tcPr>
            <w:tcW w:w="1231" w:type="dxa"/>
            <w:shd w:val="clear" w:color="auto" w:fill="FBD4B4"/>
            <w:vAlign w:val="center"/>
          </w:tcPr>
          <w:p w:rsidR="00723B3D" w:rsidRDefault="00723B3D" w:rsidP="00723B3D">
            <w:pPr>
              <w:spacing w:after="0" w:line="276" w:lineRule="auto"/>
              <w:jc w:val="center"/>
              <w:rPr>
                <w:rFonts w:ascii="Times New Roman" w:eastAsia="Calibri" w:hAnsi="Times New Roman" w:cs="Times New Roman"/>
                <w:b/>
                <w:i/>
                <w:sz w:val="20"/>
                <w:szCs w:val="20"/>
              </w:rPr>
            </w:pPr>
            <w:r>
              <w:rPr>
                <w:rFonts w:ascii="Times New Roman" w:eastAsia="Calibri" w:hAnsi="Times New Roman" w:cs="Times New Roman"/>
                <w:b/>
                <w:i/>
                <w:sz w:val="20"/>
                <w:szCs w:val="20"/>
              </w:rPr>
              <w:t>Шаровые краны</w:t>
            </w:r>
          </w:p>
        </w:tc>
      </w:tr>
      <w:tr w:rsidR="000C3943" w:rsidRPr="00782053" w:rsidTr="000C3943">
        <w:trPr>
          <w:trHeight w:val="112"/>
        </w:trPr>
        <w:tc>
          <w:tcPr>
            <w:tcW w:w="9235" w:type="dxa"/>
            <w:gridSpan w:val="7"/>
            <w:shd w:val="clear" w:color="auto" w:fill="F7CAAC" w:themeFill="accent2" w:themeFillTint="66"/>
            <w:vAlign w:val="center"/>
          </w:tcPr>
          <w:p w:rsidR="000C3943" w:rsidRPr="00F945C3" w:rsidRDefault="000C3943" w:rsidP="000C3943">
            <w:pPr>
              <w:tabs>
                <w:tab w:val="left" w:pos="4050"/>
              </w:tabs>
              <w:spacing w:after="0" w:line="240" w:lineRule="auto"/>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 xml:space="preserve">Котельная газовая, с. </w:t>
            </w:r>
            <w:proofErr w:type="spellStart"/>
            <w:r>
              <w:rPr>
                <w:rFonts w:ascii="Times New Roman" w:eastAsia="Times New Roman" w:hAnsi="Times New Roman" w:cs="Times New Roman"/>
                <w:b/>
                <w:i/>
                <w:sz w:val="20"/>
                <w:szCs w:val="20"/>
                <w:lang w:eastAsia="ru-RU"/>
              </w:rPr>
              <w:t>Путилово</w:t>
            </w:r>
            <w:proofErr w:type="spellEnd"/>
          </w:p>
        </w:tc>
      </w:tr>
      <w:tr w:rsidR="00F320EA" w:rsidRPr="00782053" w:rsidTr="00130761">
        <w:trPr>
          <w:trHeight w:val="245"/>
        </w:trPr>
        <w:tc>
          <w:tcPr>
            <w:tcW w:w="1293" w:type="dxa"/>
            <w:shd w:val="clear" w:color="auto" w:fill="F7CAAC" w:themeFill="accent2" w:themeFillTint="66"/>
            <w:vAlign w:val="center"/>
          </w:tcPr>
          <w:p w:rsidR="00F320EA" w:rsidRDefault="00F320EA" w:rsidP="00F320EA">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1</w:t>
            </w:r>
          </w:p>
        </w:tc>
        <w:tc>
          <w:tcPr>
            <w:tcW w:w="1456" w:type="dxa"/>
            <w:shd w:val="clear" w:color="auto" w:fill="auto"/>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383" w:type="dxa"/>
            <w:shd w:val="clear" w:color="auto" w:fill="auto"/>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32/2 шт.</w:t>
            </w:r>
          </w:p>
        </w:tc>
        <w:tc>
          <w:tcPr>
            <w:tcW w:w="1412" w:type="dxa"/>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15/2 шт.</w:t>
            </w:r>
          </w:p>
        </w:tc>
        <w:tc>
          <w:tcPr>
            <w:tcW w:w="1230" w:type="dxa"/>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80 (2), </w:t>
            </w: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50 (1)</w:t>
            </w:r>
          </w:p>
        </w:tc>
        <w:tc>
          <w:tcPr>
            <w:tcW w:w="1230" w:type="dxa"/>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31" w:type="dxa"/>
            <w:vAlign w:val="center"/>
          </w:tcPr>
          <w:p w:rsidR="00F320EA"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r>
      <w:tr w:rsidR="00F320EA" w:rsidRPr="00782053" w:rsidTr="00130761">
        <w:trPr>
          <w:trHeight w:val="245"/>
        </w:trPr>
        <w:tc>
          <w:tcPr>
            <w:tcW w:w="1293" w:type="dxa"/>
            <w:shd w:val="clear" w:color="auto" w:fill="F7CAAC" w:themeFill="accent2" w:themeFillTint="66"/>
            <w:vAlign w:val="center"/>
          </w:tcPr>
          <w:p w:rsidR="00F320EA" w:rsidRPr="00782053" w:rsidRDefault="00F320EA" w:rsidP="00F320EA">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2</w:t>
            </w:r>
          </w:p>
        </w:tc>
        <w:tc>
          <w:tcPr>
            <w:tcW w:w="1456" w:type="dxa"/>
            <w:shd w:val="clear" w:color="auto" w:fill="FBE4D5" w:themeFill="accent2" w:themeFillTint="33"/>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1383" w:type="dxa"/>
            <w:shd w:val="clear" w:color="auto" w:fill="FBE4D5" w:themeFill="accent2" w:themeFillTint="33"/>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25/2 шт.</w:t>
            </w:r>
          </w:p>
        </w:tc>
        <w:tc>
          <w:tcPr>
            <w:tcW w:w="1412" w:type="dxa"/>
            <w:shd w:val="clear" w:color="auto" w:fill="FBE4D5" w:themeFill="accent2" w:themeFillTint="33"/>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15/2 шт.</w:t>
            </w:r>
          </w:p>
        </w:tc>
        <w:tc>
          <w:tcPr>
            <w:tcW w:w="1230" w:type="dxa"/>
            <w:shd w:val="clear" w:color="auto" w:fill="FBE4D5" w:themeFill="accent2" w:themeFillTint="33"/>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100 (2), </w:t>
            </w: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200 (2), </w:t>
            </w: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50 (2)</w:t>
            </w:r>
          </w:p>
        </w:tc>
        <w:tc>
          <w:tcPr>
            <w:tcW w:w="1230" w:type="dxa"/>
            <w:shd w:val="clear" w:color="auto" w:fill="FBE4D5" w:themeFill="accent2" w:themeFillTint="33"/>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31" w:type="dxa"/>
            <w:shd w:val="clear" w:color="auto" w:fill="FBE4D5" w:themeFill="accent2" w:themeFillTint="33"/>
            <w:vAlign w:val="center"/>
          </w:tcPr>
          <w:p w:rsidR="00F320EA"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r>
      <w:tr w:rsidR="00F320EA" w:rsidRPr="00782053" w:rsidTr="00130761">
        <w:trPr>
          <w:trHeight w:val="245"/>
        </w:trPr>
        <w:tc>
          <w:tcPr>
            <w:tcW w:w="1293" w:type="dxa"/>
            <w:shd w:val="clear" w:color="auto" w:fill="F7CAAC" w:themeFill="accent2" w:themeFillTint="66"/>
            <w:vAlign w:val="center"/>
          </w:tcPr>
          <w:p w:rsidR="00F320EA" w:rsidRPr="00782053" w:rsidRDefault="00F320EA" w:rsidP="00F320EA">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lastRenderedPageBreak/>
              <w:t>Тк</w:t>
            </w:r>
            <w:proofErr w:type="spellEnd"/>
            <w:r>
              <w:rPr>
                <w:rFonts w:ascii="Times New Roman" w:eastAsia="Times New Roman" w:hAnsi="Times New Roman" w:cs="Times New Roman"/>
                <w:sz w:val="20"/>
                <w:szCs w:val="20"/>
                <w:lang w:eastAsia="ru-RU"/>
              </w:rPr>
              <w:t xml:space="preserve"> – 3</w:t>
            </w:r>
          </w:p>
        </w:tc>
        <w:tc>
          <w:tcPr>
            <w:tcW w:w="1456" w:type="dxa"/>
            <w:shd w:val="clear" w:color="auto" w:fill="auto"/>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383" w:type="dxa"/>
            <w:shd w:val="clear" w:color="auto" w:fill="auto"/>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32/2 шт.</w:t>
            </w:r>
          </w:p>
        </w:tc>
        <w:tc>
          <w:tcPr>
            <w:tcW w:w="1412" w:type="dxa"/>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15/2 шт.</w:t>
            </w:r>
          </w:p>
        </w:tc>
        <w:tc>
          <w:tcPr>
            <w:tcW w:w="1230" w:type="dxa"/>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200 (2), </w:t>
            </w: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50 (1)</w:t>
            </w:r>
          </w:p>
        </w:tc>
        <w:tc>
          <w:tcPr>
            <w:tcW w:w="1230" w:type="dxa"/>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31" w:type="dxa"/>
            <w:vAlign w:val="center"/>
          </w:tcPr>
          <w:p w:rsidR="00F320EA"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r>
      <w:tr w:rsidR="00F320EA" w:rsidRPr="00782053" w:rsidTr="00130761">
        <w:trPr>
          <w:trHeight w:val="245"/>
        </w:trPr>
        <w:tc>
          <w:tcPr>
            <w:tcW w:w="1293" w:type="dxa"/>
            <w:shd w:val="clear" w:color="auto" w:fill="F7CAAC" w:themeFill="accent2" w:themeFillTint="66"/>
            <w:vAlign w:val="center"/>
          </w:tcPr>
          <w:p w:rsidR="00F320EA" w:rsidRPr="00782053" w:rsidRDefault="00F320EA" w:rsidP="00F320EA">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3а</w:t>
            </w:r>
          </w:p>
        </w:tc>
        <w:tc>
          <w:tcPr>
            <w:tcW w:w="1456" w:type="dxa"/>
            <w:shd w:val="clear" w:color="auto" w:fill="FBE4D5" w:themeFill="accent2" w:themeFillTint="33"/>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383" w:type="dxa"/>
            <w:shd w:val="clear" w:color="auto" w:fill="FBE4D5" w:themeFill="accent2" w:themeFillTint="33"/>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20/2 шт.</w:t>
            </w:r>
          </w:p>
        </w:tc>
        <w:tc>
          <w:tcPr>
            <w:tcW w:w="1412" w:type="dxa"/>
            <w:shd w:val="clear" w:color="auto" w:fill="FBE4D5" w:themeFill="accent2" w:themeFillTint="33"/>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15/2 шт.</w:t>
            </w:r>
          </w:p>
        </w:tc>
        <w:tc>
          <w:tcPr>
            <w:tcW w:w="1230" w:type="dxa"/>
            <w:shd w:val="clear" w:color="auto" w:fill="FBE4D5" w:themeFill="accent2" w:themeFillTint="33"/>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50 </w:t>
            </w:r>
          </w:p>
        </w:tc>
        <w:tc>
          <w:tcPr>
            <w:tcW w:w="1230" w:type="dxa"/>
            <w:shd w:val="clear" w:color="auto" w:fill="FBE4D5" w:themeFill="accent2" w:themeFillTint="33"/>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231" w:type="dxa"/>
            <w:shd w:val="clear" w:color="auto" w:fill="FBE4D5" w:themeFill="accent2" w:themeFillTint="33"/>
            <w:vAlign w:val="center"/>
          </w:tcPr>
          <w:p w:rsidR="00F320EA"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F320EA" w:rsidRPr="00782053" w:rsidTr="00130761">
        <w:trPr>
          <w:trHeight w:val="245"/>
        </w:trPr>
        <w:tc>
          <w:tcPr>
            <w:tcW w:w="1293" w:type="dxa"/>
            <w:shd w:val="clear" w:color="auto" w:fill="F7CAAC" w:themeFill="accent2" w:themeFillTint="66"/>
            <w:vAlign w:val="center"/>
          </w:tcPr>
          <w:p w:rsidR="00F320EA" w:rsidRPr="00782053" w:rsidRDefault="00F320EA" w:rsidP="00F320EA">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4</w:t>
            </w:r>
          </w:p>
        </w:tc>
        <w:tc>
          <w:tcPr>
            <w:tcW w:w="1456" w:type="dxa"/>
            <w:shd w:val="clear" w:color="auto" w:fill="auto"/>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1383" w:type="dxa"/>
            <w:shd w:val="clear" w:color="auto" w:fill="auto"/>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25/4 шт.</w:t>
            </w:r>
          </w:p>
        </w:tc>
        <w:tc>
          <w:tcPr>
            <w:tcW w:w="1412" w:type="dxa"/>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15/</w:t>
            </w:r>
            <w:r w:rsidR="00675E56">
              <w:rPr>
                <w:rFonts w:ascii="Times New Roman" w:eastAsia="Calibri" w:hAnsi="Times New Roman" w:cs="Times New Roman"/>
                <w:sz w:val="20"/>
                <w:szCs w:val="20"/>
              </w:rPr>
              <w:t>6</w:t>
            </w:r>
            <w:r>
              <w:rPr>
                <w:rFonts w:ascii="Times New Roman" w:eastAsia="Calibri" w:hAnsi="Times New Roman" w:cs="Times New Roman"/>
                <w:sz w:val="20"/>
                <w:szCs w:val="20"/>
              </w:rPr>
              <w:t xml:space="preserve"> шт.</w:t>
            </w:r>
          </w:p>
        </w:tc>
        <w:tc>
          <w:tcPr>
            <w:tcW w:w="1230" w:type="dxa"/>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150 (2), </w:t>
            </w: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100 (2), </w:t>
            </w: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50 (5)</w:t>
            </w:r>
          </w:p>
        </w:tc>
        <w:tc>
          <w:tcPr>
            <w:tcW w:w="1230" w:type="dxa"/>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31" w:type="dxa"/>
            <w:vAlign w:val="center"/>
          </w:tcPr>
          <w:p w:rsidR="00F320EA"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r>
      <w:tr w:rsidR="00F320EA" w:rsidRPr="00782053" w:rsidTr="00130761">
        <w:trPr>
          <w:trHeight w:val="245"/>
        </w:trPr>
        <w:tc>
          <w:tcPr>
            <w:tcW w:w="1293" w:type="dxa"/>
            <w:shd w:val="clear" w:color="auto" w:fill="F7CAAC" w:themeFill="accent2" w:themeFillTint="66"/>
            <w:vAlign w:val="center"/>
          </w:tcPr>
          <w:p w:rsidR="00F320EA" w:rsidRPr="00782053" w:rsidRDefault="00F320EA" w:rsidP="00F320EA">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5</w:t>
            </w:r>
          </w:p>
        </w:tc>
        <w:tc>
          <w:tcPr>
            <w:tcW w:w="1456" w:type="dxa"/>
            <w:shd w:val="clear" w:color="auto" w:fill="FBE4D5" w:themeFill="accent2" w:themeFillTint="33"/>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383" w:type="dxa"/>
            <w:shd w:val="clear" w:color="auto" w:fill="FBE4D5" w:themeFill="accent2" w:themeFillTint="33"/>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20/2 шт.</w:t>
            </w:r>
          </w:p>
        </w:tc>
        <w:tc>
          <w:tcPr>
            <w:tcW w:w="1412" w:type="dxa"/>
            <w:shd w:val="clear" w:color="auto" w:fill="FBE4D5" w:themeFill="accent2" w:themeFillTint="33"/>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15/2 шт.</w:t>
            </w:r>
          </w:p>
        </w:tc>
        <w:tc>
          <w:tcPr>
            <w:tcW w:w="1230" w:type="dxa"/>
            <w:shd w:val="clear" w:color="auto" w:fill="FBE4D5" w:themeFill="accent2" w:themeFillTint="33"/>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65</w:t>
            </w:r>
          </w:p>
        </w:tc>
        <w:tc>
          <w:tcPr>
            <w:tcW w:w="1230" w:type="dxa"/>
            <w:shd w:val="clear" w:color="auto" w:fill="FBE4D5" w:themeFill="accent2" w:themeFillTint="33"/>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31" w:type="dxa"/>
            <w:shd w:val="clear" w:color="auto" w:fill="FBE4D5" w:themeFill="accent2" w:themeFillTint="33"/>
            <w:vAlign w:val="center"/>
          </w:tcPr>
          <w:p w:rsidR="00F320EA"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r>
      <w:tr w:rsidR="00F320EA" w:rsidRPr="00782053" w:rsidTr="00130761">
        <w:trPr>
          <w:trHeight w:val="245"/>
        </w:trPr>
        <w:tc>
          <w:tcPr>
            <w:tcW w:w="1293" w:type="dxa"/>
            <w:shd w:val="clear" w:color="auto" w:fill="F7CAAC" w:themeFill="accent2" w:themeFillTint="66"/>
            <w:vAlign w:val="center"/>
          </w:tcPr>
          <w:p w:rsidR="00F320EA" w:rsidRPr="00782053" w:rsidRDefault="00F320EA" w:rsidP="00F320EA">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6</w:t>
            </w:r>
          </w:p>
        </w:tc>
        <w:tc>
          <w:tcPr>
            <w:tcW w:w="1456" w:type="dxa"/>
            <w:shd w:val="clear" w:color="auto" w:fill="auto"/>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383" w:type="dxa"/>
            <w:shd w:val="clear" w:color="auto" w:fill="auto"/>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20/2 шт.</w:t>
            </w:r>
          </w:p>
        </w:tc>
        <w:tc>
          <w:tcPr>
            <w:tcW w:w="1412" w:type="dxa"/>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15/2 шт.</w:t>
            </w:r>
          </w:p>
        </w:tc>
        <w:tc>
          <w:tcPr>
            <w:tcW w:w="1230" w:type="dxa"/>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65</w:t>
            </w:r>
          </w:p>
        </w:tc>
        <w:tc>
          <w:tcPr>
            <w:tcW w:w="1230" w:type="dxa"/>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31" w:type="dxa"/>
            <w:vAlign w:val="center"/>
          </w:tcPr>
          <w:p w:rsidR="00F320EA"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r>
      <w:tr w:rsidR="00F320EA" w:rsidRPr="00782053" w:rsidTr="00130761">
        <w:trPr>
          <w:trHeight w:val="245"/>
        </w:trPr>
        <w:tc>
          <w:tcPr>
            <w:tcW w:w="1293" w:type="dxa"/>
            <w:shd w:val="clear" w:color="auto" w:fill="F7CAAC" w:themeFill="accent2" w:themeFillTint="66"/>
            <w:vAlign w:val="center"/>
          </w:tcPr>
          <w:p w:rsidR="00F320EA" w:rsidRPr="00782053" w:rsidRDefault="00F320EA" w:rsidP="00F320EA">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6а</w:t>
            </w:r>
          </w:p>
        </w:tc>
        <w:tc>
          <w:tcPr>
            <w:tcW w:w="1456" w:type="dxa"/>
            <w:shd w:val="clear" w:color="auto" w:fill="FBE4D5" w:themeFill="accent2" w:themeFillTint="33"/>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383" w:type="dxa"/>
            <w:shd w:val="clear" w:color="auto" w:fill="FBE4D5" w:themeFill="accent2" w:themeFillTint="33"/>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20/4 шт.</w:t>
            </w:r>
          </w:p>
        </w:tc>
        <w:tc>
          <w:tcPr>
            <w:tcW w:w="1412" w:type="dxa"/>
            <w:shd w:val="clear" w:color="auto" w:fill="FBE4D5" w:themeFill="accent2" w:themeFillTint="33"/>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15/</w:t>
            </w:r>
            <w:r w:rsidR="00675E56">
              <w:rPr>
                <w:rFonts w:ascii="Times New Roman" w:eastAsia="Calibri" w:hAnsi="Times New Roman" w:cs="Times New Roman"/>
                <w:sz w:val="20"/>
                <w:szCs w:val="20"/>
              </w:rPr>
              <w:t>4</w:t>
            </w:r>
            <w:r>
              <w:rPr>
                <w:rFonts w:ascii="Times New Roman" w:eastAsia="Calibri" w:hAnsi="Times New Roman" w:cs="Times New Roman"/>
                <w:sz w:val="20"/>
                <w:szCs w:val="20"/>
              </w:rPr>
              <w:t xml:space="preserve"> шт.</w:t>
            </w:r>
          </w:p>
        </w:tc>
        <w:tc>
          <w:tcPr>
            <w:tcW w:w="1230" w:type="dxa"/>
            <w:shd w:val="clear" w:color="auto" w:fill="FBE4D5" w:themeFill="accent2" w:themeFillTint="33"/>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65 (2), </w:t>
            </w: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50 (2)</w:t>
            </w:r>
          </w:p>
        </w:tc>
        <w:tc>
          <w:tcPr>
            <w:tcW w:w="1230" w:type="dxa"/>
            <w:shd w:val="clear" w:color="auto" w:fill="FBE4D5" w:themeFill="accent2" w:themeFillTint="33"/>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31" w:type="dxa"/>
            <w:shd w:val="clear" w:color="auto" w:fill="FBE4D5" w:themeFill="accent2" w:themeFillTint="33"/>
            <w:vAlign w:val="center"/>
          </w:tcPr>
          <w:p w:rsidR="00F320EA"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r>
      <w:tr w:rsidR="00F320EA" w:rsidRPr="00782053" w:rsidTr="00130761">
        <w:trPr>
          <w:trHeight w:val="245"/>
        </w:trPr>
        <w:tc>
          <w:tcPr>
            <w:tcW w:w="1293" w:type="dxa"/>
            <w:shd w:val="clear" w:color="auto" w:fill="F7CAAC" w:themeFill="accent2" w:themeFillTint="66"/>
            <w:vAlign w:val="center"/>
          </w:tcPr>
          <w:p w:rsidR="00F320EA" w:rsidRPr="00782053" w:rsidRDefault="00F320EA" w:rsidP="00F320EA">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5а</w:t>
            </w:r>
          </w:p>
        </w:tc>
        <w:tc>
          <w:tcPr>
            <w:tcW w:w="1456" w:type="dxa"/>
            <w:shd w:val="clear" w:color="auto" w:fill="auto"/>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383" w:type="dxa"/>
            <w:shd w:val="clear" w:color="auto" w:fill="auto"/>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32/2 шт.</w:t>
            </w:r>
          </w:p>
        </w:tc>
        <w:tc>
          <w:tcPr>
            <w:tcW w:w="1412" w:type="dxa"/>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15/2 шт.</w:t>
            </w:r>
          </w:p>
        </w:tc>
        <w:tc>
          <w:tcPr>
            <w:tcW w:w="1230" w:type="dxa"/>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100</w:t>
            </w:r>
          </w:p>
        </w:tc>
        <w:tc>
          <w:tcPr>
            <w:tcW w:w="1230" w:type="dxa"/>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231" w:type="dxa"/>
            <w:vAlign w:val="center"/>
          </w:tcPr>
          <w:p w:rsidR="00F320EA"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F320EA" w:rsidRPr="00782053" w:rsidTr="00130761">
        <w:trPr>
          <w:trHeight w:val="245"/>
        </w:trPr>
        <w:tc>
          <w:tcPr>
            <w:tcW w:w="1293" w:type="dxa"/>
            <w:shd w:val="clear" w:color="auto" w:fill="F7CAAC" w:themeFill="accent2" w:themeFillTint="66"/>
            <w:vAlign w:val="center"/>
          </w:tcPr>
          <w:p w:rsidR="00F320EA" w:rsidRPr="00782053" w:rsidRDefault="00F320EA" w:rsidP="00F320EA">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7</w:t>
            </w:r>
          </w:p>
        </w:tc>
        <w:tc>
          <w:tcPr>
            <w:tcW w:w="1456" w:type="dxa"/>
            <w:shd w:val="clear" w:color="auto" w:fill="FBE4D5" w:themeFill="accent2" w:themeFillTint="33"/>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383" w:type="dxa"/>
            <w:shd w:val="clear" w:color="auto" w:fill="FBE4D5" w:themeFill="accent2" w:themeFillTint="33"/>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20/2 шт.</w:t>
            </w:r>
          </w:p>
        </w:tc>
        <w:tc>
          <w:tcPr>
            <w:tcW w:w="1412" w:type="dxa"/>
            <w:shd w:val="clear" w:color="auto" w:fill="FBE4D5" w:themeFill="accent2" w:themeFillTint="33"/>
            <w:vAlign w:val="center"/>
          </w:tcPr>
          <w:p w:rsidR="00F320EA" w:rsidRPr="00E8493E"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15/2 шт.</w:t>
            </w:r>
          </w:p>
        </w:tc>
        <w:tc>
          <w:tcPr>
            <w:tcW w:w="1230" w:type="dxa"/>
            <w:shd w:val="clear" w:color="auto" w:fill="FBE4D5" w:themeFill="accent2" w:themeFillTint="33"/>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65</w:t>
            </w:r>
          </w:p>
        </w:tc>
        <w:tc>
          <w:tcPr>
            <w:tcW w:w="1230" w:type="dxa"/>
            <w:shd w:val="clear" w:color="auto" w:fill="FBE4D5" w:themeFill="accent2" w:themeFillTint="33"/>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2 </w:t>
            </w: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32</w:t>
            </w:r>
          </w:p>
        </w:tc>
        <w:tc>
          <w:tcPr>
            <w:tcW w:w="1231" w:type="dxa"/>
            <w:shd w:val="clear" w:color="auto" w:fill="FBE4D5" w:themeFill="accent2" w:themeFillTint="33"/>
            <w:vAlign w:val="center"/>
          </w:tcPr>
          <w:p w:rsidR="00F320EA"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r>
      <w:tr w:rsidR="00F320EA" w:rsidRPr="00782053" w:rsidTr="00130761">
        <w:trPr>
          <w:trHeight w:val="245"/>
        </w:trPr>
        <w:tc>
          <w:tcPr>
            <w:tcW w:w="1293" w:type="dxa"/>
            <w:shd w:val="clear" w:color="auto" w:fill="F7CAAC" w:themeFill="accent2" w:themeFillTint="66"/>
            <w:vAlign w:val="center"/>
          </w:tcPr>
          <w:p w:rsidR="00F320EA" w:rsidRPr="00782053" w:rsidRDefault="00F320EA" w:rsidP="00F320EA">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7а</w:t>
            </w:r>
          </w:p>
        </w:tc>
        <w:tc>
          <w:tcPr>
            <w:tcW w:w="1456" w:type="dxa"/>
            <w:shd w:val="clear" w:color="auto" w:fill="auto"/>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383" w:type="dxa"/>
            <w:shd w:val="clear" w:color="auto" w:fill="auto"/>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p>
        </w:tc>
        <w:tc>
          <w:tcPr>
            <w:tcW w:w="1412" w:type="dxa"/>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p>
        </w:tc>
        <w:tc>
          <w:tcPr>
            <w:tcW w:w="1230" w:type="dxa"/>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150</w:t>
            </w:r>
          </w:p>
        </w:tc>
        <w:tc>
          <w:tcPr>
            <w:tcW w:w="1230" w:type="dxa"/>
            <w:vAlign w:val="center"/>
          </w:tcPr>
          <w:p w:rsidR="00F320EA" w:rsidRPr="00782053"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p>
        </w:tc>
        <w:tc>
          <w:tcPr>
            <w:tcW w:w="1231" w:type="dxa"/>
            <w:vAlign w:val="center"/>
          </w:tcPr>
          <w:p w:rsidR="00F320EA" w:rsidRDefault="00F320EA" w:rsidP="00F320E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r>
      <w:tr w:rsidR="00430648" w:rsidRPr="00782053" w:rsidTr="00130761">
        <w:trPr>
          <w:trHeight w:val="245"/>
        </w:trPr>
        <w:tc>
          <w:tcPr>
            <w:tcW w:w="1293" w:type="dxa"/>
            <w:shd w:val="clear" w:color="auto" w:fill="F7CAAC" w:themeFill="accent2" w:themeFillTint="66"/>
            <w:vAlign w:val="center"/>
          </w:tcPr>
          <w:p w:rsidR="00430648" w:rsidRPr="00782053" w:rsidRDefault="00430648" w:rsidP="00430648">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8</w:t>
            </w:r>
          </w:p>
        </w:tc>
        <w:tc>
          <w:tcPr>
            <w:tcW w:w="1456" w:type="dxa"/>
            <w:shd w:val="clear" w:color="auto" w:fill="FBE4D5" w:themeFill="accent2" w:themeFillTint="33"/>
            <w:vAlign w:val="center"/>
          </w:tcPr>
          <w:p w:rsidR="00430648" w:rsidRPr="00782053"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1383" w:type="dxa"/>
            <w:shd w:val="clear" w:color="auto" w:fill="FBE4D5" w:themeFill="accent2" w:themeFillTint="33"/>
            <w:vAlign w:val="center"/>
          </w:tcPr>
          <w:p w:rsidR="00430648" w:rsidRPr="00E8493E"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25/4 шт.</w:t>
            </w:r>
          </w:p>
        </w:tc>
        <w:tc>
          <w:tcPr>
            <w:tcW w:w="1412" w:type="dxa"/>
            <w:shd w:val="clear" w:color="auto" w:fill="FBE4D5" w:themeFill="accent2" w:themeFillTint="33"/>
            <w:vAlign w:val="center"/>
          </w:tcPr>
          <w:p w:rsidR="00430648" w:rsidRPr="00E8493E"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15/2 шт.</w:t>
            </w:r>
          </w:p>
        </w:tc>
        <w:tc>
          <w:tcPr>
            <w:tcW w:w="1230" w:type="dxa"/>
            <w:shd w:val="clear" w:color="auto" w:fill="FBE4D5" w:themeFill="accent2" w:themeFillTint="33"/>
            <w:vAlign w:val="center"/>
          </w:tcPr>
          <w:p w:rsidR="00430648" w:rsidRPr="00782053"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100 (2), </w:t>
            </w: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80 (2), </w:t>
            </w: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50 (2)</w:t>
            </w:r>
          </w:p>
        </w:tc>
        <w:tc>
          <w:tcPr>
            <w:tcW w:w="1230" w:type="dxa"/>
            <w:shd w:val="clear" w:color="auto" w:fill="FBE4D5" w:themeFill="accent2" w:themeFillTint="33"/>
            <w:vAlign w:val="center"/>
          </w:tcPr>
          <w:p w:rsidR="00430648" w:rsidRPr="00782053"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p>
        </w:tc>
        <w:tc>
          <w:tcPr>
            <w:tcW w:w="1231" w:type="dxa"/>
            <w:shd w:val="clear" w:color="auto" w:fill="FBE4D5" w:themeFill="accent2" w:themeFillTint="33"/>
            <w:vAlign w:val="center"/>
          </w:tcPr>
          <w:p w:rsidR="00430648"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r>
      <w:tr w:rsidR="00430648" w:rsidRPr="00782053" w:rsidTr="00130761">
        <w:trPr>
          <w:trHeight w:val="245"/>
        </w:trPr>
        <w:tc>
          <w:tcPr>
            <w:tcW w:w="1293" w:type="dxa"/>
            <w:shd w:val="clear" w:color="auto" w:fill="F7CAAC" w:themeFill="accent2" w:themeFillTint="66"/>
            <w:vAlign w:val="center"/>
          </w:tcPr>
          <w:p w:rsidR="00430648" w:rsidRPr="00782053" w:rsidRDefault="00430648" w:rsidP="00430648">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9</w:t>
            </w:r>
          </w:p>
        </w:tc>
        <w:tc>
          <w:tcPr>
            <w:tcW w:w="1456" w:type="dxa"/>
            <w:shd w:val="clear" w:color="auto" w:fill="auto"/>
            <w:vAlign w:val="center"/>
          </w:tcPr>
          <w:p w:rsidR="00430648" w:rsidRPr="00782053"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383" w:type="dxa"/>
            <w:shd w:val="clear" w:color="auto" w:fill="auto"/>
            <w:vAlign w:val="center"/>
          </w:tcPr>
          <w:p w:rsidR="00430648" w:rsidRPr="00E8493E"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20/2 шт.</w:t>
            </w:r>
          </w:p>
        </w:tc>
        <w:tc>
          <w:tcPr>
            <w:tcW w:w="1412" w:type="dxa"/>
            <w:vAlign w:val="center"/>
          </w:tcPr>
          <w:p w:rsidR="00430648" w:rsidRPr="00E8493E"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15/2 шт.</w:t>
            </w:r>
          </w:p>
        </w:tc>
        <w:tc>
          <w:tcPr>
            <w:tcW w:w="1230" w:type="dxa"/>
            <w:vAlign w:val="center"/>
          </w:tcPr>
          <w:p w:rsidR="00430648" w:rsidRPr="00782053"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65</w:t>
            </w:r>
          </w:p>
        </w:tc>
        <w:tc>
          <w:tcPr>
            <w:tcW w:w="1230" w:type="dxa"/>
            <w:vAlign w:val="center"/>
          </w:tcPr>
          <w:p w:rsidR="00430648" w:rsidRPr="00782053"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p>
        </w:tc>
        <w:tc>
          <w:tcPr>
            <w:tcW w:w="1231" w:type="dxa"/>
            <w:vAlign w:val="center"/>
          </w:tcPr>
          <w:p w:rsidR="00430648"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r>
      <w:tr w:rsidR="00430648" w:rsidRPr="00782053" w:rsidTr="00130761">
        <w:trPr>
          <w:trHeight w:val="245"/>
        </w:trPr>
        <w:tc>
          <w:tcPr>
            <w:tcW w:w="1293" w:type="dxa"/>
            <w:shd w:val="clear" w:color="auto" w:fill="F7CAAC" w:themeFill="accent2" w:themeFillTint="66"/>
            <w:vAlign w:val="center"/>
          </w:tcPr>
          <w:p w:rsidR="00430648" w:rsidRPr="00782053" w:rsidRDefault="00430648" w:rsidP="00430648">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9а</w:t>
            </w:r>
          </w:p>
        </w:tc>
        <w:tc>
          <w:tcPr>
            <w:tcW w:w="1456" w:type="dxa"/>
            <w:shd w:val="clear" w:color="auto" w:fill="FBE4D5" w:themeFill="accent2" w:themeFillTint="33"/>
            <w:vAlign w:val="center"/>
          </w:tcPr>
          <w:p w:rsidR="00430648" w:rsidRPr="00782053"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383" w:type="dxa"/>
            <w:shd w:val="clear" w:color="auto" w:fill="FBE4D5" w:themeFill="accent2" w:themeFillTint="33"/>
            <w:vAlign w:val="center"/>
          </w:tcPr>
          <w:p w:rsidR="00430648" w:rsidRPr="00782053"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p>
        </w:tc>
        <w:tc>
          <w:tcPr>
            <w:tcW w:w="1412" w:type="dxa"/>
            <w:shd w:val="clear" w:color="auto" w:fill="FBE4D5" w:themeFill="accent2" w:themeFillTint="33"/>
            <w:vAlign w:val="center"/>
          </w:tcPr>
          <w:p w:rsidR="00430648" w:rsidRPr="00782053"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p>
        </w:tc>
        <w:tc>
          <w:tcPr>
            <w:tcW w:w="1230" w:type="dxa"/>
            <w:shd w:val="clear" w:color="auto" w:fill="FBE4D5" w:themeFill="accent2" w:themeFillTint="33"/>
            <w:vAlign w:val="center"/>
          </w:tcPr>
          <w:p w:rsidR="00430648" w:rsidRPr="00782053"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80 (2), </w:t>
            </w: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32 (2)</w:t>
            </w:r>
          </w:p>
        </w:tc>
        <w:tc>
          <w:tcPr>
            <w:tcW w:w="1230" w:type="dxa"/>
            <w:shd w:val="clear" w:color="auto" w:fill="FBE4D5" w:themeFill="accent2" w:themeFillTint="33"/>
            <w:vAlign w:val="center"/>
          </w:tcPr>
          <w:p w:rsidR="00430648" w:rsidRPr="00782053"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2 </w:t>
            </w: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80</w:t>
            </w:r>
          </w:p>
        </w:tc>
        <w:tc>
          <w:tcPr>
            <w:tcW w:w="1231" w:type="dxa"/>
            <w:shd w:val="clear" w:color="auto" w:fill="FBE4D5" w:themeFill="accent2" w:themeFillTint="33"/>
            <w:vAlign w:val="center"/>
          </w:tcPr>
          <w:p w:rsidR="00430648"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2 </w:t>
            </w: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32</w:t>
            </w:r>
          </w:p>
        </w:tc>
      </w:tr>
      <w:tr w:rsidR="00430648" w:rsidRPr="00782053" w:rsidTr="00130761">
        <w:trPr>
          <w:trHeight w:val="245"/>
        </w:trPr>
        <w:tc>
          <w:tcPr>
            <w:tcW w:w="1293" w:type="dxa"/>
            <w:shd w:val="clear" w:color="auto" w:fill="F7CAAC" w:themeFill="accent2" w:themeFillTint="66"/>
            <w:vAlign w:val="center"/>
          </w:tcPr>
          <w:p w:rsidR="00430648" w:rsidRPr="00782053" w:rsidRDefault="00430648" w:rsidP="00430648">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Б</w:t>
            </w:r>
          </w:p>
        </w:tc>
        <w:tc>
          <w:tcPr>
            <w:tcW w:w="1456" w:type="dxa"/>
            <w:shd w:val="clear" w:color="auto" w:fill="auto"/>
            <w:vAlign w:val="center"/>
          </w:tcPr>
          <w:p w:rsidR="00430648" w:rsidRPr="00782053"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383" w:type="dxa"/>
            <w:shd w:val="clear" w:color="auto" w:fill="auto"/>
            <w:vAlign w:val="center"/>
          </w:tcPr>
          <w:p w:rsidR="00430648" w:rsidRPr="00E8493E"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25/2 шт.</w:t>
            </w:r>
          </w:p>
        </w:tc>
        <w:tc>
          <w:tcPr>
            <w:tcW w:w="1412" w:type="dxa"/>
            <w:vAlign w:val="center"/>
          </w:tcPr>
          <w:p w:rsidR="00430648" w:rsidRPr="00E8493E"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15/2 шт.</w:t>
            </w:r>
          </w:p>
        </w:tc>
        <w:tc>
          <w:tcPr>
            <w:tcW w:w="1230" w:type="dxa"/>
            <w:vAlign w:val="center"/>
          </w:tcPr>
          <w:p w:rsidR="00430648" w:rsidRPr="00782053"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80 (2), </w:t>
            </w: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50 (1)</w:t>
            </w:r>
          </w:p>
        </w:tc>
        <w:tc>
          <w:tcPr>
            <w:tcW w:w="1230" w:type="dxa"/>
            <w:vAlign w:val="center"/>
          </w:tcPr>
          <w:p w:rsidR="00430648" w:rsidRPr="00782053"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31" w:type="dxa"/>
            <w:vAlign w:val="center"/>
          </w:tcPr>
          <w:p w:rsidR="00430648"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r>
      <w:tr w:rsidR="00430648" w:rsidRPr="00782053" w:rsidTr="000C3943">
        <w:trPr>
          <w:trHeight w:val="245"/>
        </w:trPr>
        <w:tc>
          <w:tcPr>
            <w:tcW w:w="9235" w:type="dxa"/>
            <w:gridSpan w:val="7"/>
            <w:shd w:val="clear" w:color="auto" w:fill="F7CAAC" w:themeFill="accent2" w:themeFillTint="66"/>
            <w:vAlign w:val="center"/>
          </w:tcPr>
          <w:p w:rsidR="00430648" w:rsidRPr="00F945C3" w:rsidRDefault="00430648" w:rsidP="00430648">
            <w:pPr>
              <w:tabs>
                <w:tab w:val="left" w:pos="4050"/>
              </w:tabs>
              <w:spacing w:after="0" w:line="240" w:lineRule="auto"/>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 xml:space="preserve">Котельная угольная, д. </w:t>
            </w:r>
            <w:proofErr w:type="spellStart"/>
            <w:r>
              <w:rPr>
                <w:rFonts w:ascii="Times New Roman" w:eastAsia="Times New Roman" w:hAnsi="Times New Roman" w:cs="Times New Roman"/>
                <w:b/>
                <w:i/>
                <w:sz w:val="20"/>
                <w:szCs w:val="20"/>
                <w:lang w:eastAsia="ru-RU"/>
              </w:rPr>
              <w:t>Валовщина</w:t>
            </w:r>
            <w:proofErr w:type="spellEnd"/>
          </w:p>
        </w:tc>
      </w:tr>
      <w:tr w:rsidR="00430648" w:rsidRPr="00782053" w:rsidTr="00130761">
        <w:trPr>
          <w:trHeight w:val="245"/>
        </w:trPr>
        <w:tc>
          <w:tcPr>
            <w:tcW w:w="1293" w:type="dxa"/>
            <w:shd w:val="clear" w:color="auto" w:fill="F7CAAC" w:themeFill="accent2" w:themeFillTint="66"/>
            <w:vAlign w:val="center"/>
          </w:tcPr>
          <w:p w:rsidR="00430648" w:rsidRPr="00782053" w:rsidRDefault="00430648" w:rsidP="00430648">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- 1</w:t>
            </w:r>
          </w:p>
        </w:tc>
        <w:tc>
          <w:tcPr>
            <w:tcW w:w="1456" w:type="dxa"/>
            <w:shd w:val="clear" w:color="auto" w:fill="auto"/>
            <w:vAlign w:val="center"/>
          </w:tcPr>
          <w:p w:rsidR="00430648" w:rsidRPr="00782053"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1383" w:type="dxa"/>
            <w:shd w:val="clear" w:color="auto" w:fill="auto"/>
            <w:vAlign w:val="center"/>
          </w:tcPr>
          <w:p w:rsidR="00430648" w:rsidRPr="00E8493E"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20/6 шт.</w:t>
            </w:r>
          </w:p>
        </w:tc>
        <w:tc>
          <w:tcPr>
            <w:tcW w:w="1412" w:type="dxa"/>
            <w:vAlign w:val="center"/>
          </w:tcPr>
          <w:p w:rsidR="00430648" w:rsidRPr="00E8493E"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15/6 шт.</w:t>
            </w:r>
          </w:p>
        </w:tc>
        <w:tc>
          <w:tcPr>
            <w:tcW w:w="1230" w:type="dxa"/>
            <w:vAlign w:val="center"/>
          </w:tcPr>
          <w:p w:rsidR="00430648" w:rsidRPr="00782053"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sidRPr="00E8493E">
              <w:rPr>
                <w:rFonts w:ascii="Times New Roman" w:eastAsia="Calibri" w:hAnsi="Times New Roman" w:cs="Times New Roman"/>
                <w:sz w:val="20"/>
                <w:szCs w:val="20"/>
                <w:lang w:val="en-US"/>
              </w:rPr>
              <w:t>D</w:t>
            </w:r>
            <w:r w:rsidRPr="00E8493E">
              <w:rPr>
                <w:rFonts w:ascii="Times New Roman" w:eastAsia="Calibri" w:hAnsi="Times New Roman" w:cs="Times New Roman"/>
                <w:sz w:val="20"/>
                <w:szCs w:val="20"/>
              </w:rPr>
              <w:t>у</w:t>
            </w:r>
            <w:r>
              <w:rPr>
                <w:rFonts w:ascii="Times New Roman" w:eastAsia="Calibri" w:hAnsi="Times New Roman" w:cs="Times New Roman"/>
                <w:sz w:val="20"/>
                <w:szCs w:val="20"/>
              </w:rPr>
              <w:t xml:space="preserve"> 50</w:t>
            </w:r>
          </w:p>
        </w:tc>
        <w:tc>
          <w:tcPr>
            <w:tcW w:w="1230" w:type="dxa"/>
            <w:vAlign w:val="center"/>
          </w:tcPr>
          <w:p w:rsidR="00430648" w:rsidRPr="00782053"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31" w:type="dxa"/>
            <w:vAlign w:val="center"/>
          </w:tcPr>
          <w:p w:rsidR="00430648" w:rsidRDefault="00430648" w:rsidP="00430648">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r>
    </w:tbl>
    <w:p w:rsidR="00AC543C" w:rsidRDefault="00AC543C" w:rsidP="00BB3398">
      <w:pPr>
        <w:autoSpaceDE w:val="0"/>
        <w:autoSpaceDN w:val="0"/>
        <w:adjustRightInd w:val="0"/>
        <w:spacing w:line="240" w:lineRule="auto"/>
        <w:jc w:val="center"/>
        <w:rPr>
          <w:rFonts w:ascii="Times New Roman" w:hAnsi="Times New Roman" w:cs="Times New Roman"/>
          <w:b/>
          <w:i/>
          <w:iCs/>
          <w:sz w:val="28"/>
          <w:szCs w:val="28"/>
        </w:rPr>
      </w:pPr>
    </w:p>
    <w:p w:rsidR="00265CB5" w:rsidRPr="009572CD" w:rsidRDefault="00265CB5" w:rsidP="00265CB5">
      <w:pPr>
        <w:autoSpaceDE w:val="0"/>
        <w:autoSpaceDN w:val="0"/>
        <w:adjustRightInd w:val="0"/>
        <w:spacing w:line="360" w:lineRule="auto"/>
        <w:ind w:firstLine="567"/>
        <w:jc w:val="both"/>
        <w:rPr>
          <w:rFonts w:ascii="Times New Roman" w:hAnsi="Times New Roman"/>
          <w:sz w:val="28"/>
          <w:szCs w:val="28"/>
        </w:rPr>
      </w:pPr>
      <w:r w:rsidRPr="009572CD">
        <w:rPr>
          <w:rFonts w:ascii="Times New Roman" w:hAnsi="Times New Roman"/>
          <w:sz w:val="28"/>
          <w:szCs w:val="28"/>
        </w:rPr>
        <w:t>Секционирующ</w:t>
      </w:r>
      <w:r w:rsidR="00814FA4">
        <w:rPr>
          <w:rFonts w:ascii="Times New Roman" w:hAnsi="Times New Roman"/>
          <w:sz w:val="28"/>
          <w:szCs w:val="28"/>
        </w:rPr>
        <w:t>ая</w:t>
      </w:r>
      <w:r w:rsidRPr="009572CD">
        <w:rPr>
          <w:rFonts w:ascii="Times New Roman" w:hAnsi="Times New Roman"/>
          <w:sz w:val="28"/>
          <w:szCs w:val="28"/>
        </w:rPr>
        <w:t xml:space="preserve"> </w:t>
      </w:r>
      <w:r w:rsidR="00814FA4">
        <w:rPr>
          <w:rFonts w:ascii="Times New Roman" w:hAnsi="Times New Roman"/>
          <w:sz w:val="28"/>
          <w:szCs w:val="28"/>
        </w:rPr>
        <w:t>арматура</w:t>
      </w:r>
      <w:r w:rsidRPr="009572CD">
        <w:rPr>
          <w:rFonts w:ascii="Times New Roman" w:hAnsi="Times New Roman"/>
          <w:sz w:val="28"/>
          <w:szCs w:val="28"/>
        </w:rPr>
        <w:t xml:space="preserve"> из низколегированной ста</w:t>
      </w:r>
      <w:r>
        <w:rPr>
          <w:rFonts w:ascii="Times New Roman" w:hAnsi="Times New Roman"/>
          <w:sz w:val="28"/>
          <w:szCs w:val="28"/>
        </w:rPr>
        <w:t xml:space="preserve">ли, чугуна и регулирующие </w:t>
      </w:r>
      <w:r w:rsidRPr="009572CD">
        <w:rPr>
          <w:rFonts w:ascii="Times New Roman" w:hAnsi="Times New Roman"/>
          <w:sz w:val="28"/>
          <w:szCs w:val="28"/>
        </w:rPr>
        <w:t>размещен</w:t>
      </w:r>
      <w:r w:rsidR="00814FA4">
        <w:rPr>
          <w:rFonts w:ascii="Times New Roman" w:hAnsi="Times New Roman"/>
          <w:sz w:val="28"/>
          <w:szCs w:val="28"/>
        </w:rPr>
        <w:t>а</w:t>
      </w:r>
      <w:r w:rsidRPr="009572CD">
        <w:rPr>
          <w:rFonts w:ascii="Times New Roman" w:hAnsi="Times New Roman"/>
          <w:sz w:val="28"/>
          <w:szCs w:val="28"/>
        </w:rPr>
        <w:t xml:space="preserve"> в узлах присоединения распредели</w:t>
      </w:r>
      <w:r>
        <w:rPr>
          <w:rFonts w:ascii="Times New Roman" w:hAnsi="Times New Roman"/>
          <w:sz w:val="28"/>
          <w:szCs w:val="28"/>
        </w:rPr>
        <w:t xml:space="preserve">тельных сетей потребителей к </w:t>
      </w:r>
      <w:r w:rsidRPr="009572CD">
        <w:rPr>
          <w:rFonts w:ascii="Times New Roman" w:hAnsi="Times New Roman"/>
          <w:sz w:val="28"/>
          <w:szCs w:val="28"/>
        </w:rPr>
        <w:t>тепловым сетям непосредственно в индивидуал</w:t>
      </w:r>
      <w:r>
        <w:rPr>
          <w:rFonts w:ascii="Times New Roman" w:hAnsi="Times New Roman"/>
          <w:sz w:val="28"/>
          <w:szCs w:val="28"/>
        </w:rPr>
        <w:t>ьных тепловых пунктах зданий по</w:t>
      </w:r>
      <w:r w:rsidRPr="009572CD">
        <w:rPr>
          <w:rFonts w:ascii="Times New Roman" w:hAnsi="Times New Roman"/>
          <w:sz w:val="28"/>
          <w:szCs w:val="28"/>
        </w:rPr>
        <w:t>требителей, а также тепловых камер, по одной на каждый (прямой и обратный) трубопроводы.</w:t>
      </w:r>
    </w:p>
    <w:p w:rsidR="009572CD" w:rsidRPr="00C14341" w:rsidRDefault="009572CD" w:rsidP="00BB3398">
      <w:pPr>
        <w:autoSpaceDE w:val="0"/>
        <w:autoSpaceDN w:val="0"/>
        <w:adjustRightInd w:val="0"/>
        <w:spacing w:before="240" w:line="240" w:lineRule="auto"/>
        <w:jc w:val="center"/>
        <w:rPr>
          <w:rFonts w:ascii="Times New Roman" w:hAnsi="Times New Roman" w:cs="Times New Roman"/>
          <w:b/>
          <w:i/>
          <w:iCs/>
          <w:sz w:val="28"/>
          <w:szCs w:val="28"/>
        </w:rPr>
      </w:pPr>
      <w:r w:rsidRPr="00F228A2">
        <w:rPr>
          <w:rFonts w:ascii="Times New Roman" w:hAnsi="Times New Roman" w:cs="Times New Roman"/>
          <w:b/>
          <w:i/>
          <w:iCs/>
          <w:sz w:val="28"/>
          <w:szCs w:val="28"/>
        </w:rPr>
        <w:t>1.3.5 Описание типов и строительных особенностей тепловых пунктов, тепловых камер и павильонов</w:t>
      </w:r>
    </w:p>
    <w:p w:rsidR="009572CD" w:rsidRDefault="009572CD" w:rsidP="00BF61A5">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Тепловые павильоны систем теплоснабжения на террито</w:t>
      </w:r>
      <w:r>
        <w:rPr>
          <w:rFonts w:ascii="Times New Roman" w:hAnsi="Times New Roman" w:cs="Times New Roman"/>
          <w:sz w:val="28"/>
          <w:szCs w:val="28"/>
        </w:rPr>
        <w:t xml:space="preserve">рии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814FA4">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3E4FFF" w:rsidRPr="003E4FFF">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814FA4">
        <w:rPr>
          <w:rFonts w:ascii="Times New Roman" w:hAnsi="Times New Roman" w:cs="Times New Roman"/>
          <w:sz w:val="28"/>
          <w:szCs w:val="28"/>
        </w:rPr>
        <w:t xml:space="preserve"> </w:t>
      </w:r>
      <w:r w:rsidR="00BF61A5">
        <w:rPr>
          <w:rFonts w:ascii="Times New Roman" w:hAnsi="Times New Roman" w:cs="Times New Roman"/>
          <w:sz w:val="28"/>
          <w:szCs w:val="28"/>
        </w:rPr>
        <w:t>отсутствуют.</w:t>
      </w:r>
    </w:p>
    <w:p w:rsidR="00F228A2" w:rsidRDefault="00F228A2" w:rsidP="00BF61A5">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Тепловые </w:t>
      </w:r>
      <w:r w:rsidR="00265CB5">
        <w:rPr>
          <w:rFonts w:ascii="Times New Roman" w:hAnsi="Times New Roman" w:cs="Times New Roman"/>
          <w:sz w:val="28"/>
          <w:szCs w:val="28"/>
        </w:rPr>
        <w:t>колодцы</w:t>
      </w:r>
      <w:r w:rsidR="00751E6D">
        <w:rPr>
          <w:rFonts w:ascii="Times New Roman" w:hAnsi="Times New Roman" w:cs="Times New Roman"/>
          <w:sz w:val="28"/>
          <w:szCs w:val="28"/>
        </w:rPr>
        <w:t xml:space="preserve"> выполнены из ж/б конструкций.</w:t>
      </w:r>
    </w:p>
    <w:p w:rsidR="00CA7DAF" w:rsidRPr="00751E6D" w:rsidRDefault="00751E6D" w:rsidP="00751E6D">
      <w:pPr>
        <w:autoSpaceDE w:val="0"/>
        <w:autoSpaceDN w:val="0"/>
        <w:adjustRightInd w:val="0"/>
        <w:spacing w:after="0" w:line="36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1.3.5.1 – Описание конструкций </w:t>
      </w:r>
      <w:r w:rsidR="00CA7DAF">
        <w:rPr>
          <w:rFonts w:ascii="Times New Roman" w:hAnsi="Times New Roman" w:cs="Times New Roman"/>
          <w:b/>
          <w:i/>
          <w:sz w:val="28"/>
          <w:szCs w:val="28"/>
        </w:rPr>
        <w:t>тепловых камер</w:t>
      </w:r>
    </w:p>
    <w:tbl>
      <w:tblPr>
        <w:tblW w:w="949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4"/>
        <w:gridCol w:w="2374"/>
        <w:gridCol w:w="2374"/>
        <w:gridCol w:w="2375"/>
      </w:tblGrid>
      <w:tr w:rsidR="00CA7DAF" w:rsidRPr="00782053" w:rsidTr="0045241D">
        <w:trPr>
          <w:trHeight w:val="499"/>
        </w:trPr>
        <w:tc>
          <w:tcPr>
            <w:tcW w:w="2374" w:type="dxa"/>
            <w:vMerge w:val="restart"/>
            <w:shd w:val="clear" w:color="auto" w:fill="FBD4B4"/>
            <w:vAlign w:val="center"/>
          </w:tcPr>
          <w:p w:rsidR="00CA7DAF" w:rsidRPr="00782053" w:rsidRDefault="00CA7DAF" w:rsidP="001157C7">
            <w:pPr>
              <w:spacing w:after="0" w:line="276" w:lineRule="auto"/>
              <w:jc w:val="center"/>
              <w:rPr>
                <w:rFonts w:ascii="Times New Roman" w:eastAsia="Calibri" w:hAnsi="Times New Roman" w:cs="Times New Roman"/>
                <w:b/>
                <w:i/>
                <w:sz w:val="20"/>
                <w:szCs w:val="20"/>
              </w:rPr>
            </w:pPr>
            <w:r>
              <w:rPr>
                <w:rFonts w:ascii="Times New Roman" w:eastAsia="Calibri" w:hAnsi="Times New Roman" w:cs="Times New Roman"/>
                <w:b/>
                <w:i/>
                <w:sz w:val="20"/>
                <w:szCs w:val="20"/>
              </w:rPr>
              <w:t>Номер камеры</w:t>
            </w:r>
          </w:p>
        </w:tc>
        <w:tc>
          <w:tcPr>
            <w:tcW w:w="2374" w:type="dxa"/>
            <w:vMerge w:val="restart"/>
            <w:shd w:val="clear" w:color="auto" w:fill="FBD4B4"/>
            <w:vAlign w:val="center"/>
          </w:tcPr>
          <w:p w:rsidR="00CA7DAF" w:rsidRPr="00782053" w:rsidRDefault="00B00445" w:rsidP="001157C7">
            <w:pPr>
              <w:spacing w:after="0" w:line="276" w:lineRule="auto"/>
              <w:jc w:val="center"/>
              <w:rPr>
                <w:rFonts w:ascii="Times New Roman" w:eastAsia="Calibri" w:hAnsi="Times New Roman" w:cs="Times New Roman"/>
                <w:b/>
                <w:i/>
                <w:sz w:val="20"/>
                <w:szCs w:val="20"/>
              </w:rPr>
            </w:pPr>
            <w:r>
              <w:rPr>
                <w:rFonts w:ascii="Times New Roman" w:eastAsia="Calibri" w:hAnsi="Times New Roman" w:cs="Times New Roman"/>
                <w:b/>
                <w:i/>
                <w:sz w:val="20"/>
                <w:szCs w:val="20"/>
              </w:rPr>
              <w:t>Габариты</w:t>
            </w:r>
            <w:r w:rsidR="005E5FCA">
              <w:rPr>
                <w:rFonts w:ascii="Times New Roman" w:eastAsia="Calibri" w:hAnsi="Times New Roman" w:cs="Times New Roman"/>
                <w:b/>
                <w:i/>
                <w:sz w:val="20"/>
                <w:szCs w:val="20"/>
              </w:rPr>
              <w:t>, мм.</w:t>
            </w:r>
          </w:p>
        </w:tc>
        <w:tc>
          <w:tcPr>
            <w:tcW w:w="2374" w:type="dxa"/>
            <w:vMerge w:val="restart"/>
            <w:shd w:val="clear" w:color="auto" w:fill="FBD4B4"/>
            <w:vAlign w:val="center"/>
          </w:tcPr>
          <w:p w:rsidR="00CA7DAF" w:rsidRPr="004010A9" w:rsidRDefault="00B00445" w:rsidP="001157C7">
            <w:pPr>
              <w:spacing w:after="0" w:line="276" w:lineRule="auto"/>
              <w:jc w:val="center"/>
              <w:rPr>
                <w:rFonts w:ascii="Times New Roman" w:eastAsia="Calibri" w:hAnsi="Times New Roman" w:cs="Times New Roman"/>
                <w:b/>
                <w:i/>
                <w:sz w:val="20"/>
                <w:szCs w:val="20"/>
              </w:rPr>
            </w:pPr>
            <w:r>
              <w:rPr>
                <w:rFonts w:ascii="Times New Roman" w:eastAsia="Calibri" w:hAnsi="Times New Roman" w:cs="Times New Roman"/>
                <w:b/>
                <w:i/>
                <w:sz w:val="20"/>
                <w:szCs w:val="20"/>
              </w:rPr>
              <w:t>Материал</w:t>
            </w:r>
          </w:p>
        </w:tc>
        <w:tc>
          <w:tcPr>
            <w:tcW w:w="2375" w:type="dxa"/>
            <w:vMerge w:val="restart"/>
            <w:shd w:val="clear" w:color="auto" w:fill="FBD4B4"/>
            <w:vAlign w:val="center"/>
          </w:tcPr>
          <w:p w:rsidR="00CA7DAF" w:rsidRPr="00782053" w:rsidRDefault="00B00445" w:rsidP="001157C7">
            <w:pPr>
              <w:spacing w:after="0" w:line="276" w:lineRule="auto"/>
              <w:jc w:val="center"/>
              <w:rPr>
                <w:rFonts w:ascii="Times New Roman" w:eastAsia="Calibri" w:hAnsi="Times New Roman" w:cs="Times New Roman"/>
                <w:b/>
                <w:i/>
                <w:sz w:val="20"/>
                <w:szCs w:val="20"/>
              </w:rPr>
            </w:pPr>
            <w:r>
              <w:rPr>
                <w:rFonts w:ascii="Times New Roman" w:eastAsia="Calibri" w:hAnsi="Times New Roman" w:cs="Times New Roman"/>
                <w:b/>
                <w:i/>
                <w:sz w:val="20"/>
                <w:szCs w:val="20"/>
              </w:rPr>
              <w:t>Толщина стенок, мм.</w:t>
            </w:r>
            <w:r w:rsidR="00CA7DAF">
              <w:rPr>
                <w:rFonts w:ascii="Times New Roman" w:eastAsia="Calibri" w:hAnsi="Times New Roman" w:cs="Times New Roman"/>
                <w:b/>
                <w:i/>
                <w:sz w:val="20"/>
                <w:szCs w:val="20"/>
              </w:rPr>
              <w:t xml:space="preserve"> </w:t>
            </w:r>
          </w:p>
        </w:tc>
      </w:tr>
      <w:tr w:rsidR="00CA7DAF" w:rsidRPr="00782053" w:rsidTr="0045241D">
        <w:trPr>
          <w:trHeight w:val="499"/>
        </w:trPr>
        <w:tc>
          <w:tcPr>
            <w:tcW w:w="2374" w:type="dxa"/>
            <w:vMerge/>
            <w:shd w:val="clear" w:color="auto" w:fill="FBD4B4"/>
            <w:vAlign w:val="center"/>
          </w:tcPr>
          <w:p w:rsidR="00CA7DAF" w:rsidRPr="00782053" w:rsidRDefault="00CA7DAF" w:rsidP="001157C7">
            <w:pPr>
              <w:spacing w:after="0" w:line="276" w:lineRule="auto"/>
              <w:jc w:val="center"/>
              <w:rPr>
                <w:rFonts w:ascii="Times New Roman" w:eastAsia="Calibri" w:hAnsi="Times New Roman" w:cs="Times New Roman"/>
                <w:b/>
                <w:i/>
                <w:sz w:val="20"/>
                <w:szCs w:val="20"/>
              </w:rPr>
            </w:pPr>
          </w:p>
        </w:tc>
        <w:tc>
          <w:tcPr>
            <w:tcW w:w="2374" w:type="dxa"/>
            <w:vMerge/>
            <w:shd w:val="clear" w:color="auto" w:fill="FBD4B4"/>
            <w:vAlign w:val="center"/>
          </w:tcPr>
          <w:p w:rsidR="00CA7DAF" w:rsidRPr="00782053" w:rsidRDefault="00CA7DAF" w:rsidP="001157C7">
            <w:pPr>
              <w:spacing w:after="0" w:line="276" w:lineRule="auto"/>
              <w:jc w:val="center"/>
              <w:rPr>
                <w:rFonts w:ascii="Times New Roman" w:eastAsia="Calibri" w:hAnsi="Times New Roman" w:cs="Times New Roman"/>
                <w:b/>
                <w:i/>
                <w:sz w:val="20"/>
                <w:szCs w:val="20"/>
              </w:rPr>
            </w:pPr>
          </w:p>
        </w:tc>
        <w:tc>
          <w:tcPr>
            <w:tcW w:w="2374" w:type="dxa"/>
            <w:vMerge/>
            <w:shd w:val="clear" w:color="auto" w:fill="FBD4B4"/>
            <w:vAlign w:val="center"/>
          </w:tcPr>
          <w:p w:rsidR="00CA7DAF" w:rsidRPr="00782053" w:rsidRDefault="00CA7DAF" w:rsidP="001157C7">
            <w:pPr>
              <w:spacing w:after="0" w:line="276" w:lineRule="auto"/>
              <w:jc w:val="center"/>
              <w:rPr>
                <w:rFonts w:ascii="Times New Roman" w:eastAsia="Calibri" w:hAnsi="Times New Roman" w:cs="Times New Roman"/>
                <w:b/>
                <w:i/>
                <w:sz w:val="20"/>
                <w:szCs w:val="20"/>
              </w:rPr>
            </w:pPr>
          </w:p>
        </w:tc>
        <w:tc>
          <w:tcPr>
            <w:tcW w:w="2375" w:type="dxa"/>
            <w:vMerge/>
            <w:shd w:val="clear" w:color="auto" w:fill="FBD4B4"/>
            <w:vAlign w:val="center"/>
          </w:tcPr>
          <w:p w:rsidR="00CA7DAF" w:rsidRPr="00782053" w:rsidRDefault="00CA7DAF" w:rsidP="001157C7">
            <w:pPr>
              <w:spacing w:after="0" w:line="276" w:lineRule="auto"/>
              <w:jc w:val="center"/>
              <w:rPr>
                <w:rFonts w:ascii="Times New Roman" w:eastAsia="Calibri" w:hAnsi="Times New Roman" w:cs="Times New Roman"/>
                <w:b/>
                <w:i/>
                <w:sz w:val="20"/>
                <w:szCs w:val="20"/>
              </w:rPr>
            </w:pPr>
          </w:p>
        </w:tc>
      </w:tr>
      <w:tr w:rsidR="00CA7DAF" w:rsidRPr="00782053" w:rsidTr="0045241D">
        <w:trPr>
          <w:trHeight w:val="112"/>
        </w:trPr>
        <w:tc>
          <w:tcPr>
            <w:tcW w:w="9497" w:type="dxa"/>
            <w:gridSpan w:val="4"/>
            <w:shd w:val="clear" w:color="auto" w:fill="F7CAAC" w:themeFill="accent2" w:themeFillTint="66"/>
            <w:vAlign w:val="center"/>
          </w:tcPr>
          <w:p w:rsidR="00CA7DAF" w:rsidRPr="00F945C3" w:rsidRDefault="00CA7DAF" w:rsidP="001157C7">
            <w:pPr>
              <w:tabs>
                <w:tab w:val="left" w:pos="4050"/>
              </w:tabs>
              <w:spacing w:after="0" w:line="240" w:lineRule="auto"/>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 xml:space="preserve">Котельная газовая, с. </w:t>
            </w:r>
            <w:proofErr w:type="spellStart"/>
            <w:r>
              <w:rPr>
                <w:rFonts w:ascii="Times New Roman" w:eastAsia="Times New Roman" w:hAnsi="Times New Roman" w:cs="Times New Roman"/>
                <w:b/>
                <w:i/>
                <w:sz w:val="20"/>
                <w:szCs w:val="20"/>
                <w:lang w:eastAsia="ru-RU"/>
              </w:rPr>
              <w:t>Путилово</w:t>
            </w:r>
            <w:proofErr w:type="spellEnd"/>
          </w:p>
        </w:tc>
      </w:tr>
      <w:tr w:rsidR="0045241D" w:rsidRPr="00782053" w:rsidTr="0045241D">
        <w:trPr>
          <w:trHeight w:val="245"/>
        </w:trPr>
        <w:tc>
          <w:tcPr>
            <w:tcW w:w="2374" w:type="dxa"/>
            <w:shd w:val="clear" w:color="auto" w:fill="F7CAAC" w:themeFill="accent2" w:themeFillTint="66"/>
            <w:vAlign w:val="center"/>
          </w:tcPr>
          <w:p w:rsidR="0045241D" w:rsidRDefault="0045241D" w:rsidP="001157C7">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lastRenderedPageBreak/>
              <w:t>Тк</w:t>
            </w:r>
            <w:proofErr w:type="spellEnd"/>
            <w:r>
              <w:rPr>
                <w:rFonts w:ascii="Times New Roman" w:eastAsia="Times New Roman" w:hAnsi="Times New Roman" w:cs="Times New Roman"/>
                <w:sz w:val="20"/>
                <w:szCs w:val="20"/>
                <w:lang w:eastAsia="ru-RU"/>
              </w:rPr>
              <w:t xml:space="preserve"> – 1</w:t>
            </w:r>
          </w:p>
        </w:tc>
        <w:tc>
          <w:tcPr>
            <w:tcW w:w="2374" w:type="dxa"/>
            <w:shd w:val="clear" w:color="auto" w:fill="auto"/>
            <w:vAlign w:val="center"/>
          </w:tcPr>
          <w:p w:rsidR="0045241D" w:rsidRPr="00782053" w:rsidRDefault="00EE63B1" w:rsidP="001157C7">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2000х2000х1000</w:t>
            </w:r>
          </w:p>
        </w:tc>
        <w:tc>
          <w:tcPr>
            <w:tcW w:w="2374" w:type="dxa"/>
            <w:shd w:val="clear" w:color="auto" w:fill="auto"/>
            <w:vAlign w:val="center"/>
          </w:tcPr>
          <w:p w:rsidR="0045241D" w:rsidRPr="005E5FCA" w:rsidRDefault="005E5FCA" w:rsidP="001157C7">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ж/б</w:t>
            </w:r>
          </w:p>
        </w:tc>
        <w:tc>
          <w:tcPr>
            <w:tcW w:w="2375" w:type="dxa"/>
            <w:vAlign w:val="center"/>
          </w:tcPr>
          <w:p w:rsidR="0045241D" w:rsidRPr="00B00445" w:rsidRDefault="00B00445" w:rsidP="001157C7">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100</w:t>
            </w:r>
          </w:p>
        </w:tc>
      </w:tr>
      <w:tr w:rsidR="00EE63B1" w:rsidRPr="00782053" w:rsidTr="0045241D">
        <w:trPr>
          <w:trHeight w:val="245"/>
        </w:trPr>
        <w:tc>
          <w:tcPr>
            <w:tcW w:w="2374" w:type="dxa"/>
            <w:shd w:val="clear" w:color="auto" w:fill="F7CAAC" w:themeFill="accent2" w:themeFillTint="66"/>
            <w:vAlign w:val="center"/>
          </w:tcPr>
          <w:p w:rsidR="00EE63B1" w:rsidRPr="00782053" w:rsidRDefault="00EE63B1" w:rsidP="00EE63B1">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2</w:t>
            </w:r>
          </w:p>
        </w:tc>
        <w:tc>
          <w:tcPr>
            <w:tcW w:w="2374" w:type="dxa"/>
            <w:shd w:val="clear" w:color="auto" w:fill="FBE4D5" w:themeFill="accent2" w:themeFillTint="33"/>
            <w:vAlign w:val="center"/>
          </w:tcPr>
          <w:p w:rsidR="00EE63B1" w:rsidRPr="00782053" w:rsidRDefault="00EE63B1" w:rsidP="00EE63B1">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2000х2000х1800</w:t>
            </w:r>
          </w:p>
        </w:tc>
        <w:tc>
          <w:tcPr>
            <w:tcW w:w="2374" w:type="dxa"/>
            <w:shd w:val="clear" w:color="auto" w:fill="FBE4D5" w:themeFill="accent2" w:themeFillTint="33"/>
            <w:vAlign w:val="center"/>
          </w:tcPr>
          <w:p w:rsidR="00EE63B1" w:rsidRPr="005E5FCA" w:rsidRDefault="00EE63B1" w:rsidP="00EE63B1">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ж/б</w:t>
            </w:r>
          </w:p>
        </w:tc>
        <w:tc>
          <w:tcPr>
            <w:tcW w:w="2375" w:type="dxa"/>
            <w:shd w:val="clear" w:color="auto" w:fill="FBE4D5" w:themeFill="accent2" w:themeFillTint="33"/>
            <w:vAlign w:val="center"/>
          </w:tcPr>
          <w:p w:rsidR="00EE63B1" w:rsidRPr="00B00445" w:rsidRDefault="00EE63B1" w:rsidP="00EE63B1">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100</w:t>
            </w:r>
          </w:p>
        </w:tc>
      </w:tr>
      <w:tr w:rsidR="005E5FCA" w:rsidRPr="00782053" w:rsidTr="0045241D">
        <w:trPr>
          <w:trHeight w:val="245"/>
        </w:trPr>
        <w:tc>
          <w:tcPr>
            <w:tcW w:w="2374" w:type="dxa"/>
            <w:shd w:val="clear" w:color="auto" w:fill="F7CAAC" w:themeFill="accent2" w:themeFillTint="66"/>
            <w:vAlign w:val="center"/>
          </w:tcPr>
          <w:p w:rsidR="005E5FCA" w:rsidRPr="00782053" w:rsidRDefault="005E5FCA" w:rsidP="005E5FCA">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3</w:t>
            </w:r>
          </w:p>
        </w:tc>
        <w:tc>
          <w:tcPr>
            <w:tcW w:w="2374" w:type="dxa"/>
            <w:shd w:val="clear" w:color="auto" w:fill="auto"/>
            <w:vAlign w:val="center"/>
          </w:tcPr>
          <w:p w:rsidR="005E5FCA" w:rsidRPr="00782053" w:rsidRDefault="00EE63B1" w:rsidP="005E5FC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1500х1500х1800</w:t>
            </w:r>
          </w:p>
        </w:tc>
        <w:tc>
          <w:tcPr>
            <w:tcW w:w="2374" w:type="dxa"/>
            <w:shd w:val="clear" w:color="auto" w:fill="auto"/>
            <w:vAlign w:val="center"/>
          </w:tcPr>
          <w:p w:rsidR="005E5FCA" w:rsidRPr="005E5FCA" w:rsidRDefault="005E5FCA" w:rsidP="005E5FC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ж/б</w:t>
            </w:r>
          </w:p>
        </w:tc>
        <w:tc>
          <w:tcPr>
            <w:tcW w:w="2375" w:type="dxa"/>
            <w:vAlign w:val="center"/>
          </w:tcPr>
          <w:p w:rsidR="005E5FCA" w:rsidRPr="00B00445" w:rsidRDefault="005E5FCA" w:rsidP="005E5FCA">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100</w:t>
            </w:r>
          </w:p>
        </w:tc>
      </w:tr>
      <w:tr w:rsidR="00EE63B1" w:rsidRPr="00782053" w:rsidTr="0045241D">
        <w:trPr>
          <w:trHeight w:val="245"/>
        </w:trPr>
        <w:tc>
          <w:tcPr>
            <w:tcW w:w="2374" w:type="dxa"/>
            <w:shd w:val="clear" w:color="auto" w:fill="F7CAAC" w:themeFill="accent2" w:themeFillTint="66"/>
            <w:vAlign w:val="center"/>
          </w:tcPr>
          <w:p w:rsidR="00EE63B1" w:rsidRPr="00782053" w:rsidRDefault="00EE63B1" w:rsidP="00EE63B1">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3а</w:t>
            </w:r>
          </w:p>
        </w:tc>
        <w:tc>
          <w:tcPr>
            <w:tcW w:w="2374" w:type="dxa"/>
            <w:shd w:val="clear" w:color="auto" w:fill="FBE4D5" w:themeFill="accent2" w:themeFillTint="33"/>
            <w:vAlign w:val="center"/>
          </w:tcPr>
          <w:p w:rsidR="00EE63B1" w:rsidRPr="00782053" w:rsidRDefault="00EE63B1" w:rsidP="00EE63B1">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006042B7">
              <w:rPr>
                <w:rFonts w:ascii="Times New Roman" w:eastAsia="Times New Roman" w:hAnsi="Times New Roman" w:cs="Times New Roman"/>
                <w:sz w:val="20"/>
                <w:szCs w:val="20"/>
                <w:lang w:eastAsia="ru-RU"/>
              </w:rPr>
              <w:t>500х1500х20</w:t>
            </w:r>
            <w:r>
              <w:rPr>
                <w:rFonts w:ascii="Times New Roman" w:eastAsia="Times New Roman" w:hAnsi="Times New Roman" w:cs="Times New Roman"/>
                <w:sz w:val="20"/>
                <w:szCs w:val="20"/>
                <w:lang w:eastAsia="ru-RU"/>
              </w:rPr>
              <w:t>00</w:t>
            </w:r>
          </w:p>
        </w:tc>
        <w:tc>
          <w:tcPr>
            <w:tcW w:w="2374" w:type="dxa"/>
            <w:shd w:val="clear" w:color="auto" w:fill="FBE4D5" w:themeFill="accent2" w:themeFillTint="33"/>
            <w:vAlign w:val="center"/>
          </w:tcPr>
          <w:p w:rsidR="00EE63B1" w:rsidRPr="005E5FCA" w:rsidRDefault="00EE63B1" w:rsidP="00EE63B1">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ж/б</w:t>
            </w:r>
          </w:p>
        </w:tc>
        <w:tc>
          <w:tcPr>
            <w:tcW w:w="2375" w:type="dxa"/>
            <w:shd w:val="clear" w:color="auto" w:fill="FBE4D5" w:themeFill="accent2" w:themeFillTint="33"/>
            <w:vAlign w:val="center"/>
          </w:tcPr>
          <w:p w:rsidR="00EE63B1" w:rsidRPr="00B00445" w:rsidRDefault="00EE63B1" w:rsidP="00EE63B1">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100</w:t>
            </w:r>
          </w:p>
        </w:tc>
      </w:tr>
      <w:tr w:rsidR="00EE63B1" w:rsidRPr="00782053" w:rsidTr="0045241D">
        <w:trPr>
          <w:trHeight w:val="245"/>
        </w:trPr>
        <w:tc>
          <w:tcPr>
            <w:tcW w:w="2374" w:type="dxa"/>
            <w:shd w:val="clear" w:color="auto" w:fill="F7CAAC" w:themeFill="accent2" w:themeFillTint="66"/>
            <w:vAlign w:val="center"/>
          </w:tcPr>
          <w:p w:rsidR="00EE63B1" w:rsidRPr="00782053" w:rsidRDefault="00EE63B1" w:rsidP="00EE63B1">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4</w:t>
            </w:r>
          </w:p>
        </w:tc>
        <w:tc>
          <w:tcPr>
            <w:tcW w:w="2374" w:type="dxa"/>
            <w:shd w:val="clear" w:color="auto" w:fill="auto"/>
            <w:vAlign w:val="center"/>
          </w:tcPr>
          <w:p w:rsidR="00EE63B1" w:rsidRPr="00782053" w:rsidRDefault="006042B7" w:rsidP="00EE63B1">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3000х3000х2000</w:t>
            </w:r>
          </w:p>
        </w:tc>
        <w:tc>
          <w:tcPr>
            <w:tcW w:w="2374" w:type="dxa"/>
            <w:shd w:val="clear" w:color="auto" w:fill="auto"/>
            <w:vAlign w:val="center"/>
          </w:tcPr>
          <w:p w:rsidR="00EE63B1" w:rsidRPr="005E5FCA" w:rsidRDefault="00EE63B1" w:rsidP="00EE63B1">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ж/б</w:t>
            </w:r>
          </w:p>
        </w:tc>
        <w:tc>
          <w:tcPr>
            <w:tcW w:w="2375" w:type="dxa"/>
            <w:vAlign w:val="center"/>
          </w:tcPr>
          <w:p w:rsidR="00EE63B1" w:rsidRPr="00B00445" w:rsidRDefault="00EE63B1" w:rsidP="00EE63B1">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100</w:t>
            </w:r>
          </w:p>
        </w:tc>
      </w:tr>
      <w:tr w:rsidR="00EE63B1" w:rsidRPr="00782053" w:rsidTr="0045241D">
        <w:trPr>
          <w:trHeight w:val="245"/>
        </w:trPr>
        <w:tc>
          <w:tcPr>
            <w:tcW w:w="2374" w:type="dxa"/>
            <w:shd w:val="clear" w:color="auto" w:fill="F7CAAC" w:themeFill="accent2" w:themeFillTint="66"/>
            <w:vAlign w:val="center"/>
          </w:tcPr>
          <w:p w:rsidR="00EE63B1" w:rsidRPr="00782053" w:rsidRDefault="00EE63B1" w:rsidP="00EE63B1">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5</w:t>
            </w:r>
            <w:r w:rsidR="00E64DE6">
              <w:rPr>
                <w:rFonts w:ascii="Times New Roman" w:eastAsia="Times New Roman" w:hAnsi="Times New Roman" w:cs="Times New Roman"/>
                <w:sz w:val="20"/>
                <w:szCs w:val="20"/>
                <w:lang w:eastAsia="ru-RU"/>
              </w:rPr>
              <w:t xml:space="preserve"> (колодец)</w:t>
            </w:r>
          </w:p>
        </w:tc>
        <w:tc>
          <w:tcPr>
            <w:tcW w:w="2374" w:type="dxa"/>
            <w:shd w:val="clear" w:color="auto" w:fill="FBE4D5" w:themeFill="accent2" w:themeFillTint="33"/>
            <w:vAlign w:val="center"/>
          </w:tcPr>
          <w:p w:rsidR="00EE63B1" w:rsidRPr="00782053" w:rsidRDefault="007E2A79" w:rsidP="00EE63B1">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Ø1000х1000</w:t>
            </w:r>
          </w:p>
        </w:tc>
        <w:tc>
          <w:tcPr>
            <w:tcW w:w="2374" w:type="dxa"/>
            <w:shd w:val="clear" w:color="auto" w:fill="FBE4D5" w:themeFill="accent2" w:themeFillTint="33"/>
            <w:vAlign w:val="center"/>
          </w:tcPr>
          <w:p w:rsidR="00EE63B1" w:rsidRPr="005E5FCA" w:rsidRDefault="00EE63B1" w:rsidP="00EE63B1">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ж/б</w:t>
            </w:r>
          </w:p>
        </w:tc>
        <w:tc>
          <w:tcPr>
            <w:tcW w:w="2375" w:type="dxa"/>
            <w:shd w:val="clear" w:color="auto" w:fill="FBE4D5" w:themeFill="accent2" w:themeFillTint="33"/>
            <w:vAlign w:val="center"/>
          </w:tcPr>
          <w:p w:rsidR="00EE63B1" w:rsidRPr="00B00445" w:rsidRDefault="00EE63B1" w:rsidP="00EE63B1">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100</w:t>
            </w:r>
          </w:p>
        </w:tc>
      </w:tr>
      <w:tr w:rsidR="00EC0D27" w:rsidRPr="00782053" w:rsidTr="0045241D">
        <w:trPr>
          <w:trHeight w:val="245"/>
        </w:trPr>
        <w:tc>
          <w:tcPr>
            <w:tcW w:w="2374" w:type="dxa"/>
            <w:shd w:val="clear" w:color="auto" w:fill="F7CAAC" w:themeFill="accent2" w:themeFillTint="66"/>
            <w:vAlign w:val="center"/>
          </w:tcPr>
          <w:p w:rsidR="00EC0D27" w:rsidRDefault="00EC0D27" w:rsidP="00EC0D27">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5а (колодец)</w:t>
            </w:r>
          </w:p>
        </w:tc>
        <w:tc>
          <w:tcPr>
            <w:tcW w:w="2374" w:type="dxa"/>
            <w:shd w:val="clear" w:color="auto" w:fill="FBE4D5" w:themeFill="accent2" w:themeFillTint="33"/>
            <w:vAlign w:val="center"/>
          </w:tcPr>
          <w:p w:rsidR="00EC0D27" w:rsidRDefault="00F2494C" w:rsidP="00EC0D27">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2000х2000х1800</w:t>
            </w:r>
          </w:p>
        </w:tc>
        <w:tc>
          <w:tcPr>
            <w:tcW w:w="2374" w:type="dxa"/>
            <w:shd w:val="clear" w:color="auto" w:fill="FBE4D5" w:themeFill="accent2" w:themeFillTint="33"/>
            <w:vAlign w:val="center"/>
          </w:tcPr>
          <w:p w:rsidR="00EC0D27" w:rsidRPr="005E5FCA" w:rsidRDefault="00EC0D27" w:rsidP="00EC0D27">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ж/б</w:t>
            </w:r>
          </w:p>
        </w:tc>
        <w:tc>
          <w:tcPr>
            <w:tcW w:w="2375" w:type="dxa"/>
            <w:shd w:val="clear" w:color="auto" w:fill="FBE4D5" w:themeFill="accent2" w:themeFillTint="33"/>
            <w:vAlign w:val="center"/>
          </w:tcPr>
          <w:p w:rsidR="00EC0D27" w:rsidRPr="00B00445" w:rsidRDefault="00EC0D27" w:rsidP="00EC0D27">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100</w:t>
            </w:r>
          </w:p>
        </w:tc>
      </w:tr>
      <w:tr w:rsidR="00F2494C" w:rsidRPr="00782053" w:rsidTr="0045241D">
        <w:trPr>
          <w:trHeight w:val="245"/>
        </w:trPr>
        <w:tc>
          <w:tcPr>
            <w:tcW w:w="2374" w:type="dxa"/>
            <w:shd w:val="clear" w:color="auto" w:fill="F7CAAC" w:themeFill="accent2" w:themeFillTint="66"/>
            <w:vAlign w:val="center"/>
          </w:tcPr>
          <w:p w:rsidR="00F2494C" w:rsidRPr="00782053" w:rsidRDefault="00F2494C" w:rsidP="00F2494C">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6 (колодец)</w:t>
            </w:r>
          </w:p>
        </w:tc>
        <w:tc>
          <w:tcPr>
            <w:tcW w:w="2374" w:type="dxa"/>
            <w:shd w:val="clear" w:color="auto" w:fill="auto"/>
            <w:vAlign w:val="center"/>
          </w:tcPr>
          <w:p w:rsidR="00F2494C" w:rsidRPr="00782053" w:rsidRDefault="00F2494C" w:rsidP="00F2494C">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Ø1000х1000</w:t>
            </w:r>
          </w:p>
        </w:tc>
        <w:tc>
          <w:tcPr>
            <w:tcW w:w="2374" w:type="dxa"/>
            <w:shd w:val="clear" w:color="auto" w:fill="auto"/>
            <w:vAlign w:val="center"/>
          </w:tcPr>
          <w:p w:rsidR="00F2494C" w:rsidRPr="005E5FCA" w:rsidRDefault="00F2494C" w:rsidP="00F2494C">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ж/б</w:t>
            </w:r>
          </w:p>
        </w:tc>
        <w:tc>
          <w:tcPr>
            <w:tcW w:w="2375" w:type="dxa"/>
            <w:vAlign w:val="center"/>
          </w:tcPr>
          <w:p w:rsidR="00F2494C" w:rsidRPr="00B00445" w:rsidRDefault="00F2494C" w:rsidP="00F2494C">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100</w:t>
            </w:r>
          </w:p>
        </w:tc>
      </w:tr>
      <w:tr w:rsidR="00F2494C" w:rsidRPr="00782053" w:rsidTr="0045241D">
        <w:trPr>
          <w:trHeight w:val="245"/>
        </w:trPr>
        <w:tc>
          <w:tcPr>
            <w:tcW w:w="2374" w:type="dxa"/>
            <w:shd w:val="clear" w:color="auto" w:fill="F7CAAC" w:themeFill="accent2" w:themeFillTint="66"/>
            <w:vAlign w:val="center"/>
          </w:tcPr>
          <w:p w:rsidR="00F2494C" w:rsidRPr="00782053" w:rsidRDefault="00F2494C" w:rsidP="00F2494C">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6а (колодец)</w:t>
            </w:r>
          </w:p>
        </w:tc>
        <w:tc>
          <w:tcPr>
            <w:tcW w:w="2374" w:type="dxa"/>
            <w:shd w:val="clear" w:color="auto" w:fill="FBE4D5" w:themeFill="accent2" w:themeFillTint="33"/>
            <w:vAlign w:val="center"/>
          </w:tcPr>
          <w:p w:rsidR="00F2494C" w:rsidRPr="00782053" w:rsidRDefault="00F2494C" w:rsidP="00F2494C">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Ø1000х1000</w:t>
            </w:r>
          </w:p>
        </w:tc>
        <w:tc>
          <w:tcPr>
            <w:tcW w:w="2374" w:type="dxa"/>
            <w:shd w:val="clear" w:color="auto" w:fill="FBE4D5" w:themeFill="accent2" w:themeFillTint="33"/>
            <w:vAlign w:val="center"/>
          </w:tcPr>
          <w:p w:rsidR="00F2494C" w:rsidRPr="005E5FCA" w:rsidRDefault="00F2494C" w:rsidP="00F2494C">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ж/б</w:t>
            </w:r>
          </w:p>
        </w:tc>
        <w:tc>
          <w:tcPr>
            <w:tcW w:w="2375" w:type="dxa"/>
            <w:shd w:val="clear" w:color="auto" w:fill="FBE4D5" w:themeFill="accent2" w:themeFillTint="33"/>
            <w:vAlign w:val="center"/>
          </w:tcPr>
          <w:p w:rsidR="00F2494C" w:rsidRPr="00B00445" w:rsidRDefault="00F2494C" w:rsidP="00F2494C">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100</w:t>
            </w:r>
          </w:p>
        </w:tc>
      </w:tr>
      <w:tr w:rsidR="00F2494C" w:rsidRPr="00782053" w:rsidTr="0045241D">
        <w:trPr>
          <w:trHeight w:val="245"/>
        </w:trPr>
        <w:tc>
          <w:tcPr>
            <w:tcW w:w="2374" w:type="dxa"/>
            <w:shd w:val="clear" w:color="auto" w:fill="F7CAAC" w:themeFill="accent2" w:themeFillTint="66"/>
            <w:vAlign w:val="center"/>
          </w:tcPr>
          <w:p w:rsidR="00F2494C" w:rsidRPr="00782053" w:rsidRDefault="00F2494C" w:rsidP="00F2494C">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7 (колодец)</w:t>
            </w:r>
          </w:p>
        </w:tc>
        <w:tc>
          <w:tcPr>
            <w:tcW w:w="2374" w:type="dxa"/>
            <w:shd w:val="clear" w:color="auto" w:fill="FBE4D5" w:themeFill="accent2" w:themeFillTint="33"/>
            <w:vAlign w:val="center"/>
          </w:tcPr>
          <w:p w:rsidR="00F2494C" w:rsidRPr="00782053" w:rsidRDefault="00F2494C" w:rsidP="00F2494C">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Ø1000х1000</w:t>
            </w:r>
          </w:p>
        </w:tc>
        <w:tc>
          <w:tcPr>
            <w:tcW w:w="2374" w:type="dxa"/>
            <w:shd w:val="clear" w:color="auto" w:fill="FBE4D5" w:themeFill="accent2" w:themeFillTint="33"/>
            <w:vAlign w:val="center"/>
          </w:tcPr>
          <w:p w:rsidR="00F2494C" w:rsidRPr="005E5FCA" w:rsidRDefault="00F2494C" w:rsidP="00F2494C">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ж/б</w:t>
            </w:r>
          </w:p>
        </w:tc>
        <w:tc>
          <w:tcPr>
            <w:tcW w:w="2375" w:type="dxa"/>
            <w:shd w:val="clear" w:color="auto" w:fill="FBE4D5" w:themeFill="accent2" w:themeFillTint="33"/>
            <w:vAlign w:val="center"/>
          </w:tcPr>
          <w:p w:rsidR="00F2494C" w:rsidRPr="00B00445" w:rsidRDefault="00F2494C" w:rsidP="00F2494C">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100</w:t>
            </w:r>
          </w:p>
        </w:tc>
      </w:tr>
      <w:tr w:rsidR="00F2494C" w:rsidRPr="00782053" w:rsidTr="0045241D">
        <w:trPr>
          <w:trHeight w:val="245"/>
        </w:trPr>
        <w:tc>
          <w:tcPr>
            <w:tcW w:w="2374" w:type="dxa"/>
            <w:shd w:val="clear" w:color="auto" w:fill="F7CAAC" w:themeFill="accent2" w:themeFillTint="66"/>
            <w:vAlign w:val="center"/>
          </w:tcPr>
          <w:p w:rsidR="00F2494C" w:rsidRPr="00782053" w:rsidRDefault="00F2494C" w:rsidP="00F2494C">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7а (колодец)</w:t>
            </w:r>
          </w:p>
        </w:tc>
        <w:tc>
          <w:tcPr>
            <w:tcW w:w="2374" w:type="dxa"/>
            <w:shd w:val="clear" w:color="auto" w:fill="auto"/>
            <w:vAlign w:val="center"/>
          </w:tcPr>
          <w:p w:rsidR="00F2494C" w:rsidRPr="00782053" w:rsidRDefault="00F2494C" w:rsidP="00F2494C">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Ø1000х1000</w:t>
            </w:r>
          </w:p>
        </w:tc>
        <w:tc>
          <w:tcPr>
            <w:tcW w:w="2374" w:type="dxa"/>
            <w:shd w:val="clear" w:color="auto" w:fill="auto"/>
            <w:vAlign w:val="center"/>
          </w:tcPr>
          <w:p w:rsidR="00F2494C" w:rsidRPr="005E5FCA" w:rsidRDefault="00F2494C" w:rsidP="00F2494C">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ж/б</w:t>
            </w:r>
          </w:p>
        </w:tc>
        <w:tc>
          <w:tcPr>
            <w:tcW w:w="2375" w:type="dxa"/>
            <w:vAlign w:val="center"/>
          </w:tcPr>
          <w:p w:rsidR="00F2494C" w:rsidRPr="00B00445" w:rsidRDefault="00F2494C" w:rsidP="00F2494C">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100</w:t>
            </w:r>
          </w:p>
        </w:tc>
      </w:tr>
      <w:tr w:rsidR="00EC0D27" w:rsidRPr="00782053" w:rsidTr="0045241D">
        <w:trPr>
          <w:trHeight w:val="245"/>
        </w:trPr>
        <w:tc>
          <w:tcPr>
            <w:tcW w:w="2374" w:type="dxa"/>
            <w:shd w:val="clear" w:color="auto" w:fill="F7CAAC" w:themeFill="accent2" w:themeFillTint="66"/>
            <w:vAlign w:val="center"/>
          </w:tcPr>
          <w:p w:rsidR="00EC0D27" w:rsidRPr="00782053" w:rsidRDefault="00EC0D27" w:rsidP="00EC0D27">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8</w:t>
            </w:r>
          </w:p>
        </w:tc>
        <w:tc>
          <w:tcPr>
            <w:tcW w:w="2374" w:type="dxa"/>
            <w:shd w:val="clear" w:color="auto" w:fill="FBE4D5" w:themeFill="accent2" w:themeFillTint="33"/>
            <w:vAlign w:val="center"/>
          </w:tcPr>
          <w:p w:rsidR="00EC0D27" w:rsidRPr="00782053" w:rsidRDefault="002E3B9B" w:rsidP="00EC0D27">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2000х2000х2000</w:t>
            </w:r>
          </w:p>
        </w:tc>
        <w:tc>
          <w:tcPr>
            <w:tcW w:w="2374" w:type="dxa"/>
            <w:shd w:val="clear" w:color="auto" w:fill="FBE4D5" w:themeFill="accent2" w:themeFillTint="33"/>
            <w:vAlign w:val="center"/>
          </w:tcPr>
          <w:p w:rsidR="00EC0D27" w:rsidRPr="005E5FCA" w:rsidRDefault="00EC0D27" w:rsidP="00EC0D27">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ж/б</w:t>
            </w:r>
          </w:p>
        </w:tc>
        <w:tc>
          <w:tcPr>
            <w:tcW w:w="2375" w:type="dxa"/>
            <w:shd w:val="clear" w:color="auto" w:fill="FBE4D5" w:themeFill="accent2" w:themeFillTint="33"/>
            <w:vAlign w:val="center"/>
          </w:tcPr>
          <w:p w:rsidR="00EC0D27" w:rsidRPr="00B00445" w:rsidRDefault="00EC0D27" w:rsidP="00EC0D27">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100</w:t>
            </w:r>
          </w:p>
        </w:tc>
      </w:tr>
      <w:tr w:rsidR="002E3B9B" w:rsidRPr="00782053" w:rsidTr="0045241D">
        <w:trPr>
          <w:trHeight w:val="245"/>
        </w:trPr>
        <w:tc>
          <w:tcPr>
            <w:tcW w:w="2374" w:type="dxa"/>
            <w:shd w:val="clear" w:color="auto" w:fill="F7CAAC" w:themeFill="accent2" w:themeFillTint="66"/>
            <w:vAlign w:val="center"/>
          </w:tcPr>
          <w:p w:rsidR="002E3B9B" w:rsidRPr="00782053" w:rsidRDefault="002E3B9B" w:rsidP="002E3B9B">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9 (колодец)</w:t>
            </w:r>
          </w:p>
        </w:tc>
        <w:tc>
          <w:tcPr>
            <w:tcW w:w="2374" w:type="dxa"/>
            <w:shd w:val="clear" w:color="auto" w:fill="auto"/>
            <w:vAlign w:val="center"/>
          </w:tcPr>
          <w:p w:rsidR="002E3B9B" w:rsidRPr="00782053" w:rsidRDefault="002E3B9B" w:rsidP="002E3B9B">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Ø1000х1000</w:t>
            </w:r>
          </w:p>
        </w:tc>
        <w:tc>
          <w:tcPr>
            <w:tcW w:w="2374" w:type="dxa"/>
            <w:shd w:val="clear" w:color="auto" w:fill="auto"/>
            <w:vAlign w:val="center"/>
          </w:tcPr>
          <w:p w:rsidR="002E3B9B" w:rsidRPr="005E5FCA" w:rsidRDefault="002E3B9B" w:rsidP="002E3B9B">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ж/б</w:t>
            </w:r>
          </w:p>
        </w:tc>
        <w:tc>
          <w:tcPr>
            <w:tcW w:w="2375" w:type="dxa"/>
            <w:vAlign w:val="center"/>
          </w:tcPr>
          <w:p w:rsidR="002E3B9B" w:rsidRPr="00B00445" w:rsidRDefault="002E3B9B" w:rsidP="002E3B9B">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100</w:t>
            </w:r>
          </w:p>
        </w:tc>
      </w:tr>
      <w:tr w:rsidR="002E3B9B" w:rsidRPr="00782053" w:rsidTr="0045241D">
        <w:trPr>
          <w:trHeight w:val="245"/>
        </w:trPr>
        <w:tc>
          <w:tcPr>
            <w:tcW w:w="2374" w:type="dxa"/>
            <w:shd w:val="clear" w:color="auto" w:fill="F7CAAC" w:themeFill="accent2" w:themeFillTint="66"/>
            <w:vAlign w:val="center"/>
          </w:tcPr>
          <w:p w:rsidR="002E3B9B" w:rsidRPr="00782053" w:rsidRDefault="002E3B9B" w:rsidP="002E3B9B">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9а (колодец)</w:t>
            </w:r>
          </w:p>
        </w:tc>
        <w:tc>
          <w:tcPr>
            <w:tcW w:w="2374" w:type="dxa"/>
            <w:shd w:val="clear" w:color="auto" w:fill="FBE4D5" w:themeFill="accent2" w:themeFillTint="33"/>
            <w:vAlign w:val="center"/>
          </w:tcPr>
          <w:p w:rsidR="002E3B9B" w:rsidRPr="00782053" w:rsidRDefault="002E3B9B" w:rsidP="002E3B9B">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Ø1000х1000</w:t>
            </w:r>
          </w:p>
        </w:tc>
        <w:tc>
          <w:tcPr>
            <w:tcW w:w="2374" w:type="dxa"/>
            <w:shd w:val="clear" w:color="auto" w:fill="FBE4D5" w:themeFill="accent2" w:themeFillTint="33"/>
            <w:vAlign w:val="center"/>
          </w:tcPr>
          <w:p w:rsidR="002E3B9B" w:rsidRPr="005E5FCA" w:rsidRDefault="002E3B9B" w:rsidP="002E3B9B">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ж/б</w:t>
            </w:r>
          </w:p>
        </w:tc>
        <w:tc>
          <w:tcPr>
            <w:tcW w:w="2375" w:type="dxa"/>
            <w:shd w:val="clear" w:color="auto" w:fill="FBE4D5" w:themeFill="accent2" w:themeFillTint="33"/>
            <w:vAlign w:val="center"/>
          </w:tcPr>
          <w:p w:rsidR="002E3B9B" w:rsidRPr="00B00445" w:rsidRDefault="002E3B9B" w:rsidP="002E3B9B">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100</w:t>
            </w:r>
          </w:p>
        </w:tc>
      </w:tr>
      <w:tr w:rsidR="002E3B9B" w:rsidRPr="00782053" w:rsidTr="0045241D">
        <w:trPr>
          <w:trHeight w:val="245"/>
        </w:trPr>
        <w:tc>
          <w:tcPr>
            <w:tcW w:w="2374" w:type="dxa"/>
            <w:shd w:val="clear" w:color="auto" w:fill="F7CAAC" w:themeFill="accent2" w:themeFillTint="66"/>
            <w:vAlign w:val="center"/>
          </w:tcPr>
          <w:p w:rsidR="002E3B9B" w:rsidRPr="00782053" w:rsidRDefault="002E3B9B" w:rsidP="002E3B9B">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Б</w:t>
            </w:r>
          </w:p>
        </w:tc>
        <w:tc>
          <w:tcPr>
            <w:tcW w:w="2374" w:type="dxa"/>
            <w:shd w:val="clear" w:color="auto" w:fill="auto"/>
            <w:vAlign w:val="center"/>
          </w:tcPr>
          <w:p w:rsidR="002E3B9B" w:rsidRPr="00782053" w:rsidRDefault="002E3B9B" w:rsidP="002E3B9B">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2000х2000х2000</w:t>
            </w:r>
          </w:p>
        </w:tc>
        <w:tc>
          <w:tcPr>
            <w:tcW w:w="2374" w:type="dxa"/>
            <w:shd w:val="clear" w:color="auto" w:fill="auto"/>
            <w:vAlign w:val="center"/>
          </w:tcPr>
          <w:p w:rsidR="002E3B9B" w:rsidRPr="005E5FCA" w:rsidRDefault="002E3B9B" w:rsidP="002E3B9B">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ж/б</w:t>
            </w:r>
          </w:p>
        </w:tc>
        <w:tc>
          <w:tcPr>
            <w:tcW w:w="2375" w:type="dxa"/>
            <w:vAlign w:val="center"/>
          </w:tcPr>
          <w:p w:rsidR="002E3B9B" w:rsidRPr="00B00445" w:rsidRDefault="002E3B9B" w:rsidP="002E3B9B">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100</w:t>
            </w:r>
          </w:p>
        </w:tc>
      </w:tr>
      <w:tr w:rsidR="002E3B9B" w:rsidRPr="00782053" w:rsidTr="0045241D">
        <w:trPr>
          <w:trHeight w:val="245"/>
        </w:trPr>
        <w:tc>
          <w:tcPr>
            <w:tcW w:w="9497" w:type="dxa"/>
            <w:gridSpan w:val="4"/>
            <w:shd w:val="clear" w:color="auto" w:fill="F7CAAC" w:themeFill="accent2" w:themeFillTint="66"/>
            <w:vAlign w:val="center"/>
          </w:tcPr>
          <w:p w:rsidR="002E3B9B" w:rsidRPr="00F945C3" w:rsidRDefault="002E3B9B" w:rsidP="002E3B9B">
            <w:pPr>
              <w:tabs>
                <w:tab w:val="left" w:pos="4050"/>
              </w:tabs>
              <w:spacing w:after="0" w:line="240" w:lineRule="auto"/>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 xml:space="preserve">Котельная угольная, д. </w:t>
            </w:r>
            <w:proofErr w:type="spellStart"/>
            <w:r>
              <w:rPr>
                <w:rFonts w:ascii="Times New Roman" w:eastAsia="Times New Roman" w:hAnsi="Times New Roman" w:cs="Times New Roman"/>
                <w:b/>
                <w:i/>
                <w:sz w:val="20"/>
                <w:szCs w:val="20"/>
                <w:lang w:eastAsia="ru-RU"/>
              </w:rPr>
              <w:t>Валовщина</w:t>
            </w:r>
            <w:proofErr w:type="spellEnd"/>
          </w:p>
        </w:tc>
      </w:tr>
      <w:tr w:rsidR="002E3B9B" w:rsidRPr="00782053" w:rsidTr="0045241D">
        <w:trPr>
          <w:trHeight w:val="245"/>
        </w:trPr>
        <w:tc>
          <w:tcPr>
            <w:tcW w:w="2374" w:type="dxa"/>
            <w:shd w:val="clear" w:color="auto" w:fill="F7CAAC" w:themeFill="accent2" w:themeFillTint="66"/>
            <w:vAlign w:val="center"/>
          </w:tcPr>
          <w:p w:rsidR="002E3B9B" w:rsidRPr="00782053" w:rsidRDefault="002E3B9B" w:rsidP="002E3B9B">
            <w:pPr>
              <w:tabs>
                <w:tab w:val="left" w:pos="4050"/>
              </w:tabs>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Тк</w:t>
            </w:r>
            <w:proofErr w:type="spellEnd"/>
            <w:r>
              <w:rPr>
                <w:rFonts w:ascii="Times New Roman" w:eastAsia="Times New Roman" w:hAnsi="Times New Roman" w:cs="Times New Roman"/>
                <w:sz w:val="20"/>
                <w:szCs w:val="20"/>
                <w:lang w:eastAsia="ru-RU"/>
              </w:rPr>
              <w:t xml:space="preserve"> - 1</w:t>
            </w:r>
          </w:p>
        </w:tc>
        <w:tc>
          <w:tcPr>
            <w:tcW w:w="2374" w:type="dxa"/>
            <w:shd w:val="clear" w:color="auto" w:fill="auto"/>
            <w:vAlign w:val="center"/>
          </w:tcPr>
          <w:p w:rsidR="002E3B9B" w:rsidRPr="00782053" w:rsidRDefault="002E3B9B" w:rsidP="002E3B9B">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2000х2000х2000</w:t>
            </w:r>
          </w:p>
        </w:tc>
        <w:tc>
          <w:tcPr>
            <w:tcW w:w="2374" w:type="dxa"/>
            <w:shd w:val="clear" w:color="auto" w:fill="auto"/>
            <w:vAlign w:val="center"/>
          </w:tcPr>
          <w:p w:rsidR="002E3B9B" w:rsidRPr="005E5FCA" w:rsidRDefault="002E3B9B" w:rsidP="002E3B9B">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ж/б</w:t>
            </w:r>
          </w:p>
        </w:tc>
        <w:tc>
          <w:tcPr>
            <w:tcW w:w="2375" w:type="dxa"/>
            <w:vAlign w:val="center"/>
          </w:tcPr>
          <w:p w:rsidR="002E3B9B" w:rsidRPr="00B00445" w:rsidRDefault="002E3B9B" w:rsidP="002E3B9B">
            <w:pPr>
              <w:tabs>
                <w:tab w:val="left" w:pos="4050"/>
              </w:tabs>
              <w:spacing w:after="0" w:line="240" w:lineRule="auto"/>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rPr>
              <w:t>100</w:t>
            </w:r>
          </w:p>
        </w:tc>
      </w:tr>
    </w:tbl>
    <w:p w:rsidR="00751E6D" w:rsidRPr="00751E6D" w:rsidRDefault="00751E6D" w:rsidP="00751E6D">
      <w:pPr>
        <w:autoSpaceDE w:val="0"/>
        <w:autoSpaceDN w:val="0"/>
        <w:adjustRightInd w:val="0"/>
        <w:spacing w:after="0" w:line="360" w:lineRule="auto"/>
        <w:jc w:val="center"/>
        <w:rPr>
          <w:rFonts w:ascii="Times New Roman" w:hAnsi="Times New Roman" w:cs="Times New Roman"/>
          <w:b/>
          <w:i/>
          <w:sz w:val="28"/>
          <w:szCs w:val="28"/>
        </w:rPr>
      </w:pPr>
    </w:p>
    <w:p w:rsidR="009572CD" w:rsidRPr="00C14341" w:rsidRDefault="009572CD" w:rsidP="00DA0693">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1.3.6 Описание графиков регулирования отпуска тепла в тепловые сети с анализом их обоснованности</w:t>
      </w:r>
    </w:p>
    <w:p w:rsidR="008E5995"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График изменения темпер</w:t>
      </w:r>
      <w:r>
        <w:rPr>
          <w:rFonts w:ascii="Times New Roman" w:hAnsi="Times New Roman" w:cs="Times New Roman"/>
          <w:sz w:val="28"/>
          <w:szCs w:val="28"/>
        </w:rPr>
        <w:t>атур теплоносителя выбран на основании клима</w:t>
      </w:r>
      <w:r w:rsidRPr="009572CD">
        <w:rPr>
          <w:rFonts w:ascii="Times New Roman" w:hAnsi="Times New Roman" w:cs="Times New Roman"/>
          <w:sz w:val="28"/>
          <w:szCs w:val="28"/>
        </w:rPr>
        <w:t xml:space="preserve">тических параметров холодного времени года на территории </w:t>
      </w:r>
      <w:r w:rsidR="006573EC">
        <w:rPr>
          <w:rFonts w:ascii="Times New Roman" w:hAnsi="Times New Roman" w:cs="Times New Roman"/>
          <w:sz w:val="28"/>
          <w:szCs w:val="28"/>
        </w:rPr>
        <w:t>Муниципального образования Кировский муниципальный район</w:t>
      </w:r>
      <w:r w:rsidR="00814FA4">
        <w:rPr>
          <w:rFonts w:ascii="Times New Roman" w:hAnsi="Times New Roman" w:cs="Times New Roman"/>
          <w:sz w:val="28"/>
          <w:szCs w:val="28"/>
        </w:rPr>
        <w:t xml:space="preserve"> </w:t>
      </w:r>
      <w:r w:rsidRPr="009572CD">
        <w:rPr>
          <w:rFonts w:ascii="Times New Roman" w:hAnsi="Times New Roman" w:cs="Times New Roman"/>
          <w:sz w:val="28"/>
          <w:szCs w:val="28"/>
        </w:rPr>
        <w:t xml:space="preserve">РФ СП 131.13330.2012 </w:t>
      </w:r>
      <w:r w:rsidR="007E1A9B">
        <w:rPr>
          <w:rFonts w:ascii="Times New Roman" w:hAnsi="Times New Roman" w:cs="Times New Roman"/>
          <w:sz w:val="28"/>
          <w:szCs w:val="28"/>
        </w:rPr>
        <w:t>«</w:t>
      </w:r>
      <w:r w:rsidRPr="009572CD">
        <w:rPr>
          <w:rFonts w:ascii="Times New Roman" w:hAnsi="Times New Roman" w:cs="Times New Roman"/>
          <w:sz w:val="28"/>
          <w:szCs w:val="28"/>
        </w:rPr>
        <w:t>Строительная климатология</w:t>
      </w:r>
      <w:r w:rsidR="007E1A9B">
        <w:rPr>
          <w:rFonts w:ascii="Times New Roman" w:hAnsi="Times New Roman" w:cs="Times New Roman"/>
          <w:sz w:val="28"/>
          <w:szCs w:val="28"/>
        </w:rPr>
        <w:t>»</w:t>
      </w:r>
      <w:r w:rsidRPr="009572CD">
        <w:rPr>
          <w:rFonts w:ascii="Times New Roman" w:hAnsi="Times New Roman" w:cs="Times New Roman"/>
          <w:sz w:val="28"/>
          <w:szCs w:val="28"/>
        </w:rPr>
        <w:t xml:space="preserve"> и справочных данных температуры воды,</w:t>
      </w:r>
      <w:r w:rsidR="00814FA4">
        <w:rPr>
          <w:rFonts w:ascii="Times New Roman" w:hAnsi="Times New Roman" w:cs="Times New Roman"/>
          <w:sz w:val="28"/>
          <w:szCs w:val="28"/>
        </w:rPr>
        <w:t xml:space="preserve"> </w:t>
      </w:r>
      <w:r w:rsidRPr="009572CD">
        <w:rPr>
          <w:rFonts w:ascii="Times New Roman" w:hAnsi="Times New Roman" w:cs="Times New Roman"/>
          <w:sz w:val="28"/>
          <w:szCs w:val="28"/>
        </w:rPr>
        <w:t>подаваемой в отопительную систему, и сетевой – в обратном трубопроводе по температурному</w:t>
      </w:r>
      <w:r w:rsidR="00910254">
        <w:rPr>
          <w:rFonts w:ascii="Times New Roman" w:hAnsi="Times New Roman" w:cs="Times New Roman"/>
          <w:sz w:val="28"/>
          <w:szCs w:val="28"/>
        </w:rPr>
        <w:t xml:space="preserve"> </w:t>
      </w:r>
      <w:r w:rsidRPr="009572CD">
        <w:rPr>
          <w:rFonts w:ascii="Times New Roman" w:hAnsi="Times New Roman" w:cs="Times New Roman"/>
          <w:sz w:val="28"/>
          <w:szCs w:val="28"/>
        </w:rPr>
        <w:t>графику</w:t>
      </w:r>
      <w:r w:rsidR="00910254">
        <w:rPr>
          <w:rFonts w:ascii="Times New Roman" w:hAnsi="Times New Roman" w:cs="Times New Roman"/>
          <w:sz w:val="28"/>
          <w:szCs w:val="28"/>
        </w:rPr>
        <w:t xml:space="preserve"> </w:t>
      </w:r>
      <w:r w:rsidR="00BA30E3">
        <w:rPr>
          <w:rFonts w:ascii="Times New Roman" w:hAnsi="Times New Roman" w:cs="Times New Roman"/>
          <w:sz w:val="28"/>
          <w:szCs w:val="28"/>
        </w:rPr>
        <w:t>90</w:t>
      </w:r>
      <w:r w:rsidR="00F95909">
        <w:rPr>
          <w:rFonts w:ascii="Times New Roman" w:hAnsi="Times New Roman" w:cs="Times New Roman"/>
          <w:sz w:val="28"/>
          <w:szCs w:val="28"/>
        </w:rPr>
        <w:t xml:space="preserve">-70 </w:t>
      </w:r>
      <w:r w:rsidR="00F95909">
        <w:rPr>
          <w:rFonts w:ascii="Times New Roman" w:hAnsi="Times New Roman" w:cs="Times New Roman"/>
          <w:sz w:val="28"/>
          <w:szCs w:val="28"/>
          <w:vertAlign w:val="superscript"/>
        </w:rPr>
        <w:t>0</w:t>
      </w:r>
      <w:r w:rsidR="00F95909">
        <w:rPr>
          <w:rFonts w:ascii="Times New Roman" w:hAnsi="Times New Roman" w:cs="Times New Roman"/>
          <w:sz w:val="28"/>
          <w:szCs w:val="28"/>
        </w:rPr>
        <w:t>С</w:t>
      </w:r>
      <w:r w:rsidR="00BA30E3">
        <w:rPr>
          <w:rFonts w:ascii="Times New Roman" w:hAnsi="Times New Roman" w:cs="Times New Roman"/>
          <w:sz w:val="28"/>
          <w:szCs w:val="28"/>
        </w:rPr>
        <w:t xml:space="preserve"> и 95-70 </w:t>
      </w:r>
      <w:r w:rsidR="00BA30E3">
        <w:rPr>
          <w:rFonts w:ascii="Times New Roman" w:hAnsi="Times New Roman" w:cs="Times New Roman"/>
          <w:sz w:val="28"/>
          <w:szCs w:val="28"/>
          <w:vertAlign w:val="superscript"/>
        </w:rPr>
        <w:t>0</w:t>
      </w:r>
      <w:r w:rsidR="00BA30E3">
        <w:rPr>
          <w:rFonts w:ascii="Times New Roman" w:hAnsi="Times New Roman" w:cs="Times New Roman"/>
          <w:sz w:val="28"/>
          <w:szCs w:val="28"/>
        </w:rPr>
        <w:t>С</w:t>
      </w:r>
      <w:r w:rsidR="00B21179">
        <w:rPr>
          <w:rFonts w:ascii="Times New Roman" w:hAnsi="Times New Roman" w:cs="Times New Roman"/>
          <w:sz w:val="28"/>
          <w:szCs w:val="28"/>
        </w:rPr>
        <w:t>.</w:t>
      </w:r>
    </w:p>
    <w:p w:rsidR="00FE29A4" w:rsidRPr="00F95909" w:rsidRDefault="00FE29A4" w:rsidP="00FE29A4">
      <w:pPr>
        <w:autoSpaceDE w:val="0"/>
        <w:autoSpaceDN w:val="0"/>
        <w:adjustRightInd w:val="0"/>
        <w:spacing w:after="0" w:line="360" w:lineRule="auto"/>
        <w:jc w:val="center"/>
        <w:rPr>
          <w:rFonts w:ascii="Times New Roman" w:hAnsi="Times New Roman" w:cs="Times New Roman"/>
          <w:sz w:val="28"/>
          <w:szCs w:val="28"/>
        </w:rPr>
      </w:pPr>
    </w:p>
    <w:p w:rsidR="00631659" w:rsidRDefault="00631659" w:rsidP="00FE29A4">
      <w:pPr>
        <w:autoSpaceDE w:val="0"/>
        <w:autoSpaceDN w:val="0"/>
        <w:adjustRightInd w:val="0"/>
        <w:spacing w:line="240" w:lineRule="auto"/>
        <w:jc w:val="center"/>
        <w:rPr>
          <w:rFonts w:ascii="Times New Roman" w:hAnsi="Times New Roman" w:cs="Times New Roman"/>
          <w:b/>
          <w:i/>
          <w:iCs/>
          <w:sz w:val="28"/>
          <w:szCs w:val="28"/>
        </w:rPr>
      </w:pPr>
    </w:p>
    <w:p w:rsidR="00631659" w:rsidRDefault="00F818AF" w:rsidP="00FE29A4">
      <w:pPr>
        <w:autoSpaceDE w:val="0"/>
        <w:autoSpaceDN w:val="0"/>
        <w:adjustRightInd w:val="0"/>
        <w:spacing w:line="24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lastRenderedPageBreak/>
        <w:drawing>
          <wp:inline distT="0" distB="0" distL="0" distR="0" wp14:anchorId="4E299859" wp14:editId="2CC66134">
            <wp:extent cx="5284382" cy="6910208"/>
            <wp:effectExtent l="19050" t="19050" r="12065" b="2413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ТГ Кот. газ.jpg"/>
                    <pic:cNvPicPr/>
                  </pic:nvPicPr>
                  <pic:blipFill rotWithShape="1">
                    <a:blip r:embed="rId17" cstate="print">
                      <a:extLst>
                        <a:ext uri="{28A0092B-C50C-407E-A947-70E740481C1C}">
                          <a14:useLocalDpi xmlns:a14="http://schemas.microsoft.com/office/drawing/2010/main" val="0"/>
                        </a:ext>
                      </a:extLst>
                    </a:blip>
                    <a:srcRect l="7473" t="13394" r="6157" b="6738"/>
                    <a:stretch/>
                  </pic:blipFill>
                  <pic:spPr bwMode="auto">
                    <a:xfrm>
                      <a:off x="0" y="0"/>
                      <a:ext cx="5285508" cy="6911680"/>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rsidR="00FE29A4" w:rsidRDefault="00FE29A4" w:rsidP="00FE29A4">
      <w:pPr>
        <w:autoSpaceDE w:val="0"/>
        <w:autoSpaceDN w:val="0"/>
        <w:adjustRightInd w:val="0"/>
        <w:spacing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Рисунок 1.3.6.1 – Температурный график</w:t>
      </w:r>
      <w:r w:rsidR="00F818AF">
        <w:rPr>
          <w:rFonts w:ascii="Times New Roman" w:hAnsi="Times New Roman" w:cs="Times New Roman"/>
          <w:b/>
          <w:i/>
          <w:iCs/>
          <w:sz w:val="28"/>
          <w:szCs w:val="28"/>
        </w:rPr>
        <w:t xml:space="preserve"> газовой котельной с. </w:t>
      </w:r>
      <w:proofErr w:type="spellStart"/>
      <w:r w:rsidR="00F818AF">
        <w:rPr>
          <w:rFonts w:ascii="Times New Roman" w:hAnsi="Times New Roman" w:cs="Times New Roman"/>
          <w:b/>
          <w:i/>
          <w:iCs/>
          <w:sz w:val="28"/>
          <w:szCs w:val="28"/>
        </w:rPr>
        <w:t>Путилово</w:t>
      </w:r>
      <w:proofErr w:type="spellEnd"/>
    </w:p>
    <w:p w:rsidR="003A514B" w:rsidRDefault="003A514B" w:rsidP="00FE29A4">
      <w:pPr>
        <w:autoSpaceDE w:val="0"/>
        <w:autoSpaceDN w:val="0"/>
        <w:adjustRightInd w:val="0"/>
        <w:spacing w:line="24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lastRenderedPageBreak/>
        <w:drawing>
          <wp:inline distT="0" distB="0" distL="0" distR="0" wp14:anchorId="518BDDAF" wp14:editId="7DC45B96">
            <wp:extent cx="5167424" cy="7016750"/>
            <wp:effectExtent l="19050" t="19050" r="14605" b="1270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ТГ Кот. уг.jpg"/>
                    <pic:cNvPicPr/>
                  </pic:nvPicPr>
                  <pic:blipFill rotWithShape="1">
                    <a:blip r:embed="rId18" cstate="print">
                      <a:extLst>
                        <a:ext uri="{28A0092B-C50C-407E-A947-70E740481C1C}">
                          <a14:useLocalDpi xmlns:a14="http://schemas.microsoft.com/office/drawing/2010/main" val="0"/>
                        </a:ext>
                      </a:extLst>
                    </a:blip>
                    <a:srcRect l="8862" t="12287" r="6683" b="6618"/>
                    <a:stretch/>
                  </pic:blipFill>
                  <pic:spPr bwMode="auto">
                    <a:xfrm>
                      <a:off x="0" y="0"/>
                      <a:ext cx="5168219" cy="7017829"/>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rsidR="003A514B" w:rsidRDefault="003A514B" w:rsidP="003A514B">
      <w:pPr>
        <w:autoSpaceDE w:val="0"/>
        <w:autoSpaceDN w:val="0"/>
        <w:adjustRightInd w:val="0"/>
        <w:spacing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 xml:space="preserve">Рисунок 1.3.6.2 – Температурный график угольной котельной д. </w:t>
      </w:r>
      <w:proofErr w:type="spellStart"/>
      <w:r>
        <w:rPr>
          <w:rFonts w:ascii="Times New Roman" w:hAnsi="Times New Roman" w:cs="Times New Roman"/>
          <w:b/>
          <w:i/>
          <w:iCs/>
          <w:sz w:val="28"/>
          <w:szCs w:val="28"/>
        </w:rPr>
        <w:t>Валовщина</w:t>
      </w:r>
      <w:proofErr w:type="spellEnd"/>
    </w:p>
    <w:p w:rsidR="009572CD" w:rsidRPr="00C14341" w:rsidRDefault="009572CD" w:rsidP="00DA0693">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p>
    <w:p w:rsidR="008E5995" w:rsidRPr="009572CD" w:rsidRDefault="009572CD" w:rsidP="00161ED8">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Фактические температурные режимы отпуска тепл</w:t>
      </w:r>
      <w:r>
        <w:rPr>
          <w:rFonts w:ascii="Times New Roman" w:hAnsi="Times New Roman" w:cs="Times New Roman"/>
          <w:sz w:val="28"/>
          <w:szCs w:val="28"/>
        </w:rPr>
        <w:t xml:space="preserve">а в тепловые сети соответствуют </w:t>
      </w:r>
      <w:r w:rsidRPr="009572CD">
        <w:rPr>
          <w:rFonts w:ascii="Times New Roman" w:hAnsi="Times New Roman" w:cs="Times New Roman"/>
          <w:sz w:val="28"/>
          <w:szCs w:val="28"/>
        </w:rPr>
        <w:t xml:space="preserve">утвержденным графикам регулирования отпуска тепла в </w:t>
      </w:r>
      <w:r w:rsidRPr="009572CD">
        <w:rPr>
          <w:rFonts w:ascii="Times New Roman" w:hAnsi="Times New Roman" w:cs="Times New Roman"/>
          <w:sz w:val="28"/>
          <w:szCs w:val="28"/>
        </w:rPr>
        <w:lastRenderedPageBreak/>
        <w:t>тепловые сети и соблюдаются путем</w:t>
      </w:r>
      <w:r w:rsidR="00814FA4">
        <w:rPr>
          <w:rFonts w:ascii="Times New Roman" w:hAnsi="Times New Roman" w:cs="Times New Roman"/>
          <w:sz w:val="28"/>
          <w:szCs w:val="28"/>
        </w:rPr>
        <w:t xml:space="preserve"> </w:t>
      </w:r>
      <w:r w:rsidRPr="009572CD">
        <w:rPr>
          <w:rFonts w:ascii="Times New Roman" w:hAnsi="Times New Roman" w:cs="Times New Roman"/>
          <w:sz w:val="28"/>
          <w:szCs w:val="28"/>
        </w:rPr>
        <w:t>использования сре</w:t>
      </w:r>
      <w:r w:rsidR="003D4086">
        <w:rPr>
          <w:rFonts w:ascii="Times New Roman" w:hAnsi="Times New Roman" w:cs="Times New Roman"/>
          <w:sz w:val="28"/>
          <w:szCs w:val="28"/>
        </w:rPr>
        <w:t>дс</w:t>
      </w:r>
      <w:r w:rsidRPr="009572CD">
        <w:rPr>
          <w:rFonts w:ascii="Times New Roman" w:hAnsi="Times New Roman" w:cs="Times New Roman"/>
          <w:sz w:val="28"/>
          <w:szCs w:val="28"/>
        </w:rPr>
        <w:t xml:space="preserve">тв автоматизации </w:t>
      </w:r>
      <w:r w:rsidR="007E4D14">
        <w:rPr>
          <w:rFonts w:ascii="Times New Roman" w:hAnsi="Times New Roman" w:cs="Times New Roman"/>
          <w:sz w:val="28"/>
          <w:szCs w:val="28"/>
        </w:rPr>
        <w:t>котельных</w:t>
      </w:r>
      <w:r w:rsidR="00814FA4">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814FA4">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3E4FFF" w:rsidRPr="003E4FFF">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161ED8">
        <w:rPr>
          <w:rFonts w:ascii="Times New Roman" w:hAnsi="Times New Roman" w:cs="Times New Roman"/>
          <w:sz w:val="28"/>
          <w:szCs w:val="28"/>
        </w:rPr>
        <w:t>.</w:t>
      </w:r>
    </w:p>
    <w:p w:rsidR="008E5995" w:rsidRPr="00C14341" w:rsidRDefault="009572CD" w:rsidP="00BB3398">
      <w:pPr>
        <w:spacing w:line="240" w:lineRule="auto"/>
        <w:jc w:val="center"/>
        <w:rPr>
          <w:rFonts w:ascii="Times New Roman" w:hAnsi="Times New Roman" w:cs="Times New Roman"/>
          <w:b/>
          <w:bCs/>
          <w:i/>
          <w:sz w:val="28"/>
          <w:szCs w:val="28"/>
        </w:rPr>
      </w:pPr>
      <w:r w:rsidRPr="001805C6">
        <w:rPr>
          <w:rFonts w:ascii="Times New Roman" w:hAnsi="Times New Roman" w:cs="Times New Roman"/>
          <w:b/>
          <w:i/>
          <w:iCs/>
          <w:sz w:val="28"/>
          <w:szCs w:val="28"/>
        </w:rPr>
        <w:t>1.3.8 Гидравлические режимы тепловых сетей и пьезометрические графики</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Под гидравлическим режимом тепловых сетей принято понимать распределение давлений и потоков теплоносителя по длине тепловых сетей в соответствии с требуемым отпуском тепла.</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Целью регулирования гидравлических режимов является поддержание нормальных расходов теплоносителя во всей сети и на отдельных ее участках.</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 xml:space="preserve">В реальных условиях потери напора в сетях значительно превосходят потери напора в системах потребителей тепла. Это и является в неавтоматизированных системах теплоснабжения причиной малой гидравлической устойчивости. Так, например, потери напора в наружных </w:t>
      </w:r>
      <w:r w:rsidR="00863FCB">
        <w:rPr>
          <w:rFonts w:ascii="Times New Roman" w:eastAsia="Times New Roman" w:hAnsi="Times New Roman" w:cs="Times New Roman"/>
          <w:color w:val="2A2A2A"/>
          <w:sz w:val="28"/>
          <w:szCs w:val="28"/>
          <w:lang w:eastAsia="ru-RU"/>
        </w:rPr>
        <w:t>сетях изменяются в пределах 40-</w:t>
      </w:r>
      <w:r w:rsidRPr="00FA250E">
        <w:rPr>
          <w:rFonts w:ascii="Times New Roman" w:eastAsia="Times New Roman" w:hAnsi="Times New Roman" w:cs="Times New Roman"/>
          <w:color w:val="2A2A2A"/>
          <w:sz w:val="28"/>
          <w:szCs w:val="28"/>
          <w:lang w:eastAsia="ru-RU"/>
        </w:rPr>
        <w:t xml:space="preserve">120 м, а </w:t>
      </w:r>
      <w:r w:rsidR="00863FCB">
        <w:rPr>
          <w:rFonts w:ascii="Times New Roman" w:eastAsia="Times New Roman" w:hAnsi="Times New Roman" w:cs="Times New Roman"/>
          <w:color w:val="2A2A2A"/>
          <w:sz w:val="28"/>
          <w:szCs w:val="28"/>
          <w:lang w:eastAsia="ru-RU"/>
        </w:rPr>
        <w:t xml:space="preserve">в системах потребителей тепла – </w:t>
      </w:r>
      <w:r w:rsidRPr="00FA250E">
        <w:rPr>
          <w:rFonts w:ascii="Times New Roman" w:eastAsia="Times New Roman" w:hAnsi="Times New Roman" w:cs="Times New Roman"/>
          <w:color w:val="2A2A2A"/>
          <w:sz w:val="28"/>
          <w:szCs w:val="28"/>
          <w:lang w:eastAsia="ru-RU"/>
        </w:rPr>
        <w:t>в</w:t>
      </w:r>
      <w:r w:rsidR="00863FCB">
        <w:rPr>
          <w:rFonts w:ascii="Times New Roman" w:eastAsia="Times New Roman" w:hAnsi="Times New Roman" w:cs="Times New Roman"/>
          <w:color w:val="2A2A2A"/>
          <w:sz w:val="28"/>
          <w:szCs w:val="28"/>
          <w:lang w:eastAsia="ru-RU"/>
        </w:rPr>
        <w:t xml:space="preserve"> пределах 1-</w:t>
      </w:r>
      <w:r w:rsidRPr="00FA250E">
        <w:rPr>
          <w:rFonts w:ascii="Times New Roman" w:eastAsia="Times New Roman" w:hAnsi="Times New Roman" w:cs="Times New Roman"/>
          <w:color w:val="2A2A2A"/>
          <w:sz w:val="28"/>
          <w:szCs w:val="28"/>
          <w:lang w:eastAsia="ru-RU"/>
        </w:rPr>
        <w:t>10 м.</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Под гидравлической устойчивостью систем теплоснабжения понимается способность поддерживать распределение теплоносителя между отдельными потребителями или заданный гидравлический режим. Гидравлическое регулирование тепловых сетей и местных систем при помощи задвижек, кранов и вентилей, установленных на тепловых вводах и на подводках к нагревательным приборам, не рекомендуется, так как при каком-либо временном ограничении теплоснабжения данной системы каждый потребитель в отдельности пытается улучшить работу своих нагревательных приборов полным открытием ранее отрегулированных устройств, чем нарушает все ранее произведенное регулирование.</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 xml:space="preserve">Повышение гидравлического сопротивления систем </w:t>
      </w:r>
      <w:r w:rsidR="00712694" w:rsidRPr="00FA250E">
        <w:rPr>
          <w:rFonts w:ascii="Times New Roman" w:eastAsia="Times New Roman" w:hAnsi="Times New Roman" w:cs="Times New Roman"/>
          <w:color w:val="2A2A2A"/>
          <w:sz w:val="28"/>
          <w:szCs w:val="28"/>
          <w:lang w:eastAsia="ru-RU"/>
        </w:rPr>
        <w:t>теплопотребления</w:t>
      </w:r>
      <w:r w:rsidRPr="00FA250E">
        <w:rPr>
          <w:rFonts w:ascii="Times New Roman" w:eastAsia="Times New Roman" w:hAnsi="Times New Roman" w:cs="Times New Roman"/>
          <w:color w:val="2A2A2A"/>
          <w:sz w:val="28"/>
          <w:szCs w:val="28"/>
          <w:lang w:eastAsia="ru-RU"/>
        </w:rPr>
        <w:t xml:space="preserve"> или отдельных приборов достигается установкой дроссельных диафрагм на каждом приборе или на тепловых вводах систем.</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lastRenderedPageBreak/>
        <w:t>Вместо дроссельных диафрагм могут быть установлены регулировочные клапаны или устройства. При подключении систем теплопотребления при помощи элеватора диаметр его сопла рассчитывается не на коэффициент смешения, а на гашение всего избыточного напора, т. е. по тому же принципу, что и дроссельные диафрагмы. Повышение гидравлической устойчивости систем теплоснабжения может быть достигнуто не только установкой диафрагм, но и последовательным включением групп нагревательных приборов. Например, калориферы в приточных установках могут быть при теплоносителе воде соединены</w:t>
      </w:r>
      <w:r w:rsidR="00863FCB">
        <w:rPr>
          <w:rFonts w:ascii="Times New Roman" w:eastAsia="Times New Roman" w:hAnsi="Times New Roman" w:cs="Times New Roman"/>
          <w:color w:val="2A2A2A"/>
          <w:sz w:val="28"/>
          <w:szCs w:val="28"/>
          <w:lang w:eastAsia="ru-RU"/>
        </w:rPr>
        <w:t xml:space="preserve"> последовательно по ходу воды – </w:t>
      </w:r>
      <w:r w:rsidRPr="00FA250E">
        <w:rPr>
          <w:rFonts w:ascii="Times New Roman" w:eastAsia="Times New Roman" w:hAnsi="Times New Roman" w:cs="Times New Roman"/>
          <w:color w:val="2A2A2A"/>
          <w:sz w:val="28"/>
          <w:szCs w:val="28"/>
          <w:lang w:eastAsia="ru-RU"/>
        </w:rPr>
        <w:t>д</w:t>
      </w:r>
      <w:r w:rsidR="00863FCB">
        <w:rPr>
          <w:rFonts w:ascii="Times New Roman" w:eastAsia="Times New Roman" w:hAnsi="Times New Roman" w:cs="Times New Roman"/>
          <w:color w:val="2A2A2A"/>
          <w:sz w:val="28"/>
          <w:szCs w:val="28"/>
          <w:lang w:eastAsia="ru-RU"/>
        </w:rPr>
        <w:t>о 12-</w:t>
      </w:r>
      <w:r w:rsidRPr="00FA250E">
        <w:rPr>
          <w:rFonts w:ascii="Times New Roman" w:eastAsia="Times New Roman" w:hAnsi="Times New Roman" w:cs="Times New Roman"/>
          <w:color w:val="2A2A2A"/>
          <w:sz w:val="28"/>
          <w:szCs w:val="28"/>
          <w:lang w:eastAsia="ru-RU"/>
        </w:rPr>
        <w:t>16 калориферов в одном блоке. В тепловой сети для повышения гидравлической устойчивости надо максимально снижать потери напора, работать всегда </w:t>
      </w:r>
      <w:r w:rsidRPr="00BC678B">
        <w:rPr>
          <w:rFonts w:ascii="Times New Roman" w:eastAsia="Times New Roman" w:hAnsi="Times New Roman" w:cs="Times New Roman"/>
          <w:bCs/>
          <w:color w:val="2A2A2A"/>
          <w:sz w:val="28"/>
          <w:szCs w:val="28"/>
          <w:lang w:eastAsia="ru-RU"/>
        </w:rPr>
        <w:t>с </w:t>
      </w:r>
      <w:r w:rsidRPr="00FA250E">
        <w:rPr>
          <w:rFonts w:ascii="Times New Roman" w:eastAsia="Times New Roman" w:hAnsi="Times New Roman" w:cs="Times New Roman"/>
          <w:color w:val="2A2A2A"/>
          <w:sz w:val="28"/>
          <w:szCs w:val="28"/>
          <w:lang w:eastAsia="ru-RU"/>
        </w:rPr>
        <w:t>открытыми задвижками. Следует отметить, что понижение напора приводит к увеличению диаметров труб и капитальных вложений в тепловые сети. Правильное решение можно найти проведением технико-экономического расчета.</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Сопротивление сети зависит от ее геометрических размеров, абсолютной шероховатости внутренней поверхности трубопроводов, эквивалентной длины местных сопротивлений и плотности теплоносителя. Сопротивление сети не зависит от расхода теплоносителя.</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 xml:space="preserve">Суммарная характеристика нескольких насосов, работающих на одну сеть, зависит от способа их включения. При параллельном включении насосов суммарная характеристика строится путем сложения расходов воды, </w:t>
      </w:r>
      <w:r w:rsidR="00863FCB">
        <w:rPr>
          <w:rFonts w:ascii="Times New Roman" w:eastAsia="Times New Roman" w:hAnsi="Times New Roman" w:cs="Times New Roman"/>
          <w:color w:val="2A2A2A"/>
          <w:sz w:val="28"/>
          <w:szCs w:val="28"/>
          <w:lang w:eastAsia="ru-RU"/>
        </w:rPr>
        <w:t xml:space="preserve">при последовательном включении </w:t>
      </w:r>
      <w:r w:rsidRPr="00FA250E">
        <w:rPr>
          <w:rFonts w:ascii="Times New Roman" w:eastAsia="Times New Roman" w:hAnsi="Times New Roman" w:cs="Times New Roman"/>
          <w:color w:val="2A2A2A"/>
          <w:sz w:val="28"/>
          <w:szCs w:val="28"/>
          <w:lang w:eastAsia="ru-RU"/>
        </w:rPr>
        <w:t>путем сложения напоров.</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Расчет гидравлического режима водяной сети заключается в определении расходов сетевой воды у потребителей и на отдельных участках сети, а также значений абсолютных и располагаемых напоров в узловых точках сети и на вводах потребителей при заданном режиме работы сети. В ряде случаев расчетом проверяется перераспределение теплоносителя между потребителями при различных нарушениях гидравлического режима в сети и у потребителей.</w:t>
      </w:r>
    </w:p>
    <w:p w:rsidR="008E5995" w:rsidRPr="008E5995" w:rsidRDefault="008E5995" w:rsidP="0087558D">
      <w:pPr>
        <w:spacing w:after="0" w:line="360" w:lineRule="auto"/>
        <w:ind w:firstLine="567"/>
        <w:jc w:val="both"/>
        <w:rPr>
          <w:rFonts w:ascii="Times New Roman" w:hAnsi="Times New Roman" w:cs="Times New Roman"/>
          <w:sz w:val="28"/>
          <w:szCs w:val="28"/>
        </w:rPr>
      </w:pPr>
      <w:r w:rsidRPr="008E5995">
        <w:rPr>
          <w:rFonts w:ascii="Times New Roman" w:hAnsi="Times New Roman" w:cs="Times New Roman"/>
          <w:sz w:val="28"/>
          <w:szCs w:val="28"/>
        </w:rPr>
        <w:lastRenderedPageBreak/>
        <w:t xml:space="preserve">Принятый качественный режим регулирования отпуска тепла отопительной нагрузки заключается в изменении температуры сетевой воды в подающем трубопроводе в зависимости от температуры наружного воздуха, и при этом гидравлический режим работы системы теплоснабжения остается неизменным, т.е. он не должен претерпевать изменений в течение всего отопительного периода. Правилами технической эксплуатации тепловых электрических станций и тепловых сетей предусматривается ежегодная разработка гидравлических режимов тепловых сетей для отопительного и летнего периодов, а также разработка гидравлических режимов системы теплоснабжения на ближайшие 3-5 лет.  </w:t>
      </w:r>
    </w:p>
    <w:p w:rsidR="008E5995" w:rsidRPr="008E5995" w:rsidRDefault="003D4086" w:rsidP="00B13ADD">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процессе </w:t>
      </w:r>
      <w:r w:rsidR="008E5995" w:rsidRPr="008E5995">
        <w:rPr>
          <w:rFonts w:ascii="Times New Roman" w:hAnsi="Times New Roman" w:cs="Times New Roman"/>
          <w:sz w:val="28"/>
          <w:szCs w:val="28"/>
        </w:rPr>
        <w:t xml:space="preserve">выполнения программы реконструкции тепловых сетей, а также теплосилового хозяйства, имея целью создание </w:t>
      </w:r>
      <w:r w:rsidR="007E1A9B">
        <w:rPr>
          <w:rFonts w:ascii="Times New Roman" w:hAnsi="Times New Roman" w:cs="Times New Roman"/>
          <w:sz w:val="28"/>
          <w:szCs w:val="28"/>
        </w:rPr>
        <w:t>«</w:t>
      </w:r>
      <w:r w:rsidR="008E5995" w:rsidRPr="008E5995">
        <w:rPr>
          <w:rFonts w:ascii="Times New Roman" w:hAnsi="Times New Roman" w:cs="Times New Roman"/>
          <w:sz w:val="28"/>
          <w:szCs w:val="28"/>
        </w:rPr>
        <w:t>идеальной тепловой сети</w:t>
      </w:r>
      <w:r w:rsidR="007E1A9B">
        <w:rPr>
          <w:rFonts w:ascii="Times New Roman" w:hAnsi="Times New Roman" w:cs="Times New Roman"/>
          <w:sz w:val="28"/>
          <w:szCs w:val="28"/>
        </w:rPr>
        <w:t>»</w:t>
      </w:r>
      <w:r w:rsidR="008E5995" w:rsidRPr="008E5995">
        <w:rPr>
          <w:rFonts w:ascii="Times New Roman" w:hAnsi="Times New Roman" w:cs="Times New Roman"/>
          <w:sz w:val="28"/>
          <w:szCs w:val="28"/>
        </w:rPr>
        <w:t xml:space="preserve"> гидравлические режимы тепловой сети неизбежно подвергнутся корректировке.  </w:t>
      </w:r>
    </w:p>
    <w:p w:rsidR="008E5995" w:rsidRPr="008E5995" w:rsidRDefault="008E5995" w:rsidP="00B13ADD">
      <w:pPr>
        <w:spacing w:after="0" w:line="360" w:lineRule="auto"/>
        <w:ind w:firstLine="567"/>
        <w:jc w:val="both"/>
        <w:rPr>
          <w:rFonts w:ascii="Times New Roman" w:hAnsi="Times New Roman" w:cs="Times New Roman"/>
          <w:sz w:val="28"/>
          <w:szCs w:val="28"/>
        </w:rPr>
      </w:pPr>
      <w:r w:rsidRPr="008E5995">
        <w:rPr>
          <w:rFonts w:ascii="Times New Roman" w:hAnsi="Times New Roman" w:cs="Times New Roman"/>
          <w:sz w:val="28"/>
          <w:szCs w:val="28"/>
        </w:rPr>
        <w:t xml:space="preserve">При массовом внедрении ИТП у потребителей тепловой энергии, трубопроводы ГВС от источников тепловой энергии ликвидируются.  </w:t>
      </w:r>
    </w:p>
    <w:p w:rsidR="008E5995" w:rsidRPr="008E5995" w:rsidRDefault="008E5995" w:rsidP="00DB35D7">
      <w:pPr>
        <w:spacing w:after="0" w:line="360" w:lineRule="auto"/>
        <w:ind w:firstLine="567"/>
        <w:jc w:val="both"/>
        <w:rPr>
          <w:rFonts w:ascii="Times New Roman" w:hAnsi="Times New Roman" w:cs="Times New Roman"/>
          <w:sz w:val="28"/>
          <w:szCs w:val="28"/>
        </w:rPr>
      </w:pPr>
      <w:r w:rsidRPr="008E5995">
        <w:rPr>
          <w:rFonts w:ascii="Times New Roman" w:hAnsi="Times New Roman" w:cs="Times New Roman"/>
          <w:sz w:val="28"/>
          <w:szCs w:val="28"/>
        </w:rPr>
        <w:t>Регулирование потребления тепловой энергии должно производиться в ИТП, снабженных самым современным оборудованием. Это позволяет выдерживать расчётные расходы сетевой воды всей системы.</w:t>
      </w:r>
    </w:p>
    <w:p w:rsidR="00E705D3" w:rsidRPr="00645461" w:rsidRDefault="00A63192" w:rsidP="00DB35D7">
      <w:pPr>
        <w:pStyle w:val="11"/>
        <w:shd w:val="clear" w:color="auto" w:fill="FFFFFF"/>
        <w:spacing w:before="0" w:after="0" w:line="360" w:lineRule="auto"/>
        <w:ind w:firstLine="709"/>
        <w:jc w:val="both"/>
        <w:rPr>
          <w:rFonts w:ascii="Times New Roman" w:hAnsi="Times New Roman" w:cs="Times New Roman"/>
          <w:b w:val="0"/>
          <w:bCs w:val="0"/>
          <w:color w:val="000000" w:themeColor="text1"/>
          <w:sz w:val="28"/>
          <w:szCs w:val="28"/>
        </w:rPr>
      </w:pPr>
      <w:r w:rsidRPr="00645461">
        <w:rPr>
          <w:rFonts w:ascii="Times New Roman" w:hAnsi="Times New Roman" w:cs="Times New Roman"/>
          <w:b w:val="0"/>
          <w:bCs w:val="0"/>
          <w:color w:val="000000" w:themeColor="text1"/>
          <w:sz w:val="28"/>
          <w:szCs w:val="28"/>
        </w:rPr>
        <w:t xml:space="preserve">Для тепловых сетей </w:t>
      </w:r>
      <w:r w:rsidR="00506842">
        <w:rPr>
          <w:rFonts w:ascii="Times New Roman" w:hAnsi="Times New Roman" w:cs="Times New Roman"/>
          <w:b w:val="0"/>
          <w:bCs w:val="0"/>
          <w:color w:val="000000" w:themeColor="text1"/>
          <w:sz w:val="28"/>
          <w:szCs w:val="28"/>
        </w:rPr>
        <w:t xml:space="preserve">Муниципального образования </w:t>
      </w:r>
      <w:proofErr w:type="spellStart"/>
      <w:r w:rsidR="00506842">
        <w:rPr>
          <w:rFonts w:ascii="Times New Roman" w:hAnsi="Times New Roman" w:cs="Times New Roman"/>
          <w:b w:val="0"/>
          <w:bCs w:val="0"/>
          <w:color w:val="000000" w:themeColor="text1"/>
          <w:sz w:val="28"/>
          <w:szCs w:val="28"/>
        </w:rPr>
        <w:t>Путиловское</w:t>
      </w:r>
      <w:proofErr w:type="spellEnd"/>
      <w:r w:rsidR="00506842">
        <w:rPr>
          <w:rFonts w:ascii="Times New Roman" w:hAnsi="Times New Roman" w:cs="Times New Roman"/>
          <w:b w:val="0"/>
          <w:bCs w:val="0"/>
          <w:color w:val="000000" w:themeColor="text1"/>
          <w:sz w:val="28"/>
          <w:szCs w:val="28"/>
        </w:rPr>
        <w:t xml:space="preserve"> сельское поселение</w:t>
      </w:r>
      <w:r w:rsidR="004C002E">
        <w:rPr>
          <w:rFonts w:ascii="Times New Roman" w:hAnsi="Times New Roman" w:cs="Times New Roman"/>
          <w:b w:val="0"/>
          <w:bCs w:val="0"/>
          <w:color w:val="000000" w:themeColor="text1"/>
          <w:sz w:val="28"/>
          <w:szCs w:val="28"/>
        </w:rPr>
        <w:t xml:space="preserve"> </w:t>
      </w:r>
      <w:r w:rsidR="006573EC">
        <w:rPr>
          <w:rFonts w:ascii="Times New Roman" w:hAnsi="Times New Roman" w:cs="Times New Roman"/>
          <w:b w:val="0"/>
          <w:bCs w:val="0"/>
          <w:color w:val="000000" w:themeColor="text1"/>
          <w:sz w:val="28"/>
          <w:szCs w:val="28"/>
        </w:rPr>
        <w:t>Муниципального образования Кировский муниципальный район</w:t>
      </w:r>
      <w:r w:rsidR="004C002E">
        <w:rPr>
          <w:rFonts w:ascii="Times New Roman" w:hAnsi="Times New Roman" w:cs="Times New Roman"/>
          <w:b w:val="0"/>
          <w:bCs w:val="0"/>
          <w:color w:val="000000" w:themeColor="text1"/>
          <w:sz w:val="28"/>
          <w:szCs w:val="28"/>
        </w:rPr>
        <w:t xml:space="preserve"> </w:t>
      </w:r>
      <w:r w:rsidR="00E55491">
        <w:rPr>
          <w:rFonts w:ascii="Times New Roman" w:hAnsi="Times New Roman" w:cs="Times New Roman"/>
          <w:b w:val="0"/>
          <w:bCs w:val="0"/>
          <w:color w:val="000000" w:themeColor="text1"/>
          <w:sz w:val="28"/>
          <w:szCs w:val="28"/>
        </w:rPr>
        <w:t>Ленинградской области</w:t>
      </w:r>
      <w:r w:rsidR="00466FD3" w:rsidRPr="00645461">
        <w:rPr>
          <w:rFonts w:ascii="Times New Roman" w:hAnsi="Times New Roman" w:cs="Times New Roman"/>
          <w:b w:val="0"/>
          <w:bCs w:val="0"/>
          <w:color w:val="000000" w:themeColor="text1"/>
          <w:sz w:val="28"/>
          <w:szCs w:val="28"/>
        </w:rPr>
        <w:t xml:space="preserve"> произведен поверочный расчет с помощью </w:t>
      </w:r>
      <w:r w:rsidR="00645461" w:rsidRPr="00645461">
        <w:rPr>
          <w:rFonts w:ascii="Times New Roman" w:hAnsi="Times New Roman" w:cs="Times New Roman"/>
          <w:b w:val="0"/>
          <w:bCs w:val="0"/>
          <w:color w:val="000000" w:themeColor="text1"/>
          <w:sz w:val="28"/>
          <w:szCs w:val="28"/>
        </w:rPr>
        <w:t>программного</w:t>
      </w:r>
      <w:r w:rsidR="004C002E">
        <w:rPr>
          <w:rFonts w:ascii="Times New Roman" w:hAnsi="Times New Roman" w:cs="Times New Roman"/>
          <w:b w:val="0"/>
          <w:bCs w:val="0"/>
          <w:color w:val="000000" w:themeColor="text1"/>
          <w:sz w:val="28"/>
          <w:szCs w:val="28"/>
        </w:rPr>
        <w:t xml:space="preserve"> </w:t>
      </w:r>
      <w:r w:rsidR="00575406" w:rsidRPr="00645461">
        <w:rPr>
          <w:rFonts w:ascii="Times New Roman" w:hAnsi="Times New Roman" w:cs="Times New Roman"/>
          <w:b w:val="0"/>
          <w:bCs w:val="0"/>
          <w:color w:val="000000" w:themeColor="text1"/>
          <w:sz w:val="28"/>
          <w:szCs w:val="28"/>
        </w:rPr>
        <w:t xml:space="preserve">комплекса </w:t>
      </w:r>
      <w:proofErr w:type="spellStart"/>
      <w:r w:rsidR="00E705D3" w:rsidRPr="00645461">
        <w:rPr>
          <w:rFonts w:ascii="Times New Roman" w:hAnsi="Times New Roman" w:cs="Times New Roman"/>
          <w:b w:val="0"/>
          <w:bCs w:val="0"/>
          <w:color w:val="000000" w:themeColor="text1"/>
          <w:sz w:val="28"/>
          <w:szCs w:val="28"/>
        </w:rPr>
        <w:t>ZuluThermo</w:t>
      </w:r>
      <w:proofErr w:type="spellEnd"/>
      <w:r w:rsidR="00645461">
        <w:rPr>
          <w:rFonts w:ascii="Times New Roman" w:hAnsi="Times New Roman" w:cs="Times New Roman"/>
          <w:b w:val="0"/>
          <w:bCs w:val="0"/>
          <w:color w:val="000000" w:themeColor="text1"/>
          <w:sz w:val="28"/>
          <w:szCs w:val="28"/>
        </w:rPr>
        <w:t>.</w:t>
      </w:r>
    </w:p>
    <w:p w:rsidR="00CC1619" w:rsidRPr="001805C6" w:rsidRDefault="00CC1619" w:rsidP="00DB35D7">
      <w:pPr>
        <w:shd w:val="clear" w:color="auto" w:fill="FFFFFF"/>
        <w:spacing w:after="0" w:line="360" w:lineRule="auto"/>
        <w:ind w:firstLine="709"/>
        <w:jc w:val="both"/>
        <w:rPr>
          <w:rFonts w:ascii="Times New Roman" w:eastAsia="Times New Roman" w:hAnsi="Times New Roman" w:cs="Times New Roman"/>
          <w:color w:val="000000" w:themeColor="text1"/>
          <w:sz w:val="26"/>
          <w:szCs w:val="26"/>
          <w:lang w:eastAsia="ru-RU"/>
        </w:rPr>
      </w:pPr>
      <w:r w:rsidRPr="001805C6">
        <w:rPr>
          <w:rFonts w:ascii="Times New Roman" w:eastAsia="Times New Roman" w:hAnsi="Times New Roman" w:cs="Times New Roman"/>
          <w:b/>
          <w:i/>
          <w:iCs/>
          <w:color w:val="000000" w:themeColor="text1"/>
          <w:sz w:val="28"/>
          <w:szCs w:val="28"/>
          <w:lang w:eastAsia="ru-RU"/>
        </w:rPr>
        <w:t>Цель расчета</w:t>
      </w:r>
      <w:r w:rsidR="00CD16A1" w:rsidRPr="001805C6">
        <w:rPr>
          <w:rFonts w:ascii="Times New Roman" w:eastAsia="Times New Roman" w:hAnsi="Times New Roman" w:cs="Times New Roman"/>
          <w:color w:val="000000" w:themeColor="text1"/>
          <w:sz w:val="28"/>
          <w:szCs w:val="28"/>
          <w:lang w:eastAsia="ru-RU"/>
        </w:rPr>
        <w:t>–</w:t>
      </w:r>
      <w:r w:rsidRPr="001805C6">
        <w:rPr>
          <w:rFonts w:ascii="Times New Roman" w:eastAsia="Times New Roman" w:hAnsi="Times New Roman" w:cs="Times New Roman"/>
          <w:color w:val="000000" w:themeColor="text1"/>
          <w:sz w:val="28"/>
          <w:szCs w:val="28"/>
          <w:lang w:eastAsia="ru-RU"/>
        </w:rPr>
        <w:t xml:space="preserve"> моделирование теплового и гидравлического режима сети.</w:t>
      </w:r>
      <w:r w:rsidRPr="001805C6">
        <w:rPr>
          <w:rFonts w:ascii="Times New Roman" w:eastAsia="Times New Roman" w:hAnsi="Times New Roman" w:cs="Times New Roman"/>
          <w:color w:val="000000" w:themeColor="text1"/>
          <w:sz w:val="28"/>
          <w:szCs w:val="28"/>
          <w:lang w:eastAsia="ru-RU"/>
        </w:rPr>
        <w:br/>
        <w:t xml:space="preserve">В зависимости от поставленной задачи моделировать можно штатные режимы при разных температурах наружного воздуха, летний режим, аварийные режимы, проектные режимы с подключением новых нагрузок, с новым температурным графиком, с новыми </w:t>
      </w:r>
      <w:r w:rsidRPr="001805C6">
        <w:rPr>
          <w:rFonts w:ascii="Times New Roman" w:eastAsia="Times New Roman" w:hAnsi="Times New Roman" w:cs="Times New Roman"/>
          <w:color w:val="000000" w:themeColor="text1"/>
          <w:sz w:val="26"/>
          <w:szCs w:val="26"/>
          <w:lang w:eastAsia="ru-RU"/>
        </w:rPr>
        <w:t>схемами присоединения потребителей и т. д.</w:t>
      </w:r>
    </w:p>
    <w:p w:rsidR="00CC1619" w:rsidRPr="001805C6" w:rsidRDefault="00CC1619" w:rsidP="00CD16A1">
      <w:pPr>
        <w:shd w:val="clear" w:color="auto" w:fill="FFFFFF"/>
        <w:spacing w:after="0" w:line="360" w:lineRule="auto"/>
        <w:ind w:firstLine="709"/>
        <w:jc w:val="center"/>
        <w:outlineLvl w:val="3"/>
        <w:rPr>
          <w:rFonts w:ascii="Times New Roman" w:eastAsia="Times New Roman" w:hAnsi="Times New Roman" w:cs="Times New Roman"/>
          <w:b/>
          <w:i/>
          <w:iCs/>
          <w:color w:val="000000" w:themeColor="text1"/>
          <w:sz w:val="28"/>
          <w:szCs w:val="28"/>
          <w:lang w:eastAsia="ru-RU"/>
        </w:rPr>
      </w:pPr>
      <w:r w:rsidRPr="001805C6">
        <w:rPr>
          <w:rFonts w:ascii="Times New Roman" w:eastAsia="Times New Roman" w:hAnsi="Times New Roman" w:cs="Times New Roman"/>
          <w:b/>
          <w:i/>
          <w:iCs/>
          <w:color w:val="000000" w:themeColor="text1"/>
          <w:sz w:val="28"/>
          <w:szCs w:val="28"/>
          <w:lang w:eastAsia="ru-RU"/>
        </w:rPr>
        <w:t>Результаты расчета</w:t>
      </w:r>
    </w:p>
    <w:p w:rsidR="00CC1619" w:rsidRPr="001805C6" w:rsidRDefault="00CC1619" w:rsidP="00CC1619">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r w:rsidRPr="001805C6">
        <w:rPr>
          <w:rFonts w:ascii="Times New Roman" w:eastAsia="Times New Roman" w:hAnsi="Times New Roman" w:cs="Times New Roman"/>
          <w:color w:val="000000" w:themeColor="text1"/>
          <w:sz w:val="28"/>
          <w:szCs w:val="28"/>
          <w:lang w:eastAsia="ru-RU"/>
        </w:rPr>
        <w:t>В результате расчета определяются:</w:t>
      </w:r>
    </w:p>
    <w:p w:rsidR="00CC1619" w:rsidRPr="001805C6" w:rsidRDefault="00CC1619" w:rsidP="00C37D91">
      <w:pPr>
        <w:numPr>
          <w:ilvl w:val="0"/>
          <w:numId w:val="2"/>
        </w:numPr>
        <w:shd w:val="clear" w:color="auto" w:fill="FFFFFF"/>
        <w:spacing w:after="0" w:line="360" w:lineRule="auto"/>
        <w:ind w:left="0" w:firstLine="567"/>
        <w:jc w:val="both"/>
        <w:rPr>
          <w:rFonts w:ascii="Times New Roman" w:eastAsia="Times New Roman" w:hAnsi="Times New Roman" w:cs="Times New Roman"/>
          <w:color w:val="000000" w:themeColor="text1"/>
          <w:sz w:val="28"/>
          <w:szCs w:val="28"/>
          <w:lang w:eastAsia="ru-RU"/>
        </w:rPr>
      </w:pPr>
      <w:r w:rsidRPr="001805C6">
        <w:rPr>
          <w:rFonts w:ascii="Times New Roman" w:eastAsia="Times New Roman" w:hAnsi="Times New Roman" w:cs="Times New Roman"/>
          <w:color w:val="000000" w:themeColor="text1"/>
          <w:sz w:val="28"/>
          <w:szCs w:val="28"/>
          <w:lang w:eastAsia="ru-RU"/>
        </w:rPr>
        <w:lastRenderedPageBreak/>
        <w:t>давления и температуры в каждом узле</w:t>
      </w:r>
      <w:r w:rsidR="00CD16A1" w:rsidRPr="001805C6">
        <w:rPr>
          <w:rFonts w:ascii="Times New Roman" w:eastAsia="Times New Roman" w:hAnsi="Times New Roman" w:cs="Times New Roman"/>
          <w:color w:val="000000" w:themeColor="text1"/>
          <w:sz w:val="28"/>
          <w:szCs w:val="28"/>
          <w:lang w:eastAsia="ru-RU"/>
        </w:rPr>
        <w:t>;</w:t>
      </w:r>
    </w:p>
    <w:p w:rsidR="00CC1619" w:rsidRPr="001805C6" w:rsidRDefault="00CC1619" w:rsidP="00C37D91">
      <w:pPr>
        <w:numPr>
          <w:ilvl w:val="0"/>
          <w:numId w:val="2"/>
        </w:numPr>
        <w:shd w:val="clear" w:color="auto" w:fill="FFFFFF"/>
        <w:spacing w:after="0" w:line="360" w:lineRule="auto"/>
        <w:ind w:left="0" w:firstLine="567"/>
        <w:jc w:val="both"/>
        <w:rPr>
          <w:rFonts w:ascii="Times New Roman" w:eastAsia="Times New Roman" w:hAnsi="Times New Roman" w:cs="Times New Roman"/>
          <w:color w:val="000000" w:themeColor="text1"/>
          <w:sz w:val="28"/>
          <w:szCs w:val="28"/>
          <w:lang w:eastAsia="ru-RU"/>
        </w:rPr>
      </w:pPr>
      <w:r w:rsidRPr="001805C6">
        <w:rPr>
          <w:rFonts w:ascii="Times New Roman" w:eastAsia="Times New Roman" w:hAnsi="Times New Roman" w:cs="Times New Roman"/>
          <w:color w:val="000000" w:themeColor="text1"/>
          <w:sz w:val="28"/>
          <w:szCs w:val="28"/>
          <w:lang w:eastAsia="ru-RU"/>
        </w:rPr>
        <w:t>расходы, скорости, потери напора, тепловые потери на каждом участке</w:t>
      </w:r>
      <w:r w:rsidR="00CD16A1" w:rsidRPr="001805C6">
        <w:rPr>
          <w:rFonts w:ascii="Times New Roman" w:eastAsia="Times New Roman" w:hAnsi="Times New Roman" w:cs="Times New Roman"/>
          <w:color w:val="000000" w:themeColor="text1"/>
          <w:sz w:val="28"/>
          <w:szCs w:val="28"/>
          <w:lang w:eastAsia="ru-RU"/>
        </w:rPr>
        <w:t>;</w:t>
      </w:r>
    </w:p>
    <w:p w:rsidR="00CC1619" w:rsidRDefault="00CC1619" w:rsidP="00C37D91">
      <w:pPr>
        <w:numPr>
          <w:ilvl w:val="0"/>
          <w:numId w:val="2"/>
        </w:numPr>
        <w:shd w:val="clear" w:color="auto" w:fill="FFFFFF"/>
        <w:spacing w:after="0" w:line="360" w:lineRule="auto"/>
        <w:ind w:left="0" w:firstLine="567"/>
        <w:jc w:val="both"/>
        <w:rPr>
          <w:rFonts w:ascii="Times New Roman" w:eastAsia="Times New Roman" w:hAnsi="Times New Roman" w:cs="Times New Roman"/>
          <w:color w:val="000000" w:themeColor="text1"/>
          <w:sz w:val="28"/>
          <w:szCs w:val="28"/>
          <w:lang w:eastAsia="ru-RU"/>
        </w:rPr>
      </w:pPr>
      <w:r w:rsidRPr="001805C6">
        <w:rPr>
          <w:rFonts w:ascii="Times New Roman" w:eastAsia="Times New Roman" w:hAnsi="Times New Roman" w:cs="Times New Roman"/>
          <w:color w:val="000000" w:themeColor="text1"/>
          <w:sz w:val="28"/>
          <w:szCs w:val="28"/>
          <w:lang w:eastAsia="ru-RU"/>
        </w:rPr>
        <w:t>полученное количество тепла и температура внутреннего воздуха на каждом потребителе</w:t>
      </w:r>
      <w:r w:rsidR="00CD16A1" w:rsidRPr="001805C6">
        <w:rPr>
          <w:rFonts w:ascii="Times New Roman" w:eastAsia="Times New Roman" w:hAnsi="Times New Roman" w:cs="Times New Roman"/>
          <w:color w:val="000000" w:themeColor="text1"/>
          <w:sz w:val="28"/>
          <w:szCs w:val="28"/>
          <w:lang w:eastAsia="ru-RU"/>
        </w:rPr>
        <w:t>.</w:t>
      </w:r>
    </w:p>
    <w:p w:rsidR="00273648" w:rsidRPr="00C5545D" w:rsidRDefault="00273648" w:rsidP="00C5545D">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r w:rsidRPr="00C5545D">
        <w:rPr>
          <w:rFonts w:ascii="Times New Roman" w:eastAsia="Times New Roman" w:hAnsi="Times New Roman" w:cs="Times New Roman"/>
          <w:color w:val="000000" w:themeColor="text1"/>
          <w:sz w:val="28"/>
          <w:szCs w:val="28"/>
          <w:lang w:eastAsia="ru-RU"/>
        </w:rPr>
        <w:t xml:space="preserve">В результате расчетов были обнаружены проблемные участки теплосетей на котельной </w:t>
      </w:r>
      <w:r w:rsidRPr="00C5545D">
        <w:rPr>
          <w:rFonts w:ascii="Times New Roman" w:hAnsi="Times New Roman" w:cs="Times New Roman"/>
          <w:iCs/>
          <w:sz w:val="28"/>
          <w:szCs w:val="28"/>
        </w:rPr>
        <w:t>ул. Школьная, д. 6а</w:t>
      </w:r>
      <w:r w:rsidR="000C63D7" w:rsidRPr="00C5545D">
        <w:rPr>
          <w:rFonts w:ascii="Times New Roman" w:hAnsi="Times New Roman" w:cs="Times New Roman"/>
          <w:iCs/>
          <w:sz w:val="28"/>
          <w:szCs w:val="28"/>
        </w:rPr>
        <w:t xml:space="preserve"> (низкая пропускная способность участка сети (графа </w:t>
      </w:r>
      <w:r w:rsidR="005C712E">
        <w:rPr>
          <w:rFonts w:ascii="Times New Roman" w:hAnsi="Times New Roman" w:cs="Times New Roman"/>
          <w:iCs/>
          <w:sz w:val="28"/>
          <w:szCs w:val="28"/>
        </w:rPr>
        <w:t>«</w:t>
      </w:r>
      <w:r w:rsidR="000C63D7" w:rsidRPr="00C5545D">
        <w:rPr>
          <w:rFonts w:ascii="Times New Roman" w:hAnsi="Times New Roman" w:cs="Times New Roman"/>
          <w:iCs/>
          <w:sz w:val="28"/>
          <w:szCs w:val="28"/>
        </w:rPr>
        <w:t>удельные линейны</w:t>
      </w:r>
      <w:r w:rsidR="00C5545D" w:rsidRPr="00C5545D">
        <w:rPr>
          <w:rFonts w:ascii="Times New Roman" w:hAnsi="Times New Roman" w:cs="Times New Roman"/>
          <w:iCs/>
          <w:sz w:val="28"/>
          <w:szCs w:val="28"/>
        </w:rPr>
        <w:t>е потери</w:t>
      </w:r>
      <w:r w:rsidR="005C712E">
        <w:rPr>
          <w:rFonts w:ascii="Times New Roman" w:hAnsi="Times New Roman" w:cs="Times New Roman"/>
          <w:iCs/>
          <w:sz w:val="28"/>
          <w:szCs w:val="28"/>
        </w:rPr>
        <w:t>»</w:t>
      </w:r>
      <w:r w:rsidR="00C5545D" w:rsidRPr="00C5545D">
        <w:rPr>
          <w:rFonts w:ascii="Times New Roman" w:hAnsi="Times New Roman" w:cs="Times New Roman"/>
          <w:iCs/>
          <w:sz w:val="28"/>
          <w:szCs w:val="28"/>
        </w:rPr>
        <w:t xml:space="preserve"> гидравлического расчета)</w:t>
      </w:r>
      <w:r w:rsidR="005C712E">
        <w:rPr>
          <w:rFonts w:ascii="Times New Roman" w:hAnsi="Times New Roman" w:cs="Times New Roman"/>
          <w:iCs/>
          <w:sz w:val="28"/>
          <w:szCs w:val="28"/>
        </w:rPr>
        <w:t>)</w:t>
      </w:r>
      <w:r w:rsidR="00C5545D" w:rsidRPr="00C5545D">
        <w:rPr>
          <w:rFonts w:ascii="Times New Roman" w:hAnsi="Times New Roman" w:cs="Times New Roman"/>
          <w:iCs/>
          <w:sz w:val="28"/>
          <w:szCs w:val="28"/>
        </w:rPr>
        <w:t>.</w:t>
      </w:r>
    </w:p>
    <w:p w:rsidR="00CC1619" w:rsidRPr="001805C6" w:rsidRDefault="00CC1619" w:rsidP="00CD16A1">
      <w:pPr>
        <w:shd w:val="clear" w:color="auto" w:fill="FFFFFF"/>
        <w:spacing w:after="0" w:line="360" w:lineRule="auto"/>
        <w:ind w:firstLine="709"/>
        <w:jc w:val="center"/>
        <w:outlineLvl w:val="3"/>
        <w:rPr>
          <w:rFonts w:ascii="Times New Roman" w:eastAsia="Times New Roman" w:hAnsi="Times New Roman" w:cs="Times New Roman"/>
          <w:b/>
          <w:i/>
          <w:color w:val="000000" w:themeColor="text1"/>
          <w:sz w:val="28"/>
          <w:szCs w:val="28"/>
          <w:lang w:eastAsia="ru-RU"/>
        </w:rPr>
      </w:pPr>
      <w:r w:rsidRPr="00A31FBB">
        <w:rPr>
          <w:rFonts w:ascii="Times New Roman" w:eastAsia="Times New Roman" w:hAnsi="Times New Roman" w:cs="Times New Roman"/>
          <w:b/>
          <w:i/>
          <w:color w:val="000000" w:themeColor="text1"/>
          <w:sz w:val="28"/>
          <w:szCs w:val="28"/>
          <w:lang w:eastAsia="ru-RU"/>
        </w:rPr>
        <w:t>Исходные данные для расчета</w:t>
      </w:r>
      <w:r w:rsidR="00645461" w:rsidRPr="00A31FBB">
        <w:rPr>
          <w:rFonts w:ascii="Times New Roman" w:eastAsia="Times New Roman" w:hAnsi="Times New Roman" w:cs="Times New Roman"/>
          <w:b/>
          <w:i/>
          <w:color w:val="000000" w:themeColor="text1"/>
          <w:sz w:val="28"/>
          <w:szCs w:val="28"/>
          <w:lang w:eastAsia="ru-RU"/>
        </w:rPr>
        <w:t>:</w:t>
      </w:r>
    </w:p>
    <w:p w:rsidR="00713A6A" w:rsidRDefault="00CC1619" w:rsidP="008A05B5">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r w:rsidRPr="001805C6">
        <w:rPr>
          <w:rFonts w:ascii="Times New Roman" w:eastAsia="Times New Roman" w:hAnsi="Times New Roman" w:cs="Times New Roman"/>
          <w:color w:val="000000" w:themeColor="text1"/>
          <w:sz w:val="28"/>
          <w:szCs w:val="28"/>
          <w:lang w:eastAsia="ru-RU"/>
        </w:rPr>
        <w:t>Любой режим определяется топологией сети, давлениями и температурами на источниках, сопротивлениями и свойствами изоляции участков трубопроводов, дросселирующими устройствами на сети и на потребителях, параметрами средств автоматического регулирования.</w:t>
      </w:r>
    </w:p>
    <w:p w:rsidR="009A51FD" w:rsidRDefault="008A05B5" w:rsidP="00CC1619">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sectPr w:rsidR="009A51FD" w:rsidSect="00263CCD">
          <w:headerReference w:type="default" r:id="rId19"/>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Pr>
          <w:rFonts w:ascii="Times New Roman" w:eastAsia="Times New Roman" w:hAnsi="Times New Roman" w:cs="Times New Roman"/>
          <w:color w:val="000000" w:themeColor="text1"/>
          <w:sz w:val="28"/>
          <w:szCs w:val="28"/>
          <w:lang w:eastAsia="ru-RU"/>
        </w:rPr>
        <w:t>С результатами расчетов можно ознакомиться в Приложении.</w:t>
      </w:r>
    </w:p>
    <w:p w:rsidR="00084D6B" w:rsidRPr="001805C6" w:rsidRDefault="00CD1678" w:rsidP="002F3436">
      <w:pPr>
        <w:shd w:val="clear" w:color="auto" w:fill="FFFFFF"/>
        <w:spacing w:after="0" w:line="240" w:lineRule="auto"/>
        <w:jc w:val="center"/>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noProof/>
          <w:color w:val="000000" w:themeColor="text1"/>
          <w:sz w:val="28"/>
          <w:szCs w:val="28"/>
          <w:lang w:eastAsia="ru-RU"/>
        </w:rPr>
        <w:lastRenderedPageBreak/>
        <w:drawing>
          <wp:inline distT="0" distB="0" distL="0" distR="0" wp14:anchorId="70FA8199" wp14:editId="554AD161">
            <wp:extent cx="8653780" cy="5295014"/>
            <wp:effectExtent l="19050" t="19050" r="13970" b="2032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Пьезометрический график кот газ 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661985" cy="5300034"/>
                    </a:xfrm>
                    <a:prstGeom prst="rect">
                      <a:avLst/>
                    </a:prstGeom>
                    <a:ln w="19050">
                      <a:solidFill>
                        <a:schemeClr val="tx1"/>
                      </a:solidFill>
                    </a:ln>
                  </pic:spPr>
                </pic:pic>
              </a:graphicData>
            </a:graphic>
          </wp:inline>
        </w:drawing>
      </w:r>
    </w:p>
    <w:p w:rsidR="00F77401" w:rsidRDefault="002A2C9E" w:rsidP="00CD16A1">
      <w:pPr>
        <w:autoSpaceDE w:val="0"/>
        <w:autoSpaceDN w:val="0"/>
        <w:adjustRightInd w:val="0"/>
        <w:spacing w:after="0" w:line="240" w:lineRule="auto"/>
        <w:jc w:val="center"/>
        <w:rPr>
          <w:rFonts w:ascii="Times New Roman" w:hAnsi="Times New Roman" w:cs="Times New Roman"/>
          <w:b/>
          <w:i/>
          <w:iCs/>
          <w:sz w:val="26"/>
          <w:szCs w:val="26"/>
        </w:rPr>
      </w:pPr>
      <w:r w:rsidRPr="00150116">
        <w:rPr>
          <w:rFonts w:ascii="Times New Roman" w:hAnsi="Times New Roman" w:cs="Times New Roman"/>
          <w:b/>
          <w:i/>
          <w:iCs/>
          <w:sz w:val="28"/>
          <w:szCs w:val="28"/>
        </w:rPr>
        <w:t xml:space="preserve">Рисунок 1.3.8.1 – </w:t>
      </w:r>
      <w:r w:rsidRPr="00150116">
        <w:rPr>
          <w:rFonts w:ascii="Times New Roman" w:hAnsi="Times New Roman" w:cs="Times New Roman"/>
          <w:b/>
          <w:i/>
          <w:iCs/>
          <w:sz w:val="26"/>
          <w:szCs w:val="26"/>
        </w:rPr>
        <w:t xml:space="preserve">Пьезометрический график </w:t>
      </w:r>
      <w:r w:rsidR="00FF3B60">
        <w:rPr>
          <w:rFonts w:ascii="Times New Roman" w:hAnsi="Times New Roman" w:cs="Times New Roman"/>
          <w:b/>
          <w:i/>
          <w:iCs/>
          <w:sz w:val="26"/>
          <w:szCs w:val="26"/>
        </w:rPr>
        <w:t>газовой к</w:t>
      </w:r>
      <w:r w:rsidR="00D87A01">
        <w:rPr>
          <w:rFonts w:ascii="Times New Roman" w:hAnsi="Times New Roman" w:cs="Times New Roman"/>
          <w:b/>
          <w:i/>
          <w:iCs/>
          <w:sz w:val="26"/>
          <w:szCs w:val="26"/>
        </w:rPr>
        <w:t xml:space="preserve">отельной </w:t>
      </w:r>
      <w:r w:rsidR="00134C16">
        <w:rPr>
          <w:rFonts w:ascii="Times New Roman" w:hAnsi="Times New Roman" w:cs="Times New Roman"/>
          <w:b/>
          <w:i/>
          <w:iCs/>
          <w:sz w:val="26"/>
          <w:szCs w:val="26"/>
        </w:rPr>
        <w:t xml:space="preserve">с. </w:t>
      </w:r>
      <w:proofErr w:type="spellStart"/>
      <w:r w:rsidR="00134C16">
        <w:rPr>
          <w:rFonts w:ascii="Times New Roman" w:hAnsi="Times New Roman" w:cs="Times New Roman"/>
          <w:b/>
          <w:i/>
          <w:iCs/>
          <w:sz w:val="26"/>
          <w:szCs w:val="26"/>
        </w:rPr>
        <w:t>Путилово</w:t>
      </w:r>
      <w:proofErr w:type="spellEnd"/>
    </w:p>
    <w:p w:rsidR="006F5721" w:rsidRDefault="006F5721" w:rsidP="00CD1678">
      <w:pPr>
        <w:autoSpaceDE w:val="0"/>
        <w:autoSpaceDN w:val="0"/>
        <w:adjustRightInd w:val="0"/>
        <w:spacing w:after="0" w:line="24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lastRenderedPageBreak/>
        <w:drawing>
          <wp:inline distT="0" distB="0" distL="0" distR="0" wp14:anchorId="324F4763" wp14:editId="26726FF1">
            <wp:extent cx="8653780" cy="5411972"/>
            <wp:effectExtent l="19050" t="19050" r="13970" b="1778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Пьезометрический график кот газ 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658579" cy="5414973"/>
                    </a:xfrm>
                    <a:prstGeom prst="rect">
                      <a:avLst/>
                    </a:prstGeom>
                    <a:ln w="19050">
                      <a:solidFill>
                        <a:schemeClr val="tx1"/>
                      </a:solidFill>
                    </a:ln>
                  </pic:spPr>
                </pic:pic>
              </a:graphicData>
            </a:graphic>
          </wp:inline>
        </w:drawing>
      </w:r>
    </w:p>
    <w:p w:rsidR="00CD1678" w:rsidRDefault="00CD1678" w:rsidP="00CD1678">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sz w:val="28"/>
          <w:szCs w:val="28"/>
        </w:rPr>
        <w:t>Рисунок 1.3.8.2</w:t>
      </w:r>
      <w:r w:rsidRPr="00150116">
        <w:rPr>
          <w:rFonts w:ascii="Times New Roman" w:hAnsi="Times New Roman" w:cs="Times New Roman"/>
          <w:b/>
          <w:i/>
          <w:iCs/>
          <w:sz w:val="28"/>
          <w:szCs w:val="28"/>
        </w:rPr>
        <w:t xml:space="preserve"> – </w:t>
      </w:r>
      <w:r w:rsidRPr="00150116">
        <w:rPr>
          <w:rFonts w:ascii="Times New Roman" w:hAnsi="Times New Roman" w:cs="Times New Roman"/>
          <w:b/>
          <w:i/>
          <w:iCs/>
          <w:sz w:val="26"/>
          <w:szCs w:val="26"/>
        </w:rPr>
        <w:t xml:space="preserve">Пьезометрический график </w:t>
      </w:r>
      <w:r>
        <w:rPr>
          <w:rFonts w:ascii="Times New Roman" w:hAnsi="Times New Roman" w:cs="Times New Roman"/>
          <w:b/>
          <w:i/>
          <w:iCs/>
          <w:sz w:val="26"/>
          <w:szCs w:val="26"/>
        </w:rPr>
        <w:t xml:space="preserve">газовой котельной с. </w:t>
      </w:r>
      <w:proofErr w:type="spellStart"/>
      <w:r>
        <w:rPr>
          <w:rFonts w:ascii="Times New Roman" w:hAnsi="Times New Roman" w:cs="Times New Roman"/>
          <w:b/>
          <w:i/>
          <w:iCs/>
          <w:sz w:val="26"/>
          <w:szCs w:val="26"/>
        </w:rPr>
        <w:t>Путилово</w:t>
      </w:r>
      <w:proofErr w:type="spellEnd"/>
    </w:p>
    <w:p w:rsidR="00CD1678" w:rsidRDefault="00CD1678" w:rsidP="006F5721">
      <w:pPr>
        <w:autoSpaceDE w:val="0"/>
        <w:autoSpaceDN w:val="0"/>
        <w:adjustRightInd w:val="0"/>
        <w:spacing w:after="0" w:line="240" w:lineRule="auto"/>
        <w:rPr>
          <w:rFonts w:ascii="Times New Roman" w:hAnsi="Times New Roman" w:cs="Times New Roman"/>
          <w:b/>
          <w:i/>
          <w:iCs/>
          <w:sz w:val="26"/>
          <w:szCs w:val="26"/>
        </w:rPr>
      </w:pPr>
    </w:p>
    <w:p w:rsidR="00A06896" w:rsidRDefault="006F5721" w:rsidP="00CD16A1">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noProof/>
          <w:sz w:val="26"/>
          <w:szCs w:val="26"/>
          <w:lang w:eastAsia="ru-RU"/>
        </w:rPr>
        <w:drawing>
          <wp:inline distT="0" distB="0" distL="0" distR="0" wp14:anchorId="0F3D3543" wp14:editId="3A311478">
            <wp:extent cx="8653498" cy="5178056"/>
            <wp:effectExtent l="19050" t="19050" r="14605" b="2286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Пьезометрический график Кот. уг.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8663133" cy="5183821"/>
                    </a:xfrm>
                    <a:prstGeom prst="rect">
                      <a:avLst/>
                    </a:prstGeom>
                    <a:ln w="19050">
                      <a:solidFill>
                        <a:schemeClr val="tx1"/>
                      </a:solidFill>
                    </a:ln>
                  </pic:spPr>
                </pic:pic>
              </a:graphicData>
            </a:graphic>
          </wp:inline>
        </w:drawing>
      </w:r>
    </w:p>
    <w:p w:rsidR="00A06896" w:rsidRDefault="008D0069" w:rsidP="009A51FD">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sz w:val="28"/>
          <w:szCs w:val="28"/>
        </w:rPr>
        <w:t>Рисунок 1.3.8.2</w:t>
      </w:r>
      <w:r w:rsidRPr="00150116">
        <w:rPr>
          <w:rFonts w:ascii="Times New Roman" w:hAnsi="Times New Roman" w:cs="Times New Roman"/>
          <w:b/>
          <w:i/>
          <w:iCs/>
          <w:sz w:val="28"/>
          <w:szCs w:val="28"/>
        </w:rPr>
        <w:t xml:space="preserve"> – </w:t>
      </w:r>
      <w:r w:rsidRPr="00150116">
        <w:rPr>
          <w:rFonts w:ascii="Times New Roman" w:hAnsi="Times New Roman" w:cs="Times New Roman"/>
          <w:b/>
          <w:i/>
          <w:iCs/>
          <w:sz w:val="26"/>
          <w:szCs w:val="26"/>
        </w:rPr>
        <w:t xml:space="preserve">Пьезометрический график </w:t>
      </w:r>
      <w:r w:rsidR="00FF3B60">
        <w:rPr>
          <w:rFonts w:ascii="Times New Roman" w:hAnsi="Times New Roman" w:cs="Times New Roman"/>
          <w:b/>
          <w:i/>
          <w:iCs/>
          <w:sz w:val="26"/>
          <w:szCs w:val="26"/>
        </w:rPr>
        <w:t>угольной к</w:t>
      </w:r>
      <w:r w:rsidR="00D87A01">
        <w:rPr>
          <w:rFonts w:ascii="Times New Roman" w:hAnsi="Times New Roman" w:cs="Times New Roman"/>
          <w:b/>
          <w:i/>
          <w:iCs/>
          <w:sz w:val="26"/>
          <w:szCs w:val="26"/>
        </w:rPr>
        <w:t xml:space="preserve">отельной </w:t>
      </w:r>
      <w:r w:rsidR="00FF3B60">
        <w:rPr>
          <w:rFonts w:ascii="Times New Roman" w:hAnsi="Times New Roman" w:cs="Times New Roman"/>
          <w:b/>
          <w:i/>
          <w:iCs/>
          <w:sz w:val="26"/>
          <w:szCs w:val="26"/>
        </w:rPr>
        <w:t xml:space="preserve">д. </w:t>
      </w:r>
      <w:proofErr w:type="spellStart"/>
      <w:r w:rsidR="00FF3B60">
        <w:rPr>
          <w:rFonts w:ascii="Times New Roman" w:hAnsi="Times New Roman" w:cs="Times New Roman"/>
          <w:b/>
          <w:i/>
          <w:iCs/>
          <w:sz w:val="26"/>
          <w:szCs w:val="26"/>
        </w:rPr>
        <w:t>Валовщина</w:t>
      </w:r>
      <w:proofErr w:type="spellEnd"/>
    </w:p>
    <w:p w:rsidR="00E340AF" w:rsidRDefault="00E340AF" w:rsidP="006F5721">
      <w:pPr>
        <w:autoSpaceDE w:val="0"/>
        <w:autoSpaceDN w:val="0"/>
        <w:adjustRightInd w:val="0"/>
        <w:spacing w:after="0" w:line="240" w:lineRule="auto"/>
        <w:rPr>
          <w:rFonts w:ascii="Times New Roman" w:hAnsi="Times New Roman" w:cs="Times New Roman"/>
          <w:b/>
          <w:i/>
          <w:iCs/>
          <w:sz w:val="26"/>
          <w:szCs w:val="26"/>
        </w:rPr>
        <w:sectPr w:rsidR="00E340AF" w:rsidSect="00263CCD">
          <w:headerReference w:type="default" r:id="rId23"/>
          <w:pgSz w:w="16838" w:h="11906" w:orient="landscape"/>
          <w:pgMar w:top="1418"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A06896" w:rsidRDefault="00A06896" w:rsidP="00CD16A1">
      <w:pPr>
        <w:autoSpaceDE w:val="0"/>
        <w:autoSpaceDN w:val="0"/>
        <w:adjustRightInd w:val="0"/>
        <w:spacing w:after="0" w:line="240" w:lineRule="auto"/>
        <w:jc w:val="center"/>
        <w:rPr>
          <w:rFonts w:ascii="Times New Roman" w:hAnsi="Times New Roman" w:cs="Times New Roman"/>
          <w:b/>
          <w:i/>
          <w:iCs/>
          <w:sz w:val="26"/>
          <w:szCs w:val="26"/>
        </w:rPr>
      </w:pPr>
    </w:p>
    <w:p w:rsidR="0001749D" w:rsidRDefault="0001749D" w:rsidP="0001749D">
      <w:pPr>
        <w:autoSpaceDE w:val="0"/>
        <w:autoSpaceDN w:val="0"/>
        <w:adjustRightInd w:val="0"/>
        <w:spacing w:after="0" w:line="240" w:lineRule="auto"/>
        <w:jc w:val="center"/>
        <w:rPr>
          <w:rFonts w:ascii="Times New Roman" w:hAnsi="Times New Roman" w:cs="Times New Roman"/>
          <w:b/>
          <w:i/>
          <w:iCs/>
          <w:sz w:val="26"/>
          <w:szCs w:val="26"/>
        </w:rPr>
      </w:pPr>
    </w:p>
    <w:p w:rsidR="00273B93" w:rsidRDefault="009572CD" w:rsidP="00324E9E">
      <w:pPr>
        <w:autoSpaceDE w:val="0"/>
        <w:autoSpaceDN w:val="0"/>
        <w:adjustRightInd w:val="0"/>
        <w:spacing w:before="240" w:after="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1.3.9 Статистика отказов тепловых сетей (аварий, инцидентов) за последние 5 лет</w:t>
      </w:r>
    </w:p>
    <w:p w:rsidR="002D4159" w:rsidRDefault="00B4707F" w:rsidP="002D4159">
      <w:pPr>
        <w:autoSpaceDE w:val="0"/>
        <w:autoSpaceDN w:val="0"/>
        <w:adjustRightInd w:val="0"/>
        <w:spacing w:before="240" w:line="360" w:lineRule="auto"/>
        <w:ind w:firstLine="709"/>
        <w:jc w:val="both"/>
        <w:rPr>
          <w:rFonts w:ascii="Times New Roman" w:hAnsi="Times New Roman" w:cs="Times New Roman"/>
          <w:iCs/>
          <w:sz w:val="28"/>
          <w:szCs w:val="28"/>
        </w:rPr>
      </w:pPr>
      <w:r w:rsidRPr="002D4159">
        <w:rPr>
          <w:rFonts w:ascii="Times New Roman" w:hAnsi="Times New Roman" w:cs="Times New Roman"/>
          <w:iCs/>
          <w:sz w:val="28"/>
          <w:szCs w:val="28"/>
        </w:rPr>
        <w:t>Отказов тепловых сетей (аварий, инцидентов) за последние 5 лет</w:t>
      </w:r>
      <w:r w:rsidR="002D4159" w:rsidRPr="002D4159">
        <w:rPr>
          <w:rFonts w:ascii="Times New Roman" w:hAnsi="Times New Roman" w:cs="Times New Roman"/>
          <w:iCs/>
          <w:sz w:val="28"/>
          <w:szCs w:val="28"/>
        </w:rPr>
        <w:t xml:space="preserve"> не отмечено.</w:t>
      </w:r>
    </w:p>
    <w:p w:rsidR="009572CD" w:rsidRPr="00C14341" w:rsidRDefault="009572CD" w:rsidP="002D4159">
      <w:pPr>
        <w:autoSpaceDE w:val="0"/>
        <w:autoSpaceDN w:val="0"/>
        <w:adjustRightInd w:val="0"/>
        <w:spacing w:before="240" w:line="240" w:lineRule="auto"/>
        <w:ind w:firstLine="709"/>
        <w:jc w:val="center"/>
        <w:rPr>
          <w:rFonts w:ascii="Times New Roman" w:hAnsi="Times New Roman" w:cs="Times New Roman"/>
          <w:b/>
          <w:i/>
          <w:iCs/>
          <w:sz w:val="28"/>
          <w:szCs w:val="28"/>
        </w:rPr>
      </w:pPr>
      <w:r w:rsidRPr="00C14341">
        <w:rPr>
          <w:rFonts w:ascii="Times New Roman" w:hAnsi="Times New Roman" w:cs="Times New Roman"/>
          <w:b/>
          <w:i/>
          <w:iCs/>
          <w:sz w:val="28"/>
          <w:szCs w:val="28"/>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rsidR="009572CD" w:rsidRPr="009572CD" w:rsidRDefault="004B3F07" w:rsidP="009572C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За 2024-25</w:t>
      </w:r>
      <w:r w:rsidR="00FC38C9">
        <w:rPr>
          <w:rFonts w:ascii="Times New Roman" w:hAnsi="Times New Roman" w:cs="Times New Roman"/>
          <w:sz w:val="28"/>
          <w:szCs w:val="28"/>
        </w:rPr>
        <w:t xml:space="preserve"> год </w:t>
      </w:r>
      <w:r w:rsidR="008454A9">
        <w:rPr>
          <w:rFonts w:ascii="Times New Roman" w:hAnsi="Times New Roman" w:cs="Times New Roman"/>
          <w:sz w:val="28"/>
          <w:szCs w:val="28"/>
        </w:rPr>
        <w:t xml:space="preserve">в </w:t>
      </w:r>
      <w:r w:rsidR="00506842">
        <w:rPr>
          <w:rFonts w:ascii="Times New Roman" w:hAnsi="Times New Roman" w:cs="Times New Roman"/>
          <w:sz w:val="28"/>
          <w:szCs w:val="28"/>
        </w:rPr>
        <w:t xml:space="preserve">Муниципальном образовании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5D2148">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5D2148">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8454A9">
        <w:rPr>
          <w:rFonts w:ascii="Times New Roman" w:hAnsi="Times New Roman" w:cs="Times New Roman"/>
          <w:sz w:val="28"/>
          <w:szCs w:val="28"/>
        </w:rPr>
        <w:t xml:space="preserve"> инцидентов </w:t>
      </w:r>
      <w:r w:rsidR="009572CD" w:rsidRPr="009572CD">
        <w:rPr>
          <w:rFonts w:ascii="Times New Roman" w:hAnsi="Times New Roman" w:cs="Times New Roman"/>
          <w:sz w:val="28"/>
          <w:szCs w:val="28"/>
        </w:rPr>
        <w:t>(аварийно-вос</w:t>
      </w:r>
      <w:r w:rsidR="009572CD">
        <w:rPr>
          <w:rFonts w:ascii="Times New Roman" w:hAnsi="Times New Roman" w:cs="Times New Roman"/>
          <w:sz w:val="28"/>
          <w:szCs w:val="28"/>
        </w:rPr>
        <w:t>становительных ремонтов) тепло</w:t>
      </w:r>
      <w:r w:rsidR="00606AD6">
        <w:rPr>
          <w:rFonts w:ascii="Times New Roman" w:hAnsi="Times New Roman" w:cs="Times New Roman"/>
          <w:sz w:val="28"/>
          <w:szCs w:val="28"/>
        </w:rPr>
        <w:t>вых сетей</w:t>
      </w:r>
      <w:r w:rsidR="005D2148">
        <w:rPr>
          <w:rFonts w:ascii="Times New Roman" w:hAnsi="Times New Roman" w:cs="Times New Roman"/>
          <w:sz w:val="28"/>
          <w:szCs w:val="28"/>
        </w:rPr>
        <w:t xml:space="preserve"> </w:t>
      </w:r>
      <w:r w:rsidR="006F3F20">
        <w:rPr>
          <w:rFonts w:ascii="Times New Roman" w:hAnsi="Times New Roman" w:cs="Times New Roman"/>
          <w:sz w:val="28"/>
          <w:szCs w:val="28"/>
        </w:rPr>
        <w:t>не было зафиксировано</w:t>
      </w:r>
      <w:r w:rsidR="00606AD6">
        <w:rPr>
          <w:rFonts w:ascii="Times New Roman" w:hAnsi="Times New Roman" w:cs="Times New Roman"/>
          <w:sz w:val="28"/>
          <w:szCs w:val="28"/>
        </w:rPr>
        <w:t xml:space="preserve">. </w:t>
      </w:r>
    </w:p>
    <w:p w:rsidR="009572CD" w:rsidRPr="00C14341" w:rsidRDefault="009572CD" w:rsidP="00BF0F1D">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1.3.11 Описание процедур диагностики состояния тепловых сетей и планирования капитальных (текущих) ремонтов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 целью диагностики состояния тепловых сетей проводя</w:t>
      </w:r>
      <w:r w:rsidR="00806E86">
        <w:rPr>
          <w:rFonts w:ascii="Times New Roman" w:hAnsi="Times New Roman" w:cs="Times New Roman"/>
          <w:sz w:val="28"/>
          <w:szCs w:val="28"/>
        </w:rPr>
        <w:t>тся гидравлические и температур</w:t>
      </w:r>
      <w:r w:rsidRPr="00806E86">
        <w:rPr>
          <w:rFonts w:ascii="Times New Roman" w:hAnsi="Times New Roman" w:cs="Times New Roman"/>
          <w:sz w:val="28"/>
          <w:szCs w:val="28"/>
        </w:rPr>
        <w:t>ные испытания теплотрасс, а также на тепловые потери.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Гидравлическое испытание тепловых сетей производят</w:t>
      </w:r>
      <w:r w:rsidR="00806E86">
        <w:rPr>
          <w:rFonts w:ascii="Times New Roman" w:hAnsi="Times New Roman" w:cs="Times New Roman"/>
          <w:sz w:val="28"/>
          <w:szCs w:val="28"/>
        </w:rPr>
        <w:t xml:space="preserve"> дважды: сначала проверяют проч</w:t>
      </w:r>
      <w:r w:rsidRPr="00806E86">
        <w:rPr>
          <w:rFonts w:ascii="Times New Roman" w:hAnsi="Times New Roman" w:cs="Times New Roman"/>
          <w:sz w:val="28"/>
          <w:szCs w:val="28"/>
        </w:rPr>
        <w:t>ность и плотность теплопровода без оборудования и арматуры, после весь теплопровод, который</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готов к эксплуатации, с установленными грязевиками, задвижками, компенсаторами и остальным</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оборудованием. Повторная проверка нужна потому, что при с</w:t>
      </w:r>
      <w:r w:rsidR="00806E86">
        <w:rPr>
          <w:rFonts w:ascii="Times New Roman" w:hAnsi="Times New Roman" w:cs="Times New Roman"/>
          <w:sz w:val="28"/>
          <w:szCs w:val="28"/>
        </w:rPr>
        <w:t>монтированном оборудовании и ар</w:t>
      </w:r>
      <w:r w:rsidRPr="00806E86">
        <w:rPr>
          <w:rFonts w:ascii="Times New Roman" w:hAnsi="Times New Roman" w:cs="Times New Roman"/>
          <w:sz w:val="28"/>
          <w:szCs w:val="28"/>
        </w:rPr>
        <w:t>матуре тяжелее проверить плотность и прочность сварных швов.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В случаях, когда при испытании теплопроводов без обор</w:t>
      </w:r>
      <w:r w:rsidR="00806E86">
        <w:rPr>
          <w:rFonts w:ascii="Times New Roman" w:hAnsi="Times New Roman" w:cs="Times New Roman"/>
          <w:sz w:val="28"/>
          <w:szCs w:val="28"/>
        </w:rPr>
        <w:t xml:space="preserve">удования и арматуры имеет место </w:t>
      </w:r>
      <w:r w:rsidRPr="00806E86">
        <w:rPr>
          <w:rFonts w:ascii="Times New Roman" w:hAnsi="Times New Roman" w:cs="Times New Roman"/>
          <w:sz w:val="28"/>
          <w:szCs w:val="28"/>
        </w:rPr>
        <w:t>падение давления по приборам, значит, имеющиеся сварные швы неплотные (естественно, если в</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самих трубах нет свищей, трещин и пр.). Падение давления при</w:t>
      </w:r>
      <w:r w:rsidR="00806E86">
        <w:rPr>
          <w:rFonts w:ascii="Times New Roman" w:hAnsi="Times New Roman" w:cs="Times New Roman"/>
          <w:sz w:val="28"/>
          <w:szCs w:val="28"/>
        </w:rPr>
        <w:t xml:space="preserve"> испытании трубопроводов с уста</w:t>
      </w:r>
      <w:r w:rsidRPr="00806E86">
        <w:rPr>
          <w:rFonts w:ascii="Times New Roman" w:hAnsi="Times New Roman" w:cs="Times New Roman"/>
          <w:sz w:val="28"/>
          <w:szCs w:val="28"/>
        </w:rPr>
        <w:t xml:space="preserve">новленным оборудованием и арматурой, возможно, свидетельствует, что помимо стыков </w:t>
      </w:r>
      <w:r w:rsidRPr="00806E86">
        <w:rPr>
          <w:rFonts w:ascii="Times New Roman" w:hAnsi="Times New Roman" w:cs="Times New Roman"/>
          <w:sz w:val="28"/>
          <w:szCs w:val="28"/>
        </w:rPr>
        <w:lastRenderedPageBreak/>
        <w:t>в</w:t>
      </w:r>
      <w:r w:rsidR="00806E86">
        <w:rPr>
          <w:rFonts w:ascii="Times New Roman" w:hAnsi="Times New Roman" w:cs="Times New Roman"/>
          <w:sz w:val="28"/>
          <w:szCs w:val="28"/>
        </w:rPr>
        <w:t>ыпол</w:t>
      </w:r>
      <w:r w:rsidRPr="00806E86">
        <w:rPr>
          <w:rFonts w:ascii="Times New Roman" w:hAnsi="Times New Roman" w:cs="Times New Roman"/>
          <w:sz w:val="28"/>
          <w:szCs w:val="28"/>
        </w:rPr>
        <w:t>нены с дефектами еще сальниковые уплотнения или фланцевые соединения.</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предварительном испытании проверяется на плотност</w:t>
      </w:r>
      <w:r w:rsidR="00806E86">
        <w:rPr>
          <w:rFonts w:ascii="Times New Roman" w:hAnsi="Times New Roman" w:cs="Times New Roman"/>
          <w:sz w:val="28"/>
          <w:szCs w:val="28"/>
        </w:rPr>
        <w:t xml:space="preserve">ь и прочность не только сварные </w:t>
      </w:r>
      <w:r w:rsidRPr="00806E86">
        <w:rPr>
          <w:rFonts w:ascii="Times New Roman" w:hAnsi="Times New Roman" w:cs="Times New Roman"/>
          <w:sz w:val="28"/>
          <w:szCs w:val="28"/>
        </w:rPr>
        <w:t>швы, но и стенки трубопроводов, т.к. бывает, что трубы имею</w:t>
      </w:r>
      <w:r w:rsidR="00806E86">
        <w:rPr>
          <w:rFonts w:ascii="Times New Roman" w:hAnsi="Times New Roman" w:cs="Times New Roman"/>
          <w:sz w:val="28"/>
          <w:szCs w:val="28"/>
        </w:rPr>
        <w:t>т трещины, свищи и прочие заво</w:t>
      </w:r>
      <w:r w:rsidR="003D4086">
        <w:rPr>
          <w:rFonts w:ascii="Times New Roman" w:hAnsi="Times New Roman" w:cs="Times New Roman"/>
          <w:sz w:val="28"/>
          <w:szCs w:val="28"/>
        </w:rPr>
        <w:t>дс</w:t>
      </w:r>
      <w:r w:rsidRPr="00806E86">
        <w:rPr>
          <w:rFonts w:ascii="Times New Roman" w:hAnsi="Times New Roman" w:cs="Times New Roman"/>
          <w:sz w:val="28"/>
          <w:szCs w:val="28"/>
        </w:rPr>
        <w:t>кие дефекты. Испытания смонтированного трубопровода до</w:t>
      </w:r>
      <w:r w:rsidR="00806E86">
        <w:rPr>
          <w:rFonts w:ascii="Times New Roman" w:hAnsi="Times New Roman" w:cs="Times New Roman"/>
          <w:sz w:val="28"/>
          <w:szCs w:val="28"/>
        </w:rPr>
        <w:t>лжны выполняться до монтажа теп</w:t>
      </w:r>
      <w:r w:rsidRPr="00806E86">
        <w:rPr>
          <w:rFonts w:ascii="Times New Roman" w:hAnsi="Times New Roman" w:cs="Times New Roman"/>
          <w:sz w:val="28"/>
          <w:szCs w:val="28"/>
        </w:rPr>
        <w:t xml:space="preserve">лоизоляции. </w:t>
      </w:r>
      <w:r w:rsidR="00211387" w:rsidRPr="00806E86">
        <w:rPr>
          <w:rFonts w:ascii="Times New Roman" w:hAnsi="Times New Roman" w:cs="Times New Roman"/>
          <w:sz w:val="28"/>
          <w:szCs w:val="28"/>
        </w:rPr>
        <w:t>Помимо этого,</w:t>
      </w:r>
      <w:r w:rsidRPr="00806E86">
        <w:rPr>
          <w:rFonts w:ascii="Times New Roman" w:hAnsi="Times New Roman" w:cs="Times New Roman"/>
          <w:sz w:val="28"/>
          <w:szCs w:val="28"/>
        </w:rPr>
        <w:t xml:space="preserve"> трубопровод не должен быть зас</w:t>
      </w:r>
      <w:r w:rsidR="00806E86">
        <w:rPr>
          <w:rFonts w:ascii="Times New Roman" w:hAnsi="Times New Roman" w:cs="Times New Roman"/>
          <w:sz w:val="28"/>
          <w:szCs w:val="28"/>
        </w:rPr>
        <w:t>ыпан или закрыт инженерными кон</w:t>
      </w:r>
      <w:r w:rsidRPr="00806E86">
        <w:rPr>
          <w:rFonts w:ascii="Times New Roman" w:hAnsi="Times New Roman" w:cs="Times New Roman"/>
          <w:sz w:val="28"/>
          <w:szCs w:val="28"/>
        </w:rPr>
        <w:t>струкциями. Когда трубопровод сварен из бесшовных цельнотянутых труб, он может пред</w:t>
      </w:r>
      <w:r w:rsidR="00806E86">
        <w:rPr>
          <w:rFonts w:ascii="Times New Roman" w:hAnsi="Times New Roman" w:cs="Times New Roman"/>
          <w:sz w:val="28"/>
          <w:szCs w:val="28"/>
        </w:rPr>
        <w:t>ъяв</w:t>
      </w:r>
      <w:r w:rsidRPr="00806E86">
        <w:rPr>
          <w:rFonts w:ascii="Times New Roman" w:hAnsi="Times New Roman" w:cs="Times New Roman"/>
          <w:sz w:val="28"/>
          <w:szCs w:val="28"/>
        </w:rPr>
        <w:t>ляться к испытанию уже изолированным, но только с открытыми сварными стыками.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окончательном испытании подлежат проверке места с</w:t>
      </w:r>
      <w:r w:rsidR="00806E86">
        <w:rPr>
          <w:rFonts w:ascii="Times New Roman" w:hAnsi="Times New Roman" w:cs="Times New Roman"/>
          <w:sz w:val="28"/>
          <w:szCs w:val="28"/>
        </w:rPr>
        <w:t xml:space="preserve">оединения отдельных участков (в </w:t>
      </w:r>
      <w:r w:rsidRPr="00806E86">
        <w:rPr>
          <w:rFonts w:ascii="Times New Roman" w:hAnsi="Times New Roman" w:cs="Times New Roman"/>
          <w:sz w:val="28"/>
          <w:szCs w:val="28"/>
        </w:rPr>
        <w:t xml:space="preserve">случаях испытания теплопровода частями), сварные швы грязевиков и сальниковых компенсаторов, корпуса оборудования, фланцевые соединения. Во время проверки сальники должны </w:t>
      </w:r>
      <w:proofErr w:type="spellStart"/>
      <w:r w:rsidRPr="00806E86">
        <w:rPr>
          <w:rFonts w:ascii="Times New Roman" w:hAnsi="Times New Roman" w:cs="Times New Roman"/>
          <w:sz w:val="28"/>
          <w:szCs w:val="28"/>
        </w:rPr>
        <w:t>бытьуплотнены</w:t>
      </w:r>
      <w:proofErr w:type="spellEnd"/>
      <w:r w:rsidRPr="00806E86">
        <w:rPr>
          <w:rFonts w:ascii="Times New Roman" w:hAnsi="Times New Roman" w:cs="Times New Roman"/>
          <w:sz w:val="28"/>
          <w:szCs w:val="28"/>
        </w:rPr>
        <w:t>, а секционные задвижки полностью открыты.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гидравлическом испытании тепловых сетей последовательность проведения работ такая:</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проводят очистку теплопроводов;</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устанавливают манометры, заглушки и краны;</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подключают воду и гидравлический пресс;</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заполняют трубопроводы водой до необходимого давления;</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3228FD">
        <w:rPr>
          <w:rFonts w:ascii="Times New Roman" w:hAnsi="Times New Roman" w:cs="Times New Roman"/>
          <w:sz w:val="28"/>
          <w:szCs w:val="28"/>
        </w:rPr>
        <w:t> </w:t>
      </w:r>
      <w:r w:rsidR="009572CD" w:rsidRPr="00806E86">
        <w:rPr>
          <w:rFonts w:ascii="Times New Roman" w:hAnsi="Times New Roman" w:cs="Times New Roman"/>
          <w:sz w:val="28"/>
          <w:szCs w:val="28"/>
        </w:rPr>
        <w:t>проводят осмотр теплопроводов и помечают места, где обнаружены дефекты;</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устраняют дефекты;</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производят второе испытание;</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отключают от водопровода и производят спуск воды из труб;</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снимают манометры и заглушки.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Для заполнения трубопроводов водой и хорошего удал</w:t>
      </w:r>
      <w:r w:rsidR="00806E86">
        <w:rPr>
          <w:rFonts w:ascii="Times New Roman" w:hAnsi="Times New Roman" w:cs="Times New Roman"/>
          <w:sz w:val="28"/>
          <w:szCs w:val="28"/>
        </w:rPr>
        <w:t xml:space="preserve">ения из труб воздуха водопровод </w:t>
      </w:r>
      <w:r w:rsidRPr="00806E86">
        <w:rPr>
          <w:rFonts w:ascii="Times New Roman" w:hAnsi="Times New Roman" w:cs="Times New Roman"/>
          <w:sz w:val="28"/>
          <w:szCs w:val="28"/>
        </w:rPr>
        <w:t xml:space="preserve">присоединяют к нижней части теплопровода. Возле каждого </w:t>
      </w:r>
      <w:r w:rsidRPr="00806E86">
        <w:rPr>
          <w:rFonts w:ascii="Times New Roman" w:hAnsi="Times New Roman" w:cs="Times New Roman"/>
          <w:sz w:val="28"/>
          <w:szCs w:val="28"/>
        </w:rPr>
        <w:lastRenderedPageBreak/>
        <w:t>возду</w:t>
      </w:r>
      <w:r w:rsidR="00806E86">
        <w:rPr>
          <w:rFonts w:ascii="Times New Roman" w:hAnsi="Times New Roman" w:cs="Times New Roman"/>
          <w:sz w:val="28"/>
          <w:szCs w:val="28"/>
        </w:rPr>
        <w:t>шного крана необходимо вы</w:t>
      </w:r>
      <w:r w:rsidRPr="00806E86">
        <w:rPr>
          <w:rFonts w:ascii="Times New Roman" w:hAnsi="Times New Roman" w:cs="Times New Roman"/>
          <w:sz w:val="28"/>
          <w:szCs w:val="28"/>
        </w:rPr>
        <w:t xml:space="preserve">ставить дежурного. Сначала </w:t>
      </w:r>
      <w:r w:rsidR="00211387" w:rsidRPr="00806E86">
        <w:rPr>
          <w:rFonts w:ascii="Times New Roman" w:hAnsi="Times New Roman" w:cs="Times New Roman"/>
          <w:sz w:val="28"/>
          <w:szCs w:val="28"/>
        </w:rPr>
        <w:t>через воздушников</w:t>
      </w:r>
      <w:r w:rsidRPr="00806E86">
        <w:rPr>
          <w:rFonts w:ascii="Times New Roman" w:hAnsi="Times New Roman" w:cs="Times New Roman"/>
          <w:sz w:val="28"/>
          <w:szCs w:val="28"/>
        </w:rPr>
        <w:t xml:space="preserve"> поступает только воздух, потом воздушно-водяная</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смесь и, наконец, только вода. По достижении выхода только воды кран перекрывается. Далее</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кран еще два-три раза периодически открывают для полного вып</w:t>
      </w:r>
      <w:r w:rsidR="00806E86">
        <w:rPr>
          <w:rFonts w:ascii="Times New Roman" w:hAnsi="Times New Roman" w:cs="Times New Roman"/>
          <w:sz w:val="28"/>
          <w:szCs w:val="28"/>
        </w:rPr>
        <w:t xml:space="preserve">уска оставшейся части воздуха с </w:t>
      </w:r>
      <w:r w:rsidRPr="00806E86">
        <w:rPr>
          <w:rFonts w:ascii="Times New Roman" w:hAnsi="Times New Roman" w:cs="Times New Roman"/>
          <w:sz w:val="28"/>
          <w:szCs w:val="28"/>
        </w:rPr>
        <w:t>верхних точек. Перед началом наполнения тепловой сети все воздушники необходимо открыть, а</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дренажи закрыть.</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Испытание проводят давлением, равном рабочему с коэф</w:t>
      </w:r>
      <w:r w:rsidR="00806E86">
        <w:rPr>
          <w:rFonts w:ascii="Times New Roman" w:hAnsi="Times New Roman" w:cs="Times New Roman"/>
          <w:sz w:val="28"/>
          <w:szCs w:val="28"/>
        </w:rPr>
        <w:t>фициентом 1,25. Под рабочим по</w:t>
      </w:r>
      <w:r w:rsidRPr="00806E86">
        <w:rPr>
          <w:rFonts w:ascii="Times New Roman" w:hAnsi="Times New Roman" w:cs="Times New Roman"/>
          <w:sz w:val="28"/>
          <w:szCs w:val="28"/>
        </w:rPr>
        <w:t>нимают максимальное давление, которое может возникнуть на д</w:t>
      </w:r>
      <w:r w:rsidR="00806E86">
        <w:rPr>
          <w:rFonts w:ascii="Times New Roman" w:hAnsi="Times New Roman" w:cs="Times New Roman"/>
          <w:sz w:val="28"/>
          <w:szCs w:val="28"/>
        </w:rPr>
        <w:t>анном участке в процессе эксплу</w:t>
      </w:r>
      <w:r w:rsidRPr="00806E86">
        <w:rPr>
          <w:rFonts w:ascii="Times New Roman" w:hAnsi="Times New Roman" w:cs="Times New Roman"/>
          <w:sz w:val="28"/>
          <w:szCs w:val="28"/>
        </w:rPr>
        <w:t>атации.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случаях испытания теплопровода без оборудовани</w:t>
      </w:r>
      <w:r w:rsidR="00806E86">
        <w:rPr>
          <w:rFonts w:ascii="Times New Roman" w:hAnsi="Times New Roman" w:cs="Times New Roman"/>
          <w:sz w:val="28"/>
          <w:szCs w:val="28"/>
        </w:rPr>
        <w:t xml:space="preserve">я и арматуры давление поднимают </w:t>
      </w:r>
      <w:r w:rsidRPr="00806E86">
        <w:rPr>
          <w:rFonts w:ascii="Times New Roman" w:hAnsi="Times New Roman" w:cs="Times New Roman"/>
          <w:sz w:val="28"/>
          <w:szCs w:val="28"/>
        </w:rPr>
        <w:t>до расчетного и выдерживают его на протяжении 10 мин, контролируя при этом падение давления,</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после снижают его до рабочего, проводят осмотр сварных сое</w:t>
      </w:r>
      <w:r w:rsidR="00806E86">
        <w:rPr>
          <w:rFonts w:ascii="Times New Roman" w:hAnsi="Times New Roman" w:cs="Times New Roman"/>
          <w:sz w:val="28"/>
          <w:szCs w:val="28"/>
        </w:rPr>
        <w:t>динений и обстукивают стыки. Ис</w:t>
      </w:r>
      <w:r w:rsidRPr="00806E86">
        <w:rPr>
          <w:rFonts w:ascii="Times New Roman" w:hAnsi="Times New Roman" w:cs="Times New Roman"/>
          <w:sz w:val="28"/>
          <w:szCs w:val="28"/>
        </w:rPr>
        <w:t>пытания считают удовлетворительными, если отсутствует падение давления, нет течи и потения</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стыков.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Испытания с установленным оборудованием и арматурой проводят с выд</w:t>
      </w:r>
      <w:r w:rsidR="00806E86">
        <w:rPr>
          <w:rFonts w:ascii="Times New Roman" w:hAnsi="Times New Roman" w:cs="Times New Roman"/>
          <w:sz w:val="28"/>
          <w:szCs w:val="28"/>
        </w:rPr>
        <w:t xml:space="preserve">ержкой в течение </w:t>
      </w:r>
      <w:r w:rsidRPr="00806E86">
        <w:rPr>
          <w:rFonts w:ascii="Times New Roman" w:hAnsi="Times New Roman" w:cs="Times New Roman"/>
          <w:sz w:val="28"/>
          <w:szCs w:val="28"/>
        </w:rPr>
        <w:t>15 мин, проводят осмотр фланцевых и сварных соединений, ар</w:t>
      </w:r>
      <w:r w:rsidR="00806E86">
        <w:rPr>
          <w:rFonts w:ascii="Times New Roman" w:hAnsi="Times New Roman" w:cs="Times New Roman"/>
          <w:sz w:val="28"/>
          <w:szCs w:val="28"/>
        </w:rPr>
        <w:t>матуры и оборудования, сальнико</w:t>
      </w:r>
      <w:r w:rsidRPr="00806E86">
        <w:rPr>
          <w:rFonts w:ascii="Times New Roman" w:hAnsi="Times New Roman" w:cs="Times New Roman"/>
          <w:sz w:val="28"/>
          <w:szCs w:val="28"/>
        </w:rPr>
        <w:t>вых уплотнений, после давление снижают до рабочего. Испы</w:t>
      </w:r>
      <w:r w:rsidR="00806E86">
        <w:rPr>
          <w:rFonts w:ascii="Times New Roman" w:hAnsi="Times New Roman" w:cs="Times New Roman"/>
          <w:sz w:val="28"/>
          <w:szCs w:val="28"/>
        </w:rPr>
        <w:t>тания считают удовлетворительны</w:t>
      </w:r>
      <w:r w:rsidRPr="00806E86">
        <w:rPr>
          <w:rFonts w:ascii="Times New Roman" w:hAnsi="Times New Roman" w:cs="Times New Roman"/>
          <w:sz w:val="28"/>
          <w:szCs w:val="28"/>
        </w:rPr>
        <w:t>ми, если в течение 2 ч падение давления не превышает 10%. Испытательное давление проверяет не</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только герметичность, но и прочность оборудования и трубопровода.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После испытания воду необходимо удалять из труб полно</w:t>
      </w:r>
      <w:r w:rsidR="00806E86">
        <w:rPr>
          <w:rFonts w:ascii="Times New Roman" w:hAnsi="Times New Roman" w:cs="Times New Roman"/>
          <w:sz w:val="28"/>
          <w:szCs w:val="28"/>
        </w:rPr>
        <w:t>стью. Как правило, вода для ис</w:t>
      </w:r>
      <w:r w:rsidRPr="00806E86">
        <w:rPr>
          <w:rFonts w:ascii="Times New Roman" w:hAnsi="Times New Roman" w:cs="Times New Roman"/>
          <w:sz w:val="28"/>
          <w:szCs w:val="28"/>
        </w:rPr>
        <w:t>пытаний не проходит специальную подготовку и может снизить качество сетевой воды и быть</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причиной коррозии внутренних поверхностей труб.</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Температурные испытания тепловых сетей на максимал</w:t>
      </w:r>
      <w:r w:rsidR="00806E86">
        <w:rPr>
          <w:rFonts w:ascii="Times New Roman" w:hAnsi="Times New Roman" w:cs="Times New Roman"/>
          <w:sz w:val="28"/>
          <w:szCs w:val="28"/>
        </w:rPr>
        <w:t xml:space="preserve">ьную температуру теплоносителя, </w:t>
      </w:r>
      <w:r w:rsidRPr="00806E86">
        <w:rPr>
          <w:rFonts w:ascii="Times New Roman" w:hAnsi="Times New Roman" w:cs="Times New Roman"/>
          <w:sz w:val="28"/>
          <w:szCs w:val="28"/>
        </w:rPr>
        <w:t>находящихся в эксплуатации длительное время и имеющих не</w:t>
      </w:r>
      <w:r w:rsidR="00806E86">
        <w:rPr>
          <w:rFonts w:ascii="Times New Roman" w:hAnsi="Times New Roman" w:cs="Times New Roman"/>
          <w:sz w:val="28"/>
          <w:szCs w:val="28"/>
        </w:rPr>
        <w:t>надежные участки проводиться по</w:t>
      </w:r>
      <w:r w:rsidRPr="00806E86">
        <w:rPr>
          <w:rFonts w:ascii="Times New Roman" w:hAnsi="Times New Roman" w:cs="Times New Roman"/>
          <w:sz w:val="28"/>
          <w:szCs w:val="28"/>
        </w:rPr>
        <w:t xml:space="preserve">сле ремонта и предварительного испытания </w:t>
      </w:r>
      <w:r w:rsidRPr="00806E86">
        <w:rPr>
          <w:rFonts w:ascii="Times New Roman" w:hAnsi="Times New Roman" w:cs="Times New Roman"/>
          <w:sz w:val="28"/>
          <w:szCs w:val="28"/>
        </w:rPr>
        <w:lastRenderedPageBreak/>
        <w:t>этих сетей на прочность и плотность, но не позднее</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чем за 3 недели до начала отопительного периода.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Температурным испытаниям подвергаться вся сеть от ис</w:t>
      </w:r>
      <w:r w:rsidR="00806E86">
        <w:rPr>
          <w:rFonts w:ascii="Times New Roman" w:hAnsi="Times New Roman" w:cs="Times New Roman"/>
          <w:sz w:val="28"/>
          <w:szCs w:val="28"/>
        </w:rPr>
        <w:t>точника тепловой энергии до ин</w:t>
      </w:r>
      <w:r w:rsidRPr="00806E86">
        <w:rPr>
          <w:rFonts w:ascii="Times New Roman" w:hAnsi="Times New Roman" w:cs="Times New Roman"/>
          <w:sz w:val="28"/>
          <w:szCs w:val="28"/>
        </w:rPr>
        <w:t>дивидуальных тепловых пунктов потребителей. Температурные</w:t>
      </w:r>
      <w:r w:rsidR="005D2148">
        <w:rPr>
          <w:rFonts w:ascii="Times New Roman" w:hAnsi="Times New Roman" w:cs="Times New Roman"/>
          <w:sz w:val="28"/>
          <w:szCs w:val="28"/>
        </w:rPr>
        <w:t xml:space="preserve"> </w:t>
      </w:r>
      <w:r w:rsidR="00806E86">
        <w:rPr>
          <w:rFonts w:ascii="Times New Roman" w:hAnsi="Times New Roman" w:cs="Times New Roman"/>
          <w:sz w:val="28"/>
          <w:szCs w:val="28"/>
        </w:rPr>
        <w:t>испытания проводятся при устой</w:t>
      </w:r>
      <w:r w:rsidRPr="00806E86">
        <w:rPr>
          <w:rFonts w:ascii="Times New Roman" w:hAnsi="Times New Roman" w:cs="Times New Roman"/>
          <w:sz w:val="28"/>
          <w:szCs w:val="28"/>
        </w:rPr>
        <w:t>чивых суточных плюсовых температурах наружного воздуха.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Началу испытания тепловой сети на максимальную т</w:t>
      </w:r>
      <w:r w:rsidR="00806E86">
        <w:rPr>
          <w:rFonts w:ascii="Times New Roman" w:hAnsi="Times New Roman" w:cs="Times New Roman"/>
          <w:sz w:val="28"/>
          <w:szCs w:val="28"/>
        </w:rPr>
        <w:t xml:space="preserve">емпературу теплоносителя </w:t>
      </w:r>
      <w:r w:rsidR="00211387">
        <w:rPr>
          <w:rFonts w:ascii="Times New Roman" w:hAnsi="Times New Roman" w:cs="Times New Roman"/>
          <w:sz w:val="28"/>
          <w:szCs w:val="28"/>
        </w:rPr>
        <w:t xml:space="preserve">должен </w:t>
      </w:r>
      <w:r w:rsidR="00211387" w:rsidRPr="00806E86">
        <w:rPr>
          <w:rFonts w:ascii="Times New Roman" w:hAnsi="Times New Roman" w:cs="Times New Roman"/>
          <w:sz w:val="28"/>
          <w:szCs w:val="28"/>
        </w:rPr>
        <w:t>предшествовать,</w:t>
      </w:r>
      <w:r w:rsidRPr="00806E86">
        <w:rPr>
          <w:rFonts w:ascii="Times New Roman" w:hAnsi="Times New Roman" w:cs="Times New Roman"/>
          <w:sz w:val="28"/>
          <w:szCs w:val="28"/>
        </w:rPr>
        <w:t xml:space="preserve"> прогрев тепловой сети при температуре воды в подающем трубопроводе 100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Продолжительность прогрева составляет порядка двух часов.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Перед началом испытания производится расстановка перс</w:t>
      </w:r>
      <w:r w:rsidR="00806E86">
        <w:rPr>
          <w:rFonts w:ascii="Times New Roman" w:hAnsi="Times New Roman" w:cs="Times New Roman"/>
          <w:sz w:val="28"/>
          <w:szCs w:val="28"/>
        </w:rPr>
        <w:t xml:space="preserve">онала в пунктах наблюдения и по </w:t>
      </w:r>
      <w:r w:rsidRPr="00806E86">
        <w:rPr>
          <w:rFonts w:ascii="Times New Roman" w:hAnsi="Times New Roman" w:cs="Times New Roman"/>
          <w:sz w:val="28"/>
          <w:szCs w:val="28"/>
        </w:rPr>
        <w:t>трассе тепловой сети.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В предусмотренный программой срок на источнике тепловой энергии начинается пост</w:t>
      </w:r>
      <w:r w:rsidR="00806E86">
        <w:rPr>
          <w:rFonts w:ascii="Times New Roman" w:hAnsi="Times New Roman" w:cs="Times New Roman"/>
          <w:sz w:val="28"/>
          <w:szCs w:val="28"/>
        </w:rPr>
        <w:t>е</w:t>
      </w:r>
      <w:r w:rsidRPr="00806E86">
        <w:rPr>
          <w:rFonts w:ascii="Times New Roman" w:hAnsi="Times New Roman" w:cs="Times New Roman"/>
          <w:sz w:val="28"/>
          <w:szCs w:val="28"/>
        </w:rPr>
        <w:t xml:space="preserve">пенное повышение температуры воды до установленного максимального значения при строгом контроле за давлением в обратном коллекторе сетевой воды на </w:t>
      </w:r>
      <w:r w:rsidR="00806E86">
        <w:rPr>
          <w:rFonts w:ascii="Times New Roman" w:hAnsi="Times New Roman" w:cs="Times New Roman"/>
          <w:sz w:val="28"/>
          <w:szCs w:val="28"/>
        </w:rPr>
        <w:t>источнике тепловой энергии и ве</w:t>
      </w:r>
      <w:r w:rsidRPr="00806E86">
        <w:rPr>
          <w:rFonts w:ascii="Times New Roman" w:hAnsi="Times New Roman" w:cs="Times New Roman"/>
          <w:sz w:val="28"/>
          <w:szCs w:val="28"/>
        </w:rPr>
        <w:t>личиной подпитки (дренажа).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Заданная максимальная температура теплоносителя подд</w:t>
      </w:r>
      <w:r w:rsidR="00806E86">
        <w:rPr>
          <w:rFonts w:ascii="Times New Roman" w:hAnsi="Times New Roman" w:cs="Times New Roman"/>
          <w:sz w:val="28"/>
          <w:szCs w:val="28"/>
        </w:rPr>
        <w:t xml:space="preserve">ерживается постоянной в течение </w:t>
      </w:r>
      <w:r w:rsidRPr="00806E86">
        <w:rPr>
          <w:rFonts w:ascii="Times New Roman" w:hAnsi="Times New Roman" w:cs="Times New Roman"/>
          <w:sz w:val="28"/>
          <w:szCs w:val="28"/>
        </w:rPr>
        <w:t>установленного программой времени (не менее 2 ч), а затем плавно понижается до 70-80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Скорость повышения и понижения температуры воды </w:t>
      </w:r>
      <w:r w:rsidR="00806E86">
        <w:rPr>
          <w:rFonts w:ascii="Times New Roman" w:hAnsi="Times New Roman" w:cs="Times New Roman"/>
          <w:sz w:val="28"/>
          <w:szCs w:val="28"/>
        </w:rPr>
        <w:t>в подающем трубопроводе выбира</w:t>
      </w:r>
      <w:r w:rsidRPr="00806E86">
        <w:rPr>
          <w:rFonts w:ascii="Times New Roman" w:hAnsi="Times New Roman" w:cs="Times New Roman"/>
          <w:sz w:val="28"/>
          <w:szCs w:val="28"/>
        </w:rPr>
        <w:t>ется такой, чтобы в течение всего периода испытания соблюдалось заданное давление в обратном</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коллекторе сетевой воды на источнике тепловой энергии. Подд</w:t>
      </w:r>
      <w:r w:rsidR="00806E86">
        <w:rPr>
          <w:rFonts w:ascii="Times New Roman" w:hAnsi="Times New Roman" w:cs="Times New Roman"/>
          <w:sz w:val="28"/>
          <w:szCs w:val="28"/>
        </w:rPr>
        <w:t>ержание давления в обратном кол</w:t>
      </w:r>
      <w:r w:rsidRPr="00806E86">
        <w:rPr>
          <w:rFonts w:ascii="Times New Roman" w:hAnsi="Times New Roman" w:cs="Times New Roman"/>
          <w:sz w:val="28"/>
          <w:szCs w:val="28"/>
        </w:rPr>
        <w:t>лекторе сетевой воды на источнике тепловой энергии при повышении температуры первоначально</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должно проводиться путем регулирования величины подпитки, а после полного прекращения</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подпитки в связи с увеличением объема сетевой воды при нагреве путем дренирования воды из</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обратного коллектора.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lastRenderedPageBreak/>
        <w:t>С момента начала прогрева тепловой сети и до окон</w:t>
      </w:r>
      <w:r w:rsidR="00806E86">
        <w:rPr>
          <w:rFonts w:ascii="Times New Roman" w:hAnsi="Times New Roman" w:cs="Times New Roman"/>
          <w:sz w:val="28"/>
          <w:szCs w:val="28"/>
        </w:rPr>
        <w:t xml:space="preserve">чания испытания во всех пунктах </w:t>
      </w:r>
      <w:r w:rsidRPr="00806E86">
        <w:rPr>
          <w:rFonts w:ascii="Times New Roman" w:hAnsi="Times New Roman" w:cs="Times New Roman"/>
          <w:sz w:val="28"/>
          <w:szCs w:val="28"/>
        </w:rPr>
        <w:t>наблюдения непрерывно (с интервалом 10 мин) ведутся измерения температур и давлений сетевой</w:t>
      </w:r>
      <w:r w:rsidR="00910254">
        <w:rPr>
          <w:rFonts w:ascii="Times New Roman" w:hAnsi="Times New Roman" w:cs="Times New Roman"/>
          <w:sz w:val="28"/>
          <w:szCs w:val="28"/>
        </w:rPr>
        <w:t xml:space="preserve"> </w:t>
      </w:r>
      <w:r w:rsidRPr="00806E86">
        <w:rPr>
          <w:rFonts w:ascii="Times New Roman" w:hAnsi="Times New Roman" w:cs="Times New Roman"/>
          <w:sz w:val="28"/>
          <w:szCs w:val="28"/>
        </w:rPr>
        <w:t>воды с записью в журналы.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Руководитель испытания по данным, поступающим из пу</w:t>
      </w:r>
      <w:r w:rsidR="00806E86">
        <w:rPr>
          <w:rFonts w:ascii="Times New Roman" w:hAnsi="Times New Roman" w:cs="Times New Roman"/>
          <w:sz w:val="28"/>
          <w:szCs w:val="28"/>
        </w:rPr>
        <w:t>нктов наблюдения, следит за по</w:t>
      </w:r>
      <w:r w:rsidRPr="00806E86">
        <w:rPr>
          <w:rFonts w:ascii="Times New Roman" w:hAnsi="Times New Roman" w:cs="Times New Roman"/>
          <w:sz w:val="28"/>
          <w:szCs w:val="28"/>
        </w:rPr>
        <w:t>вышением температуры сетевой воды на источнике тепловой энер</w:t>
      </w:r>
      <w:r w:rsidR="00806E86">
        <w:rPr>
          <w:rFonts w:ascii="Times New Roman" w:hAnsi="Times New Roman" w:cs="Times New Roman"/>
          <w:sz w:val="28"/>
          <w:szCs w:val="28"/>
        </w:rPr>
        <w:t>гии и в тепловой сети и прохож</w:t>
      </w:r>
      <w:r w:rsidRPr="00806E86">
        <w:rPr>
          <w:rFonts w:ascii="Times New Roman" w:hAnsi="Times New Roman" w:cs="Times New Roman"/>
          <w:sz w:val="28"/>
          <w:szCs w:val="28"/>
        </w:rPr>
        <w:t>дением температурной волны по участкам тепловой сети.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Для своевременного выявления повреждений, которые м</w:t>
      </w:r>
      <w:r w:rsidR="00806E86">
        <w:rPr>
          <w:rFonts w:ascii="Times New Roman" w:hAnsi="Times New Roman" w:cs="Times New Roman"/>
          <w:sz w:val="28"/>
          <w:szCs w:val="28"/>
        </w:rPr>
        <w:t xml:space="preserve">огут возникнуть в тепловой сети </w:t>
      </w:r>
      <w:r w:rsidRPr="00806E86">
        <w:rPr>
          <w:rFonts w:ascii="Times New Roman" w:hAnsi="Times New Roman" w:cs="Times New Roman"/>
          <w:sz w:val="28"/>
          <w:szCs w:val="28"/>
        </w:rPr>
        <w:t>при испытании, особое внимание должно уделяться режимам подпитки и дренирования, которые</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 xml:space="preserve">связаны с увеличением объема сетевой воды при ее нагреве. Поскольку расходы </w:t>
      </w:r>
      <w:proofErr w:type="spellStart"/>
      <w:r w:rsidRPr="00806E86">
        <w:rPr>
          <w:rFonts w:ascii="Times New Roman" w:hAnsi="Times New Roman" w:cs="Times New Roman"/>
          <w:sz w:val="28"/>
          <w:szCs w:val="28"/>
        </w:rPr>
        <w:t>подпиточной</w:t>
      </w:r>
      <w:proofErr w:type="spellEnd"/>
      <w:r w:rsidRPr="00806E86">
        <w:rPr>
          <w:rFonts w:ascii="Times New Roman" w:hAnsi="Times New Roman" w:cs="Times New Roman"/>
          <w:sz w:val="28"/>
          <w:szCs w:val="28"/>
        </w:rPr>
        <w:t xml:space="preserve"> и</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дренируемой воды в процессе испытания значительно изменяются, это затрудняет определение по</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ним момента появления не</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плотностей в тепловой сети. Поэтому в период неу</w:t>
      </w:r>
      <w:r w:rsidR="00806E86">
        <w:rPr>
          <w:rFonts w:ascii="Times New Roman" w:hAnsi="Times New Roman" w:cs="Times New Roman"/>
          <w:sz w:val="28"/>
          <w:szCs w:val="28"/>
        </w:rPr>
        <w:t>становившегося ре</w:t>
      </w:r>
      <w:r w:rsidRPr="00806E86">
        <w:rPr>
          <w:rFonts w:ascii="Times New Roman" w:hAnsi="Times New Roman" w:cs="Times New Roman"/>
          <w:sz w:val="28"/>
          <w:szCs w:val="28"/>
        </w:rPr>
        <w:t>жима необходимо анализировать причины каждого резкого ув</w:t>
      </w:r>
      <w:r w:rsidR="00806E86">
        <w:rPr>
          <w:rFonts w:ascii="Times New Roman" w:hAnsi="Times New Roman" w:cs="Times New Roman"/>
          <w:sz w:val="28"/>
          <w:szCs w:val="28"/>
        </w:rPr>
        <w:t xml:space="preserve">еличения расхода </w:t>
      </w:r>
      <w:proofErr w:type="spellStart"/>
      <w:r w:rsidR="00806E86">
        <w:rPr>
          <w:rFonts w:ascii="Times New Roman" w:hAnsi="Times New Roman" w:cs="Times New Roman"/>
          <w:sz w:val="28"/>
          <w:szCs w:val="28"/>
        </w:rPr>
        <w:t>подпиточной</w:t>
      </w:r>
      <w:proofErr w:type="spellEnd"/>
      <w:r w:rsidR="00806E86">
        <w:rPr>
          <w:rFonts w:ascii="Times New Roman" w:hAnsi="Times New Roman" w:cs="Times New Roman"/>
          <w:sz w:val="28"/>
          <w:szCs w:val="28"/>
        </w:rPr>
        <w:t xml:space="preserve"> во</w:t>
      </w:r>
      <w:r w:rsidRPr="00806E86">
        <w:rPr>
          <w:rFonts w:ascii="Times New Roman" w:hAnsi="Times New Roman" w:cs="Times New Roman"/>
          <w:sz w:val="28"/>
          <w:szCs w:val="28"/>
        </w:rPr>
        <w:t>ды и уменьшения расхода дренируемой воды.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Нарушение плотности тепловой сети при испытании м</w:t>
      </w:r>
      <w:r w:rsidR="00806E86">
        <w:rPr>
          <w:rFonts w:ascii="Times New Roman" w:hAnsi="Times New Roman" w:cs="Times New Roman"/>
          <w:sz w:val="28"/>
          <w:szCs w:val="28"/>
        </w:rPr>
        <w:t xml:space="preserve">ожет быть выявлено с наибольшей </w:t>
      </w:r>
      <w:r w:rsidRPr="00806E86">
        <w:rPr>
          <w:rFonts w:ascii="Times New Roman" w:hAnsi="Times New Roman" w:cs="Times New Roman"/>
          <w:sz w:val="28"/>
          <w:szCs w:val="28"/>
        </w:rPr>
        <w:t>достоверностью в период установившейся максимальной темп</w:t>
      </w:r>
      <w:r w:rsidR="00806E86">
        <w:rPr>
          <w:rFonts w:ascii="Times New Roman" w:hAnsi="Times New Roman" w:cs="Times New Roman"/>
          <w:sz w:val="28"/>
          <w:szCs w:val="28"/>
        </w:rPr>
        <w:t>ературы сетевой воды. Резкое от</w:t>
      </w:r>
      <w:r w:rsidRPr="00806E86">
        <w:rPr>
          <w:rFonts w:ascii="Times New Roman" w:hAnsi="Times New Roman" w:cs="Times New Roman"/>
          <w:sz w:val="28"/>
          <w:szCs w:val="28"/>
        </w:rPr>
        <w:t>клонение величины подпитки от начальной в этот период свиде</w:t>
      </w:r>
      <w:r w:rsidR="00806E86">
        <w:rPr>
          <w:rFonts w:ascii="Times New Roman" w:hAnsi="Times New Roman" w:cs="Times New Roman"/>
          <w:sz w:val="28"/>
          <w:szCs w:val="28"/>
        </w:rPr>
        <w:t xml:space="preserve">тельствует о появлении </w:t>
      </w:r>
      <w:proofErr w:type="spellStart"/>
      <w:r w:rsidR="00806E86">
        <w:rPr>
          <w:rFonts w:ascii="Times New Roman" w:hAnsi="Times New Roman" w:cs="Times New Roman"/>
          <w:sz w:val="28"/>
          <w:szCs w:val="28"/>
        </w:rPr>
        <w:t>неплотно</w:t>
      </w:r>
      <w:r w:rsidRPr="00806E86">
        <w:rPr>
          <w:rFonts w:ascii="Times New Roman" w:hAnsi="Times New Roman" w:cs="Times New Roman"/>
          <w:sz w:val="28"/>
          <w:szCs w:val="28"/>
        </w:rPr>
        <w:t>сти</w:t>
      </w:r>
      <w:proofErr w:type="spellEnd"/>
      <w:r w:rsidRPr="00806E86">
        <w:rPr>
          <w:rFonts w:ascii="Times New Roman" w:hAnsi="Times New Roman" w:cs="Times New Roman"/>
          <w:sz w:val="28"/>
          <w:szCs w:val="28"/>
        </w:rPr>
        <w:t xml:space="preserve"> в тепловой сети и необходимости принятия срочных мер по ликвидации повреждения.</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Специально выделенный персонал во время испытания</w:t>
      </w:r>
      <w:r w:rsidR="00806E86">
        <w:rPr>
          <w:rFonts w:ascii="Times New Roman" w:hAnsi="Times New Roman" w:cs="Times New Roman"/>
          <w:sz w:val="28"/>
          <w:szCs w:val="28"/>
        </w:rPr>
        <w:t xml:space="preserve"> должен объезжать и осматривать </w:t>
      </w:r>
      <w:r w:rsidRPr="00806E86">
        <w:rPr>
          <w:rFonts w:ascii="Times New Roman" w:hAnsi="Times New Roman" w:cs="Times New Roman"/>
          <w:sz w:val="28"/>
          <w:szCs w:val="28"/>
        </w:rPr>
        <w:t>трассу тепловой сети и о выявленных повреждениях (появление парения, воды на трассе сети и</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др.) немедленно сообщать руководителю испытания. При обна</w:t>
      </w:r>
      <w:r w:rsidR="00806E86">
        <w:rPr>
          <w:rFonts w:ascii="Times New Roman" w:hAnsi="Times New Roman" w:cs="Times New Roman"/>
          <w:sz w:val="28"/>
          <w:szCs w:val="28"/>
        </w:rPr>
        <w:t>ружении повреждений, которые мо</w:t>
      </w:r>
      <w:r w:rsidRPr="00806E86">
        <w:rPr>
          <w:rFonts w:ascii="Times New Roman" w:hAnsi="Times New Roman" w:cs="Times New Roman"/>
          <w:sz w:val="28"/>
          <w:szCs w:val="28"/>
        </w:rPr>
        <w:t>гут привести к серьезным после</w:t>
      </w:r>
      <w:r w:rsidR="00905E21">
        <w:rPr>
          <w:rFonts w:ascii="Times New Roman" w:hAnsi="Times New Roman" w:cs="Times New Roman"/>
          <w:sz w:val="28"/>
          <w:szCs w:val="28"/>
        </w:rPr>
        <w:t>дс</w:t>
      </w:r>
      <w:r w:rsidRPr="00806E86">
        <w:rPr>
          <w:rFonts w:ascii="Times New Roman" w:hAnsi="Times New Roman" w:cs="Times New Roman"/>
          <w:sz w:val="28"/>
          <w:szCs w:val="28"/>
        </w:rPr>
        <w:t>твиям, испытание должно быть приостановлено до устранения</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этих повреждений.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Системы теплопотребления, температура воды в которы</w:t>
      </w:r>
      <w:r w:rsidR="00806E86">
        <w:rPr>
          <w:rFonts w:ascii="Times New Roman" w:hAnsi="Times New Roman" w:cs="Times New Roman"/>
          <w:sz w:val="28"/>
          <w:szCs w:val="28"/>
        </w:rPr>
        <w:t>х при испытании превысила допу</w:t>
      </w:r>
      <w:r w:rsidRPr="00806E86">
        <w:rPr>
          <w:rFonts w:ascii="Times New Roman" w:hAnsi="Times New Roman" w:cs="Times New Roman"/>
          <w:sz w:val="28"/>
          <w:szCs w:val="28"/>
        </w:rPr>
        <w:t>стимые значения 95 °С должны быть немедленно отключены.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lastRenderedPageBreak/>
        <w:t>Измерения температуры и давления воды в пунктах набл</w:t>
      </w:r>
      <w:r w:rsidR="00806E86">
        <w:rPr>
          <w:rFonts w:ascii="Times New Roman" w:hAnsi="Times New Roman" w:cs="Times New Roman"/>
          <w:sz w:val="28"/>
          <w:szCs w:val="28"/>
        </w:rPr>
        <w:t>юдения заканчиваются после про</w:t>
      </w:r>
      <w:r w:rsidRPr="00806E86">
        <w:rPr>
          <w:rFonts w:ascii="Times New Roman" w:hAnsi="Times New Roman" w:cs="Times New Roman"/>
          <w:sz w:val="28"/>
          <w:szCs w:val="28"/>
        </w:rPr>
        <w:t xml:space="preserve">хождения в данном месте температурной волны и понижения </w:t>
      </w:r>
      <w:r w:rsidR="00806E86">
        <w:rPr>
          <w:rFonts w:ascii="Times New Roman" w:hAnsi="Times New Roman" w:cs="Times New Roman"/>
          <w:sz w:val="28"/>
          <w:szCs w:val="28"/>
        </w:rPr>
        <w:t>температуры сетевой воды в пода</w:t>
      </w:r>
      <w:r w:rsidRPr="00806E86">
        <w:rPr>
          <w:rFonts w:ascii="Times New Roman" w:hAnsi="Times New Roman" w:cs="Times New Roman"/>
          <w:sz w:val="28"/>
          <w:szCs w:val="28"/>
        </w:rPr>
        <w:t>ющем трубопроводе до 100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Испытание считается законченным после понижения температуры воды в пода</w:t>
      </w:r>
      <w:r w:rsidR="00806E86">
        <w:rPr>
          <w:rFonts w:ascii="Times New Roman" w:hAnsi="Times New Roman" w:cs="Times New Roman"/>
          <w:sz w:val="28"/>
          <w:szCs w:val="28"/>
        </w:rPr>
        <w:t>ющем тру</w:t>
      </w:r>
      <w:r w:rsidRPr="00806E86">
        <w:rPr>
          <w:rFonts w:ascii="Times New Roman" w:hAnsi="Times New Roman" w:cs="Times New Roman"/>
          <w:sz w:val="28"/>
          <w:szCs w:val="28"/>
        </w:rPr>
        <w:t>бопроводе тепловой сети до 70-80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Испытания по определению тепловых потерь в тепловых с</w:t>
      </w:r>
      <w:r w:rsidR="00806E86">
        <w:rPr>
          <w:rFonts w:ascii="Times New Roman" w:hAnsi="Times New Roman" w:cs="Times New Roman"/>
          <w:sz w:val="28"/>
          <w:szCs w:val="28"/>
        </w:rPr>
        <w:t xml:space="preserve">етях проводятся один раз в пять </w:t>
      </w:r>
      <w:r w:rsidRPr="00806E86">
        <w:rPr>
          <w:rFonts w:ascii="Times New Roman" w:hAnsi="Times New Roman" w:cs="Times New Roman"/>
          <w:sz w:val="28"/>
          <w:szCs w:val="28"/>
        </w:rPr>
        <w:t>лет на с целью разработки энергетических характеристик и но</w:t>
      </w:r>
      <w:r w:rsidR="00806E86">
        <w:rPr>
          <w:rFonts w:ascii="Times New Roman" w:hAnsi="Times New Roman" w:cs="Times New Roman"/>
          <w:sz w:val="28"/>
          <w:szCs w:val="28"/>
        </w:rPr>
        <w:t>рмирования эксплуатационных теп</w:t>
      </w:r>
      <w:r w:rsidRPr="00806E86">
        <w:rPr>
          <w:rFonts w:ascii="Times New Roman" w:hAnsi="Times New Roman" w:cs="Times New Roman"/>
          <w:sz w:val="28"/>
          <w:szCs w:val="28"/>
        </w:rPr>
        <w:t>ловых потерь, а также оценки технического состояния тепловых сетей.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Осуществление разработанных гидравлических и темпе</w:t>
      </w:r>
      <w:r w:rsidR="00806E86">
        <w:rPr>
          <w:rFonts w:ascii="Times New Roman" w:hAnsi="Times New Roman" w:cs="Times New Roman"/>
          <w:sz w:val="28"/>
          <w:szCs w:val="28"/>
        </w:rPr>
        <w:t>ратурных режимов испытаний про</w:t>
      </w:r>
      <w:r w:rsidRPr="00806E86">
        <w:rPr>
          <w:rFonts w:ascii="Times New Roman" w:hAnsi="Times New Roman" w:cs="Times New Roman"/>
          <w:sz w:val="28"/>
          <w:szCs w:val="28"/>
        </w:rPr>
        <w:t>изводится в следующем порядке:</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 xml:space="preserve">включаются расходомеры на линиях сетевой и </w:t>
      </w:r>
      <w:proofErr w:type="spellStart"/>
      <w:r w:rsidR="009572CD" w:rsidRPr="00806E86">
        <w:rPr>
          <w:rFonts w:ascii="Times New Roman" w:hAnsi="Times New Roman" w:cs="Times New Roman"/>
          <w:sz w:val="28"/>
          <w:szCs w:val="28"/>
        </w:rPr>
        <w:t>подпиточ</w:t>
      </w:r>
      <w:r w:rsidR="00806E86">
        <w:rPr>
          <w:rFonts w:ascii="Times New Roman" w:hAnsi="Times New Roman" w:cs="Times New Roman"/>
          <w:sz w:val="28"/>
          <w:szCs w:val="28"/>
        </w:rPr>
        <w:t>ной</w:t>
      </w:r>
      <w:proofErr w:type="spellEnd"/>
      <w:r w:rsidR="00806E86">
        <w:rPr>
          <w:rFonts w:ascii="Times New Roman" w:hAnsi="Times New Roman" w:cs="Times New Roman"/>
          <w:sz w:val="28"/>
          <w:szCs w:val="28"/>
        </w:rPr>
        <w:t xml:space="preserve"> воды и устанавливаются тер</w:t>
      </w:r>
      <w:r w:rsidR="009572CD" w:rsidRPr="00806E86">
        <w:rPr>
          <w:rFonts w:ascii="Times New Roman" w:hAnsi="Times New Roman" w:cs="Times New Roman"/>
          <w:sz w:val="28"/>
          <w:szCs w:val="28"/>
        </w:rPr>
        <w:t>мометры на циркуляционной перемычке конечного участка кольца, на выходе трубопроводов из</w:t>
      </w:r>
      <w:r w:rsidR="005D2148">
        <w:rPr>
          <w:rFonts w:ascii="Times New Roman" w:hAnsi="Times New Roman" w:cs="Times New Roman"/>
          <w:sz w:val="28"/>
          <w:szCs w:val="28"/>
        </w:rPr>
        <w:t xml:space="preserve"> </w:t>
      </w:r>
      <w:proofErr w:type="spellStart"/>
      <w:r w:rsidR="009572CD" w:rsidRPr="00806E86">
        <w:rPr>
          <w:rFonts w:ascii="Times New Roman" w:hAnsi="Times New Roman" w:cs="Times New Roman"/>
          <w:sz w:val="28"/>
          <w:szCs w:val="28"/>
        </w:rPr>
        <w:t>теплоподготовительной</w:t>
      </w:r>
      <w:proofErr w:type="spellEnd"/>
      <w:r w:rsidR="009572CD" w:rsidRPr="00806E86">
        <w:rPr>
          <w:rFonts w:ascii="Times New Roman" w:hAnsi="Times New Roman" w:cs="Times New Roman"/>
          <w:sz w:val="28"/>
          <w:szCs w:val="28"/>
        </w:rPr>
        <w:t xml:space="preserve"> установки и на входе в нее;</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устанавливается определенный расчетом расход воды п</w:t>
      </w:r>
      <w:r w:rsidR="00806E86">
        <w:rPr>
          <w:rFonts w:ascii="Times New Roman" w:hAnsi="Times New Roman" w:cs="Times New Roman"/>
          <w:sz w:val="28"/>
          <w:szCs w:val="28"/>
        </w:rPr>
        <w:t>о циркуляционному кольцу, кото</w:t>
      </w:r>
      <w:r w:rsidR="009572CD" w:rsidRPr="00806E86">
        <w:rPr>
          <w:rFonts w:ascii="Times New Roman" w:hAnsi="Times New Roman" w:cs="Times New Roman"/>
          <w:sz w:val="28"/>
          <w:szCs w:val="28"/>
        </w:rPr>
        <w:t>рый поддерживается постоянным в течение всего периода испытаний;</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устанавливается давление в обратной линии испытыва</w:t>
      </w:r>
      <w:r w:rsidR="00806E86">
        <w:rPr>
          <w:rFonts w:ascii="Times New Roman" w:hAnsi="Times New Roman" w:cs="Times New Roman"/>
          <w:sz w:val="28"/>
          <w:szCs w:val="28"/>
        </w:rPr>
        <w:t xml:space="preserve">емого кольца на входе ее в </w:t>
      </w:r>
      <w:proofErr w:type="spellStart"/>
      <w:r w:rsidR="00806E86">
        <w:rPr>
          <w:rFonts w:ascii="Times New Roman" w:hAnsi="Times New Roman" w:cs="Times New Roman"/>
          <w:sz w:val="28"/>
          <w:szCs w:val="28"/>
        </w:rPr>
        <w:t>теп</w:t>
      </w:r>
      <w:r w:rsidR="009572CD" w:rsidRPr="00806E86">
        <w:rPr>
          <w:rFonts w:ascii="Times New Roman" w:hAnsi="Times New Roman" w:cs="Times New Roman"/>
          <w:sz w:val="28"/>
          <w:szCs w:val="28"/>
        </w:rPr>
        <w:t>лоподготовительную</w:t>
      </w:r>
      <w:proofErr w:type="spellEnd"/>
      <w:r w:rsidR="009572CD" w:rsidRPr="00806E86">
        <w:rPr>
          <w:rFonts w:ascii="Times New Roman" w:hAnsi="Times New Roman" w:cs="Times New Roman"/>
          <w:sz w:val="28"/>
          <w:szCs w:val="28"/>
        </w:rPr>
        <w:t xml:space="preserve"> установку;</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устанавливается температура воды в подающей линии</w:t>
      </w:r>
      <w:r w:rsidR="00806E86">
        <w:rPr>
          <w:rFonts w:ascii="Times New Roman" w:hAnsi="Times New Roman" w:cs="Times New Roman"/>
          <w:sz w:val="28"/>
          <w:szCs w:val="28"/>
        </w:rPr>
        <w:t xml:space="preserve"> испытываемого кольца на выходе </w:t>
      </w:r>
      <w:r w:rsidR="009572CD" w:rsidRPr="00806E86">
        <w:rPr>
          <w:rFonts w:ascii="Times New Roman" w:hAnsi="Times New Roman" w:cs="Times New Roman"/>
          <w:sz w:val="28"/>
          <w:szCs w:val="28"/>
        </w:rPr>
        <w:t xml:space="preserve">из </w:t>
      </w:r>
      <w:proofErr w:type="spellStart"/>
      <w:r w:rsidR="009572CD" w:rsidRPr="00806E86">
        <w:rPr>
          <w:rFonts w:ascii="Times New Roman" w:hAnsi="Times New Roman" w:cs="Times New Roman"/>
          <w:sz w:val="28"/>
          <w:szCs w:val="28"/>
        </w:rPr>
        <w:t>теплоподготовительной</w:t>
      </w:r>
      <w:proofErr w:type="spellEnd"/>
      <w:r w:rsidR="009572CD" w:rsidRPr="00806E86">
        <w:rPr>
          <w:rFonts w:ascii="Times New Roman" w:hAnsi="Times New Roman" w:cs="Times New Roman"/>
          <w:sz w:val="28"/>
          <w:szCs w:val="28"/>
        </w:rPr>
        <w:t xml:space="preserve"> установки.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Отклонение расхода сетевой воды в циркуляционном </w:t>
      </w:r>
      <w:r w:rsidR="00806E86">
        <w:rPr>
          <w:rFonts w:ascii="Times New Roman" w:hAnsi="Times New Roman" w:cs="Times New Roman"/>
          <w:sz w:val="28"/>
          <w:szCs w:val="28"/>
        </w:rPr>
        <w:t xml:space="preserve">кольце не должно превышать ±2 % </w:t>
      </w:r>
      <w:r w:rsidRPr="00806E86">
        <w:rPr>
          <w:rFonts w:ascii="Times New Roman" w:hAnsi="Times New Roman" w:cs="Times New Roman"/>
          <w:sz w:val="28"/>
          <w:szCs w:val="28"/>
        </w:rPr>
        <w:t>расчетного значения.</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Температура воды в подающей линии должна поддер</w:t>
      </w:r>
      <w:r w:rsidR="00806E86">
        <w:rPr>
          <w:rFonts w:ascii="Times New Roman" w:hAnsi="Times New Roman" w:cs="Times New Roman"/>
          <w:sz w:val="28"/>
          <w:szCs w:val="28"/>
        </w:rPr>
        <w:t xml:space="preserve">живаться постоянной с точностью </w:t>
      </w:r>
      <w:r w:rsidRPr="00806E86">
        <w:rPr>
          <w:rFonts w:ascii="Times New Roman" w:hAnsi="Times New Roman" w:cs="Times New Roman"/>
          <w:sz w:val="28"/>
          <w:szCs w:val="28"/>
        </w:rPr>
        <w:t>±</w:t>
      </w:r>
      <w:r w:rsidR="00BE5C03">
        <w:rPr>
          <w:rFonts w:ascii="Times New Roman" w:hAnsi="Times New Roman" w:cs="Times New Roman"/>
          <w:sz w:val="28"/>
          <w:szCs w:val="28"/>
        </w:rPr>
        <w:t>0,54</w:t>
      </w:r>
      <w:r w:rsidRPr="00806E86">
        <w:rPr>
          <w:rFonts w:ascii="Times New Roman" w:hAnsi="Times New Roman" w:cs="Times New Roman"/>
          <w:sz w:val="28"/>
          <w:szCs w:val="28"/>
        </w:rPr>
        <w:t xml:space="preserve">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Определение тепловых потерь при подземной прокладке сетей производится при уст</w:t>
      </w:r>
      <w:r w:rsidR="00806E86">
        <w:rPr>
          <w:rFonts w:ascii="Times New Roman" w:hAnsi="Times New Roman" w:cs="Times New Roman"/>
          <w:sz w:val="28"/>
          <w:szCs w:val="28"/>
        </w:rPr>
        <w:t>ано</w:t>
      </w:r>
      <w:r w:rsidRPr="00806E86">
        <w:rPr>
          <w:rFonts w:ascii="Times New Roman" w:hAnsi="Times New Roman" w:cs="Times New Roman"/>
          <w:sz w:val="28"/>
          <w:szCs w:val="28"/>
        </w:rPr>
        <w:t xml:space="preserve">вившемся тепловом состоянии, что достигается путем </w:t>
      </w:r>
      <w:r w:rsidRPr="00806E86">
        <w:rPr>
          <w:rFonts w:ascii="Times New Roman" w:hAnsi="Times New Roman" w:cs="Times New Roman"/>
          <w:sz w:val="28"/>
          <w:szCs w:val="28"/>
        </w:rPr>
        <w:lastRenderedPageBreak/>
        <w:t>стабилиз</w:t>
      </w:r>
      <w:r w:rsidR="00806E86">
        <w:rPr>
          <w:rFonts w:ascii="Times New Roman" w:hAnsi="Times New Roman" w:cs="Times New Roman"/>
          <w:sz w:val="28"/>
          <w:szCs w:val="28"/>
        </w:rPr>
        <w:t>ации температурного поля в окру</w:t>
      </w:r>
      <w:r w:rsidRPr="00806E86">
        <w:rPr>
          <w:rFonts w:ascii="Times New Roman" w:hAnsi="Times New Roman" w:cs="Times New Roman"/>
          <w:sz w:val="28"/>
          <w:szCs w:val="28"/>
        </w:rPr>
        <w:t>жающем теплопроводы грунте, при заданном режиме испытаний.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Показателем достижения установившегося теплового с</w:t>
      </w:r>
      <w:r w:rsidR="00806E86">
        <w:rPr>
          <w:rFonts w:ascii="Times New Roman" w:hAnsi="Times New Roman" w:cs="Times New Roman"/>
          <w:sz w:val="28"/>
          <w:szCs w:val="28"/>
        </w:rPr>
        <w:t xml:space="preserve">остояния грунта на испытываемом </w:t>
      </w:r>
      <w:r w:rsidRPr="00806E86">
        <w:rPr>
          <w:rFonts w:ascii="Times New Roman" w:hAnsi="Times New Roman" w:cs="Times New Roman"/>
          <w:sz w:val="28"/>
          <w:szCs w:val="28"/>
        </w:rPr>
        <w:t>кольце является постоянство температуры воды в обратной лин</w:t>
      </w:r>
      <w:r w:rsidR="00806E86">
        <w:rPr>
          <w:rFonts w:ascii="Times New Roman" w:hAnsi="Times New Roman" w:cs="Times New Roman"/>
          <w:sz w:val="28"/>
          <w:szCs w:val="28"/>
        </w:rPr>
        <w:t xml:space="preserve">ии кольца на входе в </w:t>
      </w:r>
      <w:proofErr w:type="spellStart"/>
      <w:r w:rsidR="00806E86">
        <w:rPr>
          <w:rFonts w:ascii="Times New Roman" w:hAnsi="Times New Roman" w:cs="Times New Roman"/>
          <w:sz w:val="28"/>
          <w:szCs w:val="28"/>
        </w:rPr>
        <w:t>теплоподго</w:t>
      </w:r>
      <w:r w:rsidRPr="00806E86">
        <w:rPr>
          <w:rFonts w:ascii="Times New Roman" w:hAnsi="Times New Roman" w:cs="Times New Roman"/>
          <w:sz w:val="28"/>
          <w:szCs w:val="28"/>
        </w:rPr>
        <w:t>товительную</w:t>
      </w:r>
      <w:proofErr w:type="spellEnd"/>
      <w:r w:rsidRPr="00806E86">
        <w:rPr>
          <w:rFonts w:ascii="Times New Roman" w:hAnsi="Times New Roman" w:cs="Times New Roman"/>
          <w:sz w:val="28"/>
          <w:szCs w:val="28"/>
        </w:rPr>
        <w:t xml:space="preserve"> установку в течение 4 ч.</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Во время прогрева грунта измеряются расходы циркули</w:t>
      </w:r>
      <w:r w:rsidR="00806E86">
        <w:rPr>
          <w:rFonts w:ascii="Times New Roman" w:hAnsi="Times New Roman" w:cs="Times New Roman"/>
          <w:sz w:val="28"/>
          <w:szCs w:val="28"/>
        </w:rPr>
        <w:t xml:space="preserve">рующей и </w:t>
      </w:r>
      <w:proofErr w:type="spellStart"/>
      <w:r w:rsidR="00806E86">
        <w:rPr>
          <w:rFonts w:ascii="Times New Roman" w:hAnsi="Times New Roman" w:cs="Times New Roman"/>
          <w:sz w:val="28"/>
          <w:szCs w:val="28"/>
        </w:rPr>
        <w:t>подпиточной</w:t>
      </w:r>
      <w:proofErr w:type="spellEnd"/>
      <w:r w:rsidR="00806E86">
        <w:rPr>
          <w:rFonts w:ascii="Times New Roman" w:hAnsi="Times New Roman" w:cs="Times New Roman"/>
          <w:sz w:val="28"/>
          <w:szCs w:val="28"/>
        </w:rPr>
        <w:t xml:space="preserve"> воды, тем</w:t>
      </w:r>
      <w:r w:rsidRPr="00806E86">
        <w:rPr>
          <w:rFonts w:ascii="Times New Roman" w:hAnsi="Times New Roman" w:cs="Times New Roman"/>
          <w:sz w:val="28"/>
          <w:szCs w:val="28"/>
        </w:rPr>
        <w:t xml:space="preserve">пература сетевой воды на входе в </w:t>
      </w:r>
      <w:proofErr w:type="spellStart"/>
      <w:r w:rsidRPr="00806E86">
        <w:rPr>
          <w:rFonts w:ascii="Times New Roman" w:hAnsi="Times New Roman" w:cs="Times New Roman"/>
          <w:sz w:val="28"/>
          <w:szCs w:val="28"/>
        </w:rPr>
        <w:t>теплоподготовительную</w:t>
      </w:r>
      <w:proofErr w:type="spellEnd"/>
      <w:r w:rsidRPr="00806E86">
        <w:rPr>
          <w:rFonts w:ascii="Times New Roman" w:hAnsi="Times New Roman" w:cs="Times New Roman"/>
          <w:sz w:val="28"/>
          <w:szCs w:val="28"/>
        </w:rPr>
        <w:t xml:space="preserve"> установ</w:t>
      </w:r>
      <w:r w:rsidR="00806E86">
        <w:rPr>
          <w:rFonts w:ascii="Times New Roman" w:hAnsi="Times New Roman" w:cs="Times New Roman"/>
          <w:sz w:val="28"/>
          <w:szCs w:val="28"/>
        </w:rPr>
        <w:t>ку и выходе из нее и на пере</w:t>
      </w:r>
      <w:r w:rsidRPr="00806E86">
        <w:rPr>
          <w:rFonts w:ascii="Times New Roman" w:hAnsi="Times New Roman" w:cs="Times New Roman"/>
          <w:sz w:val="28"/>
          <w:szCs w:val="28"/>
        </w:rPr>
        <w:t>мычке конечного участка испытываемого кольца. Результат</w:t>
      </w:r>
      <w:r w:rsidR="00806E86">
        <w:rPr>
          <w:rFonts w:ascii="Times New Roman" w:hAnsi="Times New Roman" w:cs="Times New Roman"/>
          <w:sz w:val="28"/>
          <w:szCs w:val="28"/>
        </w:rPr>
        <w:t>ы измерений фиксируются одновре</w:t>
      </w:r>
      <w:r w:rsidRPr="00806E86">
        <w:rPr>
          <w:rFonts w:ascii="Times New Roman" w:hAnsi="Times New Roman" w:cs="Times New Roman"/>
          <w:sz w:val="28"/>
          <w:szCs w:val="28"/>
        </w:rPr>
        <w:t>менно через каждые 30 мин.</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Продолжительность периода достижения установивше</w:t>
      </w:r>
      <w:r w:rsidR="00806E86">
        <w:rPr>
          <w:rFonts w:ascii="Times New Roman" w:hAnsi="Times New Roman" w:cs="Times New Roman"/>
          <w:sz w:val="28"/>
          <w:szCs w:val="28"/>
        </w:rPr>
        <w:t xml:space="preserve">гося теплового состояния кольца </w:t>
      </w:r>
      <w:r w:rsidRPr="00806E86">
        <w:rPr>
          <w:rFonts w:ascii="Times New Roman" w:hAnsi="Times New Roman" w:cs="Times New Roman"/>
          <w:sz w:val="28"/>
          <w:szCs w:val="28"/>
        </w:rPr>
        <w:t>существенно сокращается, если перед испытанием горячее во</w:t>
      </w:r>
      <w:r w:rsidR="00806E86">
        <w:rPr>
          <w:rFonts w:ascii="Times New Roman" w:hAnsi="Times New Roman" w:cs="Times New Roman"/>
          <w:sz w:val="28"/>
          <w:szCs w:val="28"/>
        </w:rPr>
        <w:t>доснабжение присоединенных к ис</w:t>
      </w:r>
      <w:r w:rsidRPr="00806E86">
        <w:rPr>
          <w:rFonts w:ascii="Times New Roman" w:hAnsi="Times New Roman" w:cs="Times New Roman"/>
          <w:sz w:val="28"/>
          <w:szCs w:val="28"/>
        </w:rPr>
        <w:t>пытываемой магистрали потребителей осуществлялось при температуре воды в подающей линии,</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близкой к температуре испытаний.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Начиная с момента достижения установившегося теплового состояния во всех на</w:t>
      </w:r>
      <w:r w:rsidR="00806E86">
        <w:rPr>
          <w:rFonts w:ascii="Times New Roman" w:hAnsi="Times New Roman" w:cs="Times New Roman"/>
          <w:sz w:val="28"/>
          <w:szCs w:val="28"/>
        </w:rPr>
        <w:t xml:space="preserve">меченных </w:t>
      </w:r>
      <w:r w:rsidRPr="00806E86">
        <w:rPr>
          <w:rFonts w:ascii="Times New Roman" w:hAnsi="Times New Roman" w:cs="Times New Roman"/>
          <w:sz w:val="28"/>
          <w:szCs w:val="28"/>
        </w:rPr>
        <w:t xml:space="preserve">точках наблюдения устанавливаются термометры и измеряется </w:t>
      </w:r>
      <w:r w:rsidR="00806E86">
        <w:rPr>
          <w:rFonts w:ascii="Times New Roman" w:hAnsi="Times New Roman" w:cs="Times New Roman"/>
          <w:sz w:val="28"/>
          <w:szCs w:val="28"/>
        </w:rPr>
        <w:t>температура воды. Запись показа</w:t>
      </w:r>
      <w:r w:rsidRPr="00806E86">
        <w:rPr>
          <w:rFonts w:ascii="Times New Roman" w:hAnsi="Times New Roman" w:cs="Times New Roman"/>
          <w:sz w:val="28"/>
          <w:szCs w:val="28"/>
        </w:rPr>
        <w:t>ний термометров и расходомеров ведется одновременно с интервалом 10 мин. Продолжительность</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основного режима испытаний должна составлять не менее 8 часов.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 заключит</w:t>
      </w:r>
      <w:r w:rsidR="00211387">
        <w:rPr>
          <w:rFonts w:ascii="Times New Roman" w:hAnsi="Times New Roman" w:cs="Times New Roman"/>
          <w:sz w:val="28"/>
          <w:szCs w:val="28"/>
        </w:rPr>
        <w:t xml:space="preserve">ельном этапе испытаний методом </w:t>
      </w:r>
      <w:r w:rsidR="007E1A9B">
        <w:rPr>
          <w:rFonts w:ascii="Times New Roman" w:hAnsi="Times New Roman" w:cs="Times New Roman"/>
          <w:sz w:val="28"/>
          <w:szCs w:val="28"/>
        </w:rPr>
        <w:t>«</w:t>
      </w:r>
      <w:r w:rsidRPr="00806E86">
        <w:rPr>
          <w:rFonts w:ascii="Times New Roman" w:hAnsi="Times New Roman" w:cs="Times New Roman"/>
          <w:sz w:val="28"/>
          <w:szCs w:val="28"/>
        </w:rPr>
        <w:t>температ</w:t>
      </w:r>
      <w:r w:rsidR="00211387">
        <w:rPr>
          <w:rFonts w:ascii="Times New Roman" w:hAnsi="Times New Roman" w:cs="Times New Roman"/>
          <w:sz w:val="28"/>
          <w:szCs w:val="28"/>
        </w:rPr>
        <w:t>урной волны</w:t>
      </w:r>
      <w:r w:rsidR="007E1A9B">
        <w:rPr>
          <w:rFonts w:ascii="Times New Roman" w:hAnsi="Times New Roman" w:cs="Times New Roman"/>
          <w:sz w:val="28"/>
          <w:szCs w:val="28"/>
        </w:rPr>
        <w:t>»</w:t>
      </w:r>
      <w:r w:rsidR="00806E86">
        <w:rPr>
          <w:rFonts w:ascii="Times New Roman" w:hAnsi="Times New Roman" w:cs="Times New Roman"/>
          <w:sz w:val="28"/>
          <w:szCs w:val="28"/>
        </w:rPr>
        <w:t xml:space="preserve"> уточняется время –</w:t>
      </w:r>
      <w:r w:rsidR="007E1A9B">
        <w:rPr>
          <w:rFonts w:ascii="Times New Roman" w:hAnsi="Times New Roman" w:cs="Times New Roman"/>
          <w:sz w:val="28"/>
          <w:szCs w:val="28"/>
        </w:rPr>
        <w:t>«</w:t>
      </w:r>
      <w:r w:rsidRPr="00806E86">
        <w:rPr>
          <w:rFonts w:ascii="Times New Roman" w:hAnsi="Times New Roman" w:cs="Times New Roman"/>
          <w:sz w:val="28"/>
          <w:szCs w:val="28"/>
        </w:rPr>
        <w:t>продолжительность достижения установившегося теплового состояния испытываемого кольца</w:t>
      </w:r>
      <w:r w:rsidR="007E1A9B">
        <w:rPr>
          <w:rFonts w:ascii="Times New Roman" w:hAnsi="Times New Roman" w:cs="Times New Roman"/>
          <w:sz w:val="28"/>
          <w:szCs w:val="28"/>
        </w:rPr>
        <w:t>»</w:t>
      </w:r>
      <w:r w:rsidRPr="00806E86">
        <w:rPr>
          <w:rFonts w:ascii="Times New Roman" w:hAnsi="Times New Roman" w:cs="Times New Roman"/>
          <w:sz w:val="28"/>
          <w:szCs w:val="28"/>
        </w:rPr>
        <w:t>.</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 этом этапе температура воды в подающей линии за 20-40 мин повышается на 10-20</w:t>
      </w:r>
      <w:r w:rsidR="00CD5D8F" w:rsidRPr="00CD5D8F">
        <w:rPr>
          <w:rFonts w:ascii="Times New Roman" w:hAnsi="Times New Roman" w:cs="Times New Roman"/>
          <w:sz w:val="28"/>
          <w:szCs w:val="28"/>
          <w:vertAlign w:val="superscript"/>
        </w:rPr>
        <w:t>0</w:t>
      </w:r>
      <w:r w:rsidRPr="00806E86">
        <w:rPr>
          <w:rFonts w:ascii="Times New Roman" w:hAnsi="Times New Roman" w:cs="Times New Roman"/>
          <w:sz w:val="28"/>
          <w:szCs w:val="28"/>
        </w:rPr>
        <w:t>С п</w:t>
      </w:r>
      <w:r w:rsidR="00806E86">
        <w:rPr>
          <w:rFonts w:ascii="Times New Roman" w:hAnsi="Times New Roman" w:cs="Times New Roman"/>
          <w:sz w:val="28"/>
          <w:szCs w:val="28"/>
        </w:rPr>
        <w:t>о срав</w:t>
      </w:r>
      <w:r w:rsidRPr="00806E86">
        <w:rPr>
          <w:rFonts w:ascii="Times New Roman" w:hAnsi="Times New Roman" w:cs="Times New Roman"/>
          <w:sz w:val="28"/>
          <w:szCs w:val="28"/>
        </w:rPr>
        <w:t>нению со значением температуры испытания и поддерживается</w:t>
      </w:r>
      <w:r w:rsidR="00806E86">
        <w:rPr>
          <w:rFonts w:ascii="Times New Roman" w:hAnsi="Times New Roman" w:cs="Times New Roman"/>
          <w:sz w:val="28"/>
          <w:szCs w:val="28"/>
        </w:rPr>
        <w:t xml:space="preserve"> постоянной на этом уровне в те</w:t>
      </w:r>
      <w:r w:rsidRPr="00806E86">
        <w:rPr>
          <w:rFonts w:ascii="Times New Roman" w:hAnsi="Times New Roman" w:cs="Times New Roman"/>
          <w:sz w:val="28"/>
          <w:szCs w:val="28"/>
        </w:rPr>
        <w:t>чение 1 ч. Затем с той же скоростью температура воды понижа</w:t>
      </w:r>
      <w:r w:rsidR="00806E86">
        <w:rPr>
          <w:rFonts w:ascii="Times New Roman" w:hAnsi="Times New Roman" w:cs="Times New Roman"/>
          <w:sz w:val="28"/>
          <w:szCs w:val="28"/>
        </w:rPr>
        <w:t>ется до значения температуры ис</w:t>
      </w:r>
      <w:r w:rsidRPr="00806E86">
        <w:rPr>
          <w:rFonts w:ascii="Times New Roman" w:hAnsi="Times New Roman" w:cs="Times New Roman"/>
          <w:sz w:val="28"/>
          <w:szCs w:val="28"/>
        </w:rPr>
        <w:t>пытания, которое и поддерживается до конца испытаний.</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Расход воды при режиме </w:t>
      </w:r>
      <w:r w:rsidR="007E1A9B">
        <w:rPr>
          <w:rFonts w:ascii="Times New Roman" w:hAnsi="Times New Roman" w:cs="Times New Roman"/>
          <w:sz w:val="28"/>
          <w:szCs w:val="28"/>
        </w:rPr>
        <w:t>«</w:t>
      </w:r>
      <w:r w:rsidR="009572CD" w:rsidRPr="00806E86">
        <w:rPr>
          <w:rFonts w:ascii="Times New Roman" w:hAnsi="Times New Roman" w:cs="Times New Roman"/>
          <w:sz w:val="28"/>
          <w:szCs w:val="28"/>
        </w:rPr>
        <w:t>температурной волны</w:t>
      </w:r>
      <w:r w:rsidR="007E1A9B">
        <w:rPr>
          <w:rFonts w:ascii="Times New Roman" w:hAnsi="Times New Roman" w:cs="Times New Roman"/>
          <w:sz w:val="28"/>
          <w:szCs w:val="28"/>
        </w:rPr>
        <w:t>»</w:t>
      </w:r>
      <w:r w:rsidR="009572CD" w:rsidRPr="00806E86">
        <w:rPr>
          <w:rFonts w:ascii="Times New Roman" w:hAnsi="Times New Roman" w:cs="Times New Roman"/>
          <w:sz w:val="28"/>
          <w:szCs w:val="28"/>
        </w:rPr>
        <w:t xml:space="preserve"> о</w:t>
      </w:r>
      <w:r w:rsidR="00806E86">
        <w:rPr>
          <w:rFonts w:ascii="Times New Roman" w:hAnsi="Times New Roman" w:cs="Times New Roman"/>
          <w:sz w:val="28"/>
          <w:szCs w:val="28"/>
        </w:rPr>
        <w:t xml:space="preserve">стается неизменным. Прохождение </w:t>
      </w:r>
      <w:r w:rsidR="007E1A9B">
        <w:rPr>
          <w:rFonts w:ascii="Times New Roman" w:hAnsi="Times New Roman" w:cs="Times New Roman"/>
          <w:sz w:val="28"/>
          <w:szCs w:val="28"/>
        </w:rPr>
        <w:t>«</w:t>
      </w:r>
      <w:r w:rsidR="009572CD" w:rsidRPr="00806E86">
        <w:rPr>
          <w:rFonts w:ascii="Times New Roman" w:hAnsi="Times New Roman" w:cs="Times New Roman"/>
          <w:sz w:val="28"/>
          <w:szCs w:val="28"/>
        </w:rPr>
        <w:t>температурной волны</w:t>
      </w:r>
      <w:r w:rsidR="007E1A9B">
        <w:rPr>
          <w:rFonts w:ascii="Times New Roman" w:hAnsi="Times New Roman" w:cs="Times New Roman"/>
          <w:sz w:val="28"/>
          <w:szCs w:val="28"/>
        </w:rPr>
        <w:t>»</w:t>
      </w:r>
      <w:r w:rsidR="009572CD" w:rsidRPr="00806E86">
        <w:rPr>
          <w:rFonts w:ascii="Times New Roman" w:hAnsi="Times New Roman" w:cs="Times New Roman"/>
          <w:sz w:val="28"/>
          <w:szCs w:val="28"/>
        </w:rPr>
        <w:t xml:space="preserve"> по испытываемому кольцу фиксируется </w:t>
      </w:r>
      <w:r w:rsidR="00806E86">
        <w:rPr>
          <w:rFonts w:ascii="Times New Roman" w:hAnsi="Times New Roman" w:cs="Times New Roman"/>
          <w:sz w:val="28"/>
          <w:szCs w:val="28"/>
        </w:rPr>
        <w:t>с интервалом 10 мин во всех точ</w:t>
      </w:r>
      <w:r w:rsidR="009572CD" w:rsidRPr="00806E86">
        <w:rPr>
          <w:rFonts w:ascii="Times New Roman" w:hAnsi="Times New Roman" w:cs="Times New Roman"/>
          <w:sz w:val="28"/>
          <w:szCs w:val="28"/>
        </w:rPr>
        <w:t>ках наблюдения, что дает возможность определить фактическ</w:t>
      </w:r>
      <w:r w:rsidR="00806E86">
        <w:rPr>
          <w:rFonts w:ascii="Times New Roman" w:hAnsi="Times New Roman" w:cs="Times New Roman"/>
          <w:sz w:val="28"/>
          <w:szCs w:val="28"/>
        </w:rPr>
        <w:t>ую продолжительность пробега ча</w:t>
      </w:r>
      <w:r w:rsidR="009572CD" w:rsidRPr="00806E86">
        <w:rPr>
          <w:rFonts w:ascii="Times New Roman" w:hAnsi="Times New Roman" w:cs="Times New Roman"/>
          <w:sz w:val="28"/>
          <w:szCs w:val="28"/>
        </w:rPr>
        <w:t xml:space="preserve">стиц </w:t>
      </w:r>
      <w:r w:rsidR="00C14341" w:rsidRPr="00806E86">
        <w:rPr>
          <w:rFonts w:ascii="Times New Roman" w:hAnsi="Times New Roman" w:cs="Times New Roman"/>
          <w:sz w:val="28"/>
          <w:szCs w:val="28"/>
        </w:rPr>
        <w:t>воды,</w:t>
      </w:r>
      <w:r w:rsidR="009572CD" w:rsidRPr="00806E86">
        <w:rPr>
          <w:rFonts w:ascii="Times New Roman" w:hAnsi="Times New Roman" w:cs="Times New Roman"/>
          <w:sz w:val="28"/>
          <w:szCs w:val="28"/>
        </w:rPr>
        <w:t xml:space="preserve"> но каждому участку испытываемого кольца.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Испытания считаютс</w:t>
      </w:r>
      <w:r w:rsidR="00211387">
        <w:rPr>
          <w:rFonts w:ascii="Times New Roman" w:hAnsi="Times New Roman" w:cs="Times New Roman"/>
          <w:sz w:val="28"/>
          <w:szCs w:val="28"/>
        </w:rPr>
        <w:t xml:space="preserve">я законченными после того, как </w:t>
      </w:r>
      <w:r w:rsidR="007E1A9B">
        <w:rPr>
          <w:rFonts w:ascii="Times New Roman" w:hAnsi="Times New Roman" w:cs="Times New Roman"/>
          <w:sz w:val="28"/>
          <w:szCs w:val="28"/>
        </w:rPr>
        <w:t>«</w:t>
      </w:r>
      <w:r w:rsidRPr="00806E86">
        <w:rPr>
          <w:rFonts w:ascii="Times New Roman" w:hAnsi="Times New Roman" w:cs="Times New Roman"/>
          <w:sz w:val="28"/>
          <w:szCs w:val="28"/>
        </w:rPr>
        <w:t>темп</w:t>
      </w:r>
      <w:r w:rsidR="00806E86">
        <w:rPr>
          <w:rFonts w:ascii="Times New Roman" w:hAnsi="Times New Roman" w:cs="Times New Roman"/>
          <w:sz w:val="28"/>
          <w:szCs w:val="28"/>
        </w:rPr>
        <w:t>ературная волна</w:t>
      </w:r>
      <w:r w:rsidR="007E1A9B">
        <w:rPr>
          <w:rFonts w:ascii="Times New Roman" w:hAnsi="Times New Roman" w:cs="Times New Roman"/>
          <w:sz w:val="28"/>
          <w:szCs w:val="28"/>
        </w:rPr>
        <w:t>»</w:t>
      </w:r>
      <w:r w:rsidR="00806E86">
        <w:rPr>
          <w:rFonts w:ascii="Times New Roman" w:hAnsi="Times New Roman" w:cs="Times New Roman"/>
          <w:sz w:val="28"/>
          <w:szCs w:val="28"/>
        </w:rPr>
        <w:t xml:space="preserve"> будет отмечена </w:t>
      </w:r>
      <w:r w:rsidRPr="00806E86">
        <w:rPr>
          <w:rFonts w:ascii="Times New Roman" w:hAnsi="Times New Roman" w:cs="Times New Roman"/>
          <w:sz w:val="28"/>
          <w:szCs w:val="28"/>
        </w:rPr>
        <w:t xml:space="preserve">в обратной линии кольца на входе в </w:t>
      </w:r>
      <w:proofErr w:type="spellStart"/>
      <w:r w:rsidRPr="00806E86">
        <w:rPr>
          <w:rFonts w:ascii="Times New Roman" w:hAnsi="Times New Roman" w:cs="Times New Roman"/>
          <w:sz w:val="28"/>
          <w:szCs w:val="28"/>
        </w:rPr>
        <w:t>теплоподготовительную</w:t>
      </w:r>
      <w:proofErr w:type="spellEnd"/>
      <w:r w:rsidRPr="00806E86">
        <w:rPr>
          <w:rFonts w:ascii="Times New Roman" w:hAnsi="Times New Roman" w:cs="Times New Roman"/>
          <w:sz w:val="28"/>
          <w:szCs w:val="28"/>
        </w:rPr>
        <w:t xml:space="preserve"> установку.</w:t>
      </w:r>
    </w:p>
    <w:p w:rsidR="00806E86" w:rsidRPr="00806E86" w:rsidRDefault="00806E86"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Суммарная продолжительность основного режима испыта</w:t>
      </w:r>
      <w:r w:rsidR="00211387">
        <w:rPr>
          <w:rFonts w:ascii="Times New Roman" w:hAnsi="Times New Roman" w:cs="Times New Roman"/>
          <w:sz w:val="28"/>
          <w:szCs w:val="28"/>
        </w:rPr>
        <w:t xml:space="preserve">ний и периода пробега </w:t>
      </w:r>
      <w:r w:rsidR="007E1A9B">
        <w:rPr>
          <w:rFonts w:ascii="Times New Roman" w:hAnsi="Times New Roman" w:cs="Times New Roman"/>
          <w:sz w:val="28"/>
          <w:szCs w:val="28"/>
        </w:rPr>
        <w:t>«</w:t>
      </w:r>
      <w:r>
        <w:rPr>
          <w:rFonts w:ascii="Times New Roman" w:hAnsi="Times New Roman" w:cs="Times New Roman"/>
          <w:sz w:val="28"/>
          <w:szCs w:val="28"/>
        </w:rPr>
        <w:t>темпера</w:t>
      </w:r>
      <w:r w:rsidR="00211387">
        <w:rPr>
          <w:rFonts w:ascii="Times New Roman" w:hAnsi="Times New Roman" w:cs="Times New Roman"/>
          <w:sz w:val="28"/>
          <w:szCs w:val="28"/>
        </w:rPr>
        <w:t>турной волны</w:t>
      </w:r>
      <w:r w:rsidR="007E1A9B">
        <w:rPr>
          <w:rFonts w:ascii="Times New Roman" w:hAnsi="Times New Roman" w:cs="Times New Roman"/>
          <w:sz w:val="28"/>
          <w:szCs w:val="28"/>
        </w:rPr>
        <w:t>»</w:t>
      </w:r>
      <w:r w:rsidRPr="00806E86">
        <w:rPr>
          <w:rFonts w:ascii="Times New Roman" w:hAnsi="Times New Roman" w:cs="Times New Roman"/>
          <w:sz w:val="28"/>
          <w:szCs w:val="28"/>
        </w:rPr>
        <w:t xml:space="preserve"> составляет удвоенное время продолжительности достижения установившегося</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теплового состояния испытываемого кольца плюс 10-12 ч.</w:t>
      </w:r>
    </w:p>
    <w:p w:rsidR="00806E86" w:rsidRDefault="00806E86"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В результате испытаний определяются тепловые потери </w:t>
      </w:r>
      <w:r>
        <w:rPr>
          <w:rFonts w:ascii="Times New Roman" w:hAnsi="Times New Roman" w:cs="Times New Roman"/>
          <w:sz w:val="28"/>
          <w:szCs w:val="28"/>
        </w:rPr>
        <w:t>для каждого из участков испыты</w:t>
      </w:r>
      <w:r w:rsidRPr="00806E86">
        <w:rPr>
          <w:rFonts w:ascii="Times New Roman" w:hAnsi="Times New Roman" w:cs="Times New Roman"/>
          <w:sz w:val="28"/>
          <w:szCs w:val="28"/>
        </w:rPr>
        <w:t>ваемого кольца отдельно по подающей и обратной линиям.</w:t>
      </w:r>
    </w:p>
    <w:p w:rsidR="00806E86" w:rsidRPr="00C14341" w:rsidRDefault="00806E86" w:rsidP="0089087F">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Под термином </w:t>
      </w:r>
      <w:r w:rsidR="007E1A9B">
        <w:rPr>
          <w:rFonts w:ascii="Times New Roman" w:hAnsi="Times New Roman" w:cs="Times New Roman"/>
          <w:sz w:val="28"/>
          <w:szCs w:val="28"/>
        </w:rPr>
        <w:t>«</w:t>
      </w:r>
      <w:r w:rsidRPr="00806E86">
        <w:rPr>
          <w:rFonts w:ascii="Times New Roman" w:hAnsi="Times New Roman" w:cs="Times New Roman"/>
          <w:sz w:val="28"/>
          <w:szCs w:val="28"/>
        </w:rPr>
        <w:t>летний ремонт</w:t>
      </w:r>
      <w:r w:rsidR="007E1A9B">
        <w:rPr>
          <w:rFonts w:ascii="Times New Roman" w:hAnsi="Times New Roman" w:cs="Times New Roman"/>
          <w:sz w:val="28"/>
          <w:szCs w:val="28"/>
        </w:rPr>
        <w:t>»</w:t>
      </w:r>
      <w:r w:rsidRPr="00806E86">
        <w:rPr>
          <w:rFonts w:ascii="Times New Roman" w:hAnsi="Times New Roman" w:cs="Times New Roman"/>
          <w:sz w:val="28"/>
          <w:szCs w:val="28"/>
        </w:rPr>
        <w:t xml:space="preserve"> имеется в виду планово</w:t>
      </w:r>
      <w:r>
        <w:rPr>
          <w:rFonts w:ascii="Times New Roman" w:hAnsi="Times New Roman" w:cs="Times New Roman"/>
          <w:sz w:val="28"/>
          <w:szCs w:val="28"/>
        </w:rPr>
        <w:t>-предупредительный ремонт, прово</w:t>
      </w:r>
      <w:r w:rsidRPr="00806E86">
        <w:rPr>
          <w:rFonts w:ascii="Times New Roman" w:hAnsi="Times New Roman" w:cs="Times New Roman"/>
          <w:sz w:val="28"/>
          <w:szCs w:val="28"/>
        </w:rPr>
        <w:t xml:space="preserve">димый в </w:t>
      </w:r>
      <w:proofErr w:type="spellStart"/>
      <w:r w:rsidRPr="00806E86">
        <w:rPr>
          <w:rFonts w:ascii="Times New Roman" w:hAnsi="Times New Roman" w:cs="Times New Roman"/>
          <w:sz w:val="28"/>
          <w:szCs w:val="28"/>
        </w:rPr>
        <w:t>межотопительный</w:t>
      </w:r>
      <w:proofErr w:type="spellEnd"/>
      <w:r w:rsidRPr="00806E86">
        <w:rPr>
          <w:rFonts w:ascii="Times New Roman" w:hAnsi="Times New Roman" w:cs="Times New Roman"/>
          <w:sz w:val="28"/>
          <w:szCs w:val="28"/>
        </w:rPr>
        <w:t xml:space="preserve"> период. В отношении периодичност</w:t>
      </w:r>
      <w:r>
        <w:rPr>
          <w:rFonts w:ascii="Times New Roman" w:hAnsi="Times New Roman" w:cs="Times New Roman"/>
          <w:sz w:val="28"/>
          <w:szCs w:val="28"/>
        </w:rPr>
        <w:t>и проведения так называемых лет</w:t>
      </w:r>
      <w:r w:rsidRPr="00806E86">
        <w:rPr>
          <w:rFonts w:ascii="Times New Roman" w:hAnsi="Times New Roman" w:cs="Times New Roman"/>
          <w:sz w:val="28"/>
          <w:szCs w:val="28"/>
        </w:rPr>
        <w:t>них ремонтов, а также параметров и методов испытаний тепловых сетей требуется следующее:</w:t>
      </w:r>
    </w:p>
    <w:p w:rsidR="00806E86" w:rsidRPr="00806E86" w:rsidRDefault="00C14341" w:rsidP="00806E86">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1. </w:t>
      </w:r>
      <w:r w:rsidR="00806E86" w:rsidRPr="00806E86">
        <w:rPr>
          <w:rFonts w:ascii="Times New Roman" w:hAnsi="Times New Roman" w:cs="Times New Roman"/>
          <w:sz w:val="28"/>
          <w:szCs w:val="28"/>
        </w:rPr>
        <w:t>Техническое освидетельствование тепловых сетей долж</w:t>
      </w:r>
      <w:r w:rsidR="00806E86">
        <w:rPr>
          <w:rFonts w:ascii="Times New Roman" w:hAnsi="Times New Roman" w:cs="Times New Roman"/>
          <w:sz w:val="28"/>
          <w:szCs w:val="28"/>
        </w:rPr>
        <w:t xml:space="preserve">но производиться не реже 1 раза </w:t>
      </w:r>
      <w:r w:rsidR="00806E86" w:rsidRPr="00806E86">
        <w:rPr>
          <w:rFonts w:ascii="Times New Roman" w:hAnsi="Times New Roman" w:cs="Times New Roman"/>
          <w:sz w:val="28"/>
          <w:szCs w:val="28"/>
        </w:rPr>
        <w:t xml:space="preserve">в 5 лет в соответствии с п.2.5 МДК 4 - 02.2001 </w:t>
      </w:r>
      <w:r w:rsidR="007E1A9B">
        <w:rPr>
          <w:rFonts w:ascii="Times New Roman" w:hAnsi="Times New Roman" w:cs="Times New Roman"/>
          <w:sz w:val="28"/>
          <w:szCs w:val="28"/>
        </w:rPr>
        <w:t>«</w:t>
      </w:r>
      <w:r w:rsidR="00806E86" w:rsidRPr="00806E86">
        <w:rPr>
          <w:rFonts w:ascii="Times New Roman" w:hAnsi="Times New Roman" w:cs="Times New Roman"/>
          <w:sz w:val="28"/>
          <w:szCs w:val="28"/>
        </w:rPr>
        <w:t>Типовая инструкция по технической эксплуатации</w:t>
      </w:r>
      <w:r w:rsidR="005D2148">
        <w:rPr>
          <w:rFonts w:ascii="Times New Roman" w:hAnsi="Times New Roman" w:cs="Times New Roman"/>
          <w:sz w:val="28"/>
          <w:szCs w:val="28"/>
        </w:rPr>
        <w:t xml:space="preserve"> </w:t>
      </w:r>
      <w:r w:rsidR="00806E86" w:rsidRPr="00806E86">
        <w:rPr>
          <w:rFonts w:ascii="Times New Roman" w:hAnsi="Times New Roman" w:cs="Times New Roman"/>
          <w:sz w:val="28"/>
          <w:szCs w:val="28"/>
        </w:rPr>
        <w:t>тепловых сетей систем коммунального теплоснабжения</w:t>
      </w:r>
      <w:r w:rsidR="007E1A9B">
        <w:rPr>
          <w:rFonts w:ascii="Times New Roman" w:hAnsi="Times New Roman" w:cs="Times New Roman"/>
          <w:sz w:val="28"/>
          <w:szCs w:val="28"/>
        </w:rPr>
        <w:t>»</w:t>
      </w:r>
      <w:r w:rsidR="00806E86" w:rsidRPr="00806E86">
        <w:rPr>
          <w:rFonts w:ascii="Times New Roman" w:hAnsi="Times New Roman" w:cs="Times New Roman"/>
          <w:sz w:val="28"/>
          <w:szCs w:val="28"/>
        </w:rPr>
        <w:t>;</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2.</w:t>
      </w:r>
      <w:r w:rsidR="00C14341">
        <w:rPr>
          <w:rFonts w:ascii="Times New Roman" w:hAnsi="Times New Roman" w:cs="Times New Roman"/>
          <w:sz w:val="28"/>
          <w:szCs w:val="28"/>
        </w:rPr>
        <w:t> </w:t>
      </w:r>
      <w:r w:rsidRPr="00806E86">
        <w:rPr>
          <w:rFonts w:ascii="Times New Roman" w:hAnsi="Times New Roman" w:cs="Times New Roman"/>
          <w:sz w:val="28"/>
          <w:szCs w:val="28"/>
        </w:rPr>
        <w:t xml:space="preserve">Оборудование тепловых сетей в том числе тепловые </w:t>
      </w:r>
      <w:r>
        <w:rPr>
          <w:rFonts w:ascii="Times New Roman" w:hAnsi="Times New Roman" w:cs="Times New Roman"/>
          <w:sz w:val="28"/>
          <w:szCs w:val="28"/>
        </w:rPr>
        <w:t>пункты и системы теплопотребле</w:t>
      </w:r>
      <w:r w:rsidRPr="00806E86">
        <w:rPr>
          <w:rFonts w:ascii="Times New Roman" w:hAnsi="Times New Roman" w:cs="Times New Roman"/>
          <w:sz w:val="28"/>
          <w:szCs w:val="28"/>
        </w:rPr>
        <w:t>ния до проведения пуска после летних ремонтов должно быть подвергн</w:t>
      </w:r>
      <w:r>
        <w:rPr>
          <w:rFonts w:ascii="Times New Roman" w:hAnsi="Times New Roman" w:cs="Times New Roman"/>
          <w:sz w:val="28"/>
          <w:szCs w:val="28"/>
        </w:rPr>
        <w:t>уто гидравлическому ис</w:t>
      </w:r>
      <w:r w:rsidRPr="00806E86">
        <w:rPr>
          <w:rFonts w:ascii="Times New Roman" w:hAnsi="Times New Roman" w:cs="Times New Roman"/>
          <w:sz w:val="28"/>
          <w:szCs w:val="28"/>
        </w:rPr>
        <w:t>пытанию на прочность и плотность, а именно: элеваторные узл</w:t>
      </w:r>
      <w:r>
        <w:rPr>
          <w:rFonts w:ascii="Times New Roman" w:hAnsi="Times New Roman" w:cs="Times New Roman"/>
          <w:sz w:val="28"/>
          <w:szCs w:val="28"/>
        </w:rPr>
        <w:t xml:space="preserve">ы, калориферы и </w:t>
      </w:r>
      <w:proofErr w:type="spellStart"/>
      <w:r>
        <w:rPr>
          <w:rFonts w:ascii="Times New Roman" w:hAnsi="Times New Roman" w:cs="Times New Roman"/>
          <w:sz w:val="28"/>
          <w:szCs w:val="28"/>
        </w:rPr>
        <w:t>водоподогревате</w:t>
      </w:r>
      <w:r w:rsidRPr="00806E86">
        <w:rPr>
          <w:rFonts w:ascii="Times New Roman" w:hAnsi="Times New Roman" w:cs="Times New Roman"/>
          <w:sz w:val="28"/>
          <w:szCs w:val="28"/>
        </w:rPr>
        <w:t>ли</w:t>
      </w:r>
      <w:proofErr w:type="spellEnd"/>
      <w:r w:rsidRPr="00806E86">
        <w:rPr>
          <w:rFonts w:ascii="Times New Roman" w:hAnsi="Times New Roman" w:cs="Times New Roman"/>
          <w:sz w:val="28"/>
          <w:szCs w:val="28"/>
        </w:rPr>
        <w:t xml:space="preserve"> отопления давлением 1,25 </w:t>
      </w:r>
      <w:r w:rsidRPr="00806E86">
        <w:rPr>
          <w:rFonts w:ascii="Times New Roman" w:hAnsi="Times New Roman" w:cs="Times New Roman"/>
          <w:sz w:val="28"/>
          <w:szCs w:val="28"/>
        </w:rPr>
        <w:lastRenderedPageBreak/>
        <w:t>рабочего, но не ниже 1 МПа (10 к</w:t>
      </w:r>
      <w:r>
        <w:rPr>
          <w:rFonts w:ascii="Times New Roman" w:hAnsi="Times New Roman" w:cs="Times New Roman"/>
          <w:sz w:val="28"/>
          <w:szCs w:val="28"/>
        </w:rPr>
        <w:t>гс/см</w:t>
      </w:r>
      <w:r w:rsidRPr="00CD5D8F">
        <w:rPr>
          <w:rFonts w:ascii="Times New Roman" w:hAnsi="Times New Roman" w:cs="Times New Roman"/>
          <w:sz w:val="28"/>
          <w:szCs w:val="28"/>
          <w:vertAlign w:val="superscript"/>
        </w:rPr>
        <w:t>2</w:t>
      </w:r>
      <w:r>
        <w:rPr>
          <w:rFonts w:ascii="Times New Roman" w:hAnsi="Times New Roman" w:cs="Times New Roman"/>
          <w:sz w:val="28"/>
          <w:szCs w:val="28"/>
        </w:rPr>
        <w:t>), системы отопления с чу</w:t>
      </w:r>
      <w:r w:rsidRPr="00806E86">
        <w:rPr>
          <w:rFonts w:ascii="Times New Roman" w:hAnsi="Times New Roman" w:cs="Times New Roman"/>
          <w:sz w:val="28"/>
          <w:szCs w:val="28"/>
        </w:rPr>
        <w:t>гунными отопительными приборами давлением 1,25 рабочего, но не ниже 0,6 МПа (6 кгс/см</w:t>
      </w:r>
      <w:r w:rsidRPr="00CD5D8F">
        <w:rPr>
          <w:rFonts w:ascii="Times New Roman" w:hAnsi="Times New Roman" w:cs="Times New Roman"/>
          <w:sz w:val="28"/>
          <w:szCs w:val="28"/>
          <w:vertAlign w:val="superscript"/>
        </w:rPr>
        <w:t>2</w:t>
      </w:r>
      <w:r w:rsidRPr="00806E86">
        <w:rPr>
          <w:rFonts w:ascii="Times New Roman" w:hAnsi="Times New Roman" w:cs="Times New Roman"/>
          <w:sz w:val="28"/>
          <w:szCs w:val="28"/>
        </w:rPr>
        <w:t>), а</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системы панельного отопления давлением 1 МПа (10 кгс/см</w:t>
      </w:r>
      <w:r w:rsidRPr="00CD5D8F">
        <w:rPr>
          <w:rFonts w:ascii="Times New Roman" w:hAnsi="Times New Roman" w:cs="Times New Roman"/>
          <w:sz w:val="28"/>
          <w:szCs w:val="28"/>
          <w:vertAlign w:val="superscript"/>
        </w:rPr>
        <w:t>2</w:t>
      </w:r>
      <w:r w:rsidRPr="00806E86">
        <w:rPr>
          <w:rFonts w:ascii="Times New Roman" w:hAnsi="Times New Roman" w:cs="Times New Roman"/>
          <w:sz w:val="28"/>
          <w:szCs w:val="28"/>
        </w:rPr>
        <w:t xml:space="preserve">) (п.5.28 МДК 4 </w:t>
      </w:r>
      <w:r w:rsidR="003228FD">
        <w:rPr>
          <w:rFonts w:ascii="Times New Roman" w:hAnsi="Times New Roman" w:cs="Times New Roman"/>
          <w:sz w:val="28"/>
          <w:szCs w:val="28"/>
        </w:rPr>
        <w:t>–</w:t>
      </w:r>
      <w:r w:rsidRPr="00806E86">
        <w:rPr>
          <w:rFonts w:ascii="Times New Roman" w:hAnsi="Times New Roman" w:cs="Times New Roman"/>
          <w:sz w:val="28"/>
          <w:szCs w:val="28"/>
        </w:rPr>
        <w:t xml:space="preserve"> 02.2001);</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3.</w:t>
      </w:r>
      <w:r w:rsidR="00C14341">
        <w:rPr>
          <w:rFonts w:ascii="Times New Roman" w:hAnsi="Times New Roman" w:cs="Times New Roman"/>
          <w:sz w:val="28"/>
          <w:szCs w:val="28"/>
        </w:rPr>
        <w:t> </w:t>
      </w:r>
      <w:r w:rsidRPr="00806E86">
        <w:rPr>
          <w:rFonts w:ascii="Times New Roman" w:hAnsi="Times New Roman" w:cs="Times New Roman"/>
          <w:sz w:val="28"/>
          <w:szCs w:val="28"/>
        </w:rPr>
        <w:t>Испытанию на максимальную температуру теплоносите</w:t>
      </w:r>
      <w:r>
        <w:rPr>
          <w:rFonts w:ascii="Times New Roman" w:hAnsi="Times New Roman" w:cs="Times New Roman"/>
          <w:sz w:val="28"/>
          <w:szCs w:val="28"/>
        </w:rPr>
        <w:t>ля должны подвергаться все теп</w:t>
      </w:r>
      <w:r w:rsidRPr="00806E86">
        <w:rPr>
          <w:rFonts w:ascii="Times New Roman" w:hAnsi="Times New Roman" w:cs="Times New Roman"/>
          <w:sz w:val="28"/>
          <w:szCs w:val="28"/>
        </w:rPr>
        <w:t>ловые сети от источника тепловой энергии до тепловых пунктов систем теплопотребления, данное</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испытание следует проводить, как правило, непосре</w:t>
      </w:r>
      <w:r w:rsidR="00905E21">
        <w:rPr>
          <w:rFonts w:ascii="Times New Roman" w:hAnsi="Times New Roman" w:cs="Times New Roman"/>
          <w:sz w:val="28"/>
          <w:szCs w:val="28"/>
        </w:rPr>
        <w:t>дс</w:t>
      </w:r>
      <w:r w:rsidRPr="00806E86">
        <w:rPr>
          <w:rFonts w:ascii="Times New Roman" w:hAnsi="Times New Roman" w:cs="Times New Roman"/>
          <w:sz w:val="28"/>
          <w:szCs w:val="28"/>
        </w:rPr>
        <w:t>твенно перед окончанием отопительного</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 xml:space="preserve">сезона при устойчивых суточных плюсовых температурах наружного воздуха в соответствии сп.1.3, 1.4 РД 153-34.1-20.329-2001 </w:t>
      </w:r>
      <w:r w:rsidR="007E1A9B">
        <w:rPr>
          <w:rFonts w:ascii="Times New Roman" w:hAnsi="Times New Roman" w:cs="Times New Roman"/>
          <w:sz w:val="28"/>
          <w:szCs w:val="28"/>
        </w:rPr>
        <w:t>«</w:t>
      </w:r>
      <w:r w:rsidRPr="00806E86">
        <w:rPr>
          <w:rFonts w:ascii="Times New Roman" w:hAnsi="Times New Roman" w:cs="Times New Roman"/>
          <w:sz w:val="28"/>
          <w:szCs w:val="28"/>
        </w:rPr>
        <w:t>Методические указания п</w:t>
      </w:r>
      <w:r>
        <w:rPr>
          <w:rFonts w:ascii="Times New Roman" w:hAnsi="Times New Roman" w:cs="Times New Roman"/>
          <w:sz w:val="28"/>
          <w:szCs w:val="28"/>
        </w:rPr>
        <w:t>о испытанию водяных тепловых се</w:t>
      </w:r>
      <w:r w:rsidRPr="00806E86">
        <w:rPr>
          <w:rFonts w:ascii="Times New Roman" w:hAnsi="Times New Roman" w:cs="Times New Roman"/>
          <w:sz w:val="28"/>
          <w:szCs w:val="28"/>
        </w:rPr>
        <w:t>тей на максимальную температуру теплоносителя</w:t>
      </w:r>
      <w:r w:rsidR="007E1A9B">
        <w:rPr>
          <w:rFonts w:ascii="Times New Roman" w:hAnsi="Times New Roman" w:cs="Times New Roman"/>
          <w:sz w:val="28"/>
          <w:szCs w:val="28"/>
        </w:rPr>
        <w:t>»</w:t>
      </w:r>
      <w:r w:rsidRPr="00806E86">
        <w:rPr>
          <w:rFonts w:ascii="Times New Roman" w:hAnsi="Times New Roman" w:cs="Times New Roman"/>
          <w:sz w:val="28"/>
          <w:szCs w:val="28"/>
        </w:rPr>
        <w:t>.</w:t>
      </w:r>
    </w:p>
    <w:p w:rsidR="00806E86" w:rsidRPr="00C14341" w:rsidRDefault="00806E86" w:rsidP="003B2708">
      <w:pPr>
        <w:autoSpaceDE w:val="0"/>
        <w:autoSpaceDN w:val="0"/>
        <w:adjustRightInd w:val="0"/>
        <w:spacing w:line="240" w:lineRule="auto"/>
        <w:jc w:val="center"/>
        <w:rPr>
          <w:rFonts w:ascii="Times New Roman" w:hAnsi="Times New Roman" w:cs="Times New Roman"/>
          <w:b/>
          <w:i/>
          <w:iCs/>
          <w:sz w:val="28"/>
          <w:szCs w:val="28"/>
        </w:rPr>
      </w:pPr>
      <w:r w:rsidRPr="00B603C6">
        <w:rPr>
          <w:rFonts w:ascii="Times New Roman" w:hAnsi="Times New Roman" w:cs="Times New Roman"/>
          <w:b/>
          <w:i/>
          <w:iCs/>
          <w:sz w:val="28"/>
          <w:szCs w:val="28"/>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Технологические потери при передаче тепловой энергии складываются из тепловых потерь</w:t>
      </w:r>
      <w:r w:rsidR="00910254">
        <w:rPr>
          <w:rFonts w:ascii="Times New Roman" w:hAnsi="Times New Roman" w:cs="Times New Roman"/>
          <w:sz w:val="28"/>
          <w:szCs w:val="28"/>
        </w:rPr>
        <w:t xml:space="preserve"> </w:t>
      </w:r>
      <w:r w:rsidRPr="00806E86">
        <w:rPr>
          <w:rFonts w:ascii="Times New Roman" w:hAnsi="Times New Roman" w:cs="Times New Roman"/>
          <w:sz w:val="28"/>
          <w:szCs w:val="28"/>
        </w:rPr>
        <w:t xml:space="preserve">через тепловую изоляцию трубопроводов, а также с утечками </w:t>
      </w:r>
      <w:r>
        <w:rPr>
          <w:rFonts w:ascii="Times New Roman" w:hAnsi="Times New Roman" w:cs="Times New Roman"/>
          <w:sz w:val="28"/>
          <w:szCs w:val="28"/>
        </w:rPr>
        <w:t>теплоносителя. Расчеты норматив</w:t>
      </w:r>
      <w:r w:rsidRPr="00806E86">
        <w:rPr>
          <w:rFonts w:ascii="Times New Roman" w:hAnsi="Times New Roman" w:cs="Times New Roman"/>
          <w:sz w:val="28"/>
          <w:szCs w:val="28"/>
        </w:rPr>
        <w:t>ных значений технологических потерь теплоносителя и тепловой</w:t>
      </w:r>
      <w:r>
        <w:rPr>
          <w:rFonts w:ascii="Times New Roman" w:hAnsi="Times New Roman" w:cs="Times New Roman"/>
          <w:sz w:val="28"/>
          <w:szCs w:val="28"/>
        </w:rPr>
        <w:t xml:space="preserve"> энергии производятся в соответ</w:t>
      </w:r>
      <w:r w:rsidRPr="00806E86">
        <w:rPr>
          <w:rFonts w:ascii="Times New Roman" w:hAnsi="Times New Roman" w:cs="Times New Roman"/>
          <w:sz w:val="28"/>
          <w:szCs w:val="28"/>
        </w:rPr>
        <w:t xml:space="preserve">ствии с приказом Минэнерго № 325 от 30 декабря 2008 года </w:t>
      </w:r>
      <w:r w:rsidR="007E1A9B">
        <w:rPr>
          <w:rFonts w:ascii="Times New Roman" w:hAnsi="Times New Roman" w:cs="Times New Roman"/>
          <w:sz w:val="28"/>
          <w:szCs w:val="28"/>
        </w:rPr>
        <w:t>«</w:t>
      </w:r>
      <w:r>
        <w:rPr>
          <w:rFonts w:ascii="Times New Roman" w:hAnsi="Times New Roman" w:cs="Times New Roman"/>
          <w:sz w:val="28"/>
          <w:szCs w:val="28"/>
        </w:rPr>
        <w:t>Об утверждении порядка определе</w:t>
      </w:r>
      <w:r w:rsidRPr="00806E86">
        <w:rPr>
          <w:rFonts w:ascii="Times New Roman" w:hAnsi="Times New Roman" w:cs="Times New Roman"/>
          <w:sz w:val="28"/>
          <w:szCs w:val="28"/>
        </w:rPr>
        <w:t>ния нормативов технологических потерь при передаче тепловой энергии, теплоносителя</w:t>
      </w:r>
      <w:r w:rsidR="007E1A9B">
        <w:rPr>
          <w:rFonts w:ascii="Times New Roman" w:hAnsi="Times New Roman" w:cs="Times New Roman"/>
          <w:sz w:val="28"/>
          <w:szCs w:val="28"/>
        </w:rPr>
        <w:t>»</w:t>
      </w:r>
      <w:r w:rsidRPr="00806E86">
        <w:rPr>
          <w:rFonts w:ascii="Times New Roman" w:hAnsi="Times New Roman" w:cs="Times New Roman"/>
          <w:sz w:val="28"/>
          <w:szCs w:val="28"/>
        </w:rPr>
        <w:t>.</w:t>
      </w:r>
    </w:p>
    <w:p w:rsidR="008863AE" w:rsidRPr="00AC29EF" w:rsidRDefault="00AC29EF" w:rsidP="008863AE">
      <w:pPr>
        <w:autoSpaceDE w:val="0"/>
        <w:autoSpaceDN w:val="0"/>
        <w:adjustRightInd w:val="0"/>
        <w:spacing w:after="0" w:line="240" w:lineRule="auto"/>
        <w:jc w:val="center"/>
        <w:rPr>
          <w:rFonts w:ascii="Times New Roman" w:hAnsi="Times New Roman" w:cs="Times New Roman"/>
          <w:b/>
          <w:i/>
          <w:sz w:val="28"/>
          <w:szCs w:val="28"/>
        </w:rPr>
      </w:pPr>
      <w:r w:rsidRPr="00202941">
        <w:rPr>
          <w:rFonts w:ascii="Times New Roman" w:hAnsi="Times New Roman" w:cs="Times New Roman"/>
          <w:b/>
          <w:i/>
          <w:sz w:val="28"/>
          <w:szCs w:val="28"/>
        </w:rPr>
        <w:t xml:space="preserve">Таблица 1.2.13.1 </w:t>
      </w:r>
      <w:r w:rsidR="00863FCB" w:rsidRPr="00202941">
        <w:rPr>
          <w:rFonts w:ascii="Times New Roman" w:hAnsi="Times New Roman" w:cs="Times New Roman"/>
          <w:b/>
          <w:i/>
          <w:sz w:val="28"/>
          <w:szCs w:val="28"/>
        </w:rPr>
        <w:t>–</w:t>
      </w:r>
      <w:r w:rsidR="00806E86" w:rsidRPr="00202941">
        <w:rPr>
          <w:rFonts w:ascii="Times New Roman" w:hAnsi="Times New Roman" w:cs="Times New Roman"/>
          <w:b/>
          <w:i/>
          <w:sz w:val="28"/>
          <w:szCs w:val="28"/>
        </w:rPr>
        <w:t>Нормативы технологических потерь по</w:t>
      </w:r>
      <w:r w:rsidR="005D2148">
        <w:rPr>
          <w:rFonts w:ascii="Times New Roman" w:hAnsi="Times New Roman" w:cs="Times New Roman"/>
          <w:b/>
          <w:i/>
          <w:sz w:val="28"/>
          <w:szCs w:val="28"/>
        </w:rPr>
        <w:t xml:space="preserve"> </w:t>
      </w:r>
      <w:r w:rsidR="00806E86" w:rsidRPr="00202941">
        <w:rPr>
          <w:rFonts w:ascii="Times New Roman" w:hAnsi="Times New Roman" w:cs="Times New Roman"/>
          <w:b/>
          <w:i/>
          <w:sz w:val="28"/>
          <w:szCs w:val="28"/>
        </w:rPr>
        <w:t>тепловым сетя</w:t>
      </w:r>
      <w:r w:rsidR="00810CB1" w:rsidRPr="00202941">
        <w:rPr>
          <w:rFonts w:ascii="Times New Roman" w:hAnsi="Times New Roman" w:cs="Times New Roman"/>
          <w:b/>
          <w:i/>
          <w:sz w:val="28"/>
          <w:szCs w:val="28"/>
        </w:rPr>
        <w:t>м</w:t>
      </w:r>
      <w:r w:rsidR="005D2148">
        <w:rPr>
          <w:rFonts w:ascii="Times New Roman" w:hAnsi="Times New Roman" w:cs="Times New Roman"/>
          <w:b/>
          <w:i/>
          <w:sz w:val="28"/>
          <w:szCs w:val="28"/>
        </w:rPr>
        <w:t xml:space="preserve"> </w:t>
      </w:r>
      <w:r w:rsidR="00506842">
        <w:rPr>
          <w:rFonts w:ascii="Times New Roman" w:hAnsi="Times New Roman" w:cs="Times New Roman"/>
          <w:b/>
          <w:i/>
          <w:sz w:val="28"/>
          <w:szCs w:val="28"/>
        </w:rPr>
        <w:t xml:space="preserve">Муниципального образования </w:t>
      </w:r>
      <w:proofErr w:type="spellStart"/>
      <w:r w:rsidR="00506842">
        <w:rPr>
          <w:rFonts w:ascii="Times New Roman" w:hAnsi="Times New Roman" w:cs="Times New Roman"/>
          <w:b/>
          <w:i/>
          <w:sz w:val="28"/>
          <w:szCs w:val="28"/>
        </w:rPr>
        <w:t>Путиловское</w:t>
      </w:r>
      <w:proofErr w:type="spellEnd"/>
      <w:r w:rsidR="00506842">
        <w:rPr>
          <w:rFonts w:ascii="Times New Roman" w:hAnsi="Times New Roman" w:cs="Times New Roman"/>
          <w:b/>
          <w:i/>
          <w:sz w:val="28"/>
          <w:szCs w:val="28"/>
        </w:rPr>
        <w:t xml:space="preserve"> сельское поселение</w:t>
      </w:r>
      <w:r w:rsidR="008863AE">
        <w:rPr>
          <w:rFonts w:ascii="Times New Roman" w:hAnsi="Times New Roman" w:cs="Times New Roman"/>
          <w:b/>
          <w:i/>
          <w:sz w:val="28"/>
          <w:szCs w:val="28"/>
        </w:rPr>
        <w:t xml:space="preserve"> </w:t>
      </w:r>
      <w:r w:rsidR="006573EC">
        <w:rPr>
          <w:rFonts w:ascii="Times New Roman" w:hAnsi="Times New Roman" w:cs="Times New Roman"/>
          <w:b/>
          <w:i/>
          <w:sz w:val="28"/>
          <w:szCs w:val="28"/>
        </w:rPr>
        <w:t>Муниципального образования Кировский муниципальный район</w:t>
      </w:r>
      <w:r w:rsidR="008863AE">
        <w:rPr>
          <w:rFonts w:ascii="Times New Roman" w:hAnsi="Times New Roman" w:cs="Times New Roman"/>
          <w:b/>
          <w:i/>
          <w:sz w:val="28"/>
          <w:szCs w:val="28"/>
        </w:rPr>
        <w:t xml:space="preserve"> </w:t>
      </w:r>
      <w:r w:rsidR="00E55491">
        <w:rPr>
          <w:rFonts w:ascii="Times New Roman" w:hAnsi="Times New Roman" w:cs="Times New Roman"/>
          <w:b/>
          <w:i/>
          <w:sz w:val="28"/>
          <w:szCs w:val="28"/>
        </w:rPr>
        <w:t>Ленинградской области</w:t>
      </w:r>
    </w:p>
    <w:tbl>
      <w:tblPr>
        <w:tblStyle w:val="119"/>
        <w:tblW w:w="9481" w:type="dxa"/>
        <w:tblLook w:val="04A0" w:firstRow="1" w:lastRow="0" w:firstColumn="1" w:lastColumn="0" w:noHBand="0" w:noVBand="1"/>
      </w:tblPr>
      <w:tblGrid>
        <w:gridCol w:w="2122"/>
        <w:gridCol w:w="5811"/>
        <w:gridCol w:w="1548"/>
      </w:tblGrid>
      <w:tr w:rsidR="00AC6F08" w:rsidRPr="0073288D" w:rsidTr="00AC6F08">
        <w:trPr>
          <w:trHeight w:val="20"/>
        </w:trPr>
        <w:tc>
          <w:tcPr>
            <w:tcW w:w="2122" w:type="dxa"/>
            <w:shd w:val="clear" w:color="auto" w:fill="FBD4B4"/>
            <w:vAlign w:val="center"/>
            <w:hideMark/>
          </w:tcPr>
          <w:p w:rsidR="00AC6F08" w:rsidRPr="0073288D" w:rsidRDefault="00AC6F08" w:rsidP="00AC6F08">
            <w:pPr>
              <w:contextualSpacing/>
              <w:jc w:val="center"/>
              <w:rPr>
                <w:b/>
                <w:bCs/>
                <w:i/>
                <w:color w:val="000000"/>
              </w:rPr>
            </w:pPr>
            <w:r w:rsidRPr="0073288D">
              <w:rPr>
                <w:b/>
                <w:bCs/>
                <w:i/>
                <w:color w:val="000000"/>
              </w:rPr>
              <w:t>Источник теплоснабжения</w:t>
            </w:r>
          </w:p>
        </w:tc>
        <w:tc>
          <w:tcPr>
            <w:tcW w:w="5811" w:type="dxa"/>
            <w:shd w:val="clear" w:color="auto" w:fill="FBD4B4"/>
            <w:vAlign w:val="center"/>
            <w:hideMark/>
          </w:tcPr>
          <w:p w:rsidR="00AC6F08" w:rsidRPr="0073288D" w:rsidRDefault="00AC6F08" w:rsidP="00AC6F08">
            <w:pPr>
              <w:contextualSpacing/>
              <w:jc w:val="center"/>
              <w:rPr>
                <w:b/>
                <w:bCs/>
                <w:i/>
              </w:rPr>
            </w:pPr>
            <w:r w:rsidRPr="0073288D">
              <w:rPr>
                <w:b/>
                <w:bCs/>
                <w:i/>
              </w:rPr>
              <w:t>Параметр</w:t>
            </w:r>
          </w:p>
        </w:tc>
        <w:tc>
          <w:tcPr>
            <w:tcW w:w="1548" w:type="dxa"/>
            <w:shd w:val="clear" w:color="auto" w:fill="FBD4B4"/>
            <w:vAlign w:val="center"/>
            <w:hideMark/>
          </w:tcPr>
          <w:p w:rsidR="00AC6F08" w:rsidRPr="0073288D" w:rsidRDefault="003E3CAA" w:rsidP="00AC6F08">
            <w:pPr>
              <w:contextualSpacing/>
              <w:jc w:val="center"/>
              <w:rPr>
                <w:b/>
                <w:bCs/>
                <w:i/>
              </w:rPr>
            </w:pPr>
            <w:r>
              <w:rPr>
                <w:b/>
                <w:bCs/>
                <w:i/>
              </w:rPr>
              <w:t>2025</w:t>
            </w:r>
            <w:r w:rsidR="00AC6F08" w:rsidRPr="0073288D">
              <w:rPr>
                <w:b/>
                <w:bCs/>
                <w:i/>
              </w:rPr>
              <w:t>г</w:t>
            </w:r>
          </w:p>
        </w:tc>
      </w:tr>
      <w:tr w:rsidR="004E4E97" w:rsidRPr="0073288D" w:rsidTr="00AC6F08">
        <w:trPr>
          <w:trHeight w:val="20"/>
        </w:trPr>
        <w:tc>
          <w:tcPr>
            <w:tcW w:w="2122" w:type="dxa"/>
            <w:vMerge w:val="restart"/>
            <w:shd w:val="clear" w:color="auto" w:fill="FBD4B4"/>
            <w:vAlign w:val="center"/>
            <w:hideMark/>
          </w:tcPr>
          <w:p w:rsidR="004E4E97" w:rsidRPr="0073288D" w:rsidRDefault="004E4E97" w:rsidP="004E4E97">
            <w:pPr>
              <w:contextualSpacing/>
              <w:jc w:val="center"/>
              <w:rPr>
                <w:b/>
                <w:bCs/>
                <w:i/>
                <w:iCs/>
              </w:rPr>
            </w:pPr>
            <w:r>
              <w:rPr>
                <w:b/>
                <w:bCs/>
                <w:i/>
                <w:iCs/>
              </w:rPr>
              <w:t>Котельная газовая</w:t>
            </w:r>
          </w:p>
        </w:tc>
        <w:tc>
          <w:tcPr>
            <w:tcW w:w="5811" w:type="dxa"/>
            <w:vAlign w:val="center"/>
            <w:hideMark/>
          </w:tcPr>
          <w:p w:rsidR="004E4E97" w:rsidRPr="0073288D" w:rsidRDefault="004E4E97" w:rsidP="004E4E97">
            <w:pPr>
              <w:contextualSpacing/>
              <w:rPr>
                <w:color w:val="000000"/>
              </w:rPr>
            </w:pPr>
            <w:r w:rsidRPr="0073288D">
              <w:rPr>
                <w:color w:val="000000"/>
              </w:rPr>
              <w:t>потери тепловой энергии при её передаче по тепловым сетям, Гкал/год</w:t>
            </w:r>
          </w:p>
        </w:tc>
        <w:tc>
          <w:tcPr>
            <w:tcW w:w="1548" w:type="dxa"/>
            <w:vAlign w:val="center"/>
          </w:tcPr>
          <w:p w:rsidR="004E4E97" w:rsidRDefault="004E4E97" w:rsidP="004E4E97">
            <w:pPr>
              <w:jc w:val="center"/>
              <w:rPr>
                <w:bCs/>
                <w:sz w:val="16"/>
                <w:szCs w:val="16"/>
              </w:rPr>
            </w:pPr>
            <w:r>
              <w:rPr>
                <w:bCs/>
                <w:sz w:val="16"/>
                <w:szCs w:val="16"/>
              </w:rPr>
              <w:t>504,837</w:t>
            </w:r>
          </w:p>
        </w:tc>
      </w:tr>
      <w:tr w:rsidR="004E4E97" w:rsidRPr="0073288D" w:rsidTr="00AC6F08">
        <w:trPr>
          <w:trHeight w:val="20"/>
        </w:trPr>
        <w:tc>
          <w:tcPr>
            <w:tcW w:w="2122" w:type="dxa"/>
            <w:vMerge/>
            <w:shd w:val="clear" w:color="auto" w:fill="FBD4B4"/>
            <w:vAlign w:val="center"/>
            <w:hideMark/>
          </w:tcPr>
          <w:p w:rsidR="004E4E97" w:rsidRPr="0073288D" w:rsidRDefault="004E4E97" w:rsidP="004E4E97">
            <w:pPr>
              <w:contextualSpacing/>
              <w:jc w:val="center"/>
              <w:rPr>
                <w:b/>
                <w:bCs/>
                <w:i/>
                <w:iCs/>
              </w:rPr>
            </w:pPr>
          </w:p>
        </w:tc>
        <w:tc>
          <w:tcPr>
            <w:tcW w:w="5811" w:type="dxa"/>
            <w:shd w:val="clear" w:color="auto" w:fill="FDE9D9"/>
            <w:vAlign w:val="center"/>
            <w:hideMark/>
          </w:tcPr>
          <w:p w:rsidR="004E4E97" w:rsidRPr="0073288D" w:rsidRDefault="004E4E97" w:rsidP="004E4E97">
            <w:pPr>
              <w:contextualSpacing/>
              <w:rPr>
                <w:color w:val="000000"/>
              </w:rPr>
            </w:pPr>
            <w:r w:rsidRPr="0073288D">
              <w:rPr>
                <w:color w:val="000000"/>
              </w:rPr>
              <w:t>потери тепловой энергии при её передаче по тепловым сетям, Гкал/час</w:t>
            </w:r>
          </w:p>
        </w:tc>
        <w:tc>
          <w:tcPr>
            <w:tcW w:w="1548" w:type="dxa"/>
            <w:shd w:val="clear" w:color="auto" w:fill="FDE9D9"/>
            <w:vAlign w:val="center"/>
          </w:tcPr>
          <w:p w:rsidR="004E4E97" w:rsidRPr="00AF522F" w:rsidRDefault="004E4E97" w:rsidP="004E4E97">
            <w:pPr>
              <w:jc w:val="center"/>
              <w:rPr>
                <w:bCs/>
                <w:sz w:val="16"/>
                <w:szCs w:val="16"/>
              </w:rPr>
            </w:pPr>
            <w:r>
              <w:rPr>
                <w:bCs/>
                <w:sz w:val="16"/>
                <w:szCs w:val="16"/>
              </w:rPr>
              <w:t>0,09693</w:t>
            </w:r>
          </w:p>
        </w:tc>
      </w:tr>
      <w:tr w:rsidR="004E4E97" w:rsidRPr="0073288D" w:rsidTr="00AC6F08">
        <w:trPr>
          <w:trHeight w:val="20"/>
        </w:trPr>
        <w:tc>
          <w:tcPr>
            <w:tcW w:w="2122" w:type="dxa"/>
            <w:vMerge/>
            <w:shd w:val="clear" w:color="auto" w:fill="FBD4B4"/>
            <w:vAlign w:val="center"/>
            <w:hideMark/>
          </w:tcPr>
          <w:p w:rsidR="004E4E97" w:rsidRPr="0073288D" w:rsidRDefault="004E4E97" w:rsidP="004E4E97">
            <w:pPr>
              <w:contextualSpacing/>
              <w:jc w:val="center"/>
              <w:rPr>
                <w:b/>
                <w:bCs/>
                <w:i/>
                <w:iCs/>
              </w:rPr>
            </w:pPr>
          </w:p>
        </w:tc>
        <w:tc>
          <w:tcPr>
            <w:tcW w:w="5811" w:type="dxa"/>
            <w:vAlign w:val="center"/>
            <w:hideMark/>
          </w:tcPr>
          <w:p w:rsidR="004E4E97" w:rsidRPr="0073288D" w:rsidRDefault="004E4E97" w:rsidP="004E4E97">
            <w:pPr>
              <w:contextualSpacing/>
              <w:rPr>
                <w:color w:val="000000"/>
              </w:rPr>
            </w:pPr>
            <w:r w:rsidRPr="0073288D">
              <w:rPr>
                <w:color w:val="000000"/>
              </w:rPr>
              <w:t>потери теплопередачей через теплоизоляционные конструкции теплопроводов, Гкал/ч</w:t>
            </w:r>
          </w:p>
        </w:tc>
        <w:tc>
          <w:tcPr>
            <w:tcW w:w="1548" w:type="dxa"/>
            <w:vAlign w:val="center"/>
            <w:hideMark/>
          </w:tcPr>
          <w:p w:rsidR="004E4E97" w:rsidRPr="00AF522F" w:rsidRDefault="004E4E97" w:rsidP="004E4E97">
            <w:pPr>
              <w:jc w:val="center"/>
              <w:rPr>
                <w:bCs/>
                <w:sz w:val="16"/>
                <w:szCs w:val="16"/>
              </w:rPr>
            </w:pPr>
          </w:p>
        </w:tc>
      </w:tr>
      <w:tr w:rsidR="004E4E97" w:rsidRPr="0073288D" w:rsidTr="00AC6F08">
        <w:trPr>
          <w:trHeight w:val="20"/>
        </w:trPr>
        <w:tc>
          <w:tcPr>
            <w:tcW w:w="2122" w:type="dxa"/>
            <w:vMerge/>
            <w:shd w:val="clear" w:color="auto" w:fill="FBD4B4"/>
            <w:vAlign w:val="center"/>
            <w:hideMark/>
          </w:tcPr>
          <w:p w:rsidR="004E4E97" w:rsidRPr="0073288D" w:rsidRDefault="004E4E97" w:rsidP="004E4E97">
            <w:pPr>
              <w:contextualSpacing/>
              <w:jc w:val="center"/>
              <w:rPr>
                <w:b/>
                <w:bCs/>
                <w:i/>
                <w:iCs/>
              </w:rPr>
            </w:pPr>
          </w:p>
        </w:tc>
        <w:tc>
          <w:tcPr>
            <w:tcW w:w="5811" w:type="dxa"/>
            <w:shd w:val="clear" w:color="auto" w:fill="FDE9D9"/>
            <w:vAlign w:val="center"/>
            <w:hideMark/>
          </w:tcPr>
          <w:p w:rsidR="004E4E97" w:rsidRPr="0073288D" w:rsidRDefault="004E4E97" w:rsidP="004E4E97">
            <w:pPr>
              <w:contextualSpacing/>
              <w:rPr>
                <w:color w:val="000000"/>
              </w:rPr>
            </w:pPr>
            <w:r w:rsidRPr="0073288D">
              <w:rPr>
                <w:color w:val="000000"/>
              </w:rPr>
              <w:t>потери теплоносителя, Гкал/ч</w:t>
            </w:r>
          </w:p>
        </w:tc>
        <w:tc>
          <w:tcPr>
            <w:tcW w:w="1548" w:type="dxa"/>
            <w:shd w:val="clear" w:color="auto" w:fill="FDE9D9"/>
            <w:vAlign w:val="center"/>
            <w:hideMark/>
          </w:tcPr>
          <w:p w:rsidR="004E4E97" w:rsidRPr="00AF522F" w:rsidRDefault="004E4E97" w:rsidP="004E4E97">
            <w:pPr>
              <w:jc w:val="center"/>
              <w:rPr>
                <w:bCs/>
                <w:sz w:val="16"/>
                <w:szCs w:val="16"/>
              </w:rPr>
            </w:pPr>
            <w:r>
              <w:rPr>
                <w:bCs/>
                <w:sz w:val="16"/>
                <w:szCs w:val="16"/>
              </w:rPr>
              <w:t>0,017/0,0001</w:t>
            </w:r>
          </w:p>
        </w:tc>
      </w:tr>
      <w:tr w:rsidR="004E4E97" w:rsidRPr="0073288D" w:rsidTr="00AC6F08">
        <w:trPr>
          <w:trHeight w:val="20"/>
        </w:trPr>
        <w:tc>
          <w:tcPr>
            <w:tcW w:w="2122" w:type="dxa"/>
            <w:vMerge/>
            <w:shd w:val="clear" w:color="auto" w:fill="FBD4B4"/>
            <w:vAlign w:val="center"/>
            <w:hideMark/>
          </w:tcPr>
          <w:p w:rsidR="004E4E97" w:rsidRPr="0073288D" w:rsidRDefault="004E4E97" w:rsidP="004E4E97">
            <w:pPr>
              <w:contextualSpacing/>
              <w:jc w:val="center"/>
              <w:rPr>
                <w:b/>
                <w:bCs/>
                <w:i/>
                <w:iCs/>
              </w:rPr>
            </w:pPr>
          </w:p>
        </w:tc>
        <w:tc>
          <w:tcPr>
            <w:tcW w:w="5811" w:type="dxa"/>
            <w:vAlign w:val="center"/>
            <w:hideMark/>
          </w:tcPr>
          <w:p w:rsidR="004E4E97" w:rsidRPr="0073288D" w:rsidRDefault="004E4E97" w:rsidP="004E4E97">
            <w:pPr>
              <w:contextualSpacing/>
              <w:rPr>
                <w:color w:val="000000"/>
              </w:rPr>
            </w:pPr>
            <w:r w:rsidRPr="0073288D">
              <w:rPr>
                <w:color w:val="000000"/>
              </w:rPr>
              <w:t>потери теплоносителя, т/час</w:t>
            </w:r>
          </w:p>
        </w:tc>
        <w:tc>
          <w:tcPr>
            <w:tcW w:w="1548" w:type="dxa"/>
            <w:vAlign w:val="center"/>
            <w:hideMark/>
          </w:tcPr>
          <w:p w:rsidR="004E4E97" w:rsidRPr="00AF522F" w:rsidRDefault="004E4E97" w:rsidP="004E4E97">
            <w:pPr>
              <w:jc w:val="center"/>
              <w:rPr>
                <w:bCs/>
                <w:sz w:val="16"/>
                <w:szCs w:val="16"/>
              </w:rPr>
            </w:pPr>
            <w:r>
              <w:rPr>
                <w:bCs/>
                <w:sz w:val="16"/>
                <w:szCs w:val="16"/>
              </w:rPr>
              <w:t>0,28/0,005</w:t>
            </w:r>
          </w:p>
        </w:tc>
      </w:tr>
    </w:tbl>
    <w:p w:rsidR="00806E86" w:rsidRPr="00C14341" w:rsidRDefault="00806E86" w:rsidP="00BB3398">
      <w:pPr>
        <w:autoSpaceDE w:val="0"/>
        <w:autoSpaceDN w:val="0"/>
        <w:adjustRightInd w:val="0"/>
        <w:spacing w:after="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lastRenderedPageBreak/>
        <w:t>1.3.14 Оценка фактических потерь тепловой энергии и теплоносителя при передачи тепловой энергии и теплоносителя по тепловым сетям за последние 3 года</w:t>
      </w:r>
    </w:p>
    <w:p w:rsidR="00AC6F08" w:rsidRDefault="009409B9" w:rsidP="00BB3398">
      <w:pPr>
        <w:autoSpaceDE w:val="0"/>
        <w:autoSpaceDN w:val="0"/>
        <w:adjustRightInd w:val="0"/>
        <w:spacing w:before="240" w:after="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 xml:space="preserve">Таблица 1.3.14.1 </w:t>
      </w:r>
      <w:r w:rsidR="00211387">
        <w:rPr>
          <w:rFonts w:ascii="Times New Roman" w:hAnsi="Times New Roman" w:cs="Times New Roman"/>
          <w:b/>
          <w:i/>
          <w:iCs/>
          <w:sz w:val="28"/>
          <w:szCs w:val="28"/>
        </w:rPr>
        <w:t>–</w:t>
      </w:r>
      <w:r>
        <w:rPr>
          <w:rFonts w:ascii="Times New Roman" w:hAnsi="Times New Roman" w:cs="Times New Roman"/>
          <w:b/>
          <w:i/>
          <w:iCs/>
          <w:sz w:val="28"/>
          <w:szCs w:val="28"/>
        </w:rPr>
        <w:t xml:space="preserve"> Фактические</w:t>
      </w:r>
      <w:r w:rsidR="00B17FC9">
        <w:rPr>
          <w:rFonts w:ascii="Times New Roman" w:hAnsi="Times New Roman" w:cs="Times New Roman"/>
          <w:b/>
          <w:i/>
          <w:iCs/>
          <w:sz w:val="28"/>
          <w:szCs w:val="28"/>
        </w:rPr>
        <w:t xml:space="preserve"> потери</w:t>
      </w:r>
      <w:r w:rsidRPr="00C14341">
        <w:rPr>
          <w:rFonts w:ascii="Times New Roman" w:hAnsi="Times New Roman" w:cs="Times New Roman"/>
          <w:b/>
          <w:i/>
          <w:iCs/>
          <w:sz w:val="28"/>
          <w:szCs w:val="28"/>
        </w:rPr>
        <w:t xml:space="preserve"> тепловой энергии и теплоносителя при передачи тепловой энергии и теплоносителя по тепловым сетям </w:t>
      </w:r>
    </w:p>
    <w:tbl>
      <w:tblPr>
        <w:tblStyle w:val="1200"/>
        <w:tblW w:w="9481" w:type="dxa"/>
        <w:tblLook w:val="04A0" w:firstRow="1" w:lastRow="0" w:firstColumn="1" w:lastColumn="0" w:noHBand="0" w:noVBand="1"/>
      </w:tblPr>
      <w:tblGrid>
        <w:gridCol w:w="2122"/>
        <w:gridCol w:w="5811"/>
        <w:gridCol w:w="1548"/>
      </w:tblGrid>
      <w:tr w:rsidR="00AC6F08" w:rsidRPr="00AC6F08" w:rsidTr="00AC6F08">
        <w:trPr>
          <w:trHeight w:val="20"/>
        </w:trPr>
        <w:tc>
          <w:tcPr>
            <w:tcW w:w="2122" w:type="dxa"/>
            <w:shd w:val="clear" w:color="auto" w:fill="FBD4B4"/>
            <w:vAlign w:val="center"/>
            <w:hideMark/>
          </w:tcPr>
          <w:p w:rsidR="00AC6F08" w:rsidRPr="00AC6F08" w:rsidRDefault="00AC6F08" w:rsidP="00AC6F08">
            <w:pPr>
              <w:contextualSpacing/>
              <w:jc w:val="center"/>
              <w:rPr>
                <w:b/>
                <w:bCs/>
                <w:i/>
                <w:color w:val="000000"/>
                <w:sz w:val="18"/>
                <w:szCs w:val="18"/>
              </w:rPr>
            </w:pPr>
            <w:r w:rsidRPr="00AC6F08">
              <w:rPr>
                <w:b/>
                <w:bCs/>
                <w:i/>
                <w:color w:val="000000"/>
                <w:sz w:val="18"/>
                <w:szCs w:val="18"/>
              </w:rPr>
              <w:t>Источник теплоснабжения</w:t>
            </w:r>
          </w:p>
        </w:tc>
        <w:tc>
          <w:tcPr>
            <w:tcW w:w="5811" w:type="dxa"/>
            <w:shd w:val="clear" w:color="auto" w:fill="FBD4B4"/>
            <w:vAlign w:val="center"/>
            <w:hideMark/>
          </w:tcPr>
          <w:p w:rsidR="00AC6F08" w:rsidRPr="00AC6F08" w:rsidRDefault="00AC6F08" w:rsidP="00AC6F08">
            <w:pPr>
              <w:contextualSpacing/>
              <w:jc w:val="center"/>
              <w:rPr>
                <w:b/>
                <w:bCs/>
                <w:i/>
                <w:sz w:val="18"/>
                <w:szCs w:val="18"/>
              </w:rPr>
            </w:pPr>
            <w:r w:rsidRPr="00AC6F08">
              <w:rPr>
                <w:b/>
                <w:bCs/>
                <w:i/>
                <w:sz w:val="18"/>
                <w:szCs w:val="18"/>
              </w:rPr>
              <w:t>Параметр</w:t>
            </w:r>
          </w:p>
        </w:tc>
        <w:tc>
          <w:tcPr>
            <w:tcW w:w="1548" w:type="dxa"/>
            <w:shd w:val="clear" w:color="auto" w:fill="FBD4B4"/>
            <w:vAlign w:val="center"/>
            <w:hideMark/>
          </w:tcPr>
          <w:p w:rsidR="00AC6F08" w:rsidRPr="00AC6F08" w:rsidRDefault="002A2E8A" w:rsidP="00AC6F08">
            <w:pPr>
              <w:contextualSpacing/>
              <w:jc w:val="center"/>
              <w:rPr>
                <w:b/>
                <w:bCs/>
                <w:i/>
                <w:sz w:val="18"/>
                <w:szCs w:val="18"/>
              </w:rPr>
            </w:pPr>
            <w:r>
              <w:rPr>
                <w:b/>
                <w:bCs/>
                <w:i/>
                <w:sz w:val="18"/>
                <w:szCs w:val="18"/>
              </w:rPr>
              <w:t>2025</w:t>
            </w:r>
            <w:r w:rsidR="00AC6F08" w:rsidRPr="00AC6F08">
              <w:rPr>
                <w:b/>
                <w:bCs/>
                <w:i/>
                <w:sz w:val="18"/>
                <w:szCs w:val="18"/>
              </w:rPr>
              <w:t>г</w:t>
            </w:r>
          </w:p>
        </w:tc>
      </w:tr>
      <w:tr w:rsidR="00AC6F08" w:rsidRPr="00AC6F08" w:rsidTr="00AC6F08">
        <w:trPr>
          <w:trHeight w:val="20"/>
        </w:trPr>
        <w:tc>
          <w:tcPr>
            <w:tcW w:w="2122" w:type="dxa"/>
            <w:vMerge w:val="restart"/>
            <w:shd w:val="clear" w:color="auto" w:fill="FBD4B4"/>
            <w:vAlign w:val="center"/>
            <w:hideMark/>
          </w:tcPr>
          <w:p w:rsidR="00AC6F08" w:rsidRPr="00AC6F08" w:rsidRDefault="00463D22" w:rsidP="00AC6F08">
            <w:pPr>
              <w:contextualSpacing/>
              <w:jc w:val="center"/>
              <w:rPr>
                <w:b/>
                <w:bCs/>
                <w:i/>
                <w:iCs/>
                <w:sz w:val="18"/>
                <w:szCs w:val="18"/>
              </w:rPr>
            </w:pPr>
            <w:r>
              <w:rPr>
                <w:b/>
                <w:bCs/>
                <w:i/>
                <w:iCs/>
                <w:sz w:val="18"/>
                <w:szCs w:val="18"/>
              </w:rPr>
              <w:t>Котельная газовая</w:t>
            </w:r>
          </w:p>
        </w:tc>
        <w:tc>
          <w:tcPr>
            <w:tcW w:w="5811" w:type="dxa"/>
            <w:vAlign w:val="center"/>
            <w:hideMark/>
          </w:tcPr>
          <w:p w:rsidR="00AC6F08" w:rsidRPr="00AC6F08" w:rsidRDefault="00AC6F08" w:rsidP="00AC6F08">
            <w:pPr>
              <w:contextualSpacing/>
              <w:jc w:val="center"/>
              <w:rPr>
                <w:color w:val="000000"/>
                <w:sz w:val="18"/>
                <w:szCs w:val="18"/>
              </w:rPr>
            </w:pPr>
            <w:r w:rsidRPr="00AC6F08">
              <w:rPr>
                <w:color w:val="000000"/>
                <w:sz w:val="18"/>
                <w:szCs w:val="18"/>
              </w:rPr>
              <w:t>потери тепловой энергии при её передаче по тепловым сетям, Гкал/год</w:t>
            </w:r>
          </w:p>
        </w:tc>
        <w:tc>
          <w:tcPr>
            <w:tcW w:w="1548" w:type="dxa"/>
            <w:vAlign w:val="center"/>
          </w:tcPr>
          <w:p w:rsidR="00AC6F08" w:rsidRPr="00AC6F08" w:rsidRDefault="004E4E97" w:rsidP="00AC6F08">
            <w:pPr>
              <w:contextualSpacing/>
              <w:jc w:val="center"/>
              <w:rPr>
                <w:color w:val="000000"/>
                <w:sz w:val="18"/>
                <w:szCs w:val="18"/>
              </w:rPr>
            </w:pPr>
            <w:r>
              <w:rPr>
                <w:color w:val="000000"/>
                <w:sz w:val="18"/>
                <w:szCs w:val="18"/>
              </w:rPr>
              <w:t>504,83</w:t>
            </w:r>
          </w:p>
        </w:tc>
      </w:tr>
      <w:tr w:rsidR="00C673A2" w:rsidRPr="00AC6F08" w:rsidTr="00AC6F08">
        <w:trPr>
          <w:trHeight w:val="20"/>
        </w:trPr>
        <w:tc>
          <w:tcPr>
            <w:tcW w:w="2122" w:type="dxa"/>
            <w:vMerge/>
            <w:shd w:val="clear" w:color="auto" w:fill="FBD4B4"/>
            <w:vAlign w:val="center"/>
            <w:hideMark/>
          </w:tcPr>
          <w:p w:rsidR="00C673A2" w:rsidRPr="00AC6F08" w:rsidRDefault="00C673A2" w:rsidP="00C673A2">
            <w:pPr>
              <w:contextualSpacing/>
              <w:jc w:val="center"/>
              <w:rPr>
                <w:b/>
                <w:bCs/>
                <w:i/>
                <w:iCs/>
                <w:sz w:val="18"/>
                <w:szCs w:val="18"/>
              </w:rPr>
            </w:pPr>
          </w:p>
        </w:tc>
        <w:tc>
          <w:tcPr>
            <w:tcW w:w="5811" w:type="dxa"/>
            <w:shd w:val="clear" w:color="auto" w:fill="FDE9D9"/>
            <w:vAlign w:val="center"/>
            <w:hideMark/>
          </w:tcPr>
          <w:p w:rsidR="00C673A2" w:rsidRPr="00AC6F08" w:rsidRDefault="00C673A2" w:rsidP="00C673A2">
            <w:pPr>
              <w:contextualSpacing/>
              <w:jc w:val="center"/>
              <w:rPr>
                <w:color w:val="000000"/>
                <w:sz w:val="18"/>
                <w:szCs w:val="18"/>
              </w:rPr>
            </w:pPr>
            <w:r w:rsidRPr="00AC6F08">
              <w:rPr>
                <w:color w:val="000000"/>
                <w:sz w:val="18"/>
                <w:szCs w:val="18"/>
              </w:rPr>
              <w:t>потери тепловой энергии при её передаче по тепловым сетям, Гкал/час</w:t>
            </w:r>
          </w:p>
        </w:tc>
        <w:tc>
          <w:tcPr>
            <w:tcW w:w="1548" w:type="dxa"/>
            <w:shd w:val="clear" w:color="auto" w:fill="FDE9D9"/>
            <w:vAlign w:val="center"/>
          </w:tcPr>
          <w:p w:rsidR="00C673A2" w:rsidRPr="00AC6F08" w:rsidRDefault="00F723C2" w:rsidP="00C673A2">
            <w:pPr>
              <w:contextualSpacing/>
              <w:jc w:val="center"/>
              <w:rPr>
                <w:color w:val="000000"/>
                <w:sz w:val="18"/>
                <w:szCs w:val="18"/>
              </w:rPr>
            </w:pPr>
            <w:r>
              <w:rPr>
                <w:color w:val="000000"/>
                <w:sz w:val="18"/>
                <w:szCs w:val="18"/>
              </w:rPr>
              <w:t>0,0973</w:t>
            </w:r>
          </w:p>
        </w:tc>
      </w:tr>
      <w:tr w:rsidR="00C673A2" w:rsidRPr="00AC6F08" w:rsidTr="00AC6F08">
        <w:trPr>
          <w:trHeight w:val="20"/>
        </w:trPr>
        <w:tc>
          <w:tcPr>
            <w:tcW w:w="2122" w:type="dxa"/>
            <w:vMerge/>
            <w:shd w:val="clear" w:color="auto" w:fill="FBD4B4"/>
            <w:vAlign w:val="center"/>
            <w:hideMark/>
          </w:tcPr>
          <w:p w:rsidR="00C673A2" w:rsidRPr="00AC6F08" w:rsidRDefault="00C673A2" w:rsidP="00C673A2">
            <w:pPr>
              <w:contextualSpacing/>
              <w:jc w:val="center"/>
              <w:rPr>
                <w:b/>
                <w:bCs/>
                <w:i/>
                <w:iCs/>
                <w:sz w:val="18"/>
                <w:szCs w:val="18"/>
              </w:rPr>
            </w:pPr>
          </w:p>
        </w:tc>
        <w:tc>
          <w:tcPr>
            <w:tcW w:w="5811" w:type="dxa"/>
            <w:vAlign w:val="center"/>
            <w:hideMark/>
          </w:tcPr>
          <w:p w:rsidR="00C673A2" w:rsidRPr="00AC6F08" w:rsidRDefault="00C673A2" w:rsidP="00C673A2">
            <w:pPr>
              <w:contextualSpacing/>
              <w:jc w:val="center"/>
              <w:rPr>
                <w:color w:val="000000"/>
                <w:sz w:val="18"/>
                <w:szCs w:val="18"/>
              </w:rPr>
            </w:pPr>
            <w:r w:rsidRPr="00AC6F08">
              <w:rPr>
                <w:color w:val="000000"/>
                <w:sz w:val="18"/>
                <w:szCs w:val="18"/>
              </w:rPr>
              <w:t>потери теплопередачей через теплоизоляционные конструкции теплопроводов, Гкал/ч</w:t>
            </w:r>
          </w:p>
        </w:tc>
        <w:tc>
          <w:tcPr>
            <w:tcW w:w="1548" w:type="dxa"/>
            <w:vAlign w:val="center"/>
            <w:hideMark/>
          </w:tcPr>
          <w:p w:rsidR="00C673A2" w:rsidRPr="00AC6F08" w:rsidRDefault="00C673A2" w:rsidP="00C673A2">
            <w:pPr>
              <w:contextualSpacing/>
              <w:jc w:val="center"/>
              <w:rPr>
                <w:color w:val="000000"/>
                <w:sz w:val="18"/>
                <w:szCs w:val="18"/>
              </w:rPr>
            </w:pPr>
            <w:r>
              <w:rPr>
                <w:color w:val="000000"/>
                <w:sz w:val="18"/>
                <w:szCs w:val="18"/>
              </w:rPr>
              <w:t>н/д</w:t>
            </w:r>
          </w:p>
        </w:tc>
      </w:tr>
      <w:tr w:rsidR="00C673A2" w:rsidRPr="00AC6F08" w:rsidTr="00AC6F08">
        <w:trPr>
          <w:trHeight w:val="20"/>
        </w:trPr>
        <w:tc>
          <w:tcPr>
            <w:tcW w:w="2122" w:type="dxa"/>
            <w:vMerge/>
            <w:shd w:val="clear" w:color="auto" w:fill="FBD4B4"/>
            <w:vAlign w:val="center"/>
            <w:hideMark/>
          </w:tcPr>
          <w:p w:rsidR="00C673A2" w:rsidRPr="00AC6F08" w:rsidRDefault="00C673A2" w:rsidP="00C673A2">
            <w:pPr>
              <w:contextualSpacing/>
              <w:jc w:val="center"/>
              <w:rPr>
                <w:b/>
                <w:bCs/>
                <w:i/>
                <w:iCs/>
                <w:sz w:val="18"/>
                <w:szCs w:val="18"/>
              </w:rPr>
            </w:pPr>
          </w:p>
        </w:tc>
        <w:tc>
          <w:tcPr>
            <w:tcW w:w="5811" w:type="dxa"/>
            <w:shd w:val="clear" w:color="auto" w:fill="FDE9D9"/>
            <w:vAlign w:val="center"/>
            <w:hideMark/>
          </w:tcPr>
          <w:p w:rsidR="00C673A2" w:rsidRPr="00AC6F08" w:rsidRDefault="00C673A2" w:rsidP="00C673A2">
            <w:pPr>
              <w:contextualSpacing/>
              <w:jc w:val="center"/>
              <w:rPr>
                <w:color w:val="000000"/>
                <w:sz w:val="18"/>
                <w:szCs w:val="18"/>
              </w:rPr>
            </w:pPr>
            <w:r w:rsidRPr="00AC6F08">
              <w:rPr>
                <w:color w:val="000000"/>
                <w:sz w:val="18"/>
                <w:szCs w:val="18"/>
              </w:rPr>
              <w:t>потери теплоносителя, Гкал/ч</w:t>
            </w:r>
          </w:p>
        </w:tc>
        <w:tc>
          <w:tcPr>
            <w:tcW w:w="1548" w:type="dxa"/>
            <w:shd w:val="clear" w:color="auto" w:fill="FDE9D9"/>
            <w:vAlign w:val="center"/>
            <w:hideMark/>
          </w:tcPr>
          <w:p w:rsidR="00C673A2" w:rsidRPr="00AC6F08" w:rsidRDefault="00C673A2" w:rsidP="00C673A2">
            <w:pPr>
              <w:contextualSpacing/>
              <w:jc w:val="center"/>
              <w:rPr>
                <w:color w:val="000000"/>
                <w:sz w:val="18"/>
                <w:szCs w:val="18"/>
              </w:rPr>
            </w:pPr>
            <w:r>
              <w:rPr>
                <w:color w:val="000000"/>
                <w:sz w:val="18"/>
                <w:szCs w:val="18"/>
              </w:rPr>
              <w:t>н/д</w:t>
            </w:r>
          </w:p>
        </w:tc>
      </w:tr>
      <w:tr w:rsidR="00C673A2" w:rsidRPr="00AC6F08" w:rsidTr="00AC6F08">
        <w:trPr>
          <w:trHeight w:val="20"/>
        </w:trPr>
        <w:tc>
          <w:tcPr>
            <w:tcW w:w="2122" w:type="dxa"/>
            <w:vMerge/>
            <w:shd w:val="clear" w:color="auto" w:fill="FBD4B4"/>
            <w:vAlign w:val="center"/>
            <w:hideMark/>
          </w:tcPr>
          <w:p w:rsidR="00C673A2" w:rsidRPr="00AC6F08" w:rsidRDefault="00C673A2" w:rsidP="00C673A2">
            <w:pPr>
              <w:contextualSpacing/>
              <w:jc w:val="center"/>
              <w:rPr>
                <w:b/>
                <w:bCs/>
                <w:i/>
                <w:iCs/>
                <w:sz w:val="18"/>
                <w:szCs w:val="18"/>
              </w:rPr>
            </w:pPr>
          </w:p>
        </w:tc>
        <w:tc>
          <w:tcPr>
            <w:tcW w:w="5811" w:type="dxa"/>
            <w:vAlign w:val="center"/>
            <w:hideMark/>
          </w:tcPr>
          <w:p w:rsidR="00C673A2" w:rsidRPr="00AC6F08" w:rsidRDefault="00C673A2" w:rsidP="00C673A2">
            <w:pPr>
              <w:contextualSpacing/>
              <w:jc w:val="center"/>
              <w:rPr>
                <w:color w:val="000000"/>
                <w:sz w:val="18"/>
                <w:szCs w:val="18"/>
              </w:rPr>
            </w:pPr>
            <w:r w:rsidRPr="00AC6F08">
              <w:rPr>
                <w:color w:val="000000"/>
                <w:sz w:val="18"/>
                <w:szCs w:val="18"/>
              </w:rPr>
              <w:t>потери теплоносителя, т/час</w:t>
            </w:r>
          </w:p>
        </w:tc>
        <w:tc>
          <w:tcPr>
            <w:tcW w:w="1548" w:type="dxa"/>
            <w:vAlign w:val="center"/>
            <w:hideMark/>
          </w:tcPr>
          <w:p w:rsidR="00C673A2" w:rsidRPr="00AC6F08" w:rsidRDefault="00C673A2" w:rsidP="00C673A2">
            <w:pPr>
              <w:contextualSpacing/>
              <w:jc w:val="center"/>
              <w:rPr>
                <w:color w:val="000000"/>
                <w:sz w:val="18"/>
                <w:szCs w:val="18"/>
              </w:rPr>
            </w:pPr>
            <w:r>
              <w:rPr>
                <w:color w:val="000000"/>
                <w:sz w:val="18"/>
                <w:szCs w:val="18"/>
              </w:rPr>
              <w:t>н/д</w:t>
            </w:r>
          </w:p>
        </w:tc>
      </w:tr>
    </w:tbl>
    <w:p w:rsidR="00806E86" w:rsidRPr="00C14341" w:rsidRDefault="00806E86" w:rsidP="00AA58BB">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1.3.15 Предписания надзорных органов по запрещению дальнейшей эксплуатации участков тепловой сети и результаты их исполнения</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Предписаний надзорных органов по запрещению дальне</w:t>
      </w:r>
      <w:r>
        <w:rPr>
          <w:rFonts w:ascii="Times New Roman" w:hAnsi="Times New Roman" w:cs="Times New Roman"/>
          <w:sz w:val="28"/>
          <w:szCs w:val="28"/>
        </w:rPr>
        <w:t>йшей эксплуатации участков теп</w:t>
      </w:r>
      <w:r w:rsidRPr="00806E86">
        <w:rPr>
          <w:rFonts w:ascii="Times New Roman" w:hAnsi="Times New Roman" w:cs="Times New Roman"/>
          <w:sz w:val="28"/>
          <w:szCs w:val="28"/>
        </w:rPr>
        <w:t>ловой сети за последние 3 года не имеется.</w:t>
      </w:r>
    </w:p>
    <w:p w:rsidR="00806E86" w:rsidRPr="00C14341" w:rsidRDefault="00806E86" w:rsidP="00AA58BB">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C14341">
        <w:rPr>
          <w:rFonts w:ascii="Times New Roman" w:hAnsi="Times New Roman" w:cs="Times New Roman"/>
          <w:b/>
          <w:i/>
          <w:iCs/>
          <w:color w:val="000000" w:themeColor="text1"/>
          <w:sz w:val="28"/>
          <w:szCs w:val="28"/>
        </w:rPr>
        <w:t xml:space="preserve">1.3.16 </w:t>
      </w:r>
      <w:r w:rsidRPr="003228FD">
        <w:rPr>
          <w:rFonts w:ascii="Times New Roman" w:hAnsi="Times New Roman" w:cs="Times New Roman"/>
          <w:b/>
          <w:i/>
          <w:iCs/>
          <w:color w:val="000000" w:themeColor="text1"/>
          <w:sz w:val="28"/>
          <w:szCs w:val="28"/>
        </w:rPr>
        <w:t xml:space="preserve">Описание наиболее распространенных типов присоединений </w:t>
      </w:r>
      <w:proofErr w:type="spellStart"/>
      <w:r w:rsidRPr="003228FD">
        <w:rPr>
          <w:rFonts w:ascii="Times New Roman" w:hAnsi="Times New Roman" w:cs="Times New Roman"/>
          <w:b/>
          <w:i/>
          <w:iCs/>
          <w:color w:val="000000" w:themeColor="text1"/>
          <w:sz w:val="28"/>
          <w:szCs w:val="28"/>
        </w:rPr>
        <w:t>теплопотребляющих</w:t>
      </w:r>
      <w:proofErr w:type="spellEnd"/>
      <w:r w:rsidRPr="003228FD">
        <w:rPr>
          <w:rFonts w:ascii="Times New Roman" w:hAnsi="Times New Roman" w:cs="Times New Roman"/>
          <w:b/>
          <w:i/>
          <w:iCs/>
          <w:color w:val="000000" w:themeColor="text1"/>
          <w:sz w:val="28"/>
          <w:szCs w:val="28"/>
        </w:rPr>
        <w:t xml:space="preserve"> установок потребителей к тепловым сетям, определяющих выбор и обоснование графика регулирования отпуска тепловой энергии потребителям</w:t>
      </w:r>
    </w:p>
    <w:p w:rsidR="00F42B0C" w:rsidRPr="00F42B0C" w:rsidRDefault="00F42B0C" w:rsidP="00BB3398">
      <w:pPr>
        <w:spacing w:after="0" w:line="360" w:lineRule="auto"/>
        <w:ind w:left="-15" w:firstLine="709"/>
        <w:jc w:val="both"/>
        <w:rPr>
          <w:rFonts w:ascii="Times New Roman" w:hAnsi="Times New Roman" w:cs="Times New Roman"/>
          <w:sz w:val="28"/>
          <w:szCs w:val="28"/>
        </w:rPr>
      </w:pPr>
      <w:r w:rsidRPr="00F42B0C">
        <w:rPr>
          <w:rFonts w:ascii="Times New Roman" w:hAnsi="Times New Roman" w:cs="Times New Roman"/>
          <w:sz w:val="28"/>
          <w:szCs w:val="28"/>
        </w:rPr>
        <w:t xml:space="preserve">Система теплоснабжения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77795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77795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Pr="00F42B0C">
        <w:rPr>
          <w:rFonts w:ascii="Times New Roman" w:hAnsi="Times New Roman" w:cs="Times New Roman"/>
          <w:sz w:val="28"/>
          <w:szCs w:val="28"/>
        </w:rPr>
        <w:t xml:space="preserve">– закрытая с непосредственным </w:t>
      </w:r>
      <w:r w:rsidR="00F43C36">
        <w:rPr>
          <w:rFonts w:ascii="Times New Roman" w:hAnsi="Times New Roman" w:cs="Times New Roman"/>
          <w:sz w:val="28"/>
          <w:szCs w:val="28"/>
        </w:rPr>
        <w:t xml:space="preserve">присоединением СО. </w:t>
      </w:r>
      <w:r w:rsidRPr="00F42B0C">
        <w:rPr>
          <w:rFonts w:ascii="Times New Roman" w:hAnsi="Times New Roman" w:cs="Times New Roman"/>
          <w:sz w:val="28"/>
          <w:szCs w:val="28"/>
        </w:rPr>
        <w:t xml:space="preserve">Отпуск тепловой энергии регулируется путем изменения температуры сетевой воды в подающем трубопроводе (центральное качественное). </w:t>
      </w:r>
    </w:p>
    <w:p w:rsidR="00F42B0C" w:rsidRPr="00F42B0C" w:rsidRDefault="00F42B0C" w:rsidP="00BB3398">
      <w:pPr>
        <w:spacing w:after="0" w:line="360" w:lineRule="auto"/>
        <w:ind w:left="-15" w:firstLine="709"/>
        <w:jc w:val="both"/>
        <w:rPr>
          <w:rFonts w:ascii="Times New Roman" w:hAnsi="Times New Roman" w:cs="Times New Roman"/>
          <w:sz w:val="28"/>
          <w:szCs w:val="28"/>
        </w:rPr>
      </w:pPr>
      <w:r w:rsidRPr="00F42B0C">
        <w:rPr>
          <w:rFonts w:ascii="Times New Roman" w:hAnsi="Times New Roman" w:cs="Times New Roman"/>
          <w:sz w:val="28"/>
          <w:szCs w:val="28"/>
        </w:rPr>
        <w:t xml:space="preserve">Присоединение систем отопления потребителей к тепловой сети осуществляется по непосредственной схеме присоединения к тепловым сетям: </w:t>
      </w:r>
    </w:p>
    <w:p w:rsidR="00F42B0C" w:rsidRPr="00F42B0C" w:rsidRDefault="00F42B0C" w:rsidP="00BB3398">
      <w:pPr>
        <w:tabs>
          <w:tab w:val="left" w:pos="9639"/>
        </w:tabs>
        <w:spacing w:after="0" w:line="360" w:lineRule="auto"/>
        <w:ind w:right="-2"/>
        <w:jc w:val="both"/>
        <w:rPr>
          <w:rFonts w:ascii="Times New Roman" w:hAnsi="Times New Roman" w:cs="Times New Roman"/>
          <w:sz w:val="28"/>
          <w:szCs w:val="28"/>
        </w:rPr>
      </w:pPr>
      <w:r w:rsidRPr="00F42B0C">
        <w:rPr>
          <w:rFonts w:ascii="Times New Roman" w:hAnsi="Times New Roman" w:cs="Times New Roman"/>
          <w:sz w:val="28"/>
          <w:szCs w:val="28"/>
        </w:rPr>
        <w:t xml:space="preserve"> Системы горячего водоснабжения </w:t>
      </w:r>
      <w:r w:rsidR="00227533">
        <w:rPr>
          <w:rFonts w:ascii="Times New Roman" w:hAnsi="Times New Roman" w:cs="Times New Roman"/>
          <w:sz w:val="28"/>
          <w:szCs w:val="28"/>
        </w:rPr>
        <w:t xml:space="preserve">у </w:t>
      </w:r>
      <w:r w:rsidRPr="00F42B0C">
        <w:rPr>
          <w:rFonts w:ascii="Times New Roman" w:hAnsi="Times New Roman" w:cs="Times New Roman"/>
          <w:sz w:val="28"/>
          <w:szCs w:val="28"/>
        </w:rPr>
        <w:t xml:space="preserve">потребителей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77795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77795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777953">
        <w:rPr>
          <w:rFonts w:ascii="Times New Roman" w:hAnsi="Times New Roman" w:cs="Times New Roman"/>
          <w:sz w:val="28"/>
          <w:szCs w:val="28"/>
        </w:rPr>
        <w:t xml:space="preserve"> </w:t>
      </w:r>
      <w:r w:rsidR="00227533">
        <w:rPr>
          <w:rFonts w:ascii="Times New Roman" w:hAnsi="Times New Roman" w:cs="Times New Roman"/>
          <w:sz w:val="28"/>
          <w:szCs w:val="28"/>
        </w:rPr>
        <w:t>отсутствуют.</w:t>
      </w:r>
    </w:p>
    <w:p w:rsidR="00F42B0C" w:rsidRPr="00F42B0C" w:rsidRDefault="00DF5D82" w:rsidP="00BB3398">
      <w:pPr>
        <w:spacing w:after="0" w:line="240" w:lineRule="auto"/>
        <w:ind w:right="446"/>
        <w:jc w:val="center"/>
        <w:rPr>
          <w:rFonts w:ascii="Times New Roman" w:hAnsi="Times New Roman" w:cs="Times New Roman"/>
          <w:sz w:val="28"/>
          <w:szCs w:val="28"/>
        </w:rPr>
      </w:pPr>
      <w:r w:rsidRPr="005F067A">
        <w:rPr>
          <w:rFonts w:ascii="Arial" w:eastAsia="Times New Roman" w:hAnsi="Arial" w:cs="Arial"/>
          <w:noProof/>
          <w:color w:val="333333"/>
          <w:lang w:eastAsia="ru-RU"/>
        </w:rPr>
        <w:lastRenderedPageBreak/>
        <w:drawing>
          <wp:inline distT="0" distB="0" distL="0" distR="0" wp14:anchorId="07EB243A" wp14:editId="62D9765F">
            <wp:extent cx="6061710" cy="2314575"/>
            <wp:effectExtent l="19050" t="19050" r="15240" b="28575"/>
            <wp:docPr id="2" name="Рисунок 2" descr="https://www.politerm.com/zuluthermo/webhelp/images/schemes/schem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www.politerm.com/zuluthermo/webhelp/images/schemes/scheme45.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72278" cy="2318610"/>
                    </a:xfrm>
                    <a:prstGeom prst="rect">
                      <a:avLst/>
                    </a:prstGeom>
                    <a:noFill/>
                    <a:ln w="19050">
                      <a:solidFill>
                        <a:schemeClr val="tx1"/>
                      </a:solidFill>
                    </a:ln>
                  </pic:spPr>
                </pic:pic>
              </a:graphicData>
            </a:graphic>
          </wp:inline>
        </w:drawing>
      </w:r>
    </w:p>
    <w:p w:rsidR="00DF5D82" w:rsidRPr="005F067A" w:rsidRDefault="00DF5D82" w:rsidP="00863FCB">
      <w:pPr>
        <w:spacing w:after="100" w:afterAutospacing="1" w:line="240" w:lineRule="auto"/>
        <w:jc w:val="center"/>
        <w:rPr>
          <w:rFonts w:ascii="Arial" w:eastAsia="Times New Roman" w:hAnsi="Arial" w:cs="Arial"/>
          <w:color w:val="333333"/>
          <w:lang w:eastAsia="ru-RU"/>
        </w:rPr>
      </w:pPr>
      <w:r>
        <w:rPr>
          <w:rFonts w:ascii="Times New Roman" w:hAnsi="Times New Roman" w:cs="Times New Roman"/>
          <w:b/>
          <w:i/>
          <w:iCs/>
          <w:sz w:val="28"/>
          <w:szCs w:val="28"/>
        </w:rPr>
        <w:t xml:space="preserve">Рисунок 1.3.16.1 </w:t>
      </w:r>
      <w:r w:rsidR="00863FCB">
        <w:rPr>
          <w:rFonts w:ascii="Times New Roman" w:hAnsi="Times New Roman" w:cs="Times New Roman"/>
          <w:b/>
          <w:i/>
          <w:iCs/>
          <w:sz w:val="28"/>
          <w:szCs w:val="28"/>
        </w:rPr>
        <w:t>–</w:t>
      </w:r>
      <w:r w:rsidR="00910254">
        <w:rPr>
          <w:rFonts w:ascii="Times New Roman" w:hAnsi="Times New Roman" w:cs="Times New Roman"/>
          <w:b/>
          <w:i/>
          <w:iCs/>
          <w:sz w:val="28"/>
          <w:szCs w:val="28"/>
        </w:rPr>
        <w:t xml:space="preserve"> </w:t>
      </w:r>
      <w:r w:rsidRPr="00DF5D82">
        <w:rPr>
          <w:rFonts w:ascii="Times New Roman" w:eastAsia="Times New Roman" w:hAnsi="Times New Roman" w:cs="Times New Roman"/>
          <w:b/>
          <w:i/>
          <w:color w:val="000000" w:themeColor="text1"/>
          <w:sz w:val="28"/>
          <w:lang w:eastAsia="ru-RU"/>
        </w:rPr>
        <w:t>Потребитель с непосредственным присоединением СО</w:t>
      </w:r>
    </w:p>
    <w:p w:rsidR="00806E86" w:rsidRPr="00C10A7C" w:rsidRDefault="00806E86" w:rsidP="009B61FA">
      <w:pPr>
        <w:autoSpaceDE w:val="0"/>
        <w:autoSpaceDN w:val="0"/>
        <w:adjustRightInd w:val="0"/>
        <w:spacing w:before="240" w:line="240" w:lineRule="auto"/>
        <w:jc w:val="center"/>
        <w:rPr>
          <w:rFonts w:ascii="Times New Roman" w:hAnsi="Times New Roman" w:cs="Times New Roman"/>
          <w:b/>
          <w:i/>
          <w:iCs/>
          <w:sz w:val="28"/>
          <w:szCs w:val="28"/>
        </w:rPr>
      </w:pPr>
      <w:r w:rsidRPr="006116D1">
        <w:rPr>
          <w:rFonts w:ascii="Times New Roman" w:hAnsi="Times New Roman" w:cs="Times New Roman"/>
          <w:b/>
          <w:i/>
          <w:iCs/>
          <w:sz w:val="28"/>
          <w:szCs w:val="28"/>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D51049" w:rsidRPr="00D51049" w:rsidRDefault="00D51049" w:rsidP="00D51049">
      <w:pPr>
        <w:spacing w:line="360" w:lineRule="auto"/>
        <w:ind w:firstLine="709"/>
        <w:jc w:val="both"/>
        <w:rPr>
          <w:rFonts w:ascii="Times New Roman" w:hAnsi="Times New Roman" w:cs="Times New Roman"/>
          <w:sz w:val="28"/>
          <w:szCs w:val="28"/>
        </w:rPr>
      </w:pPr>
      <w:r w:rsidRPr="00D51049">
        <w:rPr>
          <w:rFonts w:ascii="Times New Roman" w:hAnsi="Times New Roman" w:cs="Times New Roman"/>
          <w:sz w:val="28"/>
          <w:szCs w:val="28"/>
        </w:rPr>
        <w:t xml:space="preserve">Сведения о наличии коммерческого приборного учета тепловой энергии, отпущенной из тепловых сетей </w:t>
      </w:r>
      <w:proofErr w:type="gramStart"/>
      <w:r w:rsidRPr="00D51049">
        <w:rPr>
          <w:rFonts w:ascii="Times New Roman" w:hAnsi="Times New Roman" w:cs="Times New Roman"/>
          <w:sz w:val="28"/>
          <w:szCs w:val="28"/>
        </w:rPr>
        <w:t>потребителям</w:t>
      </w:r>
      <w:proofErr w:type="gramEnd"/>
      <w:r w:rsidRPr="00D51049">
        <w:rPr>
          <w:rFonts w:ascii="Times New Roman" w:hAnsi="Times New Roman" w:cs="Times New Roman"/>
          <w:sz w:val="28"/>
          <w:szCs w:val="28"/>
        </w:rPr>
        <w:t xml:space="preserve"> </w:t>
      </w:r>
      <w:r w:rsidR="00983357">
        <w:rPr>
          <w:rFonts w:ascii="Times New Roman" w:hAnsi="Times New Roman" w:cs="Times New Roman"/>
          <w:sz w:val="28"/>
          <w:szCs w:val="28"/>
        </w:rPr>
        <w:t>отсутствуют</w:t>
      </w:r>
      <w:r w:rsidRPr="00D51049">
        <w:rPr>
          <w:rFonts w:ascii="Times New Roman" w:hAnsi="Times New Roman" w:cs="Times New Roman"/>
          <w:sz w:val="28"/>
          <w:szCs w:val="28"/>
        </w:rPr>
        <w:t>.</w:t>
      </w:r>
    </w:p>
    <w:p w:rsidR="00806E86" w:rsidRPr="00C10A7C" w:rsidRDefault="00806E86" w:rsidP="0062614B">
      <w:pPr>
        <w:autoSpaceDE w:val="0"/>
        <w:autoSpaceDN w:val="0"/>
        <w:adjustRightInd w:val="0"/>
        <w:spacing w:before="240" w:line="240" w:lineRule="auto"/>
        <w:ind w:firstLine="567"/>
        <w:jc w:val="center"/>
        <w:rPr>
          <w:rFonts w:ascii="Times New Roman" w:hAnsi="Times New Roman" w:cs="Times New Roman"/>
          <w:b/>
          <w:i/>
          <w:iCs/>
          <w:sz w:val="28"/>
          <w:szCs w:val="28"/>
        </w:rPr>
      </w:pPr>
      <w:r w:rsidRPr="0016435E">
        <w:rPr>
          <w:rFonts w:ascii="Times New Roman" w:hAnsi="Times New Roman" w:cs="Times New Roman"/>
          <w:b/>
          <w:i/>
          <w:iCs/>
          <w:sz w:val="28"/>
          <w:szCs w:val="28"/>
        </w:rPr>
        <w:t>1.3.18 Анализ работы диспетчерских служб теплоснабжающих (</w:t>
      </w:r>
      <w:proofErr w:type="spellStart"/>
      <w:r w:rsidRPr="0016435E">
        <w:rPr>
          <w:rFonts w:ascii="Times New Roman" w:hAnsi="Times New Roman" w:cs="Times New Roman"/>
          <w:b/>
          <w:i/>
          <w:iCs/>
          <w:sz w:val="28"/>
          <w:szCs w:val="28"/>
        </w:rPr>
        <w:t>теплосетевых</w:t>
      </w:r>
      <w:proofErr w:type="spellEnd"/>
      <w:r w:rsidRPr="0016435E">
        <w:rPr>
          <w:rFonts w:ascii="Times New Roman" w:hAnsi="Times New Roman" w:cs="Times New Roman"/>
          <w:b/>
          <w:i/>
          <w:iCs/>
          <w:sz w:val="28"/>
          <w:szCs w:val="28"/>
        </w:rPr>
        <w:t>) организаций и используемых сре</w:t>
      </w:r>
      <w:r w:rsidR="00905E21" w:rsidRPr="0016435E">
        <w:rPr>
          <w:rFonts w:ascii="Times New Roman" w:hAnsi="Times New Roman" w:cs="Times New Roman"/>
          <w:b/>
          <w:i/>
          <w:iCs/>
          <w:sz w:val="28"/>
          <w:szCs w:val="28"/>
        </w:rPr>
        <w:t>дс</w:t>
      </w:r>
      <w:r w:rsidRPr="0016435E">
        <w:rPr>
          <w:rFonts w:ascii="Times New Roman" w:hAnsi="Times New Roman" w:cs="Times New Roman"/>
          <w:b/>
          <w:i/>
          <w:iCs/>
          <w:sz w:val="28"/>
          <w:szCs w:val="28"/>
        </w:rPr>
        <w:t>тв автоматизации, телемеханизации и связи</w:t>
      </w:r>
    </w:p>
    <w:p w:rsidR="00983357" w:rsidRPr="00806E86" w:rsidRDefault="00983357" w:rsidP="00983357">
      <w:pPr>
        <w:autoSpaceDE w:val="0"/>
        <w:autoSpaceDN w:val="0"/>
        <w:adjustRightInd w:val="0"/>
        <w:spacing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Диспетчерские службы теплоснабжающих (</w:t>
      </w:r>
      <w:proofErr w:type="spellStart"/>
      <w:r w:rsidRPr="00806E86">
        <w:rPr>
          <w:rFonts w:ascii="Times New Roman" w:hAnsi="Times New Roman" w:cs="Times New Roman"/>
          <w:sz w:val="28"/>
          <w:szCs w:val="28"/>
        </w:rPr>
        <w:t>теплосетевых</w:t>
      </w:r>
      <w:proofErr w:type="spellEnd"/>
      <w:r w:rsidRPr="00806E86">
        <w:rPr>
          <w:rFonts w:ascii="Times New Roman" w:hAnsi="Times New Roman" w:cs="Times New Roman"/>
          <w:sz w:val="28"/>
          <w:szCs w:val="28"/>
        </w:rPr>
        <w:t xml:space="preserve">) </w:t>
      </w:r>
      <w:r>
        <w:rPr>
          <w:rFonts w:ascii="Times New Roman" w:hAnsi="Times New Roman" w:cs="Times New Roman"/>
          <w:sz w:val="28"/>
          <w:szCs w:val="28"/>
        </w:rPr>
        <w:t>организаций, средства телемеха</w:t>
      </w:r>
      <w:r w:rsidRPr="00806E86">
        <w:rPr>
          <w:rFonts w:ascii="Times New Roman" w:hAnsi="Times New Roman" w:cs="Times New Roman"/>
          <w:sz w:val="28"/>
          <w:szCs w:val="28"/>
        </w:rPr>
        <w:t>низации и связи отсутствуют.</w:t>
      </w:r>
    </w:p>
    <w:p w:rsidR="00806E86" w:rsidRPr="00C10A7C" w:rsidRDefault="00806E86" w:rsidP="0062614B">
      <w:pPr>
        <w:autoSpaceDE w:val="0"/>
        <w:autoSpaceDN w:val="0"/>
        <w:adjustRightInd w:val="0"/>
        <w:spacing w:before="240" w:line="240" w:lineRule="auto"/>
        <w:jc w:val="center"/>
        <w:rPr>
          <w:rFonts w:ascii="Times New Roman" w:hAnsi="Times New Roman" w:cs="Times New Roman"/>
          <w:b/>
          <w:i/>
          <w:iCs/>
          <w:sz w:val="28"/>
          <w:szCs w:val="28"/>
        </w:rPr>
      </w:pPr>
      <w:r w:rsidRPr="00C10A7C">
        <w:rPr>
          <w:rFonts w:ascii="Times New Roman" w:hAnsi="Times New Roman" w:cs="Times New Roman"/>
          <w:b/>
          <w:i/>
          <w:iCs/>
          <w:sz w:val="28"/>
          <w:szCs w:val="28"/>
        </w:rPr>
        <w:t>1.3.19 Уровень автоматизации и обслуживания центральных тепловых пунктов, насосных станций</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Центральные тепловые пункты и насосные станции на территории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77795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77795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777953">
        <w:rPr>
          <w:rFonts w:ascii="Times New Roman" w:hAnsi="Times New Roman" w:cs="Times New Roman"/>
          <w:sz w:val="28"/>
          <w:szCs w:val="28"/>
        </w:rPr>
        <w:t xml:space="preserve"> </w:t>
      </w:r>
      <w:r w:rsidRPr="00806E86">
        <w:rPr>
          <w:rFonts w:ascii="Times New Roman" w:hAnsi="Times New Roman" w:cs="Times New Roman"/>
          <w:sz w:val="28"/>
          <w:szCs w:val="28"/>
        </w:rPr>
        <w:t>отсутствуют.</w:t>
      </w:r>
    </w:p>
    <w:p w:rsidR="00806E86" w:rsidRPr="00C10A7C" w:rsidRDefault="00806E86" w:rsidP="00863FCB">
      <w:pPr>
        <w:autoSpaceDE w:val="0"/>
        <w:autoSpaceDN w:val="0"/>
        <w:adjustRightInd w:val="0"/>
        <w:spacing w:line="240" w:lineRule="auto"/>
        <w:jc w:val="center"/>
        <w:rPr>
          <w:rFonts w:ascii="Times New Roman" w:hAnsi="Times New Roman" w:cs="Times New Roman"/>
          <w:b/>
          <w:i/>
          <w:iCs/>
          <w:sz w:val="28"/>
          <w:szCs w:val="28"/>
        </w:rPr>
      </w:pPr>
      <w:r w:rsidRPr="00C10A7C">
        <w:rPr>
          <w:rFonts w:ascii="Times New Roman" w:hAnsi="Times New Roman" w:cs="Times New Roman"/>
          <w:b/>
          <w:i/>
          <w:iCs/>
          <w:sz w:val="28"/>
          <w:szCs w:val="28"/>
        </w:rPr>
        <w:t>1.3.20 Сведения о наличии защиты тепловых сетей от превышения давления</w:t>
      </w:r>
    </w:p>
    <w:p w:rsidR="000B1156" w:rsidRPr="000B1156" w:rsidRDefault="000B1156" w:rsidP="000B1156">
      <w:pPr>
        <w:spacing w:after="0" w:line="360" w:lineRule="auto"/>
        <w:ind w:firstLine="709"/>
        <w:rPr>
          <w:rFonts w:ascii="Times New Roman" w:hAnsi="Times New Roman" w:cs="Times New Roman"/>
          <w:sz w:val="28"/>
          <w:szCs w:val="28"/>
        </w:rPr>
      </w:pPr>
      <w:r w:rsidRPr="000B1156">
        <w:rPr>
          <w:rFonts w:ascii="Times New Roman" w:hAnsi="Times New Roman" w:cs="Times New Roman"/>
          <w:sz w:val="28"/>
          <w:szCs w:val="28"/>
        </w:rPr>
        <w:t xml:space="preserve">Защита тепловых сетей </w:t>
      </w:r>
      <w:r w:rsidR="00530015">
        <w:rPr>
          <w:rFonts w:ascii="Times New Roman" w:hAnsi="Times New Roman" w:cs="Times New Roman"/>
          <w:sz w:val="28"/>
          <w:szCs w:val="28"/>
        </w:rPr>
        <w:t>от превышения давления в котельных представлена в виде защитных клапанов</w:t>
      </w:r>
      <w:r w:rsidRPr="000B1156">
        <w:rPr>
          <w:rFonts w:ascii="Times New Roman" w:hAnsi="Times New Roman" w:cs="Times New Roman"/>
          <w:sz w:val="28"/>
          <w:szCs w:val="28"/>
        </w:rPr>
        <w:t>.</w:t>
      </w:r>
    </w:p>
    <w:p w:rsidR="00806E86" w:rsidRPr="00C10A7C" w:rsidRDefault="00806E86" w:rsidP="0062614B">
      <w:pPr>
        <w:autoSpaceDE w:val="0"/>
        <w:autoSpaceDN w:val="0"/>
        <w:adjustRightInd w:val="0"/>
        <w:spacing w:before="240" w:line="240" w:lineRule="auto"/>
        <w:jc w:val="center"/>
        <w:rPr>
          <w:rFonts w:ascii="Times New Roman" w:hAnsi="Times New Roman" w:cs="Times New Roman"/>
          <w:b/>
          <w:i/>
          <w:iCs/>
          <w:sz w:val="28"/>
          <w:szCs w:val="28"/>
        </w:rPr>
      </w:pPr>
      <w:r w:rsidRPr="00C10A7C">
        <w:rPr>
          <w:rFonts w:ascii="Times New Roman" w:hAnsi="Times New Roman" w:cs="Times New Roman"/>
          <w:b/>
          <w:i/>
          <w:iCs/>
          <w:sz w:val="28"/>
          <w:szCs w:val="28"/>
        </w:rPr>
        <w:lastRenderedPageBreak/>
        <w:t>1.3.21 Перечень выявленных бесхозяйных тепловых сетей и обоснование выбора организации, уполномоченной на их эксплуатацию</w:t>
      </w:r>
    </w:p>
    <w:p w:rsidR="00B65CEB" w:rsidRDefault="00806E86" w:rsidP="00806E86">
      <w:pPr>
        <w:spacing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Бесхозяйные тепловые сети на территории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77795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77795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777953">
        <w:rPr>
          <w:rFonts w:ascii="Times New Roman" w:hAnsi="Times New Roman" w:cs="Times New Roman"/>
          <w:sz w:val="28"/>
          <w:szCs w:val="28"/>
        </w:rPr>
        <w:t xml:space="preserve"> </w:t>
      </w:r>
      <w:r w:rsidRPr="00806E86">
        <w:rPr>
          <w:rFonts w:ascii="Times New Roman" w:hAnsi="Times New Roman" w:cs="Times New Roman"/>
          <w:sz w:val="28"/>
          <w:szCs w:val="28"/>
        </w:rPr>
        <w:t>отсутствуют.</w:t>
      </w:r>
    </w:p>
    <w:p w:rsidR="00211387" w:rsidRDefault="00806E86" w:rsidP="00211387">
      <w:pPr>
        <w:autoSpaceDE w:val="0"/>
        <w:autoSpaceDN w:val="0"/>
        <w:adjustRightInd w:val="0"/>
        <w:spacing w:after="0" w:line="240" w:lineRule="auto"/>
        <w:jc w:val="center"/>
        <w:rPr>
          <w:rFonts w:ascii="Times New Roman" w:hAnsi="Times New Roman" w:cs="Times New Roman"/>
          <w:b/>
          <w:i/>
          <w:iCs/>
          <w:color w:val="222222"/>
          <w:sz w:val="28"/>
          <w:szCs w:val="28"/>
        </w:rPr>
      </w:pPr>
      <w:r w:rsidRPr="00C10A7C">
        <w:rPr>
          <w:rFonts w:ascii="Times New Roman" w:hAnsi="Times New Roman" w:cs="Times New Roman"/>
          <w:b/>
          <w:i/>
          <w:iCs/>
          <w:color w:val="000000"/>
          <w:sz w:val="28"/>
          <w:szCs w:val="28"/>
        </w:rPr>
        <w:t xml:space="preserve">1.3.22 </w:t>
      </w:r>
      <w:r w:rsidRPr="00C10A7C">
        <w:rPr>
          <w:rFonts w:ascii="Times New Roman" w:hAnsi="Times New Roman" w:cs="Times New Roman"/>
          <w:b/>
          <w:i/>
          <w:iCs/>
          <w:color w:val="222222"/>
          <w:sz w:val="28"/>
          <w:szCs w:val="28"/>
        </w:rPr>
        <w:t xml:space="preserve">Данные энергетических характеристик тепловых сетей </w:t>
      </w:r>
    </w:p>
    <w:p w:rsidR="00806E86" w:rsidRPr="00C10A7C" w:rsidRDefault="00806E86" w:rsidP="00211387">
      <w:pPr>
        <w:autoSpaceDE w:val="0"/>
        <w:autoSpaceDN w:val="0"/>
        <w:adjustRightInd w:val="0"/>
        <w:spacing w:line="240" w:lineRule="auto"/>
        <w:jc w:val="center"/>
        <w:rPr>
          <w:rFonts w:ascii="Times New Roman" w:hAnsi="Times New Roman" w:cs="Times New Roman"/>
          <w:b/>
          <w:i/>
          <w:iCs/>
          <w:color w:val="222222"/>
          <w:sz w:val="28"/>
          <w:szCs w:val="28"/>
        </w:rPr>
      </w:pPr>
      <w:r w:rsidRPr="00C10A7C">
        <w:rPr>
          <w:rFonts w:ascii="Times New Roman" w:hAnsi="Times New Roman" w:cs="Times New Roman"/>
          <w:b/>
          <w:i/>
          <w:iCs/>
          <w:color w:val="222222"/>
          <w:sz w:val="28"/>
          <w:szCs w:val="28"/>
        </w:rPr>
        <w:t>(при их наличии)</w:t>
      </w:r>
    </w:p>
    <w:p w:rsidR="00322CD5" w:rsidRDefault="00806E86" w:rsidP="00322CD5">
      <w:pPr>
        <w:spacing w:after="0" w:line="360" w:lineRule="auto"/>
        <w:ind w:firstLine="709"/>
        <w:jc w:val="both"/>
        <w:rPr>
          <w:rFonts w:ascii="Times New Roman" w:hAnsi="Times New Roman" w:cs="Times New Roman"/>
          <w:b/>
          <w:i/>
          <w:sz w:val="28"/>
          <w:szCs w:val="28"/>
        </w:rPr>
      </w:pPr>
      <w:r w:rsidRPr="00806E86">
        <w:rPr>
          <w:rFonts w:ascii="Times New Roman" w:hAnsi="Times New Roman" w:cs="Times New Roman"/>
          <w:color w:val="000000"/>
          <w:sz w:val="28"/>
          <w:szCs w:val="28"/>
        </w:rPr>
        <w:t xml:space="preserve">Данные энергетических характеристик тепловых сетей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77795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77795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777953">
        <w:rPr>
          <w:rFonts w:ascii="Times New Roman" w:hAnsi="Times New Roman" w:cs="Times New Roman"/>
          <w:sz w:val="28"/>
          <w:szCs w:val="28"/>
        </w:rPr>
        <w:t xml:space="preserve"> </w:t>
      </w:r>
      <w:r w:rsidR="00953806">
        <w:rPr>
          <w:rFonts w:ascii="Times New Roman" w:hAnsi="Times New Roman" w:cs="Times New Roman"/>
          <w:color w:val="000000"/>
          <w:sz w:val="28"/>
          <w:szCs w:val="28"/>
        </w:rPr>
        <w:t>представлены в таблице 1.3.22.1.</w:t>
      </w:r>
    </w:p>
    <w:p w:rsidR="003E4FFF" w:rsidRPr="00CD5D8F" w:rsidRDefault="00C646A2" w:rsidP="00CD5D8F">
      <w:pPr>
        <w:spacing w:after="0" w:line="240" w:lineRule="auto"/>
        <w:jc w:val="center"/>
        <w:rPr>
          <w:rFonts w:ascii="Times New Roman" w:eastAsia="Times New Roman,Bold" w:hAnsi="Times New Roman" w:cs="Times New Roman"/>
          <w:b/>
          <w:i/>
          <w:color w:val="000000"/>
          <w:sz w:val="26"/>
          <w:szCs w:val="26"/>
        </w:rPr>
      </w:pPr>
      <w:r w:rsidRPr="002F3436">
        <w:rPr>
          <w:rFonts w:ascii="Times New Roman" w:hAnsi="Times New Roman" w:cs="Times New Roman"/>
          <w:b/>
          <w:i/>
          <w:sz w:val="26"/>
          <w:szCs w:val="26"/>
        </w:rPr>
        <w:t xml:space="preserve">Таблица </w:t>
      </w:r>
      <w:r w:rsidR="00CE7856" w:rsidRPr="002F3436">
        <w:rPr>
          <w:rFonts w:ascii="Times New Roman" w:hAnsi="Times New Roman" w:cs="Times New Roman"/>
          <w:b/>
          <w:i/>
          <w:sz w:val="26"/>
          <w:szCs w:val="26"/>
        </w:rPr>
        <w:t>1</w:t>
      </w:r>
      <w:r w:rsidR="00B60377" w:rsidRPr="002F3436">
        <w:rPr>
          <w:rFonts w:ascii="Times New Roman" w:hAnsi="Times New Roman" w:cs="Times New Roman"/>
          <w:b/>
          <w:i/>
          <w:sz w:val="26"/>
          <w:szCs w:val="26"/>
        </w:rPr>
        <w:t>.</w:t>
      </w:r>
      <w:r w:rsidR="00CE7856" w:rsidRPr="002F3436">
        <w:rPr>
          <w:rFonts w:ascii="Times New Roman" w:hAnsi="Times New Roman" w:cs="Times New Roman"/>
          <w:b/>
          <w:i/>
          <w:sz w:val="26"/>
          <w:szCs w:val="26"/>
        </w:rPr>
        <w:t>3</w:t>
      </w:r>
      <w:r w:rsidR="00B60377" w:rsidRPr="002F3436">
        <w:rPr>
          <w:rFonts w:ascii="Times New Roman" w:hAnsi="Times New Roman" w:cs="Times New Roman"/>
          <w:b/>
          <w:i/>
          <w:sz w:val="26"/>
          <w:szCs w:val="26"/>
        </w:rPr>
        <w:t>.22</w:t>
      </w:r>
      <w:r w:rsidR="00953806">
        <w:rPr>
          <w:rFonts w:ascii="Times New Roman" w:hAnsi="Times New Roman" w:cs="Times New Roman"/>
          <w:b/>
          <w:i/>
          <w:sz w:val="26"/>
          <w:szCs w:val="26"/>
        </w:rPr>
        <w:t>.1</w:t>
      </w:r>
      <w:r w:rsidR="005D30D0" w:rsidRPr="002F3436">
        <w:rPr>
          <w:rFonts w:ascii="Times New Roman" w:hAnsi="Times New Roman" w:cs="Times New Roman"/>
          <w:b/>
          <w:i/>
          <w:sz w:val="26"/>
          <w:szCs w:val="26"/>
        </w:rPr>
        <w:t>–</w:t>
      </w:r>
      <w:r w:rsidR="00322CD5" w:rsidRPr="002F3436">
        <w:rPr>
          <w:rFonts w:ascii="Times New Roman" w:hAnsi="Times New Roman" w:cs="Times New Roman"/>
          <w:b/>
          <w:i/>
          <w:sz w:val="26"/>
          <w:szCs w:val="26"/>
        </w:rPr>
        <w:t xml:space="preserve"> Данные энергетических характеристик тепловых сетей </w:t>
      </w:r>
      <w:r w:rsidR="00506842">
        <w:rPr>
          <w:rFonts w:ascii="Times New Roman" w:eastAsia="Times New Roman,Bold" w:hAnsi="Times New Roman" w:cs="Times New Roman"/>
          <w:b/>
          <w:i/>
          <w:color w:val="000000"/>
          <w:sz w:val="26"/>
          <w:szCs w:val="26"/>
        </w:rPr>
        <w:t xml:space="preserve">Муниципального образования </w:t>
      </w:r>
      <w:proofErr w:type="spellStart"/>
      <w:r w:rsidR="00506842">
        <w:rPr>
          <w:rFonts w:ascii="Times New Roman" w:eastAsia="Times New Roman,Bold" w:hAnsi="Times New Roman" w:cs="Times New Roman"/>
          <w:b/>
          <w:i/>
          <w:color w:val="000000"/>
          <w:sz w:val="26"/>
          <w:szCs w:val="26"/>
        </w:rPr>
        <w:t>Путиловское</w:t>
      </w:r>
      <w:proofErr w:type="spellEnd"/>
      <w:r w:rsidR="00506842">
        <w:rPr>
          <w:rFonts w:ascii="Times New Roman" w:eastAsia="Times New Roman,Bold" w:hAnsi="Times New Roman" w:cs="Times New Roman"/>
          <w:b/>
          <w:i/>
          <w:color w:val="000000"/>
          <w:sz w:val="26"/>
          <w:szCs w:val="26"/>
        </w:rPr>
        <w:t xml:space="preserve"> сельское поселение</w:t>
      </w:r>
      <w:r w:rsidR="00CD5D8F">
        <w:rPr>
          <w:rFonts w:ascii="Times New Roman" w:eastAsia="Times New Roman,Bold" w:hAnsi="Times New Roman" w:cs="Times New Roman"/>
          <w:b/>
          <w:i/>
          <w:color w:val="000000"/>
          <w:sz w:val="26"/>
          <w:szCs w:val="26"/>
        </w:rPr>
        <w:br/>
      </w:r>
      <w:r w:rsidR="006573EC">
        <w:rPr>
          <w:rFonts w:ascii="Times New Roman" w:eastAsia="Times New Roman,Bold" w:hAnsi="Times New Roman" w:cs="Times New Roman"/>
          <w:b/>
          <w:i/>
          <w:color w:val="000000"/>
          <w:sz w:val="26"/>
          <w:szCs w:val="26"/>
        </w:rPr>
        <w:t>Муниципального образования Кировский муниципальный район</w:t>
      </w:r>
      <w:r w:rsidR="00910254">
        <w:rPr>
          <w:rFonts w:ascii="Times New Roman" w:eastAsia="Times New Roman,Bold" w:hAnsi="Times New Roman" w:cs="Times New Roman"/>
          <w:b/>
          <w:i/>
          <w:color w:val="000000"/>
          <w:sz w:val="26"/>
          <w:szCs w:val="26"/>
        </w:rPr>
        <w:t xml:space="preserve"> </w:t>
      </w:r>
      <w:r w:rsidR="00E55491">
        <w:rPr>
          <w:rFonts w:ascii="Times New Roman" w:eastAsia="Times New Roman,Bold" w:hAnsi="Times New Roman" w:cs="Times New Roman"/>
          <w:b/>
          <w:i/>
          <w:color w:val="000000"/>
          <w:sz w:val="26"/>
          <w:szCs w:val="26"/>
        </w:rPr>
        <w:t>Ленинградской области</w:t>
      </w:r>
    </w:p>
    <w:tbl>
      <w:tblPr>
        <w:tblStyle w:val="af2"/>
        <w:tblW w:w="9639" w:type="dxa"/>
        <w:tblInd w:w="-5" w:type="dxa"/>
        <w:tblLook w:val="04A0" w:firstRow="1" w:lastRow="0" w:firstColumn="1" w:lastColumn="0" w:noHBand="0" w:noVBand="1"/>
      </w:tblPr>
      <w:tblGrid>
        <w:gridCol w:w="1499"/>
        <w:gridCol w:w="7134"/>
        <w:gridCol w:w="1006"/>
      </w:tblGrid>
      <w:tr w:rsidR="00B602C0" w:rsidRPr="000A5B3B" w:rsidTr="00944D01">
        <w:trPr>
          <w:trHeight w:val="58"/>
        </w:trPr>
        <w:tc>
          <w:tcPr>
            <w:tcW w:w="1499" w:type="dxa"/>
            <w:shd w:val="clear" w:color="auto" w:fill="F7CAAC" w:themeFill="accent2" w:themeFillTint="66"/>
            <w:vAlign w:val="center"/>
          </w:tcPr>
          <w:p w:rsidR="00B602C0" w:rsidRPr="000A5B3B" w:rsidRDefault="007524A8" w:rsidP="002F3436">
            <w:pPr>
              <w:ind w:left="57" w:right="57"/>
              <w:jc w:val="center"/>
              <w:rPr>
                <w:rFonts w:ascii="Times New Roman" w:hAnsi="Times New Roman" w:cs="Times New Roman"/>
                <w:b/>
                <w:i/>
                <w:iCs/>
                <w:sz w:val="18"/>
                <w:szCs w:val="18"/>
              </w:rPr>
            </w:pPr>
            <w:r w:rsidRPr="000A5B3B">
              <w:rPr>
                <w:rFonts w:ascii="Times New Roman" w:hAnsi="Times New Roman" w:cs="Times New Roman"/>
                <w:b/>
                <w:i/>
                <w:iCs/>
                <w:sz w:val="18"/>
                <w:szCs w:val="18"/>
              </w:rPr>
              <w:t>Источник ТС</w:t>
            </w:r>
          </w:p>
        </w:tc>
        <w:tc>
          <w:tcPr>
            <w:tcW w:w="7134" w:type="dxa"/>
            <w:shd w:val="clear" w:color="auto" w:fill="F7CAAC" w:themeFill="accent2" w:themeFillTint="66"/>
            <w:vAlign w:val="center"/>
          </w:tcPr>
          <w:p w:rsidR="00B602C0" w:rsidRPr="000A5B3B" w:rsidRDefault="00B602C0" w:rsidP="002F3436">
            <w:pPr>
              <w:ind w:left="57" w:right="57"/>
              <w:jc w:val="center"/>
              <w:rPr>
                <w:rFonts w:ascii="Times New Roman" w:hAnsi="Times New Roman" w:cs="Times New Roman"/>
                <w:b/>
                <w:i/>
                <w:iCs/>
                <w:sz w:val="18"/>
                <w:szCs w:val="18"/>
              </w:rPr>
            </w:pPr>
            <w:r w:rsidRPr="000A5B3B">
              <w:rPr>
                <w:rFonts w:ascii="Times New Roman" w:hAnsi="Times New Roman" w:cs="Times New Roman"/>
                <w:b/>
                <w:i/>
                <w:iCs/>
                <w:sz w:val="18"/>
                <w:szCs w:val="18"/>
              </w:rPr>
              <w:t>Наименование характеристики</w:t>
            </w:r>
          </w:p>
        </w:tc>
        <w:tc>
          <w:tcPr>
            <w:tcW w:w="1006" w:type="dxa"/>
            <w:shd w:val="clear" w:color="auto" w:fill="F7CAAC" w:themeFill="accent2" w:themeFillTint="66"/>
            <w:vAlign w:val="center"/>
          </w:tcPr>
          <w:p w:rsidR="00B602C0" w:rsidRPr="000A5B3B" w:rsidRDefault="007524A8" w:rsidP="002F3436">
            <w:pPr>
              <w:ind w:left="57" w:right="57"/>
              <w:jc w:val="center"/>
              <w:rPr>
                <w:rFonts w:ascii="Times New Roman" w:hAnsi="Times New Roman" w:cs="Times New Roman"/>
                <w:b/>
                <w:i/>
                <w:iCs/>
                <w:sz w:val="18"/>
                <w:szCs w:val="18"/>
              </w:rPr>
            </w:pPr>
            <w:r w:rsidRPr="000A5B3B">
              <w:rPr>
                <w:rFonts w:ascii="Times New Roman" w:hAnsi="Times New Roman" w:cs="Times New Roman"/>
                <w:b/>
                <w:i/>
                <w:sz w:val="18"/>
                <w:szCs w:val="18"/>
              </w:rPr>
              <w:t>Показ.</w:t>
            </w:r>
          </w:p>
        </w:tc>
      </w:tr>
      <w:tr w:rsidR="00C673A2" w:rsidRPr="000A5B3B" w:rsidTr="00944D01">
        <w:trPr>
          <w:trHeight w:val="121"/>
        </w:trPr>
        <w:tc>
          <w:tcPr>
            <w:tcW w:w="1499" w:type="dxa"/>
            <w:vMerge w:val="restart"/>
            <w:shd w:val="clear" w:color="auto" w:fill="F7CAAC" w:themeFill="accent2" w:themeFillTint="66"/>
            <w:vAlign w:val="center"/>
          </w:tcPr>
          <w:p w:rsidR="00C673A2" w:rsidRPr="000A5B3B" w:rsidRDefault="00463D22" w:rsidP="00C673A2">
            <w:pPr>
              <w:jc w:val="center"/>
              <w:rPr>
                <w:rFonts w:ascii="Times New Roman" w:hAnsi="Times New Roman" w:cs="Times New Roman"/>
                <w:iCs/>
                <w:sz w:val="18"/>
                <w:szCs w:val="18"/>
              </w:rPr>
            </w:pPr>
            <w:r>
              <w:rPr>
                <w:rFonts w:ascii="Times New Roman" w:eastAsia="Calibri" w:hAnsi="Times New Roman" w:cs="Times New Roman"/>
                <w:b/>
                <w:i/>
                <w:sz w:val="18"/>
                <w:szCs w:val="18"/>
              </w:rPr>
              <w:t>Котельная газовая</w:t>
            </w:r>
          </w:p>
        </w:tc>
        <w:tc>
          <w:tcPr>
            <w:tcW w:w="7134" w:type="dxa"/>
            <w:vAlign w:val="center"/>
          </w:tcPr>
          <w:p w:rsidR="00C673A2" w:rsidRPr="000A5B3B" w:rsidRDefault="00C673A2" w:rsidP="00C673A2">
            <w:pPr>
              <w:jc w:val="center"/>
              <w:rPr>
                <w:rFonts w:ascii="Times New Roman" w:hAnsi="Times New Roman" w:cs="Times New Roman"/>
                <w:iCs/>
                <w:sz w:val="18"/>
                <w:szCs w:val="18"/>
              </w:rPr>
            </w:pPr>
            <w:r w:rsidRPr="000A5B3B">
              <w:rPr>
                <w:rFonts w:ascii="Times New Roman" w:hAnsi="Times New Roman" w:cs="Times New Roman"/>
                <w:iCs/>
                <w:sz w:val="18"/>
                <w:szCs w:val="18"/>
              </w:rPr>
              <w:t>Тепловые потери, Гкал/год</w:t>
            </w:r>
          </w:p>
        </w:tc>
        <w:tc>
          <w:tcPr>
            <w:tcW w:w="1006" w:type="dxa"/>
            <w:vAlign w:val="center"/>
          </w:tcPr>
          <w:p w:rsidR="00C673A2" w:rsidRPr="000961A2" w:rsidRDefault="00AA583E" w:rsidP="00C673A2">
            <w:pPr>
              <w:contextualSpacing/>
              <w:jc w:val="center"/>
              <w:rPr>
                <w:rFonts w:ascii="Times New Roman" w:hAnsi="Times New Roman" w:cs="Times New Roman"/>
                <w:color w:val="000000"/>
                <w:sz w:val="18"/>
                <w:szCs w:val="18"/>
              </w:rPr>
            </w:pPr>
            <w:r w:rsidRPr="000961A2">
              <w:rPr>
                <w:rFonts w:ascii="Times New Roman" w:hAnsi="Times New Roman" w:cs="Times New Roman"/>
                <w:color w:val="000000"/>
                <w:sz w:val="18"/>
                <w:szCs w:val="18"/>
              </w:rPr>
              <w:t>504,83</w:t>
            </w:r>
          </w:p>
        </w:tc>
      </w:tr>
      <w:tr w:rsidR="00C673A2" w:rsidRPr="000A5B3B" w:rsidTr="00944D01">
        <w:trPr>
          <w:trHeight w:val="170"/>
        </w:trPr>
        <w:tc>
          <w:tcPr>
            <w:tcW w:w="1499" w:type="dxa"/>
            <w:vMerge/>
            <w:shd w:val="clear" w:color="auto" w:fill="F7CAAC" w:themeFill="accent2" w:themeFillTint="66"/>
            <w:vAlign w:val="center"/>
          </w:tcPr>
          <w:p w:rsidR="00C673A2" w:rsidRPr="000A5B3B" w:rsidRDefault="00C673A2" w:rsidP="00C673A2">
            <w:pPr>
              <w:jc w:val="center"/>
              <w:rPr>
                <w:rFonts w:ascii="Times New Roman" w:hAnsi="Times New Roman" w:cs="Times New Roman"/>
                <w:iCs/>
                <w:sz w:val="18"/>
                <w:szCs w:val="18"/>
              </w:rPr>
            </w:pPr>
          </w:p>
        </w:tc>
        <w:tc>
          <w:tcPr>
            <w:tcW w:w="7134" w:type="dxa"/>
            <w:shd w:val="clear" w:color="auto" w:fill="FBE4D5" w:themeFill="accent2" w:themeFillTint="33"/>
            <w:vAlign w:val="center"/>
          </w:tcPr>
          <w:p w:rsidR="00C673A2" w:rsidRPr="000A5B3B" w:rsidRDefault="00C673A2" w:rsidP="00C673A2">
            <w:pPr>
              <w:jc w:val="center"/>
              <w:rPr>
                <w:rFonts w:ascii="Times New Roman" w:hAnsi="Times New Roman" w:cs="Times New Roman"/>
                <w:iCs/>
                <w:sz w:val="18"/>
                <w:szCs w:val="18"/>
              </w:rPr>
            </w:pPr>
            <w:r w:rsidRPr="000A5B3B">
              <w:rPr>
                <w:rFonts w:ascii="Times New Roman" w:hAnsi="Times New Roman" w:cs="Times New Roman"/>
                <w:iCs/>
                <w:sz w:val="18"/>
                <w:szCs w:val="18"/>
              </w:rPr>
              <w:t>Удельный расход электроэнергии на транспорт тепловой энергии, КВт/Гкал</w:t>
            </w:r>
          </w:p>
        </w:tc>
        <w:tc>
          <w:tcPr>
            <w:tcW w:w="1006" w:type="dxa"/>
            <w:shd w:val="clear" w:color="auto" w:fill="FBE4D5" w:themeFill="accent2" w:themeFillTint="33"/>
            <w:vAlign w:val="center"/>
          </w:tcPr>
          <w:p w:rsidR="00C673A2" w:rsidRPr="000961A2" w:rsidRDefault="00346C32" w:rsidP="00C673A2">
            <w:pPr>
              <w:contextualSpacing/>
              <w:jc w:val="center"/>
              <w:rPr>
                <w:rFonts w:ascii="Times New Roman" w:hAnsi="Times New Roman" w:cs="Times New Roman"/>
                <w:color w:val="000000"/>
                <w:sz w:val="18"/>
                <w:szCs w:val="18"/>
              </w:rPr>
            </w:pPr>
            <w:r w:rsidRPr="000961A2">
              <w:rPr>
                <w:rFonts w:ascii="Times New Roman" w:hAnsi="Times New Roman" w:cs="Times New Roman"/>
                <w:color w:val="000000"/>
                <w:sz w:val="18"/>
                <w:szCs w:val="18"/>
              </w:rPr>
              <w:t>83,21</w:t>
            </w:r>
          </w:p>
        </w:tc>
      </w:tr>
      <w:tr w:rsidR="00C673A2" w:rsidRPr="000A5B3B" w:rsidTr="00944D01">
        <w:trPr>
          <w:trHeight w:val="170"/>
        </w:trPr>
        <w:tc>
          <w:tcPr>
            <w:tcW w:w="1499" w:type="dxa"/>
            <w:vMerge/>
            <w:shd w:val="clear" w:color="auto" w:fill="F7CAAC" w:themeFill="accent2" w:themeFillTint="66"/>
            <w:vAlign w:val="center"/>
          </w:tcPr>
          <w:p w:rsidR="00C673A2" w:rsidRPr="000A5B3B" w:rsidRDefault="00C673A2" w:rsidP="00C673A2">
            <w:pPr>
              <w:jc w:val="center"/>
              <w:rPr>
                <w:rFonts w:ascii="Times New Roman" w:hAnsi="Times New Roman" w:cs="Times New Roman"/>
                <w:iCs/>
                <w:sz w:val="18"/>
                <w:szCs w:val="18"/>
              </w:rPr>
            </w:pPr>
          </w:p>
        </w:tc>
        <w:tc>
          <w:tcPr>
            <w:tcW w:w="7134" w:type="dxa"/>
            <w:vAlign w:val="center"/>
          </w:tcPr>
          <w:p w:rsidR="00C673A2" w:rsidRPr="000A5B3B" w:rsidRDefault="00C673A2" w:rsidP="00C673A2">
            <w:pPr>
              <w:jc w:val="center"/>
              <w:rPr>
                <w:rFonts w:ascii="Times New Roman" w:hAnsi="Times New Roman" w:cs="Times New Roman"/>
                <w:iCs/>
                <w:sz w:val="18"/>
                <w:szCs w:val="18"/>
              </w:rPr>
            </w:pPr>
            <w:r w:rsidRPr="000A5B3B">
              <w:rPr>
                <w:rFonts w:ascii="Times New Roman" w:hAnsi="Times New Roman" w:cs="Times New Roman"/>
                <w:iCs/>
                <w:sz w:val="18"/>
                <w:szCs w:val="18"/>
              </w:rPr>
              <w:t>Удельный среднечасовой расход сетевой воды на единицу расчетной присоединенной тепловой нагрузки потребителей,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/час)/(Гкал/час)</w:t>
            </w:r>
          </w:p>
        </w:tc>
        <w:tc>
          <w:tcPr>
            <w:tcW w:w="1006" w:type="dxa"/>
            <w:vAlign w:val="center"/>
          </w:tcPr>
          <w:p w:rsidR="00C673A2" w:rsidRPr="000961A2" w:rsidRDefault="001211F8" w:rsidP="00C673A2">
            <w:pPr>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40,3</w:t>
            </w:r>
          </w:p>
        </w:tc>
      </w:tr>
      <w:tr w:rsidR="00C673A2" w:rsidRPr="000A5B3B" w:rsidTr="00944D01">
        <w:trPr>
          <w:trHeight w:val="316"/>
        </w:trPr>
        <w:tc>
          <w:tcPr>
            <w:tcW w:w="1499" w:type="dxa"/>
            <w:vMerge/>
            <w:shd w:val="clear" w:color="auto" w:fill="F7CAAC" w:themeFill="accent2" w:themeFillTint="66"/>
            <w:vAlign w:val="center"/>
          </w:tcPr>
          <w:p w:rsidR="00C673A2" w:rsidRPr="000A5B3B" w:rsidRDefault="00C673A2" w:rsidP="00C673A2">
            <w:pPr>
              <w:jc w:val="center"/>
              <w:rPr>
                <w:rFonts w:ascii="Times New Roman" w:hAnsi="Times New Roman" w:cs="Times New Roman"/>
                <w:iCs/>
                <w:sz w:val="18"/>
                <w:szCs w:val="18"/>
              </w:rPr>
            </w:pPr>
          </w:p>
        </w:tc>
        <w:tc>
          <w:tcPr>
            <w:tcW w:w="7134" w:type="dxa"/>
            <w:shd w:val="clear" w:color="auto" w:fill="FBE4D5" w:themeFill="accent2" w:themeFillTint="33"/>
            <w:vAlign w:val="center"/>
          </w:tcPr>
          <w:p w:rsidR="00C673A2" w:rsidRPr="000A5B3B" w:rsidRDefault="00C673A2" w:rsidP="00C673A2">
            <w:pPr>
              <w:jc w:val="center"/>
              <w:rPr>
                <w:rFonts w:ascii="Times New Roman" w:hAnsi="Times New Roman" w:cs="Times New Roman"/>
                <w:iCs/>
                <w:sz w:val="18"/>
                <w:szCs w:val="18"/>
              </w:rPr>
            </w:pPr>
            <w:r w:rsidRPr="000A5B3B">
              <w:rPr>
                <w:rFonts w:ascii="Times New Roman" w:hAnsi="Times New Roman" w:cs="Times New Roman"/>
                <w:iCs/>
                <w:sz w:val="18"/>
                <w:szCs w:val="18"/>
              </w:rPr>
              <w:t xml:space="preserve">Разность температур сетевой воды в подающем и обратном трубопроводах или температура сетевой воды в обратном трубопроводе, </w:t>
            </w:r>
            <w:r w:rsidRPr="000A5B3B">
              <w:rPr>
                <w:rFonts w:ascii="Times New Roman" w:hAnsi="Times New Roman" w:cs="Times New Roman"/>
                <w:iCs/>
                <w:sz w:val="18"/>
                <w:szCs w:val="18"/>
                <w:vertAlign w:val="superscript"/>
              </w:rPr>
              <w:t>0</w:t>
            </w:r>
            <w:r w:rsidRPr="000A5B3B">
              <w:rPr>
                <w:rFonts w:ascii="Times New Roman" w:hAnsi="Times New Roman" w:cs="Times New Roman"/>
                <w:iCs/>
                <w:sz w:val="18"/>
                <w:szCs w:val="18"/>
              </w:rPr>
              <w:t>С</w:t>
            </w:r>
          </w:p>
        </w:tc>
        <w:tc>
          <w:tcPr>
            <w:tcW w:w="1006" w:type="dxa"/>
            <w:shd w:val="clear" w:color="auto" w:fill="FBE4D5" w:themeFill="accent2" w:themeFillTint="33"/>
            <w:vAlign w:val="center"/>
          </w:tcPr>
          <w:p w:rsidR="00C673A2" w:rsidRPr="000961A2" w:rsidRDefault="00AA583E" w:rsidP="00C673A2">
            <w:pPr>
              <w:contextualSpacing/>
              <w:jc w:val="center"/>
              <w:rPr>
                <w:rFonts w:ascii="Times New Roman" w:hAnsi="Times New Roman" w:cs="Times New Roman"/>
                <w:color w:val="000000"/>
                <w:sz w:val="18"/>
                <w:szCs w:val="18"/>
              </w:rPr>
            </w:pPr>
            <w:r w:rsidRPr="000961A2">
              <w:rPr>
                <w:rFonts w:ascii="Times New Roman" w:hAnsi="Times New Roman" w:cs="Times New Roman"/>
                <w:color w:val="000000"/>
                <w:sz w:val="18"/>
                <w:szCs w:val="18"/>
              </w:rPr>
              <w:t>25; 20</w:t>
            </w:r>
          </w:p>
        </w:tc>
      </w:tr>
      <w:tr w:rsidR="00C673A2" w:rsidRPr="000A5B3B" w:rsidTr="00944D01">
        <w:trPr>
          <w:trHeight w:val="170"/>
        </w:trPr>
        <w:tc>
          <w:tcPr>
            <w:tcW w:w="1499" w:type="dxa"/>
            <w:vMerge/>
            <w:shd w:val="clear" w:color="auto" w:fill="F7CAAC" w:themeFill="accent2" w:themeFillTint="66"/>
            <w:vAlign w:val="center"/>
          </w:tcPr>
          <w:p w:rsidR="00C673A2" w:rsidRPr="000A5B3B" w:rsidRDefault="00C673A2" w:rsidP="00C673A2">
            <w:pPr>
              <w:jc w:val="center"/>
              <w:rPr>
                <w:rFonts w:ascii="Times New Roman" w:hAnsi="Times New Roman" w:cs="Times New Roman"/>
                <w:iCs/>
                <w:sz w:val="18"/>
                <w:szCs w:val="18"/>
                <w:highlight w:val="green"/>
              </w:rPr>
            </w:pPr>
          </w:p>
        </w:tc>
        <w:tc>
          <w:tcPr>
            <w:tcW w:w="7134" w:type="dxa"/>
            <w:vAlign w:val="center"/>
          </w:tcPr>
          <w:p w:rsidR="00C673A2" w:rsidRPr="000A5B3B" w:rsidRDefault="00C673A2" w:rsidP="00C673A2">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Потери (затраты) сетевой воды,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/год</w:t>
            </w:r>
          </w:p>
        </w:tc>
        <w:tc>
          <w:tcPr>
            <w:tcW w:w="1006" w:type="dxa"/>
            <w:vAlign w:val="center"/>
          </w:tcPr>
          <w:p w:rsidR="00C673A2" w:rsidRPr="000961A2" w:rsidRDefault="007B67C4" w:rsidP="00C673A2">
            <w:pPr>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970</w:t>
            </w:r>
          </w:p>
        </w:tc>
      </w:tr>
    </w:tbl>
    <w:p w:rsidR="00B65CEB" w:rsidRDefault="00806E86" w:rsidP="00D41858">
      <w:pPr>
        <w:spacing w:before="240" w:line="240" w:lineRule="auto"/>
        <w:jc w:val="center"/>
        <w:rPr>
          <w:rFonts w:ascii="Times New Roman" w:hAnsi="Times New Roman" w:cs="Times New Roman"/>
          <w:b/>
          <w:i/>
          <w:iCs/>
          <w:sz w:val="28"/>
          <w:szCs w:val="28"/>
        </w:rPr>
      </w:pPr>
      <w:r w:rsidRPr="001157C7">
        <w:rPr>
          <w:rFonts w:ascii="Times New Roman" w:hAnsi="Times New Roman" w:cs="Times New Roman"/>
          <w:b/>
          <w:i/>
          <w:iCs/>
          <w:sz w:val="28"/>
          <w:szCs w:val="28"/>
        </w:rPr>
        <w:t>Часть 4. Зоны действия источников тепловой энергии</w:t>
      </w:r>
    </w:p>
    <w:p w:rsidR="0079755E" w:rsidRPr="0079755E" w:rsidRDefault="0079755E" w:rsidP="0079755E">
      <w:pPr>
        <w:spacing w:after="0" w:line="360" w:lineRule="auto"/>
        <w:ind w:firstLine="709"/>
        <w:jc w:val="both"/>
        <w:rPr>
          <w:rFonts w:ascii="Times New Roman" w:hAnsi="Times New Roman" w:cs="Times New Roman"/>
          <w:sz w:val="28"/>
          <w:szCs w:val="28"/>
        </w:rPr>
      </w:pPr>
      <w:r w:rsidRPr="0079755E">
        <w:rPr>
          <w:rFonts w:ascii="Times New Roman" w:hAnsi="Times New Roman" w:cs="Times New Roman"/>
          <w:sz w:val="28"/>
          <w:szCs w:val="28"/>
        </w:rPr>
        <w:t xml:space="preserve">Существующие зоны действия источников тепловой энергии в системах теплоснабжения на территории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Pr="0079755E">
        <w:rPr>
          <w:rFonts w:ascii="Times New Roman" w:hAnsi="Times New Roman" w:cs="Times New Roman"/>
          <w:sz w:val="28"/>
          <w:szCs w:val="28"/>
        </w:rPr>
        <w:t xml:space="preserve"> расположены в </w:t>
      </w:r>
      <w:r w:rsidR="00134C16">
        <w:rPr>
          <w:rFonts w:ascii="Times New Roman" w:hAnsi="Times New Roman" w:cs="Times New Roman"/>
          <w:sz w:val="28"/>
          <w:szCs w:val="28"/>
        </w:rPr>
        <w:t xml:space="preserve">с. </w:t>
      </w:r>
      <w:proofErr w:type="spellStart"/>
      <w:r w:rsidR="00134C16">
        <w:rPr>
          <w:rFonts w:ascii="Times New Roman" w:hAnsi="Times New Roman" w:cs="Times New Roman"/>
          <w:sz w:val="28"/>
          <w:szCs w:val="28"/>
        </w:rPr>
        <w:t>Путилово</w:t>
      </w:r>
      <w:proofErr w:type="spellEnd"/>
      <w:r w:rsidR="001157C7">
        <w:rPr>
          <w:rFonts w:ascii="Times New Roman" w:hAnsi="Times New Roman" w:cs="Times New Roman"/>
          <w:sz w:val="28"/>
          <w:szCs w:val="28"/>
        </w:rPr>
        <w:t xml:space="preserve"> и д. </w:t>
      </w:r>
      <w:proofErr w:type="spellStart"/>
      <w:r w:rsidR="001157C7">
        <w:rPr>
          <w:rFonts w:ascii="Times New Roman" w:hAnsi="Times New Roman" w:cs="Times New Roman"/>
          <w:sz w:val="28"/>
          <w:szCs w:val="28"/>
        </w:rPr>
        <w:t>Валовщина</w:t>
      </w:r>
      <w:proofErr w:type="spellEnd"/>
      <w:r w:rsidR="00556C21">
        <w:rPr>
          <w:rFonts w:ascii="Times New Roman" w:hAnsi="Times New Roman" w:cs="Times New Roman"/>
          <w:sz w:val="28"/>
          <w:szCs w:val="28"/>
        </w:rPr>
        <w:t>.</w:t>
      </w:r>
    </w:p>
    <w:p w:rsidR="0079755E" w:rsidRPr="00FA2DD4" w:rsidRDefault="0079755E" w:rsidP="0079755E">
      <w:pPr>
        <w:spacing w:after="0" w:line="360" w:lineRule="auto"/>
        <w:ind w:firstLine="709"/>
        <w:jc w:val="both"/>
        <w:rPr>
          <w:rFonts w:ascii="Times New Roman" w:hAnsi="Times New Roman" w:cs="Times New Roman"/>
          <w:b/>
        </w:rPr>
      </w:pPr>
      <w:r w:rsidRPr="00FA2DD4">
        <w:rPr>
          <w:rFonts w:ascii="Times New Roman" w:hAnsi="Times New Roman" w:cs="Times New Roman"/>
          <w:sz w:val="28"/>
          <w:szCs w:val="28"/>
        </w:rPr>
        <w:t xml:space="preserve">Границы зоны действия </w:t>
      </w:r>
      <w:r w:rsidR="008177F7">
        <w:rPr>
          <w:rFonts w:ascii="Times New Roman" w:hAnsi="Times New Roman" w:cs="Times New Roman"/>
          <w:sz w:val="28"/>
          <w:szCs w:val="28"/>
        </w:rPr>
        <w:t>газовой к</w:t>
      </w:r>
      <w:r w:rsidR="00D87A01">
        <w:rPr>
          <w:rFonts w:ascii="Times New Roman" w:hAnsi="Times New Roman" w:cs="Times New Roman"/>
          <w:sz w:val="28"/>
          <w:szCs w:val="28"/>
        </w:rPr>
        <w:t xml:space="preserve">отельной </w:t>
      </w:r>
      <w:r w:rsidR="00134C16">
        <w:rPr>
          <w:rFonts w:ascii="Times New Roman" w:hAnsi="Times New Roman" w:cs="Times New Roman"/>
          <w:sz w:val="28"/>
          <w:szCs w:val="28"/>
        </w:rPr>
        <w:t xml:space="preserve">с. </w:t>
      </w:r>
      <w:proofErr w:type="spellStart"/>
      <w:r w:rsidR="00134C16">
        <w:rPr>
          <w:rFonts w:ascii="Times New Roman" w:hAnsi="Times New Roman" w:cs="Times New Roman"/>
          <w:sz w:val="28"/>
          <w:szCs w:val="28"/>
        </w:rPr>
        <w:t>Путилово</w:t>
      </w:r>
      <w:proofErr w:type="spellEnd"/>
      <w:r w:rsidR="008177F7">
        <w:rPr>
          <w:rFonts w:ascii="Times New Roman" w:hAnsi="Times New Roman" w:cs="Times New Roman"/>
          <w:sz w:val="28"/>
          <w:szCs w:val="28"/>
        </w:rPr>
        <w:t xml:space="preserve"> и угольной котельной д. </w:t>
      </w:r>
      <w:proofErr w:type="spellStart"/>
      <w:r w:rsidR="008177F7">
        <w:rPr>
          <w:rFonts w:ascii="Times New Roman" w:hAnsi="Times New Roman" w:cs="Times New Roman"/>
          <w:sz w:val="28"/>
          <w:szCs w:val="28"/>
        </w:rPr>
        <w:t>Валовщина</w:t>
      </w:r>
      <w:proofErr w:type="spellEnd"/>
      <w:r w:rsidR="00B04C68">
        <w:rPr>
          <w:rFonts w:ascii="Times New Roman" w:hAnsi="Times New Roman"/>
          <w:b/>
          <w:i/>
          <w:iCs/>
          <w:sz w:val="28"/>
          <w:szCs w:val="28"/>
        </w:rPr>
        <w:t xml:space="preserve"> </w:t>
      </w:r>
      <w:r w:rsidRPr="00FA2DD4">
        <w:rPr>
          <w:rFonts w:ascii="Times New Roman" w:hAnsi="Times New Roman" w:cs="Times New Roman"/>
          <w:sz w:val="28"/>
          <w:szCs w:val="28"/>
        </w:rPr>
        <w:t xml:space="preserve">охватывают </w:t>
      </w:r>
      <w:r w:rsidR="008177F7">
        <w:rPr>
          <w:rFonts w:ascii="Times New Roman" w:hAnsi="Times New Roman" w:cs="Times New Roman"/>
          <w:sz w:val="28"/>
          <w:szCs w:val="28"/>
        </w:rPr>
        <w:t>территорию, графически показанной на рисунке ниже.</w:t>
      </w:r>
    </w:p>
    <w:p w:rsidR="0079755E" w:rsidRPr="0079755E" w:rsidRDefault="0079755E" w:rsidP="0079755E">
      <w:pPr>
        <w:spacing w:after="0" w:line="360" w:lineRule="auto"/>
        <w:ind w:firstLine="709"/>
        <w:jc w:val="both"/>
        <w:rPr>
          <w:rFonts w:ascii="Times New Roman" w:hAnsi="Times New Roman" w:cs="Times New Roman"/>
          <w:sz w:val="28"/>
          <w:szCs w:val="28"/>
        </w:rPr>
      </w:pPr>
      <w:r w:rsidRPr="0079755E">
        <w:rPr>
          <w:rFonts w:ascii="Times New Roman" w:hAnsi="Times New Roman" w:cs="Times New Roman"/>
          <w:sz w:val="28"/>
          <w:szCs w:val="28"/>
        </w:rPr>
        <w:t>Источники комбинированной выработки тепловой и электрической энергии отсутствуют, существующие котельные расположены в границах своего радиуса эффективного теплоснабжения.</w:t>
      </w:r>
    </w:p>
    <w:p w:rsidR="001A6D66" w:rsidRDefault="006C2699" w:rsidP="005B547E">
      <w:pPr>
        <w:autoSpaceDE w:val="0"/>
        <w:autoSpaceDN w:val="0"/>
        <w:adjustRightInd w:val="0"/>
        <w:spacing w:after="0" w:line="360" w:lineRule="auto"/>
        <w:jc w:val="center"/>
        <w:rPr>
          <w:rFonts w:ascii="Times New Roman" w:hAnsi="Times New Roman"/>
          <w:noProof/>
          <w:sz w:val="28"/>
          <w:szCs w:val="28"/>
          <w:lang w:eastAsia="ru-RU"/>
        </w:rPr>
      </w:pPr>
      <w:r>
        <w:rPr>
          <w:rFonts w:ascii="Times New Roman" w:hAnsi="Times New Roman"/>
          <w:noProof/>
          <w:sz w:val="28"/>
          <w:szCs w:val="28"/>
          <w:lang w:eastAsia="ru-RU"/>
        </w:rPr>
        <w:lastRenderedPageBreak/>
        <w:drawing>
          <wp:inline distT="0" distB="0" distL="0" distR="0" wp14:anchorId="4B9F0848" wp14:editId="2F0D8FF8">
            <wp:extent cx="6119495" cy="2999740"/>
            <wp:effectExtent l="19050" t="19050" r="14605" b="1016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Зона Кот. газ.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19495" cy="2999740"/>
                    </a:xfrm>
                    <a:prstGeom prst="rect">
                      <a:avLst/>
                    </a:prstGeom>
                    <a:ln w="19050">
                      <a:solidFill>
                        <a:schemeClr val="tx1"/>
                      </a:solidFill>
                    </a:ln>
                  </pic:spPr>
                </pic:pic>
              </a:graphicData>
            </a:graphic>
          </wp:inline>
        </w:drawing>
      </w:r>
    </w:p>
    <w:p w:rsidR="007F79AE" w:rsidRDefault="007F79AE" w:rsidP="005B547E">
      <w:pPr>
        <w:autoSpaceDE w:val="0"/>
        <w:autoSpaceDN w:val="0"/>
        <w:adjustRightInd w:val="0"/>
        <w:spacing w:line="240" w:lineRule="auto"/>
        <w:jc w:val="center"/>
        <w:rPr>
          <w:rFonts w:ascii="Times New Roman" w:hAnsi="Times New Roman"/>
          <w:b/>
          <w:i/>
          <w:iCs/>
          <w:sz w:val="28"/>
          <w:szCs w:val="28"/>
        </w:rPr>
      </w:pPr>
      <w:r w:rsidRPr="00C94288">
        <w:rPr>
          <w:rFonts w:ascii="Times New Roman" w:hAnsi="Times New Roman"/>
          <w:b/>
          <w:i/>
          <w:iCs/>
          <w:sz w:val="28"/>
          <w:szCs w:val="28"/>
        </w:rPr>
        <w:t xml:space="preserve">Рисунок </w:t>
      </w:r>
      <w:r w:rsidR="006C2699">
        <w:rPr>
          <w:rFonts w:ascii="Times New Roman" w:hAnsi="Times New Roman"/>
          <w:b/>
          <w:i/>
          <w:iCs/>
          <w:sz w:val="28"/>
          <w:szCs w:val="28"/>
        </w:rPr>
        <w:t>1.</w:t>
      </w:r>
      <w:r w:rsidRPr="00C94288">
        <w:rPr>
          <w:rFonts w:ascii="Times New Roman" w:hAnsi="Times New Roman"/>
          <w:b/>
          <w:i/>
          <w:iCs/>
          <w:sz w:val="28"/>
          <w:szCs w:val="28"/>
        </w:rPr>
        <w:t>4.1</w:t>
      </w:r>
      <w:r w:rsidR="00C764A6" w:rsidRPr="00C94288">
        <w:rPr>
          <w:rFonts w:ascii="Times New Roman" w:hAnsi="Times New Roman"/>
          <w:b/>
          <w:i/>
          <w:iCs/>
          <w:sz w:val="28"/>
          <w:szCs w:val="28"/>
        </w:rPr>
        <w:t xml:space="preserve"> – Зона действия</w:t>
      </w:r>
      <w:r w:rsidR="006C2699">
        <w:rPr>
          <w:rFonts w:ascii="Times New Roman" w:hAnsi="Times New Roman"/>
          <w:b/>
          <w:i/>
          <w:iCs/>
          <w:sz w:val="28"/>
          <w:szCs w:val="28"/>
        </w:rPr>
        <w:t xml:space="preserve"> газовой</w:t>
      </w:r>
      <w:r w:rsidR="00C764A6" w:rsidRPr="00C94288">
        <w:rPr>
          <w:rFonts w:ascii="Times New Roman" w:hAnsi="Times New Roman"/>
          <w:b/>
          <w:i/>
          <w:iCs/>
          <w:sz w:val="28"/>
          <w:szCs w:val="28"/>
        </w:rPr>
        <w:t xml:space="preserve"> </w:t>
      </w:r>
      <w:r w:rsidR="006C2699">
        <w:rPr>
          <w:rFonts w:ascii="Times New Roman" w:hAnsi="Times New Roman"/>
          <w:b/>
          <w:i/>
          <w:iCs/>
          <w:sz w:val="28"/>
          <w:szCs w:val="28"/>
        </w:rPr>
        <w:t>к</w:t>
      </w:r>
      <w:r w:rsidR="00D87A01">
        <w:rPr>
          <w:rFonts w:ascii="Times New Roman" w:hAnsi="Times New Roman"/>
          <w:b/>
          <w:i/>
          <w:iCs/>
          <w:sz w:val="28"/>
          <w:szCs w:val="28"/>
        </w:rPr>
        <w:t xml:space="preserve">отельной </w:t>
      </w:r>
      <w:r w:rsidR="00134C16">
        <w:rPr>
          <w:rFonts w:ascii="Times New Roman" w:hAnsi="Times New Roman"/>
          <w:b/>
          <w:i/>
          <w:iCs/>
          <w:sz w:val="28"/>
          <w:szCs w:val="28"/>
        </w:rPr>
        <w:t xml:space="preserve">с. </w:t>
      </w:r>
      <w:proofErr w:type="spellStart"/>
      <w:r w:rsidR="00134C16">
        <w:rPr>
          <w:rFonts w:ascii="Times New Roman" w:hAnsi="Times New Roman"/>
          <w:b/>
          <w:i/>
          <w:iCs/>
          <w:sz w:val="28"/>
          <w:szCs w:val="28"/>
        </w:rPr>
        <w:t>Путилово</w:t>
      </w:r>
      <w:proofErr w:type="spellEnd"/>
    </w:p>
    <w:p w:rsidR="0064574C" w:rsidRDefault="0064574C" w:rsidP="005B547E">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noProof/>
          <w:sz w:val="28"/>
          <w:szCs w:val="28"/>
          <w:lang w:eastAsia="ru-RU"/>
        </w:rPr>
        <w:lastRenderedPageBreak/>
        <w:drawing>
          <wp:inline distT="0" distB="0" distL="0" distR="0" wp14:anchorId="3658E075" wp14:editId="0AA7A74C">
            <wp:extent cx="6119495" cy="7328535"/>
            <wp:effectExtent l="19050" t="19050" r="14605" b="2476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Зона Кот. уг.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19495" cy="7328535"/>
                    </a:xfrm>
                    <a:prstGeom prst="rect">
                      <a:avLst/>
                    </a:prstGeom>
                    <a:ln w="19050">
                      <a:solidFill>
                        <a:schemeClr val="tx1"/>
                      </a:solidFill>
                    </a:ln>
                  </pic:spPr>
                </pic:pic>
              </a:graphicData>
            </a:graphic>
          </wp:inline>
        </w:drawing>
      </w:r>
    </w:p>
    <w:p w:rsidR="006C2699" w:rsidRDefault="006C2699" w:rsidP="006C2699">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sz w:val="28"/>
          <w:szCs w:val="28"/>
        </w:rPr>
        <w:t>Рисунок 1.4.2</w:t>
      </w:r>
      <w:r w:rsidRPr="00C94288">
        <w:rPr>
          <w:rFonts w:ascii="Times New Roman" w:hAnsi="Times New Roman"/>
          <w:b/>
          <w:i/>
          <w:iCs/>
          <w:sz w:val="28"/>
          <w:szCs w:val="28"/>
        </w:rPr>
        <w:t xml:space="preserve"> – Зона действия</w:t>
      </w:r>
      <w:r>
        <w:rPr>
          <w:rFonts w:ascii="Times New Roman" w:hAnsi="Times New Roman"/>
          <w:b/>
          <w:i/>
          <w:iCs/>
          <w:sz w:val="28"/>
          <w:szCs w:val="28"/>
        </w:rPr>
        <w:t xml:space="preserve"> угольной</w:t>
      </w:r>
      <w:r w:rsidRPr="00C94288">
        <w:rPr>
          <w:rFonts w:ascii="Times New Roman" w:hAnsi="Times New Roman"/>
          <w:b/>
          <w:i/>
          <w:iCs/>
          <w:sz w:val="28"/>
          <w:szCs w:val="28"/>
        </w:rPr>
        <w:t xml:space="preserve"> </w:t>
      </w:r>
      <w:r>
        <w:rPr>
          <w:rFonts w:ascii="Times New Roman" w:hAnsi="Times New Roman"/>
          <w:b/>
          <w:i/>
          <w:iCs/>
          <w:sz w:val="28"/>
          <w:szCs w:val="28"/>
        </w:rPr>
        <w:t xml:space="preserve">котельной д. </w:t>
      </w:r>
      <w:proofErr w:type="spellStart"/>
      <w:r>
        <w:rPr>
          <w:rFonts w:ascii="Times New Roman" w:hAnsi="Times New Roman"/>
          <w:b/>
          <w:i/>
          <w:iCs/>
          <w:sz w:val="28"/>
          <w:szCs w:val="28"/>
        </w:rPr>
        <w:t>Валовщина</w:t>
      </w:r>
      <w:proofErr w:type="spellEnd"/>
    </w:p>
    <w:p w:rsidR="00806E86" w:rsidRPr="009A3788" w:rsidRDefault="00806E86" w:rsidP="0008357A">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Часть 5. Тепловые нагрузки потребителей тепловой энергии, групп потребителей тепловой энергии в зонах действия источников тепловой энергии</w:t>
      </w:r>
    </w:p>
    <w:p w:rsidR="00806E86" w:rsidRPr="009A3788" w:rsidRDefault="00806E86" w:rsidP="0008357A">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1.5.1 Описание значений спроса на тепловую мощность в расчетных элементах территориального деления</w:t>
      </w:r>
    </w:p>
    <w:p w:rsidR="00BC78DD" w:rsidRDefault="00B5183E" w:rsidP="00B5183E">
      <w:pPr>
        <w:autoSpaceDE w:val="0"/>
        <w:autoSpaceDN w:val="0"/>
        <w:adjustRightInd w:val="0"/>
        <w:spacing w:after="0" w:line="360" w:lineRule="auto"/>
        <w:ind w:firstLine="567"/>
        <w:jc w:val="both"/>
        <w:rPr>
          <w:rFonts w:ascii="Times New Roman" w:hAnsi="Times New Roman" w:cs="Times New Roman"/>
          <w:sz w:val="28"/>
          <w:szCs w:val="28"/>
        </w:rPr>
      </w:pPr>
      <w:r w:rsidRPr="00B5183E">
        <w:rPr>
          <w:rFonts w:ascii="Times New Roman" w:hAnsi="Times New Roman" w:cs="Times New Roman"/>
          <w:sz w:val="28"/>
          <w:szCs w:val="28"/>
        </w:rPr>
        <w:lastRenderedPageBreak/>
        <w:t>Расчетными элементами территориального деления, неизменяемыми в границах на весь</w:t>
      </w:r>
      <w:r w:rsidR="00777953">
        <w:rPr>
          <w:rFonts w:ascii="Times New Roman" w:hAnsi="Times New Roman" w:cs="Times New Roman"/>
          <w:sz w:val="28"/>
          <w:szCs w:val="28"/>
        </w:rPr>
        <w:t xml:space="preserve"> </w:t>
      </w:r>
      <w:r w:rsidRPr="00B5183E">
        <w:rPr>
          <w:rFonts w:ascii="Times New Roman" w:hAnsi="Times New Roman" w:cs="Times New Roman"/>
          <w:sz w:val="28"/>
          <w:szCs w:val="28"/>
        </w:rPr>
        <w:t>срок проектирования, являются кадастровые кварталы, в границах которых расположены зоны</w:t>
      </w:r>
      <w:r w:rsidR="00777953">
        <w:rPr>
          <w:rFonts w:ascii="Times New Roman" w:hAnsi="Times New Roman" w:cs="Times New Roman"/>
          <w:sz w:val="28"/>
          <w:szCs w:val="28"/>
        </w:rPr>
        <w:t xml:space="preserve"> </w:t>
      </w:r>
      <w:r w:rsidRPr="00B5183E">
        <w:rPr>
          <w:rFonts w:ascii="Times New Roman" w:hAnsi="Times New Roman" w:cs="Times New Roman"/>
          <w:sz w:val="28"/>
          <w:szCs w:val="28"/>
        </w:rPr>
        <w:t xml:space="preserve">действия </w:t>
      </w:r>
      <w:r w:rsidR="007E4D14">
        <w:rPr>
          <w:rFonts w:ascii="Times New Roman" w:hAnsi="Times New Roman" w:cs="Times New Roman"/>
          <w:sz w:val="28"/>
          <w:szCs w:val="28"/>
        </w:rPr>
        <w:t>котельных</w:t>
      </w:r>
      <w:r w:rsidR="00777953">
        <w:rPr>
          <w:rFonts w:ascii="Times New Roman" w:hAnsi="Times New Roman" w:cs="Times New Roman"/>
          <w:sz w:val="28"/>
          <w:szCs w:val="28"/>
        </w:rPr>
        <w:t xml:space="preserve"> </w:t>
      </w:r>
      <w:r w:rsidR="00506842">
        <w:rPr>
          <w:rFonts w:ascii="Times New Roman" w:hAnsi="Times New Roman" w:cs="Times New Roman"/>
          <w:color w:val="000000" w:themeColor="text1"/>
          <w:sz w:val="28"/>
          <w:szCs w:val="28"/>
        </w:rPr>
        <w:t xml:space="preserve">Муниципального образования </w:t>
      </w:r>
      <w:proofErr w:type="spellStart"/>
      <w:r w:rsidR="00506842">
        <w:rPr>
          <w:rFonts w:ascii="Times New Roman" w:hAnsi="Times New Roman" w:cs="Times New Roman"/>
          <w:color w:val="000000" w:themeColor="text1"/>
          <w:sz w:val="28"/>
          <w:szCs w:val="28"/>
        </w:rPr>
        <w:t>Путиловское</w:t>
      </w:r>
      <w:proofErr w:type="spellEnd"/>
      <w:r w:rsidR="00506842">
        <w:rPr>
          <w:rFonts w:ascii="Times New Roman" w:hAnsi="Times New Roman" w:cs="Times New Roman"/>
          <w:color w:val="000000" w:themeColor="text1"/>
          <w:sz w:val="28"/>
          <w:szCs w:val="28"/>
        </w:rPr>
        <w:t xml:space="preserve"> сельское поселение</w:t>
      </w:r>
      <w:r w:rsidR="00777953">
        <w:rPr>
          <w:rFonts w:ascii="Times New Roman" w:hAnsi="Times New Roman" w:cs="Times New Roman"/>
          <w:color w:val="000000" w:themeColor="text1"/>
          <w:sz w:val="28"/>
          <w:szCs w:val="28"/>
        </w:rPr>
        <w:t xml:space="preserve"> </w:t>
      </w:r>
      <w:r w:rsidR="006573EC">
        <w:rPr>
          <w:rFonts w:ascii="Times New Roman" w:hAnsi="Times New Roman" w:cs="Times New Roman"/>
          <w:color w:val="000000" w:themeColor="text1"/>
          <w:sz w:val="28"/>
          <w:szCs w:val="28"/>
        </w:rPr>
        <w:t>Муниципального образования Кировский муниципальный район</w:t>
      </w:r>
      <w:r w:rsidR="00777953">
        <w:rPr>
          <w:rFonts w:ascii="Times New Roman" w:hAnsi="Times New Roman" w:cs="Times New Roman"/>
          <w:color w:val="000000" w:themeColor="text1"/>
          <w:sz w:val="28"/>
          <w:szCs w:val="28"/>
        </w:rPr>
        <w:t xml:space="preserve"> </w:t>
      </w:r>
      <w:r w:rsidR="00E55491">
        <w:rPr>
          <w:rFonts w:ascii="Times New Roman" w:hAnsi="Times New Roman" w:cs="Times New Roman"/>
          <w:color w:val="000000" w:themeColor="text1"/>
          <w:sz w:val="28"/>
          <w:szCs w:val="28"/>
        </w:rPr>
        <w:t>Ленинградской области</w:t>
      </w:r>
      <w:r w:rsidRPr="003E4FFF">
        <w:rPr>
          <w:rFonts w:ascii="Times New Roman" w:hAnsi="Times New Roman" w:cs="Times New Roman"/>
          <w:color w:val="000000" w:themeColor="text1"/>
          <w:sz w:val="28"/>
          <w:szCs w:val="28"/>
        </w:rPr>
        <w:t>.</w:t>
      </w:r>
    </w:p>
    <w:p w:rsidR="00A703C1" w:rsidRPr="0082255D" w:rsidRDefault="0082255D" w:rsidP="0082255D">
      <w:pPr>
        <w:autoSpaceDE w:val="0"/>
        <w:autoSpaceDN w:val="0"/>
        <w:adjustRightInd w:val="0"/>
        <w:spacing w:after="0" w:line="240" w:lineRule="auto"/>
        <w:ind w:firstLine="142"/>
        <w:jc w:val="center"/>
        <w:rPr>
          <w:rFonts w:ascii="Times New Roman" w:hAnsi="Times New Roman" w:cs="Times New Roman"/>
          <w:b/>
          <w:i/>
          <w:sz w:val="28"/>
          <w:szCs w:val="28"/>
        </w:rPr>
      </w:pPr>
      <w:r w:rsidRPr="0082255D">
        <w:rPr>
          <w:rFonts w:ascii="Times New Roman" w:hAnsi="Times New Roman" w:cs="Times New Roman"/>
          <w:b/>
          <w:i/>
          <w:sz w:val="28"/>
          <w:szCs w:val="28"/>
        </w:rPr>
        <w:t xml:space="preserve">Таблица 1.5.1.1 </w:t>
      </w:r>
      <w:r w:rsidR="00CD5D8F">
        <w:rPr>
          <w:rFonts w:ascii="Times New Roman" w:hAnsi="Times New Roman" w:cs="Times New Roman"/>
          <w:b/>
          <w:i/>
          <w:sz w:val="28"/>
          <w:szCs w:val="28"/>
        </w:rPr>
        <w:t>–</w:t>
      </w:r>
      <w:r w:rsidRPr="0082255D">
        <w:rPr>
          <w:rFonts w:ascii="Times New Roman" w:hAnsi="Times New Roman" w:cs="Times New Roman"/>
          <w:b/>
          <w:i/>
          <w:iCs/>
          <w:color w:val="000000" w:themeColor="text1"/>
          <w:sz w:val="28"/>
          <w:szCs w:val="28"/>
        </w:rPr>
        <w:t>Значения спроса на тепловую мощность в расчетных элементах территориального деления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0"/>
        <w:gridCol w:w="1573"/>
        <w:gridCol w:w="1573"/>
        <w:gridCol w:w="1573"/>
      </w:tblGrid>
      <w:tr w:rsidR="00A703C1" w:rsidRPr="00A703C1" w:rsidTr="00A703C1">
        <w:trPr>
          <w:trHeight w:val="540"/>
        </w:trPr>
        <w:tc>
          <w:tcPr>
            <w:tcW w:w="4920" w:type="dxa"/>
            <w:shd w:val="clear" w:color="auto" w:fill="FBD4B4"/>
            <w:vAlign w:val="center"/>
            <w:hideMark/>
          </w:tcPr>
          <w:p w:rsidR="00A703C1" w:rsidRPr="00A703C1" w:rsidRDefault="00A703C1" w:rsidP="00A703C1">
            <w:pPr>
              <w:spacing w:after="0" w:line="240" w:lineRule="auto"/>
              <w:jc w:val="center"/>
              <w:rPr>
                <w:rFonts w:ascii="Times New Roman" w:eastAsia="Times New Roman" w:hAnsi="Times New Roman" w:cs="Times New Roman"/>
                <w:b/>
                <w:bCs/>
                <w:i/>
                <w:iCs/>
                <w:color w:val="000000"/>
                <w:sz w:val="20"/>
                <w:szCs w:val="20"/>
                <w:lang w:eastAsia="ru-RU"/>
              </w:rPr>
            </w:pPr>
            <w:r w:rsidRPr="00A703C1">
              <w:rPr>
                <w:rFonts w:ascii="Times New Roman" w:eastAsia="Times New Roman" w:hAnsi="Times New Roman" w:cs="Times New Roman"/>
                <w:b/>
                <w:bCs/>
                <w:i/>
                <w:iCs/>
                <w:color w:val="000000"/>
                <w:sz w:val="20"/>
                <w:szCs w:val="20"/>
                <w:lang w:eastAsia="ru-RU"/>
              </w:rPr>
              <w:t>Квартал</w:t>
            </w:r>
          </w:p>
        </w:tc>
        <w:tc>
          <w:tcPr>
            <w:tcW w:w="1573" w:type="dxa"/>
            <w:shd w:val="clear" w:color="000000" w:fill="FBD4B4"/>
            <w:vAlign w:val="center"/>
            <w:hideMark/>
          </w:tcPr>
          <w:p w:rsidR="00A703C1" w:rsidRPr="00A703C1" w:rsidRDefault="00A703C1" w:rsidP="00A703C1">
            <w:pPr>
              <w:spacing w:after="0" w:line="240" w:lineRule="auto"/>
              <w:jc w:val="center"/>
              <w:rPr>
                <w:rFonts w:ascii="Times New Roman" w:eastAsia="Times New Roman" w:hAnsi="Times New Roman" w:cs="Times New Roman"/>
                <w:b/>
                <w:bCs/>
                <w:i/>
                <w:iCs/>
                <w:color w:val="000000"/>
                <w:sz w:val="20"/>
                <w:szCs w:val="20"/>
                <w:lang w:eastAsia="ru-RU"/>
              </w:rPr>
            </w:pPr>
            <w:r w:rsidRPr="00A703C1">
              <w:rPr>
                <w:rFonts w:ascii="Times New Roman" w:eastAsia="Times New Roman" w:hAnsi="Times New Roman" w:cs="Times New Roman"/>
                <w:b/>
                <w:bCs/>
                <w:i/>
                <w:iCs/>
                <w:color w:val="000000"/>
                <w:sz w:val="20"/>
                <w:szCs w:val="20"/>
                <w:lang w:eastAsia="ru-RU"/>
              </w:rPr>
              <w:t>Площадь, (Га)</w:t>
            </w:r>
          </w:p>
        </w:tc>
        <w:tc>
          <w:tcPr>
            <w:tcW w:w="1573" w:type="dxa"/>
            <w:shd w:val="clear" w:color="000000" w:fill="FBD4B4"/>
            <w:vAlign w:val="center"/>
            <w:hideMark/>
          </w:tcPr>
          <w:p w:rsidR="00A703C1" w:rsidRPr="00A703C1" w:rsidRDefault="00A703C1" w:rsidP="00A703C1">
            <w:pPr>
              <w:spacing w:after="0" w:line="240" w:lineRule="auto"/>
              <w:jc w:val="center"/>
              <w:rPr>
                <w:rFonts w:ascii="Times New Roman" w:eastAsia="Times New Roman" w:hAnsi="Times New Roman" w:cs="Times New Roman"/>
                <w:b/>
                <w:bCs/>
                <w:i/>
                <w:iCs/>
                <w:color w:val="000000"/>
                <w:sz w:val="20"/>
                <w:szCs w:val="20"/>
                <w:lang w:eastAsia="ru-RU"/>
              </w:rPr>
            </w:pPr>
            <w:r w:rsidRPr="00A703C1">
              <w:rPr>
                <w:rFonts w:ascii="Times New Roman" w:eastAsia="Times New Roman" w:hAnsi="Times New Roman" w:cs="Times New Roman"/>
                <w:b/>
                <w:bCs/>
                <w:i/>
                <w:iCs/>
                <w:color w:val="000000"/>
                <w:sz w:val="20"/>
                <w:szCs w:val="20"/>
                <w:lang w:eastAsia="ru-RU"/>
              </w:rPr>
              <w:t xml:space="preserve">Значение </w:t>
            </w:r>
            <w:proofErr w:type="spellStart"/>
            <w:r w:rsidRPr="00A703C1">
              <w:rPr>
                <w:rFonts w:ascii="Times New Roman" w:eastAsia="Times New Roman" w:hAnsi="Times New Roman" w:cs="Times New Roman"/>
                <w:b/>
                <w:bCs/>
                <w:i/>
                <w:iCs/>
                <w:color w:val="000000"/>
                <w:sz w:val="20"/>
                <w:szCs w:val="20"/>
                <w:lang w:eastAsia="ru-RU"/>
              </w:rPr>
              <w:t>нагр</w:t>
            </w:r>
            <w:proofErr w:type="spellEnd"/>
            <w:r w:rsidRPr="00A703C1">
              <w:rPr>
                <w:rFonts w:ascii="Times New Roman" w:eastAsia="Times New Roman" w:hAnsi="Times New Roman" w:cs="Times New Roman"/>
                <w:b/>
                <w:bCs/>
                <w:i/>
                <w:iCs/>
                <w:color w:val="000000"/>
                <w:sz w:val="20"/>
                <w:szCs w:val="20"/>
                <w:lang w:eastAsia="ru-RU"/>
              </w:rPr>
              <w:t>. (Гкал/ч.)</w:t>
            </w:r>
          </w:p>
        </w:tc>
        <w:tc>
          <w:tcPr>
            <w:tcW w:w="1573" w:type="dxa"/>
            <w:shd w:val="clear" w:color="auto" w:fill="FBD4B4"/>
            <w:noWrap/>
            <w:vAlign w:val="bottom"/>
            <w:hideMark/>
          </w:tcPr>
          <w:p w:rsidR="00A703C1" w:rsidRPr="00A703C1" w:rsidRDefault="001157C7" w:rsidP="00A703C1">
            <w:pPr>
              <w:spacing w:after="0" w:line="240" w:lineRule="auto"/>
              <w:rPr>
                <w:rFonts w:ascii="Calibri" w:eastAsia="Times New Roman" w:hAnsi="Calibri" w:cs="Calibri"/>
                <w:color w:val="000000"/>
                <w:sz w:val="24"/>
                <w:szCs w:val="24"/>
                <w:lang w:eastAsia="ru-RU"/>
              </w:rPr>
            </w:pPr>
            <m:oMathPara>
              <m:oMath>
                <m:sSub>
                  <m:sSubPr>
                    <m:ctrlPr>
                      <w:rPr>
                        <w:rFonts w:ascii="Cambria Math" w:eastAsia="Calibri" w:hAnsi="Cambria Math" w:cs="Times New Roman"/>
                        <w:i/>
                        <w:color w:val="000000"/>
                        <w:sz w:val="24"/>
                        <w:szCs w:val="24"/>
                      </w:rPr>
                    </m:ctrlPr>
                  </m:sSubPr>
                  <m:e>
                    <m:r>
                      <w:rPr>
                        <w:rFonts w:ascii="Cambria Math" w:eastAsia="Calibri" w:hAnsi="Cambria Math" w:cs="Times New Roman"/>
                        <w:color w:val="000000"/>
                        <w:sz w:val="24"/>
                        <w:szCs w:val="24"/>
                        <w:lang w:val="en-US"/>
                      </w:rPr>
                      <m:t>q</m:t>
                    </m:r>
                  </m:e>
                  <m:sub>
                    <m:r>
                      <w:rPr>
                        <w:rFonts w:ascii="Cambria Math" w:eastAsia="Calibri" w:hAnsi="Cambria Math" w:cs="Times New Roman"/>
                        <w:color w:val="000000"/>
                        <w:sz w:val="24"/>
                        <w:szCs w:val="24"/>
                      </w:rPr>
                      <m:t>j,A</m:t>
                    </m:r>
                  </m:sub>
                </m:sSub>
              </m:oMath>
            </m:oMathPara>
          </w:p>
          <w:p w:rsidR="00A703C1" w:rsidRPr="00A703C1" w:rsidRDefault="00A703C1" w:rsidP="00A703C1">
            <w:pPr>
              <w:spacing w:after="0" w:line="240" w:lineRule="auto"/>
              <w:rPr>
                <w:rFonts w:ascii="Calibri" w:eastAsia="Times New Roman" w:hAnsi="Calibri" w:cs="Calibri"/>
                <w:color w:val="000000"/>
                <w:lang w:eastAsia="ru-RU"/>
              </w:rPr>
            </w:pPr>
          </w:p>
        </w:tc>
      </w:tr>
      <w:tr w:rsidR="00A703C1" w:rsidRPr="00A703C1" w:rsidTr="00AE44BD">
        <w:trPr>
          <w:trHeight w:val="270"/>
        </w:trPr>
        <w:tc>
          <w:tcPr>
            <w:tcW w:w="9639" w:type="dxa"/>
            <w:gridSpan w:val="4"/>
            <w:shd w:val="clear" w:color="000000" w:fill="FBD4B4"/>
            <w:vAlign w:val="center"/>
            <w:hideMark/>
          </w:tcPr>
          <w:p w:rsidR="00A703C1" w:rsidRPr="00A703C1" w:rsidRDefault="00463D22" w:rsidP="00A703C1">
            <w:pPr>
              <w:spacing w:after="0" w:line="240" w:lineRule="auto"/>
              <w:jc w:val="center"/>
              <w:rPr>
                <w:rFonts w:ascii="Times New Roman" w:eastAsia="Times New Roman" w:hAnsi="Times New Roman" w:cs="Times New Roman"/>
                <w:b/>
                <w:bCs/>
                <w:i/>
                <w:iCs/>
                <w:color w:val="000000"/>
                <w:sz w:val="20"/>
                <w:szCs w:val="20"/>
                <w:lang w:eastAsia="ru-RU"/>
              </w:rPr>
            </w:pPr>
            <w:r>
              <w:rPr>
                <w:rFonts w:ascii="Times New Roman" w:eastAsia="Times New Roman" w:hAnsi="Times New Roman" w:cs="Times New Roman"/>
                <w:b/>
                <w:bCs/>
                <w:i/>
                <w:iCs/>
                <w:color w:val="000000"/>
                <w:sz w:val="20"/>
                <w:szCs w:val="20"/>
                <w:lang w:eastAsia="ru-RU"/>
              </w:rPr>
              <w:t>Котельная газовая</w:t>
            </w:r>
          </w:p>
        </w:tc>
      </w:tr>
      <w:tr w:rsidR="004B20E8" w:rsidRPr="00A703C1" w:rsidTr="00AE44BD">
        <w:trPr>
          <w:trHeight w:val="259"/>
        </w:trPr>
        <w:tc>
          <w:tcPr>
            <w:tcW w:w="4920" w:type="dxa"/>
            <w:shd w:val="clear" w:color="auto" w:fill="auto"/>
            <w:vAlign w:val="center"/>
            <w:hideMark/>
          </w:tcPr>
          <w:p w:rsidR="004B20E8" w:rsidRPr="00C13F78" w:rsidRDefault="004B20E8" w:rsidP="004B20E8">
            <w:pPr>
              <w:spacing w:after="0" w:line="240" w:lineRule="auto"/>
              <w:jc w:val="center"/>
              <w:rPr>
                <w:rFonts w:ascii="Times New Roman" w:eastAsia="Times New Roman" w:hAnsi="Times New Roman" w:cs="Times New Roman"/>
                <w:color w:val="000000"/>
                <w:sz w:val="20"/>
                <w:szCs w:val="20"/>
                <w:lang w:eastAsia="ru-RU"/>
              </w:rPr>
            </w:pPr>
            <w:r w:rsidRPr="00C13F78">
              <w:rPr>
                <w:rFonts w:ascii="Times New Roman" w:eastAsia="Times New Roman" w:hAnsi="Times New Roman" w:cs="Times New Roman"/>
                <w:color w:val="000000"/>
                <w:sz w:val="20"/>
                <w:szCs w:val="20"/>
                <w:lang w:eastAsia="ru-RU"/>
              </w:rPr>
              <w:t>47:16:0501001</w:t>
            </w:r>
          </w:p>
        </w:tc>
        <w:tc>
          <w:tcPr>
            <w:tcW w:w="1573" w:type="dxa"/>
            <w:shd w:val="clear" w:color="auto" w:fill="auto"/>
            <w:vAlign w:val="center"/>
            <w:hideMark/>
          </w:tcPr>
          <w:p w:rsidR="004B20E8" w:rsidRPr="00C13F78" w:rsidRDefault="004B20E8" w:rsidP="004B20E8">
            <w:pPr>
              <w:spacing w:after="0" w:line="240" w:lineRule="auto"/>
              <w:jc w:val="center"/>
              <w:rPr>
                <w:rFonts w:ascii="Times New Roman" w:eastAsia="Times New Roman" w:hAnsi="Times New Roman" w:cs="Times New Roman"/>
                <w:color w:val="000000"/>
                <w:sz w:val="20"/>
                <w:szCs w:val="20"/>
                <w:lang w:eastAsia="ru-RU"/>
              </w:rPr>
            </w:pPr>
            <w:r w:rsidRPr="00C13F78">
              <w:rPr>
                <w:rFonts w:ascii="Times New Roman" w:eastAsia="Times New Roman" w:hAnsi="Times New Roman" w:cs="Times New Roman"/>
                <w:color w:val="000000"/>
                <w:sz w:val="20"/>
                <w:szCs w:val="20"/>
                <w:lang w:eastAsia="ru-RU"/>
              </w:rPr>
              <w:t>72</w:t>
            </w:r>
          </w:p>
        </w:tc>
        <w:tc>
          <w:tcPr>
            <w:tcW w:w="1573" w:type="dxa"/>
            <w:shd w:val="clear" w:color="auto" w:fill="auto"/>
            <w:vAlign w:val="center"/>
            <w:hideMark/>
          </w:tcPr>
          <w:p w:rsidR="004B20E8" w:rsidRPr="00C13F78" w:rsidRDefault="004B20E8" w:rsidP="004B20E8">
            <w:pPr>
              <w:spacing w:after="0" w:line="240" w:lineRule="auto"/>
              <w:jc w:val="center"/>
              <w:rPr>
                <w:rFonts w:ascii="Times New Roman" w:eastAsia="Times New Roman" w:hAnsi="Times New Roman" w:cs="Times New Roman"/>
                <w:color w:val="000000"/>
                <w:sz w:val="20"/>
                <w:szCs w:val="20"/>
                <w:lang w:eastAsia="ru-RU"/>
              </w:rPr>
            </w:pPr>
            <w:r w:rsidRPr="00C13F78">
              <w:rPr>
                <w:rFonts w:ascii="Times New Roman" w:eastAsia="Times New Roman" w:hAnsi="Times New Roman" w:cs="Times New Roman"/>
                <w:color w:val="000000"/>
                <w:sz w:val="20"/>
                <w:szCs w:val="20"/>
                <w:lang w:eastAsia="ru-RU"/>
              </w:rPr>
              <w:t>0,15</w:t>
            </w:r>
          </w:p>
        </w:tc>
        <w:tc>
          <w:tcPr>
            <w:tcW w:w="1573" w:type="dxa"/>
            <w:shd w:val="clear" w:color="auto" w:fill="auto"/>
            <w:vAlign w:val="center"/>
            <w:hideMark/>
          </w:tcPr>
          <w:p w:rsidR="004B20E8" w:rsidRPr="00C13F78" w:rsidRDefault="004B20E8" w:rsidP="004B20E8">
            <w:pPr>
              <w:spacing w:after="0" w:line="240" w:lineRule="auto"/>
              <w:jc w:val="center"/>
              <w:rPr>
                <w:rFonts w:ascii="Times New Roman" w:eastAsia="Times New Roman" w:hAnsi="Times New Roman" w:cs="Times New Roman"/>
                <w:color w:val="000000"/>
                <w:sz w:val="20"/>
                <w:szCs w:val="20"/>
                <w:lang w:eastAsia="ru-RU"/>
              </w:rPr>
            </w:pPr>
            <w:r w:rsidRPr="00C13F78">
              <w:rPr>
                <w:rFonts w:ascii="Times New Roman" w:eastAsia="Times New Roman" w:hAnsi="Times New Roman" w:cs="Times New Roman"/>
                <w:color w:val="000000"/>
                <w:sz w:val="20"/>
                <w:szCs w:val="20"/>
                <w:lang w:eastAsia="ru-RU"/>
              </w:rPr>
              <w:t>0,002</w:t>
            </w:r>
          </w:p>
        </w:tc>
      </w:tr>
      <w:tr w:rsidR="004B20E8" w:rsidRPr="00A703C1" w:rsidTr="004B20E8">
        <w:trPr>
          <w:trHeight w:val="259"/>
        </w:trPr>
        <w:tc>
          <w:tcPr>
            <w:tcW w:w="4920" w:type="dxa"/>
            <w:shd w:val="clear" w:color="auto" w:fill="FBE4D5" w:themeFill="accent2" w:themeFillTint="33"/>
            <w:vAlign w:val="center"/>
          </w:tcPr>
          <w:p w:rsidR="004B20E8" w:rsidRPr="00C13F78" w:rsidRDefault="004B20E8" w:rsidP="004B20E8">
            <w:pPr>
              <w:spacing w:after="0" w:line="240" w:lineRule="auto"/>
              <w:jc w:val="center"/>
              <w:rPr>
                <w:rFonts w:ascii="Times New Roman" w:eastAsia="Times New Roman" w:hAnsi="Times New Roman" w:cs="Times New Roman"/>
                <w:color w:val="000000"/>
                <w:sz w:val="20"/>
                <w:szCs w:val="20"/>
                <w:lang w:eastAsia="ru-RU"/>
              </w:rPr>
            </w:pPr>
            <w:r w:rsidRPr="00C13F78">
              <w:rPr>
                <w:rFonts w:ascii="Times New Roman" w:eastAsia="Times New Roman" w:hAnsi="Times New Roman" w:cs="Times New Roman"/>
                <w:color w:val="000000"/>
                <w:sz w:val="20"/>
                <w:szCs w:val="20"/>
                <w:lang w:eastAsia="ru-RU"/>
              </w:rPr>
              <w:t>47:16:0501005</w:t>
            </w:r>
          </w:p>
        </w:tc>
        <w:tc>
          <w:tcPr>
            <w:tcW w:w="1573" w:type="dxa"/>
            <w:shd w:val="clear" w:color="auto" w:fill="FBE4D5" w:themeFill="accent2" w:themeFillTint="33"/>
            <w:vAlign w:val="center"/>
          </w:tcPr>
          <w:p w:rsidR="004B20E8" w:rsidRPr="00C13F78" w:rsidRDefault="004B20E8" w:rsidP="004B20E8">
            <w:pPr>
              <w:spacing w:after="0" w:line="240" w:lineRule="auto"/>
              <w:jc w:val="center"/>
              <w:rPr>
                <w:rFonts w:ascii="Times New Roman" w:eastAsia="Times New Roman" w:hAnsi="Times New Roman" w:cs="Times New Roman"/>
                <w:color w:val="000000"/>
                <w:sz w:val="20"/>
                <w:szCs w:val="20"/>
                <w:lang w:eastAsia="ru-RU"/>
              </w:rPr>
            </w:pPr>
            <w:r w:rsidRPr="00C13F78">
              <w:rPr>
                <w:rFonts w:ascii="Times New Roman" w:eastAsia="Times New Roman" w:hAnsi="Times New Roman" w:cs="Times New Roman"/>
                <w:color w:val="000000"/>
                <w:sz w:val="20"/>
                <w:szCs w:val="20"/>
                <w:lang w:eastAsia="ru-RU"/>
              </w:rPr>
              <w:t>61,8</w:t>
            </w:r>
          </w:p>
        </w:tc>
        <w:tc>
          <w:tcPr>
            <w:tcW w:w="1573" w:type="dxa"/>
            <w:shd w:val="clear" w:color="auto" w:fill="FBE4D5" w:themeFill="accent2" w:themeFillTint="33"/>
            <w:vAlign w:val="center"/>
          </w:tcPr>
          <w:p w:rsidR="004B20E8" w:rsidRPr="00C13F78" w:rsidRDefault="004B20E8" w:rsidP="004B20E8">
            <w:pPr>
              <w:spacing w:after="0" w:line="240" w:lineRule="auto"/>
              <w:jc w:val="center"/>
              <w:rPr>
                <w:rFonts w:ascii="Times New Roman" w:eastAsia="Times New Roman" w:hAnsi="Times New Roman" w:cs="Times New Roman"/>
                <w:color w:val="000000"/>
                <w:sz w:val="20"/>
                <w:szCs w:val="20"/>
                <w:lang w:eastAsia="ru-RU"/>
              </w:rPr>
            </w:pPr>
            <w:r w:rsidRPr="00C13F78">
              <w:rPr>
                <w:rFonts w:ascii="Times New Roman" w:eastAsia="Times New Roman" w:hAnsi="Times New Roman" w:cs="Times New Roman"/>
                <w:color w:val="000000"/>
                <w:sz w:val="20"/>
                <w:szCs w:val="20"/>
                <w:lang w:eastAsia="ru-RU"/>
              </w:rPr>
              <w:t>0,07</w:t>
            </w:r>
          </w:p>
        </w:tc>
        <w:tc>
          <w:tcPr>
            <w:tcW w:w="1573" w:type="dxa"/>
            <w:shd w:val="clear" w:color="auto" w:fill="FBE4D5" w:themeFill="accent2" w:themeFillTint="33"/>
            <w:vAlign w:val="center"/>
          </w:tcPr>
          <w:p w:rsidR="004B20E8" w:rsidRPr="00C13F78" w:rsidRDefault="004B20E8" w:rsidP="004B20E8">
            <w:pPr>
              <w:spacing w:after="0" w:line="240" w:lineRule="auto"/>
              <w:jc w:val="center"/>
              <w:rPr>
                <w:rFonts w:ascii="Times New Roman" w:eastAsia="Times New Roman" w:hAnsi="Times New Roman" w:cs="Times New Roman"/>
                <w:color w:val="000000"/>
                <w:sz w:val="20"/>
                <w:szCs w:val="20"/>
                <w:lang w:eastAsia="ru-RU"/>
              </w:rPr>
            </w:pPr>
            <w:r w:rsidRPr="00C13F78">
              <w:rPr>
                <w:rFonts w:ascii="Times New Roman" w:eastAsia="Times New Roman" w:hAnsi="Times New Roman" w:cs="Times New Roman"/>
                <w:color w:val="000000"/>
                <w:sz w:val="20"/>
                <w:szCs w:val="20"/>
                <w:lang w:eastAsia="ru-RU"/>
              </w:rPr>
              <w:t>0,0011</w:t>
            </w:r>
          </w:p>
        </w:tc>
      </w:tr>
      <w:tr w:rsidR="004B20E8" w:rsidRPr="00A703C1" w:rsidTr="00AE44BD">
        <w:trPr>
          <w:trHeight w:val="259"/>
        </w:trPr>
        <w:tc>
          <w:tcPr>
            <w:tcW w:w="4920" w:type="dxa"/>
            <w:shd w:val="clear" w:color="auto" w:fill="auto"/>
            <w:vAlign w:val="center"/>
          </w:tcPr>
          <w:p w:rsidR="004B20E8" w:rsidRPr="00C13F78" w:rsidRDefault="004B20E8" w:rsidP="004B20E8">
            <w:pPr>
              <w:spacing w:after="0" w:line="240" w:lineRule="auto"/>
              <w:jc w:val="center"/>
              <w:rPr>
                <w:rFonts w:ascii="Times New Roman" w:eastAsia="Times New Roman" w:hAnsi="Times New Roman" w:cs="Times New Roman"/>
                <w:color w:val="000000"/>
                <w:sz w:val="20"/>
                <w:szCs w:val="20"/>
                <w:lang w:eastAsia="ru-RU"/>
              </w:rPr>
            </w:pPr>
            <w:r w:rsidRPr="00C13F78">
              <w:rPr>
                <w:rFonts w:ascii="Times New Roman" w:eastAsia="Times New Roman" w:hAnsi="Times New Roman" w:cs="Times New Roman"/>
                <w:color w:val="000000"/>
                <w:sz w:val="20"/>
                <w:szCs w:val="20"/>
                <w:lang w:eastAsia="ru-RU"/>
              </w:rPr>
              <w:t>47:16:0501006</w:t>
            </w:r>
          </w:p>
        </w:tc>
        <w:tc>
          <w:tcPr>
            <w:tcW w:w="1573" w:type="dxa"/>
            <w:shd w:val="clear" w:color="auto" w:fill="auto"/>
            <w:vAlign w:val="center"/>
          </w:tcPr>
          <w:p w:rsidR="004B20E8" w:rsidRPr="00C13F78" w:rsidRDefault="004B20E8" w:rsidP="004B20E8">
            <w:pPr>
              <w:spacing w:after="0" w:line="240" w:lineRule="auto"/>
              <w:jc w:val="center"/>
              <w:rPr>
                <w:rFonts w:ascii="Times New Roman" w:eastAsia="Times New Roman" w:hAnsi="Times New Roman" w:cs="Times New Roman"/>
                <w:color w:val="000000"/>
                <w:sz w:val="20"/>
                <w:szCs w:val="20"/>
                <w:lang w:eastAsia="ru-RU"/>
              </w:rPr>
            </w:pPr>
            <w:r w:rsidRPr="00C13F78">
              <w:rPr>
                <w:rFonts w:ascii="Times New Roman" w:eastAsia="Times New Roman" w:hAnsi="Times New Roman" w:cs="Times New Roman"/>
                <w:color w:val="000000"/>
                <w:sz w:val="20"/>
                <w:szCs w:val="20"/>
                <w:lang w:eastAsia="ru-RU"/>
              </w:rPr>
              <w:t>50,9</w:t>
            </w:r>
          </w:p>
        </w:tc>
        <w:tc>
          <w:tcPr>
            <w:tcW w:w="1573" w:type="dxa"/>
            <w:shd w:val="clear" w:color="auto" w:fill="auto"/>
            <w:vAlign w:val="center"/>
          </w:tcPr>
          <w:p w:rsidR="004B20E8" w:rsidRPr="00C13F78" w:rsidRDefault="004B20E8" w:rsidP="004B20E8">
            <w:pPr>
              <w:spacing w:after="0" w:line="240" w:lineRule="auto"/>
              <w:jc w:val="center"/>
              <w:rPr>
                <w:rFonts w:ascii="Times New Roman" w:eastAsia="Times New Roman" w:hAnsi="Times New Roman" w:cs="Times New Roman"/>
                <w:color w:val="000000"/>
                <w:sz w:val="20"/>
                <w:szCs w:val="20"/>
                <w:lang w:eastAsia="ru-RU"/>
              </w:rPr>
            </w:pPr>
            <w:r w:rsidRPr="00C13F78">
              <w:rPr>
                <w:rFonts w:ascii="Times New Roman" w:eastAsia="Times New Roman" w:hAnsi="Times New Roman" w:cs="Times New Roman"/>
                <w:color w:val="000000"/>
                <w:sz w:val="20"/>
                <w:szCs w:val="20"/>
                <w:lang w:eastAsia="ru-RU"/>
              </w:rPr>
              <w:t>2,16</w:t>
            </w:r>
          </w:p>
        </w:tc>
        <w:tc>
          <w:tcPr>
            <w:tcW w:w="1573" w:type="dxa"/>
            <w:shd w:val="clear" w:color="auto" w:fill="auto"/>
            <w:vAlign w:val="center"/>
          </w:tcPr>
          <w:p w:rsidR="004B20E8" w:rsidRPr="00C13F78" w:rsidRDefault="004B20E8" w:rsidP="004B20E8">
            <w:pPr>
              <w:spacing w:after="0" w:line="240" w:lineRule="auto"/>
              <w:jc w:val="center"/>
              <w:rPr>
                <w:rFonts w:ascii="Times New Roman" w:eastAsia="Times New Roman" w:hAnsi="Times New Roman" w:cs="Times New Roman"/>
                <w:color w:val="000000"/>
                <w:sz w:val="20"/>
                <w:szCs w:val="20"/>
                <w:lang w:eastAsia="ru-RU"/>
              </w:rPr>
            </w:pPr>
            <w:r w:rsidRPr="00C13F78">
              <w:rPr>
                <w:rFonts w:ascii="Times New Roman" w:eastAsia="Times New Roman" w:hAnsi="Times New Roman" w:cs="Times New Roman"/>
                <w:color w:val="000000"/>
                <w:sz w:val="20"/>
                <w:szCs w:val="20"/>
                <w:lang w:eastAsia="ru-RU"/>
              </w:rPr>
              <w:t>0,042</w:t>
            </w:r>
          </w:p>
        </w:tc>
      </w:tr>
      <w:tr w:rsidR="004B20E8" w:rsidRPr="00A703C1" w:rsidTr="004B20E8">
        <w:trPr>
          <w:trHeight w:val="259"/>
        </w:trPr>
        <w:tc>
          <w:tcPr>
            <w:tcW w:w="4920" w:type="dxa"/>
            <w:shd w:val="clear" w:color="auto" w:fill="FBE4D5" w:themeFill="accent2" w:themeFillTint="33"/>
            <w:vAlign w:val="center"/>
          </w:tcPr>
          <w:p w:rsidR="004B20E8" w:rsidRPr="00C13F78" w:rsidRDefault="004B20E8" w:rsidP="004B20E8">
            <w:pPr>
              <w:spacing w:after="0" w:line="240" w:lineRule="auto"/>
              <w:jc w:val="center"/>
              <w:rPr>
                <w:rFonts w:ascii="Times New Roman" w:eastAsia="Times New Roman" w:hAnsi="Times New Roman" w:cs="Times New Roman"/>
                <w:color w:val="000000"/>
                <w:sz w:val="20"/>
                <w:szCs w:val="20"/>
                <w:lang w:eastAsia="ru-RU"/>
              </w:rPr>
            </w:pPr>
            <w:r w:rsidRPr="00C13F78">
              <w:rPr>
                <w:rFonts w:ascii="Times New Roman" w:eastAsia="Times New Roman" w:hAnsi="Times New Roman" w:cs="Times New Roman"/>
                <w:color w:val="000000"/>
                <w:sz w:val="20"/>
                <w:szCs w:val="20"/>
                <w:lang w:eastAsia="ru-RU"/>
              </w:rPr>
              <w:t>47:16:0501007</w:t>
            </w:r>
          </w:p>
        </w:tc>
        <w:tc>
          <w:tcPr>
            <w:tcW w:w="1573" w:type="dxa"/>
            <w:shd w:val="clear" w:color="auto" w:fill="FBE4D5" w:themeFill="accent2" w:themeFillTint="33"/>
            <w:vAlign w:val="center"/>
          </w:tcPr>
          <w:p w:rsidR="004B20E8" w:rsidRPr="00C13F78" w:rsidRDefault="004B20E8" w:rsidP="004B20E8">
            <w:pPr>
              <w:spacing w:after="0" w:line="240" w:lineRule="auto"/>
              <w:jc w:val="center"/>
              <w:rPr>
                <w:rFonts w:ascii="Times New Roman" w:eastAsia="Times New Roman" w:hAnsi="Times New Roman" w:cs="Times New Roman"/>
                <w:color w:val="000000"/>
                <w:sz w:val="20"/>
                <w:szCs w:val="20"/>
                <w:lang w:eastAsia="ru-RU"/>
              </w:rPr>
            </w:pPr>
            <w:r w:rsidRPr="00C13F78">
              <w:rPr>
                <w:rFonts w:ascii="Times New Roman" w:eastAsia="Times New Roman" w:hAnsi="Times New Roman" w:cs="Times New Roman"/>
                <w:color w:val="000000"/>
                <w:sz w:val="20"/>
                <w:szCs w:val="20"/>
                <w:lang w:eastAsia="ru-RU"/>
              </w:rPr>
              <w:t>40,8</w:t>
            </w:r>
          </w:p>
        </w:tc>
        <w:tc>
          <w:tcPr>
            <w:tcW w:w="1573" w:type="dxa"/>
            <w:shd w:val="clear" w:color="auto" w:fill="FBE4D5" w:themeFill="accent2" w:themeFillTint="33"/>
            <w:vAlign w:val="center"/>
          </w:tcPr>
          <w:p w:rsidR="004B20E8" w:rsidRPr="00C13F78" w:rsidRDefault="004B20E8" w:rsidP="004B20E8">
            <w:pPr>
              <w:spacing w:after="0" w:line="240" w:lineRule="auto"/>
              <w:jc w:val="center"/>
              <w:rPr>
                <w:rFonts w:ascii="Times New Roman" w:eastAsia="Times New Roman" w:hAnsi="Times New Roman" w:cs="Times New Roman"/>
                <w:color w:val="000000"/>
                <w:sz w:val="20"/>
                <w:szCs w:val="20"/>
                <w:lang w:eastAsia="ru-RU"/>
              </w:rPr>
            </w:pPr>
            <w:r w:rsidRPr="00C13F78">
              <w:rPr>
                <w:rFonts w:ascii="Times New Roman" w:eastAsia="Times New Roman" w:hAnsi="Times New Roman" w:cs="Times New Roman"/>
                <w:color w:val="000000"/>
                <w:sz w:val="20"/>
                <w:szCs w:val="20"/>
                <w:lang w:eastAsia="ru-RU"/>
              </w:rPr>
              <w:t>0,35</w:t>
            </w:r>
          </w:p>
        </w:tc>
        <w:tc>
          <w:tcPr>
            <w:tcW w:w="1573" w:type="dxa"/>
            <w:shd w:val="clear" w:color="auto" w:fill="FBE4D5" w:themeFill="accent2" w:themeFillTint="33"/>
            <w:vAlign w:val="center"/>
          </w:tcPr>
          <w:p w:rsidR="004B20E8" w:rsidRPr="00C13F78" w:rsidRDefault="004B20E8" w:rsidP="004B20E8">
            <w:pPr>
              <w:spacing w:after="0" w:line="240" w:lineRule="auto"/>
              <w:jc w:val="center"/>
              <w:rPr>
                <w:rFonts w:ascii="Times New Roman" w:eastAsia="Times New Roman" w:hAnsi="Times New Roman" w:cs="Times New Roman"/>
                <w:color w:val="000000"/>
                <w:sz w:val="20"/>
                <w:szCs w:val="20"/>
                <w:lang w:eastAsia="ru-RU"/>
              </w:rPr>
            </w:pPr>
            <w:r w:rsidRPr="00C13F78">
              <w:rPr>
                <w:rFonts w:ascii="Times New Roman" w:eastAsia="Times New Roman" w:hAnsi="Times New Roman" w:cs="Times New Roman"/>
                <w:color w:val="000000"/>
                <w:sz w:val="20"/>
                <w:szCs w:val="20"/>
                <w:lang w:eastAsia="ru-RU"/>
              </w:rPr>
              <w:t>0,0085</w:t>
            </w:r>
          </w:p>
        </w:tc>
      </w:tr>
      <w:tr w:rsidR="004B20E8" w:rsidRPr="00A703C1" w:rsidTr="0064574C">
        <w:trPr>
          <w:trHeight w:val="259"/>
        </w:trPr>
        <w:tc>
          <w:tcPr>
            <w:tcW w:w="9639" w:type="dxa"/>
            <w:gridSpan w:val="4"/>
            <w:shd w:val="clear" w:color="auto" w:fill="F7CAAC" w:themeFill="accent2" w:themeFillTint="66"/>
            <w:vAlign w:val="center"/>
          </w:tcPr>
          <w:p w:rsidR="004B20E8" w:rsidRPr="00C13F78" w:rsidRDefault="004B20E8" w:rsidP="004B20E8">
            <w:pPr>
              <w:spacing w:after="0" w:line="240" w:lineRule="auto"/>
              <w:jc w:val="center"/>
              <w:rPr>
                <w:rFonts w:ascii="Times New Roman" w:eastAsia="Times New Roman" w:hAnsi="Times New Roman" w:cs="Times New Roman"/>
                <w:b/>
                <w:bCs/>
                <w:i/>
                <w:iCs/>
                <w:color w:val="000000"/>
                <w:sz w:val="20"/>
                <w:szCs w:val="20"/>
                <w:lang w:eastAsia="ru-RU"/>
              </w:rPr>
            </w:pPr>
            <w:r w:rsidRPr="00C13F78">
              <w:rPr>
                <w:rFonts w:ascii="Times New Roman" w:eastAsia="Times New Roman" w:hAnsi="Times New Roman" w:cs="Times New Roman"/>
                <w:b/>
                <w:bCs/>
                <w:i/>
                <w:iCs/>
                <w:color w:val="000000"/>
                <w:sz w:val="20"/>
                <w:szCs w:val="20"/>
                <w:lang w:eastAsia="ru-RU"/>
              </w:rPr>
              <w:t>Котельная угольная</w:t>
            </w:r>
          </w:p>
        </w:tc>
      </w:tr>
      <w:tr w:rsidR="004B20E8" w:rsidRPr="00A703C1" w:rsidTr="00AE44BD">
        <w:trPr>
          <w:trHeight w:val="259"/>
        </w:trPr>
        <w:tc>
          <w:tcPr>
            <w:tcW w:w="4920" w:type="dxa"/>
            <w:shd w:val="clear" w:color="auto" w:fill="auto"/>
            <w:vAlign w:val="center"/>
          </w:tcPr>
          <w:p w:rsidR="004B20E8" w:rsidRPr="00C13F78" w:rsidRDefault="004B20E8" w:rsidP="004B20E8">
            <w:pPr>
              <w:spacing w:after="0" w:line="240" w:lineRule="auto"/>
              <w:jc w:val="center"/>
              <w:rPr>
                <w:rFonts w:ascii="Times New Roman" w:eastAsia="Times New Roman" w:hAnsi="Times New Roman" w:cs="Times New Roman"/>
                <w:color w:val="000000"/>
                <w:sz w:val="20"/>
                <w:szCs w:val="20"/>
                <w:lang w:eastAsia="ru-RU"/>
              </w:rPr>
            </w:pPr>
            <w:r w:rsidRPr="00C13F78">
              <w:rPr>
                <w:rFonts w:ascii="Times New Roman" w:eastAsia="Times New Roman" w:hAnsi="Times New Roman" w:cs="Times New Roman"/>
                <w:color w:val="000000"/>
                <w:sz w:val="20"/>
                <w:szCs w:val="20"/>
                <w:lang w:eastAsia="ru-RU"/>
              </w:rPr>
              <w:t>47:16:0523001</w:t>
            </w:r>
          </w:p>
        </w:tc>
        <w:tc>
          <w:tcPr>
            <w:tcW w:w="1573" w:type="dxa"/>
            <w:shd w:val="clear" w:color="auto" w:fill="auto"/>
            <w:vAlign w:val="center"/>
          </w:tcPr>
          <w:p w:rsidR="004B20E8" w:rsidRPr="00C13F78" w:rsidRDefault="004B20E8" w:rsidP="004B20E8">
            <w:pPr>
              <w:spacing w:after="0" w:line="240" w:lineRule="auto"/>
              <w:jc w:val="center"/>
              <w:rPr>
                <w:rFonts w:ascii="Times New Roman" w:eastAsia="Times New Roman" w:hAnsi="Times New Roman" w:cs="Times New Roman"/>
                <w:color w:val="000000"/>
                <w:sz w:val="20"/>
                <w:szCs w:val="20"/>
                <w:lang w:eastAsia="ru-RU"/>
              </w:rPr>
            </w:pPr>
            <w:r w:rsidRPr="00C13F78">
              <w:rPr>
                <w:rFonts w:ascii="Times New Roman" w:eastAsia="Times New Roman" w:hAnsi="Times New Roman" w:cs="Times New Roman"/>
                <w:color w:val="000000"/>
                <w:sz w:val="20"/>
                <w:szCs w:val="20"/>
                <w:lang w:eastAsia="ru-RU"/>
              </w:rPr>
              <w:t>40,12</w:t>
            </w:r>
          </w:p>
        </w:tc>
        <w:tc>
          <w:tcPr>
            <w:tcW w:w="1573" w:type="dxa"/>
            <w:shd w:val="clear" w:color="auto" w:fill="auto"/>
            <w:vAlign w:val="center"/>
          </w:tcPr>
          <w:p w:rsidR="004B20E8" w:rsidRPr="00C13F78" w:rsidRDefault="004B20E8" w:rsidP="004B20E8">
            <w:pPr>
              <w:spacing w:after="0" w:line="240" w:lineRule="auto"/>
              <w:jc w:val="center"/>
              <w:rPr>
                <w:rFonts w:ascii="Times New Roman" w:eastAsia="Times New Roman" w:hAnsi="Times New Roman" w:cs="Times New Roman"/>
                <w:color w:val="000000"/>
                <w:sz w:val="20"/>
                <w:szCs w:val="20"/>
                <w:lang w:eastAsia="ru-RU"/>
              </w:rPr>
            </w:pPr>
            <w:r w:rsidRPr="00C13F78">
              <w:rPr>
                <w:rFonts w:ascii="Times New Roman" w:eastAsia="Times New Roman" w:hAnsi="Times New Roman" w:cs="Times New Roman"/>
                <w:color w:val="000000"/>
                <w:sz w:val="20"/>
                <w:szCs w:val="20"/>
                <w:lang w:eastAsia="ru-RU"/>
              </w:rPr>
              <w:t>0,16</w:t>
            </w:r>
          </w:p>
        </w:tc>
        <w:tc>
          <w:tcPr>
            <w:tcW w:w="1573" w:type="dxa"/>
            <w:shd w:val="clear" w:color="auto" w:fill="auto"/>
            <w:vAlign w:val="center"/>
          </w:tcPr>
          <w:p w:rsidR="004B20E8" w:rsidRPr="00C13F78" w:rsidRDefault="004B20E8" w:rsidP="004B20E8">
            <w:pPr>
              <w:spacing w:after="0" w:line="240" w:lineRule="auto"/>
              <w:jc w:val="center"/>
              <w:rPr>
                <w:rFonts w:ascii="Times New Roman" w:eastAsia="Times New Roman" w:hAnsi="Times New Roman" w:cs="Times New Roman"/>
                <w:color w:val="000000"/>
                <w:sz w:val="20"/>
                <w:szCs w:val="20"/>
                <w:lang w:eastAsia="ru-RU"/>
              </w:rPr>
            </w:pPr>
            <w:r w:rsidRPr="00C13F78">
              <w:rPr>
                <w:rFonts w:ascii="Times New Roman" w:eastAsia="Times New Roman" w:hAnsi="Times New Roman" w:cs="Times New Roman"/>
                <w:color w:val="000000"/>
                <w:sz w:val="20"/>
                <w:szCs w:val="20"/>
                <w:lang w:eastAsia="ru-RU"/>
              </w:rPr>
              <w:t>0,004</w:t>
            </w:r>
          </w:p>
        </w:tc>
      </w:tr>
    </w:tbl>
    <w:p w:rsidR="00B5183E" w:rsidRPr="009A3788" w:rsidRDefault="00B5183E" w:rsidP="000E195E">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1.5.2 Описание значений расчетных тепловых нагрузок на коллекторах источников тепловой энергии</w:t>
      </w:r>
    </w:p>
    <w:p w:rsidR="00B5183E" w:rsidRPr="00B5183E" w:rsidRDefault="00B5183E" w:rsidP="00B5183E">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B5183E">
        <w:rPr>
          <w:rFonts w:ascii="Times New Roman" w:hAnsi="Times New Roman" w:cs="Times New Roman"/>
          <w:color w:val="000000" w:themeColor="text1"/>
          <w:sz w:val="28"/>
          <w:szCs w:val="28"/>
        </w:rPr>
        <w:t xml:space="preserve">Значение </w:t>
      </w:r>
      <w:r w:rsidR="000C14A7">
        <w:rPr>
          <w:rFonts w:ascii="Times New Roman" w:hAnsi="Times New Roman" w:cs="Times New Roman"/>
          <w:color w:val="000000" w:themeColor="text1"/>
          <w:sz w:val="28"/>
          <w:szCs w:val="28"/>
        </w:rPr>
        <w:t>тепловой нагрузки на коллекторе источника</w:t>
      </w:r>
      <w:r w:rsidR="00777953">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тепловой энергии </w:t>
      </w:r>
      <w:r w:rsidR="007E4D14">
        <w:rPr>
          <w:rFonts w:ascii="Times New Roman" w:hAnsi="Times New Roman" w:cs="Times New Roman"/>
          <w:color w:val="000000" w:themeColor="text1"/>
          <w:sz w:val="28"/>
          <w:szCs w:val="28"/>
        </w:rPr>
        <w:t>котельных</w:t>
      </w:r>
      <w:r w:rsidR="00777953">
        <w:rPr>
          <w:rFonts w:ascii="Times New Roman" w:hAnsi="Times New Roman" w:cs="Times New Roman"/>
          <w:color w:val="000000" w:themeColor="text1"/>
          <w:sz w:val="28"/>
          <w:szCs w:val="28"/>
        </w:rPr>
        <w:t xml:space="preserve"> </w:t>
      </w:r>
      <w:r w:rsidR="00506842">
        <w:rPr>
          <w:rFonts w:ascii="Times New Roman" w:hAnsi="Times New Roman" w:cs="Times New Roman"/>
          <w:color w:val="000000" w:themeColor="text1"/>
          <w:sz w:val="28"/>
          <w:szCs w:val="28"/>
        </w:rPr>
        <w:t xml:space="preserve">Муниципального образования </w:t>
      </w:r>
      <w:proofErr w:type="spellStart"/>
      <w:r w:rsidR="00506842">
        <w:rPr>
          <w:rFonts w:ascii="Times New Roman" w:hAnsi="Times New Roman" w:cs="Times New Roman"/>
          <w:color w:val="000000" w:themeColor="text1"/>
          <w:sz w:val="28"/>
          <w:szCs w:val="28"/>
        </w:rPr>
        <w:t>Путиловское</w:t>
      </w:r>
      <w:proofErr w:type="spellEnd"/>
      <w:r w:rsidR="00506842">
        <w:rPr>
          <w:rFonts w:ascii="Times New Roman" w:hAnsi="Times New Roman" w:cs="Times New Roman"/>
          <w:color w:val="000000" w:themeColor="text1"/>
          <w:sz w:val="28"/>
          <w:szCs w:val="28"/>
        </w:rPr>
        <w:t xml:space="preserve"> сельское поселение</w:t>
      </w:r>
      <w:r w:rsidR="00777953">
        <w:rPr>
          <w:rFonts w:ascii="Times New Roman" w:hAnsi="Times New Roman" w:cs="Times New Roman"/>
          <w:color w:val="000000" w:themeColor="text1"/>
          <w:sz w:val="28"/>
          <w:szCs w:val="28"/>
        </w:rPr>
        <w:t xml:space="preserve"> </w:t>
      </w:r>
      <w:r w:rsidR="006573EC">
        <w:rPr>
          <w:rFonts w:ascii="Times New Roman" w:hAnsi="Times New Roman" w:cs="Times New Roman"/>
          <w:color w:val="000000" w:themeColor="text1"/>
          <w:sz w:val="28"/>
          <w:szCs w:val="28"/>
        </w:rPr>
        <w:t>Муниципального образования Кировский муниципальный район</w:t>
      </w:r>
      <w:r w:rsidR="00777953">
        <w:rPr>
          <w:rFonts w:ascii="Times New Roman" w:hAnsi="Times New Roman" w:cs="Times New Roman"/>
          <w:color w:val="000000" w:themeColor="text1"/>
          <w:sz w:val="28"/>
          <w:szCs w:val="28"/>
        </w:rPr>
        <w:t xml:space="preserve"> </w:t>
      </w:r>
      <w:r w:rsidR="00E55491">
        <w:rPr>
          <w:rFonts w:ascii="Times New Roman" w:hAnsi="Times New Roman" w:cs="Times New Roman"/>
          <w:color w:val="000000" w:themeColor="text1"/>
          <w:sz w:val="28"/>
          <w:szCs w:val="28"/>
        </w:rPr>
        <w:t>Ленинградской области</w:t>
      </w:r>
      <w:r w:rsidR="00777953">
        <w:rPr>
          <w:rFonts w:ascii="Times New Roman" w:hAnsi="Times New Roman" w:cs="Times New Roman"/>
          <w:color w:val="000000" w:themeColor="text1"/>
          <w:sz w:val="28"/>
          <w:szCs w:val="28"/>
        </w:rPr>
        <w:t xml:space="preserve"> </w:t>
      </w:r>
      <w:r w:rsidR="00C646A2">
        <w:rPr>
          <w:rFonts w:ascii="Times New Roman" w:hAnsi="Times New Roman" w:cs="Times New Roman"/>
          <w:color w:val="000000" w:themeColor="text1"/>
          <w:sz w:val="28"/>
          <w:szCs w:val="28"/>
        </w:rPr>
        <w:t xml:space="preserve">приведены в таблице </w:t>
      </w:r>
      <w:r w:rsidR="000E195E">
        <w:rPr>
          <w:rFonts w:ascii="Times New Roman" w:hAnsi="Times New Roman" w:cs="Times New Roman"/>
          <w:color w:val="000000" w:themeColor="text1"/>
          <w:sz w:val="28"/>
          <w:szCs w:val="28"/>
        </w:rPr>
        <w:t>15.2.1</w:t>
      </w:r>
      <w:r w:rsidR="00287A0D">
        <w:rPr>
          <w:rFonts w:ascii="Times New Roman" w:hAnsi="Times New Roman" w:cs="Times New Roman"/>
          <w:color w:val="000000" w:themeColor="text1"/>
          <w:sz w:val="28"/>
          <w:szCs w:val="28"/>
        </w:rPr>
        <w:t>.</w:t>
      </w:r>
    </w:p>
    <w:p w:rsidR="008F5A1B" w:rsidRPr="009259DE" w:rsidRDefault="00C646A2" w:rsidP="00CD5D8F">
      <w:pPr>
        <w:autoSpaceDE w:val="0"/>
        <w:autoSpaceDN w:val="0"/>
        <w:adjustRightInd w:val="0"/>
        <w:spacing w:after="0" w:line="240" w:lineRule="auto"/>
        <w:jc w:val="center"/>
        <w:rPr>
          <w:rFonts w:ascii="Times New Roman" w:hAnsi="Times New Roman" w:cs="Times New Roman"/>
          <w:b/>
          <w:i/>
          <w:color w:val="000000" w:themeColor="text1"/>
          <w:sz w:val="28"/>
          <w:szCs w:val="28"/>
        </w:rPr>
      </w:pPr>
      <w:r w:rsidRPr="00C57533">
        <w:rPr>
          <w:rFonts w:ascii="Times New Roman" w:hAnsi="Times New Roman" w:cs="Times New Roman"/>
          <w:b/>
          <w:i/>
          <w:color w:val="000000" w:themeColor="text1"/>
          <w:sz w:val="28"/>
          <w:szCs w:val="28"/>
        </w:rPr>
        <w:t xml:space="preserve">Таблица </w:t>
      </w:r>
      <w:r w:rsidR="000E195E">
        <w:rPr>
          <w:rFonts w:ascii="Times New Roman" w:hAnsi="Times New Roman" w:cs="Times New Roman"/>
          <w:b/>
          <w:i/>
          <w:color w:val="000000" w:themeColor="text1"/>
          <w:sz w:val="28"/>
          <w:szCs w:val="28"/>
        </w:rPr>
        <w:t>15.2.1</w:t>
      </w:r>
      <w:r w:rsidR="00B5183E" w:rsidRPr="00C57533">
        <w:rPr>
          <w:rFonts w:ascii="Times New Roman" w:hAnsi="Times New Roman" w:cs="Times New Roman"/>
          <w:b/>
          <w:i/>
          <w:color w:val="000000" w:themeColor="text1"/>
          <w:sz w:val="28"/>
          <w:szCs w:val="28"/>
        </w:rPr>
        <w:t xml:space="preserve"> – Значение тепловой нагрузки на коллекторах источников тепловой энергии </w:t>
      </w:r>
      <w:r w:rsidR="007E4D14">
        <w:rPr>
          <w:rFonts w:ascii="Times New Roman" w:hAnsi="Times New Roman" w:cs="Times New Roman"/>
          <w:b/>
          <w:i/>
          <w:color w:val="000000" w:themeColor="text1"/>
          <w:sz w:val="28"/>
          <w:szCs w:val="28"/>
        </w:rPr>
        <w:t>котельных</w:t>
      </w:r>
      <w:r w:rsidR="00777953">
        <w:rPr>
          <w:rFonts w:ascii="Times New Roman" w:hAnsi="Times New Roman" w:cs="Times New Roman"/>
          <w:b/>
          <w:i/>
          <w:color w:val="000000" w:themeColor="text1"/>
          <w:sz w:val="28"/>
          <w:szCs w:val="28"/>
        </w:rPr>
        <w:t xml:space="preserve"> </w:t>
      </w:r>
      <w:r w:rsidR="00506842">
        <w:rPr>
          <w:rFonts w:ascii="Times New Roman" w:hAnsi="Times New Roman" w:cs="Times New Roman"/>
          <w:b/>
          <w:i/>
          <w:color w:val="000000" w:themeColor="text1"/>
          <w:sz w:val="28"/>
          <w:szCs w:val="28"/>
        </w:rPr>
        <w:t xml:space="preserve">Муниципального образования </w:t>
      </w:r>
      <w:proofErr w:type="spellStart"/>
      <w:r w:rsidR="00506842">
        <w:rPr>
          <w:rFonts w:ascii="Times New Roman" w:hAnsi="Times New Roman" w:cs="Times New Roman"/>
          <w:b/>
          <w:i/>
          <w:color w:val="000000" w:themeColor="text1"/>
          <w:sz w:val="28"/>
          <w:szCs w:val="28"/>
        </w:rPr>
        <w:t>Путиловское</w:t>
      </w:r>
      <w:proofErr w:type="spellEnd"/>
      <w:r w:rsidR="00506842">
        <w:rPr>
          <w:rFonts w:ascii="Times New Roman" w:hAnsi="Times New Roman" w:cs="Times New Roman"/>
          <w:b/>
          <w:i/>
          <w:color w:val="000000" w:themeColor="text1"/>
          <w:sz w:val="28"/>
          <w:szCs w:val="28"/>
        </w:rPr>
        <w:t xml:space="preserve"> сельское поселение</w:t>
      </w:r>
      <w:r w:rsidR="00910254">
        <w:rPr>
          <w:rFonts w:ascii="Times New Roman" w:hAnsi="Times New Roman" w:cs="Times New Roman"/>
          <w:b/>
          <w:i/>
          <w:color w:val="000000" w:themeColor="text1"/>
          <w:sz w:val="28"/>
          <w:szCs w:val="28"/>
        </w:rPr>
        <w:t xml:space="preserve"> </w:t>
      </w:r>
      <w:r w:rsidR="006573EC">
        <w:rPr>
          <w:rFonts w:ascii="Times New Roman" w:hAnsi="Times New Roman" w:cs="Times New Roman"/>
          <w:b/>
          <w:i/>
          <w:color w:val="000000" w:themeColor="text1"/>
          <w:sz w:val="28"/>
          <w:szCs w:val="28"/>
        </w:rPr>
        <w:t>Муниципального образования Кировский муниципальный район</w:t>
      </w:r>
      <w:r w:rsidR="00910254">
        <w:rPr>
          <w:rFonts w:ascii="Times New Roman" w:hAnsi="Times New Roman" w:cs="Times New Roman"/>
          <w:b/>
          <w:i/>
          <w:color w:val="000000" w:themeColor="text1"/>
          <w:sz w:val="28"/>
          <w:szCs w:val="28"/>
        </w:rPr>
        <w:t xml:space="preserve"> </w:t>
      </w:r>
      <w:r w:rsidR="00E55491">
        <w:rPr>
          <w:rFonts w:ascii="Times New Roman" w:hAnsi="Times New Roman" w:cs="Times New Roman"/>
          <w:b/>
          <w:i/>
          <w:color w:val="000000" w:themeColor="text1"/>
          <w:sz w:val="28"/>
          <w:szCs w:val="28"/>
        </w:rPr>
        <w:t>Ленинградской области</w:t>
      </w:r>
    </w:p>
    <w:tbl>
      <w:tblPr>
        <w:tblStyle w:val="14"/>
        <w:tblW w:w="9493" w:type="dxa"/>
        <w:tblLook w:val="04A0" w:firstRow="1" w:lastRow="0" w:firstColumn="1" w:lastColumn="0" w:noHBand="0" w:noVBand="1"/>
      </w:tblPr>
      <w:tblGrid>
        <w:gridCol w:w="4815"/>
        <w:gridCol w:w="4678"/>
      </w:tblGrid>
      <w:tr w:rsidR="00262297" w:rsidRPr="008F5A1B" w:rsidTr="00262297">
        <w:trPr>
          <w:trHeight w:val="20"/>
        </w:trPr>
        <w:tc>
          <w:tcPr>
            <w:tcW w:w="4815" w:type="dxa"/>
            <w:shd w:val="clear" w:color="auto" w:fill="FBD4B4"/>
            <w:vAlign w:val="center"/>
            <w:hideMark/>
          </w:tcPr>
          <w:p w:rsidR="00262297" w:rsidRPr="008F5A1B" w:rsidRDefault="00616FB3" w:rsidP="008F5A1B">
            <w:pPr>
              <w:jc w:val="center"/>
              <w:rPr>
                <w:b/>
                <w:bCs/>
                <w:i/>
                <w:iCs/>
                <w:color w:val="000000"/>
              </w:rPr>
            </w:pPr>
            <w:r>
              <w:rPr>
                <w:b/>
                <w:bCs/>
                <w:i/>
                <w:iCs/>
                <w:color w:val="000000"/>
              </w:rPr>
              <w:t>Источник ТС</w:t>
            </w:r>
          </w:p>
        </w:tc>
        <w:tc>
          <w:tcPr>
            <w:tcW w:w="4678" w:type="dxa"/>
            <w:shd w:val="clear" w:color="auto" w:fill="FBD4B4"/>
            <w:vAlign w:val="center"/>
            <w:hideMark/>
          </w:tcPr>
          <w:p w:rsidR="00262297" w:rsidRPr="008F5A1B" w:rsidRDefault="00262297" w:rsidP="008F5A1B">
            <w:pPr>
              <w:jc w:val="center"/>
              <w:rPr>
                <w:b/>
                <w:bCs/>
                <w:i/>
                <w:iCs/>
                <w:color w:val="000000"/>
              </w:rPr>
            </w:pPr>
            <w:r w:rsidRPr="008F5A1B">
              <w:rPr>
                <w:b/>
                <w:bCs/>
                <w:i/>
                <w:iCs/>
                <w:color w:val="000000"/>
              </w:rPr>
              <w:t xml:space="preserve">Значение нагрузки </w:t>
            </w:r>
            <w:r w:rsidR="00422BD8">
              <w:rPr>
                <w:b/>
                <w:bCs/>
                <w:i/>
                <w:iCs/>
                <w:color w:val="000000"/>
              </w:rPr>
              <w:t xml:space="preserve">на коллекторе </w:t>
            </w:r>
            <w:r w:rsidRPr="008F5A1B">
              <w:rPr>
                <w:b/>
                <w:bCs/>
                <w:i/>
                <w:iCs/>
                <w:color w:val="000000"/>
              </w:rPr>
              <w:t>(Гкал/ч.)</w:t>
            </w:r>
          </w:p>
        </w:tc>
      </w:tr>
      <w:tr w:rsidR="00616FB3" w:rsidRPr="008F5A1B" w:rsidTr="00262297">
        <w:trPr>
          <w:trHeight w:val="20"/>
        </w:trPr>
        <w:tc>
          <w:tcPr>
            <w:tcW w:w="4815" w:type="dxa"/>
            <w:hideMark/>
          </w:tcPr>
          <w:p w:rsidR="00616FB3" w:rsidRPr="008F5A1B" w:rsidRDefault="00616FB3" w:rsidP="00616FB3">
            <w:pPr>
              <w:jc w:val="center"/>
              <w:rPr>
                <w:b/>
                <w:bCs/>
                <w:i/>
                <w:iCs/>
                <w:color w:val="000000"/>
              </w:rPr>
            </w:pPr>
            <w:r>
              <w:rPr>
                <w:b/>
                <w:bCs/>
                <w:i/>
                <w:iCs/>
                <w:color w:val="000000"/>
              </w:rPr>
              <w:t>Котельная газовая</w:t>
            </w:r>
          </w:p>
        </w:tc>
        <w:tc>
          <w:tcPr>
            <w:tcW w:w="4678" w:type="dxa"/>
            <w:hideMark/>
          </w:tcPr>
          <w:p w:rsidR="00616FB3" w:rsidRPr="008F5A1B" w:rsidRDefault="00DB61DB" w:rsidP="00616FB3">
            <w:pPr>
              <w:jc w:val="center"/>
              <w:rPr>
                <w:color w:val="000000"/>
              </w:rPr>
            </w:pPr>
            <w:r>
              <w:rPr>
                <w:color w:val="000000"/>
              </w:rPr>
              <w:t>2,634</w:t>
            </w:r>
          </w:p>
        </w:tc>
      </w:tr>
      <w:tr w:rsidR="00616FB3" w:rsidRPr="008F5A1B" w:rsidTr="00616FB3">
        <w:trPr>
          <w:trHeight w:val="20"/>
        </w:trPr>
        <w:tc>
          <w:tcPr>
            <w:tcW w:w="4815" w:type="dxa"/>
            <w:shd w:val="clear" w:color="auto" w:fill="FBE4D5" w:themeFill="accent2" w:themeFillTint="33"/>
            <w:vAlign w:val="center"/>
          </w:tcPr>
          <w:p w:rsidR="00616FB3" w:rsidRPr="00C13F78" w:rsidRDefault="00616FB3" w:rsidP="00616FB3">
            <w:pPr>
              <w:jc w:val="center"/>
              <w:rPr>
                <w:b/>
                <w:bCs/>
                <w:i/>
                <w:iCs/>
                <w:color w:val="000000"/>
              </w:rPr>
            </w:pPr>
            <w:r w:rsidRPr="00C13F78">
              <w:rPr>
                <w:b/>
                <w:bCs/>
                <w:i/>
                <w:iCs/>
                <w:color w:val="000000"/>
              </w:rPr>
              <w:t>Котельная угольная</w:t>
            </w:r>
          </w:p>
        </w:tc>
        <w:tc>
          <w:tcPr>
            <w:tcW w:w="4678" w:type="dxa"/>
            <w:shd w:val="clear" w:color="auto" w:fill="FBE4D5" w:themeFill="accent2" w:themeFillTint="33"/>
          </w:tcPr>
          <w:p w:rsidR="00616FB3" w:rsidRPr="008F5A1B" w:rsidRDefault="00DB61DB" w:rsidP="00616FB3">
            <w:pPr>
              <w:jc w:val="center"/>
              <w:rPr>
                <w:color w:val="000000"/>
              </w:rPr>
            </w:pPr>
            <w:r>
              <w:rPr>
                <w:color w:val="000000"/>
              </w:rPr>
              <w:t>0,1532</w:t>
            </w:r>
          </w:p>
        </w:tc>
      </w:tr>
    </w:tbl>
    <w:p w:rsidR="00B5183E" w:rsidRPr="005D7448" w:rsidRDefault="00B5183E" w:rsidP="00D80425">
      <w:pPr>
        <w:autoSpaceDE w:val="0"/>
        <w:autoSpaceDN w:val="0"/>
        <w:adjustRightInd w:val="0"/>
        <w:spacing w:before="240" w:line="240" w:lineRule="auto"/>
        <w:jc w:val="center"/>
        <w:rPr>
          <w:rFonts w:ascii="Times New Roman" w:hAnsi="Times New Roman" w:cs="Times New Roman"/>
          <w:b/>
          <w:i/>
          <w:iCs/>
          <w:color w:val="000000" w:themeColor="text1"/>
          <w:sz w:val="28"/>
          <w:szCs w:val="24"/>
        </w:rPr>
      </w:pPr>
      <w:r w:rsidRPr="005D7448">
        <w:rPr>
          <w:rFonts w:ascii="Times New Roman" w:hAnsi="Times New Roman" w:cs="Times New Roman"/>
          <w:b/>
          <w:i/>
          <w:iCs/>
          <w:color w:val="000000" w:themeColor="text1"/>
          <w:sz w:val="28"/>
          <w:szCs w:val="24"/>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rsidR="00C56335" w:rsidRPr="00C56335" w:rsidRDefault="00C56335" w:rsidP="00C56335">
      <w:pPr>
        <w:spacing w:line="360" w:lineRule="auto"/>
        <w:ind w:firstLine="709"/>
        <w:jc w:val="both"/>
        <w:rPr>
          <w:rFonts w:ascii="Times New Roman" w:hAnsi="Times New Roman" w:cs="Times New Roman"/>
          <w:sz w:val="28"/>
        </w:rPr>
      </w:pPr>
      <w:r w:rsidRPr="00C56335">
        <w:rPr>
          <w:rFonts w:ascii="Times New Roman" w:hAnsi="Times New Roman" w:cs="Times New Roman"/>
          <w:sz w:val="28"/>
        </w:rPr>
        <w:t xml:space="preserve">В многоквартирных домах на территории </w:t>
      </w:r>
      <w:r w:rsidR="00506842">
        <w:rPr>
          <w:rFonts w:ascii="Times New Roman" w:hAnsi="Times New Roman" w:cs="Times New Roman"/>
          <w:sz w:val="28"/>
        </w:rPr>
        <w:t xml:space="preserve">Муниципального образования </w:t>
      </w:r>
      <w:proofErr w:type="spellStart"/>
      <w:r w:rsidR="00506842">
        <w:rPr>
          <w:rFonts w:ascii="Times New Roman" w:hAnsi="Times New Roman" w:cs="Times New Roman"/>
          <w:sz w:val="28"/>
        </w:rPr>
        <w:t>Путиловское</w:t>
      </w:r>
      <w:proofErr w:type="spellEnd"/>
      <w:r w:rsidR="00506842">
        <w:rPr>
          <w:rFonts w:ascii="Times New Roman" w:hAnsi="Times New Roman" w:cs="Times New Roman"/>
          <w:sz w:val="28"/>
        </w:rPr>
        <w:t xml:space="preserve"> сельское поселение</w:t>
      </w:r>
      <w:r w:rsidRPr="00C56335">
        <w:rPr>
          <w:rFonts w:ascii="Times New Roman" w:hAnsi="Times New Roman" w:cs="Times New Roman"/>
          <w:sz w:val="28"/>
        </w:rPr>
        <w:t xml:space="preserve"> применяется отопления жилых помещений с использованием индивидуальных квартирных источников тепловой энергии. </w:t>
      </w:r>
    </w:p>
    <w:p w:rsidR="00B5183E" w:rsidRPr="005D7448" w:rsidRDefault="00B5183E" w:rsidP="00CD5D8F">
      <w:pPr>
        <w:autoSpaceDE w:val="0"/>
        <w:autoSpaceDN w:val="0"/>
        <w:adjustRightInd w:val="0"/>
        <w:spacing w:after="0" w:line="240" w:lineRule="auto"/>
        <w:jc w:val="center"/>
        <w:rPr>
          <w:rFonts w:ascii="Times New Roman" w:hAnsi="Times New Roman" w:cs="Times New Roman"/>
          <w:b/>
          <w:i/>
          <w:iCs/>
          <w:color w:val="000000" w:themeColor="text1"/>
          <w:sz w:val="28"/>
          <w:szCs w:val="24"/>
        </w:rPr>
      </w:pPr>
      <w:r w:rsidRPr="005D7448">
        <w:rPr>
          <w:rFonts w:ascii="Times New Roman" w:hAnsi="Times New Roman" w:cs="Times New Roman"/>
          <w:b/>
          <w:i/>
          <w:iCs/>
          <w:color w:val="000000" w:themeColor="text1"/>
          <w:sz w:val="28"/>
          <w:szCs w:val="24"/>
        </w:rPr>
        <w:lastRenderedPageBreak/>
        <w:t>1.5.4 Описание величины потребления тепловой энергии в расчетных элементах территориального деления за отопительный период и за год в целом</w:t>
      </w:r>
    </w:p>
    <w:p w:rsidR="00845270" w:rsidRPr="00845270" w:rsidRDefault="00494ADC" w:rsidP="005D7448">
      <w:pPr>
        <w:autoSpaceDE w:val="0"/>
        <w:autoSpaceDN w:val="0"/>
        <w:adjustRightInd w:val="0"/>
        <w:spacing w:after="0" w:line="360" w:lineRule="auto"/>
        <w:ind w:firstLine="567"/>
        <w:jc w:val="both"/>
        <w:rPr>
          <w:rFonts w:ascii="Times New Roman" w:hAnsi="Times New Roman" w:cs="Times New Roman"/>
          <w:iCs/>
          <w:color w:val="000000" w:themeColor="text1"/>
          <w:sz w:val="28"/>
          <w:szCs w:val="24"/>
        </w:rPr>
      </w:pPr>
      <w:r w:rsidRPr="00845270">
        <w:rPr>
          <w:rFonts w:ascii="Times New Roman" w:hAnsi="Times New Roman" w:cs="Times New Roman"/>
          <w:iCs/>
          <w:color w:val="000000" w:themeColor="text1"/>
          <w:sz w:val="28"/>
          <w:szCs w:val="24"/>
        </w:rPr>
        <w:t>Величина потребления тепловой энергии за отопительный период будет равняться годовому значению, так ка</w:t>
      </w:r>
      <w:r w:rsidR="00845270">
        <w:rPr>
          <w:rFonts w:ascii="Times New Roman" w:hAnsi="Times New Roman" w:cs="Times New Roman"/>
          <w:iCs/>
          <w:color w:val="000000" w:themeColor="text1"/>
          <w:sz w:val="28"/>
          <w:szCs w:val="24"/>
        </w:rPr>
        <w:t>к</w:t>
      </w:r>
      <w:r w:rsidRPr="00845270">
        <w:rPr>
          <w:rFonts w:ascii="Times New Roman" w:hAnsi="Times New Roman" w:cs="Times New Roman"/>
          <w:iCs/>
          <w:color w:val="000000" w:themeColor="text1"/>
          <w:sz w:val="28"/>
          <w:szCs w:val="24"/>
        </w:rPr>
        <w:t xml:space="preserve"> котельные являются сезонными. </w:t>
      </w:r>
    </w:p>
    <w:p w:rsidR="00B5183E" w:rsidRPr="005D7448" w:rsidRDefault="00B5183E" w:rsidP="005D7448">
      <w:pPr>
        <w:autoSpaceDE w:val="0"/>
        <w:autoSpaceDN w:val="0"/>
        <w:adjustRightInd w:val="0"/>
        <w:spacing w:after="0" w:line="360" w:lineRule="auto"/>
        <w:ind w:firstLine="567"/>
        <w:jc w:val="both"/>
        <w:rPr>
          <w:rFonts w:ascii="Times New Roman" w:hAnsi="Times New Roman" w:cs="Times New Roman"/>
          <w:color w:val="000000" w:themeColor="text1"/>
          <w:sz w:val="28"/>
          <w:szCs w:val="24"/>
        </w:rPr>
      </w:pPr>
      <w:r w:rsidRPr="005D7448">
        <w:rPr>
          <w:rFonts w:ascii="Times New Roman" w:hAnsi="Times New Roman" w:cs="Times New Roman"/>
          <w:color w:val="000000" w:themeColor="text1"/>
          <w:sz w:val="28"/>
          <w:szCs w:val="24"/>
        </w:rPr>
        <w:t xml:space="preserve">Описание величины потребления тепловой энергии </w:t>
      </w:r>
      <w:r w:rsidR="00C646A2" w:rsidRPr="005D7448">
        <w:rPr>
          <w:rFonts w:ascii="Times New Roman" w:hAnsi="Times New Roman" w:cs="Times New Roman"/>
          <w:color w:val="000000" w:themeColor="text1"/>
          <w:sz w:val="28"/>
          <w:szCs w:val="24"/>
        </w:rPr>
        <w:t xml:space="preserve">приведены в таблице </w:t>
      </w:r>
      <w:r w:rsidR="0047589C">
        <w:rPr>
          <w:rFonts w:ascii="Times New Roman" w:hAnsi="Times New Roman" w:cs="Times New Roman"/>
          <w:color w:val="000000" w:themeColor="text1"/>
          <w:sz w:val="28"/>
          <w:szCs w:val="24"/>
        </w:rPr>
        <w:t>1.</w:t>
      </w:r>
      <w:r w:rsidR="00CE7856">
        <w:rPr>
          <w:rFonts w:ascii="Times New Roman" w:hAnsi="Times New Roman" w:cs="Times New Roman"/>
          <w:color w:val="000000" w:themeColor="text1"/>
          <w:sz w:val="28"/>
          <w:szCs w:val="24"/>
        </w:rPr>
        <w:t>5</w:t>
      </w:r>
      <w:r w:rsidR="0047589C">
        <w:rPr>
          <w:rFonts w:ascii="Times New Roman" w:hAnsi="Times New Roman" w:cs="Times New Roman"/>
          <w:color w:val="000000" w:themeColor="text1"/>
          <w:sz w:val="28"/>
          <w:szCs w:val="24"/>
        </w:rPr>
        <w:t>.4.1</w:t>
      </w:r>
      <w:r w:rsidR="00287A0D" w:rsidRPr="005D7448">
        <w:rPr>
          <w:rFonts w:ascii="Times New Roman" w:hAnsi="Times New Roman" w:cs="Times New Roman"/>
          <w:color w:val="000000" w:themeColor="text1"/>
          <w:sz w:val="28"/>
          <w:szCs w:val="24"/>
        </w:rPr>
        <w:t>.</w:t>
      </w:r>
    </w:p>
    <w:p w:rsidR="003C54A0" w:rsidRPr="005D7448" w:rsidRDefault="00C646A2" w:rsidP="0047589C">
      <w:pPr>
        <w:autoSpaceDE w:val="0"/>
        <w:autoSpaceDN w:val="0"/>
        <w:adjustRightInd w:val="0"/>
        <w:spacing w:after="0" w:line="240" w:lineRule="auto"/>
        <w:jc w:val="center"/>
        <w:rPr>
          <w:rFonts w:ascii="Times New Roman" w:hAnsi="Times New Roman" w:cs="Times New Roman"/>
          <w:b/>
          <w:i/>
          <w:color w:val="000000" w:themeColor="text1"/>
          <w:sz w:val="28"/>
          <w:szCs w:val="24"/>
        </w:rPr>
      </w:pPr>
      <w:r w:rsidRPr="0025666B">
        <w:rPr>
          <w:rFonts w:ascii="Times New Roman" w:hAnsi="Times New Roman" w:cs="Times New Roman"/>
          <w:b/>
          <w:i/>
          <w:color w:val="000000" w:themeColor="text1"/>
          <w:sz w:val="28"/>
          <w:szCs w:val="24"/>
          <w:highlight w:val="green"/>
        </w:rPr>
        <w:t xml:space="preserve">Таблица </w:t>
      </w:r>
      <w:r w:rsidR="00CE7856" w:rsidRPr="0025666B">
        <w:rPr>
          <w:rFonts w:ascii="Times New Roman" w:hAnsi="Times New Roman" w:cs="Times New Roman"/>
          <w:b/>
          <w:i/>
          <w:color w:val="000000" w:themeColor="text1"/>
          <w:sz w:val="28"/>
          <w:szCs w:val="24"/>
          <w:highlight w:val="green"/>
        </w:rPr>
        <w:t>1</w:t>
      </w:r>
      <w:r w:rsidR="0047589C" w:rsidRPr="0025666B">
        <w:rPr>
          <w:rFonts w:ascii="Times New Roman" w:hAnsi="Times New Roman" w:cs="Times New Roman"/>
          <w:b/>
          <w:i/>
          <w:color w:val="000000" w:themeColor="text1"/>
          <w:sz w:val="28"/>
          <w:szCs w:val="24"/>
          <w:highlight w:val="green"/>
        </w:rPr>
        <w:t>.</w:t>
      </w:r>
      <w:r w:rsidR="00CE7856" w:rsidRPr="0025666B">
        <w:rPr>
          <w:rFonts w:ascii="Times New Roman" w:hAnsi="Times New Roman" w:cs="Times New Roman"/>
          <w:b/>
          <w:i/>
          <w:color w:val="000000" w:themeColor="text1"/>
          <w:sz w:val="28"/>
          <w:szCs w:val="24"/>
          <w:highlight w:val="green"/>
        </w:rPr>
        <w:t>5</w:t>
      </w:r>
      <w:r w:rsidR="0047589C" w:rsidRPr="0025666B">
        <w:rPr>
          <w:rFonts w:ascii="Times New Roman" w:hAnsi="Times New Roman" w:cs="Times New Roman"/>
          <w:b/>
          <w:i/>
          <w:color w:val="000000" w:themeColor="text1"/>
          <w:sz w:val="28"/>
          <w:szCs w:val="24"/>
          <w:highlight w:val="green"/>
        </w:rPr>
        <w:t>.4.1</w:t>
      </w:r>
      <w:r w:rsidR="005D30D0" w:rsidRPr="0025666B">
        <w:rPr>
          <w:rFonts w:ascii="Times New Roman" w:hAnsi="Times New Roman" w:cs="Times New Roman"/>
          <w:b/>
          <w:i/>
          <w:color w:val="000000" w:themeColor="text1"/>
          <w:sz w:val="28"/>
          <w:szCs w:val="24"/>
          <w:highlight w:val="green"/>
        </w:rPr>
        <w:t>–</w:t>
      </w:r>
      <w:r w:rsidR="00B5183E" w:rsidRPr="0025666B">
        <w:rPr>
          <w:rFonts w:ascii="Times New Roman" w:hAnsi="Times New Roman" w:cs="Times New Roman"/>
          <w:b/>
          <w:i/>
          <w:color w:val="000000" w:themeColor="text1"/>
          <w:sz w:val="28"/>
          <w:szCs w:val="24"/>
          <w:highlight w:val="green"/>
        </w:rPr>
        <w:t>Величины потребления тепловой энергии</w:t>
      </w:r>
      <w:r w:rsidR="00B5183E" w:rsidRPr="005D7448">
        <w:rPr>
          <w:rFonts w:ascii="Times New Roman" w:hAnsi="Times New Roman" w:cs="Times New Roman"/>
          <w:b/>
          <w:i/>
          <w:color w:val="000000" w:themeColor="text1"/>
          <w:sz w:val="28"/>
          <w:szCs w:val="24"/>
        </w:rPr>
        <w:t xml:space="preserve"> </w:t>
      </w:r>
    </w:p>
    <w:tbl>
      <w:tblPr>
        <w:tblW w:w="9639" w:type="dxa"/>
        <w:tblInd w:w="-5" w:type="dxa"/>
        <w:tblLook w:val="04A0" w:firstRow="1" w:lastRow="0" w:firstColumn="1" w:lastColumn="0" w:noHBand="0" w:noVBand="1"/>
      </w:tblPr>
      <w:tblGrid>
        <w:gridCol w:w="2127"/>
        <w:gridCol w:w="1502"/>
        <w:gridCol w:w="1474"/>
        <w:gridCol w:w="1531"/>
        <w:gridCol w:w="1502"/>
        <w:gridCol w:w="1503"/>
      </w:tblGrid>
      <w:tr w:rsidR="004D55C7" w:rsidRPr="00CD5D8F" w:rsidTr="004D55C7">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4D55C7" w:rsidRPr="00CD5D8F" w:rsidRDefault="004D55C7" w:rsidP="004D55C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Группа потребителей</w:t>
            </w:r>
          </w:p>
        </w:tc>
        <w:tc>
          <w:tcPr>
            <w:tcW w:w="1502" w:type="dxa"/>
            <w:tcBorders>
              <w:top w:val="single" w:sz="4" w:space="0" w:color="auto"/>
              <w:left w:val="nil"/>
              <w:bottom w:val="single" w:sz="4" w:space="0" w:color="auto"/>
              <w:right w:val="single" w:sz="4" w:space="0" w:color="auto"/>
            </w:tcBorders>
            <w:shd w:val="clear" w:color="auto" w:fill="F7CAAC" w:themeFill="accent2" w:themeFillTint="66"/>
            <w:vAlign w:val="center"/>
          </w:tcPr>
          <w:p w:rsidR="004D55C7" w:rsidRPr="00CD5D8F" w:rsidRDefault="004D55C7" w:rsidP="004D55C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2021г.</w:t>
            </w:r>
          </w:p>
        </w:tc>
        <w:tc>
          <w:tcPr>
            <w:tcW w:w="1474" w:type="dxa"/>
            <w:tcBorders>
              <w:top w:val="single" w:sz="4" w:space="0" w:color="auto"/>
              <w:left w:val="nil"/>
              <w:bottom w:val="single" w:sz="4" w:space="0" w:color="auto"/>
              <w:right w:val="single" w:sz="4" w:space="0" w:color="auto"/>
            </w:tcBorders>
            <w:shd w:val="clear" w:color="auto" w:fill="F7CAAC" w:themeFill="accent2" w:themeFillTint="66"/>
            <w:vAlign w:val="center"/>
          </w:tcPr>
          <w:p w:rsidR="004D55C7" w:rsidRPr="00CD5D8F" w:rsidRDefault="004D55C7" w:rsidP="004D55C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2022 г.</w:t>
            </w:r>
          </w:p>
        </w:tc>
        <w:tc>
          <w:tcPr>
            <w:tcW w:w="1531" w:type="dxa"/>
            <w:tcBorders>
              <w:top w:val="single" w:sz="4" w:space="0" w:color="auto"/>
              <w:left w:val="nil"/>
              <w:bottom w:val="single" w:sz="4" w:space="0" w:color="auto"/>
              <w:right w:val="single" w:sz="4" w:space="0" w:color="auto"/>
            </w:tcBorders>
            <w:shd w:val="clear" w:color="auto" w:fill="F7CAAC" w:themeFill="accent2" w:themeFillTint="66"/>
            <w:vAlign w:val="center"/>
          </w:tcPr>
          <w:p w:rsidR="004D55C7" w:rsidRPr="00CD5D8F" w:rsidRDefault="004D55C7" w:rsidP="004D55C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2023 г.</w:t>
            </w:r>
          </w:p>
        </w:tc>
        <w:tc>
          <w:tcPr>
            <w:tcW w:w="1502" w:type="dxa"/>
            <w:tcBorders>
              <w:top w:val="single" w:sz="4" w:space="0" w:color="auto"/>
              <w:left w:val="nil"/>
              <w:bottom w:val="single" w:sz="4" w:space="0" w:color="auto"/>
              <w:right w:val="single" w:sz="4" w:space="0" w:color="auto"/>
            </w:tcBorders>
            <w:shd w:val="clear" w:color="auto" w:fill="F7CAAC" w:themeFill="accent2" w:themeFillTint="66"/>
            <w:vAlign w:val="center"/>
          </w:tcPr>
          <w:p w:rsidR="004D55C7" w:rsidRPr="00CD5D8F" w:rsidRDefault="004D55C7" w:rsidP="004D55C7">
            <w:pPr>
              <w:spacing w:after="0" w:line="240" w:lineRule="auto"/>
              <w:jc w:val="center"/>
              <w:rPr>
                <w:rFonts w:ascii="Times New Roman" w:eastAsia="Times New Roman" w:hAnsi="Times New Roman" w:cs="Times New Roman"/>
                <w:b/>
                <w:bCs/>
                <w:i/>
                <w:color w:val="000000"/>
                <w:sz w:val="16"/>
                <w:szCs w:val="16"/>
                <w:lang w:eastAsia="ru-RU"/>
              </w:rPr>
            </w:pPr>
            <w:r>
              <w:rPr>
                <w:rFonts w:ascii="Times New Roman" w:eastAsia="Times New Roman" w:hAnsi="Times New Roman" w:cs="Times New Roman"/>
                <w:b/>
                <w:bCs/>
                <w:i/>
                <w:color w:val="000000"/>
                <w:sz w:val="16"/>
                <w:szCs w:val="16"/>
                <w:lang w:eastAsia="ru-RU"/>
              </w:rPr>
              <w:t>2024 г.</w:t>
            </w:r>
          </w:p>
        </w:tc>
        <w:tc>
          <w:tcPr>
            <w:tcW w:w="1503" w:type="dxa"/>
            <w:tcBorders>
              <w:top w:val="single" w:sz="4" w:space="0" w:color="auto"/>
              <w:left w:val="nil"/>
              <w:bottom w:val="single" w:sz="4" w:space="0" w:color="auto"/>
              <w:right w:val="single" w:sz="4" w:space="0" w:color="auto"/>
            </w:tcBorders>
            <w:shd w:val="clear" w:color="auto" w:fill="F7CAAC" w:themeFill="accent2" w:themeFillTint="66"/>
            <w:vAlign w:val="center"/>
          </w:tcPr>
          <w:p w:rsidR="004D55C7" w:rsidRPr="00CD5D8F" w:rsidRDefault="004D55C7" w:rsidP="004D55C7">
            <w:pPr>
              <w:spacing w:after="0" w:line="240" w:lineRule="auto"/>
              <w:jc w:val="center"/>
              <w:rPr>
                <w:rFonts w:ascii="Times New Roman" w:eastAsia="Times New Roman" w:hAnsi="Times New Roman" w:cs="Times New Roman"/>
                <w:b/>
                <w:bCs/>
                <w:i/>
                <w:color w:val="000000"/>
                <w:sz w:val="16"/>
                <w:szCs w:val="16"/>
                <w:lang w:eastAsia="ru-RU"/>
              </w:rPr>
            </w:pPr>
            <w:r>
              <w:rPr>
                <w:rFonts w:ascii="Times New Roman" w:eastAsia="Times New Roman" w:hAnsi="Times New Roman" w:cs="Times New Roman"/>
                <w:b/>
                <w:bCs/>
                <w:i/>
                <w:color w:val="000000"/>
                <w:sz w:val="16"/>
                <w:szCs w:val="16"/>
                <w:lang w:eastAsia="ru-RU"/>
              </w:rPr>
              <w:t>2025 г.</w:t>
            </w:r>
          </w:p>
        </w:tc>
      </w:tr>
      <w:tr w:rsidR="004D55C7" w:rsidRPr="00CD5D8F" w:rsidTr="00CD5D8F">
        <w:trPr>
          <w:trHeight w:val="20"/>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4D55C7" w:rsidRPr="00CD5D8F" w:rsidRDefault="00463D22" w:rsidP="004D55C7">
            <w:pPr>
              <w:spacing w:after="0" w:line="240" w:lineRule="auto"/>
              <w:jc w:val="center"/>
              <w:rPr>
                <w:rFonts w:ascii="Times New Roman" w:eastAsia="Times New Roman" w:hAnsi="Times New Roman" w:cs="Times New Roman"/>
                <w:b/>
                <w:bCs/>
                <w:i/>
                <w:color w:val="000000"/>
                <w:sz w:val="16"/>
                <w:szCs w:val="16"/>
                <w:lang w:eastAsia="ru-RU"/>
              </w:rPr>
            </w:pPr>
            <w:r>
              <w:rPr>
                <w:rFonts w:ascii="Times New Roman" w:eastAsia="Times New Roman" w:hAnsi="Times New Roman" w:cs="Times New Roman"/>
                <w:b/>
                <w:bCs/>
                <w:i/>
                <w:color w:val="000000"/>
                <w:sz w:val="16"/>
                <w:szCs w:val="16"/>
                <w:lang w:eastAsia="ru-RU"/>
              </w:rPr>
              <w:t>Котельная газовая</w:t>
            </w:r>
          </w:p>
        </w:tc>
      </w:tr>
      <w:tr w:rsidR="004D55C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4D55C7" w:rsidRPr="00CD5D8F" w:rsidRDefault="004D55C7" w:rsidP="004D55C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4D55C7" w:rsidRPr="00CD5D8F" w:rsidRDefault="004D55C7" w:rsidP="004D55C7">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iCs/>
                <w:sz w:val="16"/>
                <w:szCs w:val="16"/>
              </w:rPr>
              <w:t>-</w:t>
            </w:r>
          </w:p>
        </w:tc>
        <w:tc>
          <w:tcPr>
            <w:tcW w:w="1474" w:type="dxa"/>
            <w:tcBorders>
              <w:top w:val="nil"/>
              <w:left w:val="nil"/>
              <w:bottom w:val="single" w:sz="4" w:space="0" w:color="auto"/>
              <w:right w:val="single" w:sz="4" w:space="0" w:color="auto"/>
            </w:tcBorders>
            <w:shd w:val="clear" w:color="auto" w:fill="auto"/>
            <w:vAlign w:val="center"/>
            <w:hideMark/>
          </w:tcPr>
          <w:p w:rsidR="004D55C7" w:rsidRPr="00CD5D8F" w:rsidRDefault="004D55C7" w:rsidP="004D55C7">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iCs/>
                <w:sz w:val="16"/>
                <w:szCs w:val="16"/>
              </w:rPr>
              <w:t>-</w:t>
            </w:r>
          </w:p>
        </w:tc>
        <w:tc>
          <w:tcPr>
            <w:tcW w:w="1531" w:type="dxa"/>
            <w:tcBorders>
              <w:top w:val="nil"/>
              <w:left w:val="nil"/>
              <w:bottom w:val="single" w:sz="4" w:space="0" w:color="auto"/>
              <w:right w:val="single" w:sz="4" w:space="0" w:color="auto"/>
            </w:tcBorders>
            <w:shd w:val="clear" w:color="auto" w:fill="auto"/>
            <w:vAlign w:val="center"/>
            <w:hideMark/>
          </w:tcPr>
          <w:p w:rsidR="004D55C7" w:rsidRPr="00CD5D8F" w:rsidRDefault="004D55C7" w:rsidP="004D55C7">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iCs/>
                <w:sz w:val="16"/>
                <w:szCs w:val="16"/>
              </w:rPr>
              <w:t>-</w:t>
            </w:r>
          </w:p>
        </w:tc>
        <w:tc>
          <w:tcPr>
            <w:tcW w:w="1502" w:type="dxa"/>
            <w:tcBorders>
              <w:top w:val="nil"/>
              <w:left w:val="nil"/>
              <w:bottom w:val="single" w:sz="4" w:space="0" w:color="auto"/>
              <w:right w:val="single" w:sz="4" w:space="0" w:color="auto"/>
            </w:tcBorders>
            <w:shd w:val="clear" w:color="auto" w:fill="auto"/>
            <w:vAlign w:val="center"/>
            <w:hideMark/>
          </w:tcPr>
          <w:p w:rsidR="004D55C7" w:rsidRPr="00CD5D8F" w:rsidRDefault="004D55C7" w:rsidP="004D55C7">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iCs/>
                <w:sz w:val="16"/>
                <w:szCs w:val="16"/>
              </w:rPr>
              <w:t>-</w:t>
            </w:r>
          </w:p>
        </w:tc>
        <w:tc>
          <w:tcPr>
            <w:tcW w:w="1503" w:type="dxa"/>
            <w:tcBorders>
              <w:top w:val="nil"/>
              <w:left w:val="nil"/>
              <w:bottom w:val="single" w:sz="4" w:space="0" w:color="auto"/>
              <w:right w:val="single" w:sz="4" w:space="0" w:color="auto"/>
            </w:tcBorders>
            <w:shd w:val="clear" w:color="auto" w:fill="auto"/>
            <w:vAlign w:val="center"/>
            <w:hideMark/>
          </w:tcPr>
          <w:p w:rsidR="004D55C7" w:rsidRPr="00CD5D8F" w:rsidRDefault="004D55C7" w:rsidP="004D55C7">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iCs/>
                <w:sz w:val="16"/>
                <w:szCs w:val="16"/>
              </w:rPr>
              <w:t>-</w:t>
            </w:r>
          </w:p>
        </w:tc>
      </w:tr>
      <w:tr w:rsidR="004D55C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4D55C7" w:rsidRPr="00CD5D8F" w:rsidRDefault="004D55C7" w:rsidP="004D55C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4D55C7" w:rsidRPr="00CD5D8F" w:rsidRDefault="004D55C7" w:rsidP="004D55C7">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iCs/>
                <w:sz w:val="16"/>
                <w:szCs w:val="16"/>
              </w:rPr>
              <w:t>-</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4D55C7" w:rsidRPr="00CD5D8F" w:rsidRDefault="004D55C7" w:rsidP="004D55C7">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iCs/>
                <w:sz w:val="16"/>
                <w:szCs w:val="16"/>
              </w:rPr>
              <w:t>-</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4D55C7" w:rsidRPr="00CD5D8F" w:rsidRDefault="004D55C7" w:rsidP="004D55C7">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iCs/>
                <w:sz w:val="16"/>
                <w:szCs w:val="16"/>
              </w:rPr>
              <w:t>-</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4D55C7" w:rsidRPr="00CD5D8F" w:rsidRDefault="004D55C7" w:rsidP="004D55C7">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iCs/>
                <w:sz w:val="16"/>
                <w:szCs w:val="16"/>
              </w:rPr>
              <w:t>-</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4D55C7" w:rsidRPr="00CD5D8F" w:rsidRDefault="004D55C7" w:rsidP="004D55C7">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iCs/>
                <w:sz w:val="16"/>
                <w:szCs w:val="16"/>
              </w:rPr>
              <w:t>-</w:t>
            </w:r>
          </w:p>
        </w:tc>
      </w:tr>
      <w:tr w:rsidR="004D55C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4D55C7" w:rsidRPr="00CD5D8F" w:rsidRDefault="004D55C7" w:rsidP="004D55C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4D55C7" w:rsidRPr="00CD5D8F" w:rsidRDefault="004D55C7" w:rsidP="004D55C7">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iCs/>
                <w:sz w:val="16"/>
                <w:szCs w:val="16"/>
              </w:rPr>
              <w:t>-</w:t>
            </w:r>
          </w:p>
        </w:tc>
        <w:tc>
          <w:tcPr>
            <w:tcW w:w="1474" w:type="dxa"/>
            <w:tcBorders>
              <w:top w:val="nil"/>
              <w:left w:val="nil"/>
              <w:bottom w:val="single" w:sz="4" w:space="0" w:color="auto"/>
              <w:right w:val="single" w:sz="4" w:space="0" w:color="auto"/>
            </w:tcBorders>
            <w:shd w:val="clear" w:color="auto" w:fill="auto"/>
            <w:vAlign w:val="center"/>
            <w:hideMark/>
          </w:tcPr>
          <w:p w:rsidR="004D55C7" w:rsidRPr="00CD5D8F" w:rsidRDefault="004D55C7" w:rsidP="004D55C7">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iCs/>
                <w:sz w:val="16"/>
                <w:szCs w:val="16"/>
              </w:rPr>
              <w:t>-</w:t>
            </w:r>
          </w:p>
        </w:tc>
        <w:tc>
          <w:tcPr>
            <w:tcW w:w="1531" w:type="dxa"/>
            <w:tcBorders>
              <w:top w:val="nil"/>
              <w:left w:val="nil"/>
              <w:bottom w:val="single" w:sz="4" w:space="0" w:color="auto"/>
              <w:right w:val="single" w:sz="4" w:space="0" w:color="auto"/>
            </w:tcBorders>
            <w:shd w:val="clear" w:color="auto" w:fill="auto"/>
            <w:vAlign w:val="center"/>
            <w:hideMark/>
          </w:tcPr>
          <w:p w:rsidR="004D55C7" w:rsidRPr="00CD5D8F" w:rsidRDefault="004D55C7" w:rsidP="004D55C7">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iCs/>
                <w:sz w:val="16"/>
                <w:szCs w:val="16"/>
              </w:rPr>
              <w:t>-</w:t>
            </w:r>
          </w:p>
        </w:tc>
        <w:tc>
          <w:tcPr>
            <w:tcW w:w="1502" w:type="dxa"/>
            <w:tcBorders>
              <w:top w:val="nil"/>
              <w:left w:val="nil"/>
              <w:bottom w:val="single" w:sz="4" w:space="0" w:color="auto"/>
              <w:right w:val="single" w:sz="4" w:space="0" w:color="auto"/>
            </w:tcBorders>
            <w:shd w:val="clear" w:color="auto" w:fill="auto"/>
            <w:vAlign w:val="center"/>
            <w:hideMark/>
          </w:tcPr>
          <w:p w:rsidR="004D55C7" w:rsidRPr="00CD5D8F" w:rsidRDefault="004D55C7" w:rsidP="004D55C7">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iCs/>
                <w:sz w:val="16"/>
                <w:szCs w:val="16"/>
              </w:rPr>
              <w:t>-</w:t>
            </w:r>
          </w:p>
        </w:tc>
        <w:tc>
          <w:tcPr>
            <w:tcW w:w="1503" w:type="dxa"/>
            <w:tcBorders>
              <w:top w:val="nil"/>
              <w:left w:val="nil"/>
              <w:bottom w:val="single" w:sz="4" w:space="0" w:color="auto"/>
              <w:right w:val="single" w:sz="4" w:space="0" w:color="auto"/>
            </w:tcBorders>
            <w:shd w:val="clear" w:color="auto" w:fill="auto"/>
            <w:vAlign w:val="center"/>
            <w:hideMark/>
          </w:tcPr>
          <w:p w:rsidR="004D55C7" w:rsidRPr="00CD5D8F" w:rsidRDefault="004D55C7" w:rsidP="004D55C7">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iCs/>
                <w:sz w:val="16"/>
                <w:szCs w:val="16"/>
              </w:rPr>
              <w:t>-</w:t>
            </w:r>
          </w:p>
        </w:tc>
      </w:tr>
      <w:tr w:rsidR="004D55C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4D55C7" w:rsidRPr="00CD5D8F" w:rsidRDefault="004D55C7" w:rsidP="004D55C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4D55C7" w:rsidRPr="00CD5D8F" w:rsidRDefault="004D55C7" w:rsidP="004D55C7">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iCs/>
                <w:sz w:val="16"/>
                <w:szCs w:val="16"/>
              </w:rPr>
              <w:t>-</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4D55C7" w:rsidRPr="00CD5D8F" w:rsidRDefault="004D55C7" w:rsidP="004D55C7">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iCs/>
                <w:sz w:val="16"/>
                <w:szCs w:val="16"/>
              </w:rPr>
              <w:t>-</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4D55C7" w:rsidRPr="00CD5D8F" w:rsidRDefault="004D55C7" w:rsidP="004D55C7">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iCs/>
                <w:sz w:val="16"/>
                <w:szCs w:val="16"/>
              </w:rPr>
              <w:t>-</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4D55C7" w:rsidRPr="00CD5D8F" w:rsidRDefault="004D55C7" w:rsidP="004D55C7">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iCs/>
                <w:sz w:val="16"/>
                <w:szCs w:val="16"/>
              </w:rPr>
              <w:t>-</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4D55C7" w:rsidRPr="00CD5D8F" w:rsidRDefault="004D55C7" w:rsidP="004D55C7">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iCs/>
                <w:sz w:val="16"/>
                <w:szCs w:val="16"/>
              </w:rPr>
              <w:t>-</w:t>
            </w:r>
          </w:p>
        </w:tc>
      </w:tr>
    </w:tbl>
    <w:p w:rsidR="00EC4A5D" w:rsidRPr="00EC4A5D" w:rsidRDefault="00A22786" w:rsidP="00EC4A5D">
      <w:pPr>
        <w:spacing w:before="240" w:after="0" w:line="360" w:lineRule="auto"/>
        <w:ind w:firstLine="709"/>
        <w:jc w:val="both"/>
        <w:rPr>
          <w:rFonts w:ascii="Times New Roman" w:hAnsi="Times New Roman" w:cs="Times New Roman"/>
          <w:sz w:val="28"/>
        </w:rPr>
      </w:pPr>
      <w:r>
        <w:rPr>
          <w:rFonts w:ascii="Times New Roman" w:hAnsi="Times New Roman" w:cs="Times New Roman"/>
          <w:sz w:val="28"/>
        </w:rPr>
        <w:t>Режим работы котельных</w:t>
      </w:r>
      <w:r w:rsidR="00EC4A5D" w:rsidRPr="00EC4A5D">
        <w:rPr>
          <w:rFonts w:ascii="Times New Roman" w:hAnsi="Times New Roman" w:cs="Times New Roman"/>
          <w:sz w:val="28"/>
        </w:rPr>
        <w:t xml:space="preserve"> </w:t>
      </w:r>
      <w:r>
        <w:rPr>
          <w:rFonts w:ascii="Times New Roman" w:hAnsi="Times New Roman" w:cs="Times New Roman"/>
          <w:sz w:val="28"/>
        </w:rPr>
        <w:t>- сезонный. Котельные отопительные</w:t>
      </w:r>
      <w:r w:rsidR="00EC4A5D" w:rsidRPr="00EC4A5D">
        <w:rPr>
          <w:rFonts w:ascii="Times New Roman" w:hAnsi="Times New Roman" w:cs="Times New Roman"/>
          <w:sz w:val="28"/>
        </w:rPr>
        <w:t>. По СП "Строительная климатология" продолжительность отопительного перио</w:t>
      </w:r>
      <w:r w:rsidR="00FD27DC">
        <w:rPr>
          <w:rFonts w:ascii="Times New Roman" w:hAnsi="Times New Roman" w:cs="Times New Roman"/>
          <w:sz w:val="28"/>
        </w:rPr>
        <w:t xml:space="preserve">да составляет 233 </w:t>
      </w:r>
      <w:proofErr w:type="spellStart"/>
      <w:r w:rsidR="00FD27DC">
        <w:rPr>
          <w:rFonts w:ascii="Times New Roman" w:hAnsi="Times New Roman" w:cs="Times New Roman"/>
          <w:sz w:val="28"/>
        </w:rPr>
        <w:t>сут</w:t>
      </w:r>
      <w:proofErr w:type="spellEnd"/>
      <w:r w:rsidR="00FD27DC">
        <w:rPr>
          <w:rFonts w:ascii="Times New Roman" w:hAnsi="Times New Roman" w:cs="Times New Roman"/>
          <w:sz w:val="28"/>
        </w:rPr>
        <w:t>, т.е. 5592</w:t>
      </w:r>
      <w:r w:rsidR="00EC4A5D" w:rsidRPr="00EC4A5D">
        <w:rPr>
          <w:rFonts w:ascii="Times New Roman" w:hAnsi="Times New Roman" w:cs="Times New Roman"/>
          <w:sz w:val="28"/>
        </w:rPr>
        <w:t xml:space="preserve"> ч.</w:t>
      </w:r>
    </w:p>
    <w:p w:rsidR="00B5183E" w:rsidRPr="009A3788" w:rsidRDefault="00B5183E" w:rsidP="00CD5D8F">
      <w:pPr>
        <w:autoSpaceDE w:val="0"/>
        <w:autoSpaceDN w:val="0"/>
        <w:adjustRightInd w:val="0"/>
        <w:spacing w:before="240" w:after="0"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1.5.5 Описание существующих нормативов потребления тепловой энергии для населения на отопление и горячее водоснабжение</w:t>
      </w:r>
    </w:p>
    <w:p w:rsidR="00B5183E" w:rsidRPr="004F3155" w:rsidRDefault="00B5183E" w:rsidP="00907973">
      <w:pPr>
        <w:autoSpaceDE w:val="0"/>
        <w:autoSpaceDN w:val="0"/>
        <w:adjustRightInd w:val="0"/>
        <w:spacing w:after="0" w:line="360" w:lineRule="auto"/>
        <w:ind w:firstLine="567"/>
        <w:jc w:val="both"/>
        <w:rPr>
          <w:rFonts w:ascii="Times New Roman" w:hAnsi="Times New Roman" w:cs="Times New Roman"/>
          <w:color w:val="000000"/>
          <w:sz w:val="28"/>
          <w:szCs w:val="24"/>
        </w:rPr>
      </w:pPr>
      <w:r w:rsidRPr="004F3155">
        <w:rPr>
          <w:rFonts w:ascii="Times New Roman" w:hAnsi="Times New Roman" w:cs="Times New Roman"/>
          <w:color w:val="000000"/>
          <w:sz w:val="28"/>
          <w:szCs w:val="24"/>
        </w:rPr>
        <w:t xml:space="preserve">Нормативы потребления тепловой энергии для населения </w:t>
      </w:r>
      <w:r w:rsidR="006573EC">
        <w:rPr>
          <w:rFonts w:ascii="Times New Roman" w:hAnsi="Times New Roman" w:cs="Times New Roman"/>
          <w:color w:val="000000"/>
          <w:sz w:val="28"/>
          <w:szCs w:val="24"/>
        </w:rPr>
        <w:t>Муниципального образования Кировский муниципальный район</w:t>
      </w:r>
      <w:r w:rsidR="00777953">
        <w:rPr>
          <w:rFonts w:ascii="Times New Roman" w:hAnsi="Times New Roman" w:cs="Times New Roman"/>
          <w:color w:val="000000"/>
          <w:sz w:val="28"/>
          <w:szCs w:val="24"/>
        </w:rPr>
        <w:t xml:space="preserve"> </w:t>
      </w:r>
      <w:r w:rsidR="00E55491">
        <w:rPr>
          <w:rFonts w:ascii="Times New Roman" w:hAnsi="Times New Roman" w:cs="Times New Roman"/>
          <w:color w:val="000000"/>
          <w:sz w:val="28"/>
          <w:szCs w:val="24"/>
        </w:rPr>
        <w:t>Ленинградской области</w:t>
      </w:r>
      <w:r w:rsidR="00777953">
        <w:rPr>
          <w:rFonts w:ascii="Times New Roman" w:hAnsi="Times New Roman" w:cs="Times New Roman"/>
          <w:color w:val="000000"/>
          <w:sz w:val="28"/>
          <w:szCs w:val="24"/>
        </w:rPr>
        <w:t xml:space="preserve"> </w:t>
      </w:r>
      <w:r w:rsidRPr="004F3155">
        <w:rPr>
          <w:rFonts w:ascii="Times New Roman" w:hAnsi="Times New Roman" w:cs="Times New Roman"/>
          <w:color w:val="000000"/>
          <w:sz w:val="28"/>
          <w:szCs w:val="24"/>
        </w:rPr>
        <w:t>на от</w:t>
      </w:r>
      <w:r w:rsidR="00C646A2" w:rsidRPr="004F3155">
        <w:rPr>
          <w:rFonts w:ascii="Times New Roman" w:hAnsi="Times New Roman" w:cs="Times New Roman"/>
          <w:color w:val="000000"/>
          <w:sz w:val="28"/>
          <w:szCs w:val="24"/>
        </w:rPr>
        <w:t xml:space="preserve">опление приведены в таблице </w:t>
      </w:r>
      <w:r w:rsidR="006267B3">
        <w:rPr>
          <w:rFonts w:ascii="Times New Roman" w:hAnsi="Times New Roman" w:cs="Times New Roman"/>
          <w:color w:val="000000"/>
          <w:sz w:val="28"/>
          <w:szCs w:val="24"/>
        </w:rPr>
        <w:t>1.5.5.1</w:t>
      </w:r>
      <w:r w:rsidR="002D2ED0">
        <w:rPr>
          <w:rFonts w:ascii="Times New Roman" w:hAnsi="Times New Roman" w:cs="Times New Roman"/>
          <w:color w:val="000000"/>
          <w:sz w:val="28"/>
          <w:szCs w:val="24"/>
        </w:rPr>
        <w:t xml:space="preserve"> и 1.5.5.2</w:t>
      </w:r>
    </w:p>
    <w:p w:rsidR="0052273D" w:rsidRPr="0052273D" w:rsidRDefault="0052273D" w:rsidP="0052273D">
      <w:pPr>
        <w:widowControl w:val="0"/>
        <w:autoSpaceDE w:val="0"/>
        <w:autoSpaceDN w:val="0"/>
        <w:adjustRightInd w:val="0"/>
        <w:spacing w:after="0" w:line="240" w:lineRule="auto"/>
        <w:jc w:val="center"/>
        <w:rPr>
          <w:rFonts w:ascii="Times New Roman" w:eastAsiaTheme="minorEastAsia" w:hAnsi="Times New Roman" w:cs="Times New Roman"/>
          <w:b/>
          <w:bCs/>
          <w:i/>
          <w:sz w:val="28"/>
          <w:szCs w:val="28"/>
          <w:lang w:eastAsia="ru-RU"/>
        </w:rPr>
      </w:pPr>
      <w:r w:rsidRPr="0052273D">
        <w:rPr>
          <w:rFonts w:ascii="Times New Roman" w:eastAsiaTheme="minorEastAsia" w:hAnsi="Times New Roman" w:cs="Times New Roman"/>
          <w:b/>
          <w:bCs/>
          <w:i/>
          <w:color w:val="000000"/>
          <w:sz w:val="28"/>
          <w:szCs w:val="28"/>
          <w:lang w:eastAsia="ru-RU"/>
        </w:rPr>
        <w:t xml:space="preserve">Таблица 1.5.5.1 – Нормативы </w:t>
      </w:r>
      <w:r w:rsidRPr="0052273D">
        <w:rPr>
          <w:rFonts w:ascii="Times New Roman" w:eastAsiaTheme="minorEastAsia" w:hAnsi="Times New Roman" w:cs="Times New Roman"/>
          <w:b/>
          <w:bCs/>
          <w:i/>
          <w:sz w:val="28"/>
          <w:szCs w:val="28"/>
          <w:lang w:eastAsia="ru-RU"/>
        </w:rPr>
        <w:t>для предоставления коммунальной услуги по горячему водоснабжению в жилых помещениях в многоквартирных домах</w:t>
      </w:r>
    </w:p>
    <w:p w:rsidR="0052273D" w:rsidRPr="0052273D" w:rsidRDefault="0052273D" w:rsidP="0052273D">
      <w:pPr>
        <w:widowControl w:val="0"/>
        <w:autoSpaceDE w:val="0"/>
        <w:autoSpaceDN w:val="0"/>
        <w:adjustRightInd w:val="0"/>
        <w:spacing w:after="0" w:line="240" w:lineRule="auto"/>
        <w:jc w:val="center"/>
        <w:rPr>
          <w:rFonts w:ascii="Times New Roman" w:eastAsiaTheme="minorEastAsia" w:hAnsi="Times New Roman" w:cs="Times New Roman"/>
          <w:b/>
          <w:bCs/>
          <w:i/>
          <w:sz w:val="28"/>
          <w:szCs w:val="28"/>
          <w:lang w:eastAsia="ru-RU"/>
        </w:rPr>
      </w:pPr>
      <w:r w:rsidRPr="0052273D">
        <w:rPr>
          <w:rFonts w:ascii="Times New Roman" w:eastAsiaTheme="minorEastAsia" w:hAnsi="Times New Roman" w:cs="Times New Roman"/>
          <w:b/>
          <w:bCs/>
          <w:i/>
          <w:sz w:val="28"/>
          <w:szCs w:val="28"/>
          <w:lang w:eastAsia="ru-RU"/>
        </w:rPr>
        <w:t>и жилых домах на территории Ленинградской области</w:t>
      </w:r>
    </w:p>
    <w:tbl>
      <w:tblPr>
        <w:tblStyle w:val="14"/>
        <w:tblW w:w="9706" w:type="dxa"/>
        <w:tblLayout w:type="fixed"/>
        <w:tblLook w:val="0000" w:firstRow="0" w:lastRow="0" w:firstColumn="0" w:lastColumn="0" w:noHBand="0" w:noVBand="0"/>
      </w:tblPr>
      <w:tblGrid>
        <w:gridCol w:w="3855"/>
        <w:gridCol w:w="2937"/>
        <w:gridCol w:w="2914"/>
      </w:tblGrid>
      <w:tr w:rsidR="0052273D" w:rsidRPr="0052273D" w:rsidTr="001B6CE7">
        <w:trPr>
          <w:trHeight w:val="719"/>
        </w:trPr>
        <w:tc>
          <w:tcPr>
            <w:tcW w:w="3855" w:type="dxa"/>
            <w:vMerge w:val="restart"/>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b/>
                <w:i/>
              </w:rPr>
            </w:pPr>
            <w:r w:rsidRPr="0052273D">
              <w:rPr>
                <w:rFonts w:eastAsiaTheme="minorEastAsia"/>
                <w:b/>
                <w:i/>
              </w:rPr>
              <w:t>Система горячего водоснабжения</w:t>
            </w:r>
          </w:p>
        </w:tc>
        <w:tc>
          <w:tcPr>
            <w:tcW w:w="5850" w:type="dxa"/>
            <w:gridSpan w:val="2"/>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b/>
                <w:i/>
              </w:rPr>
            </w:pPr>
            <w:r w:rsidRPr="0052273D">
              <w:rPr>
                <w:rFonts w:eastAsiaTheme="minorEastAsia"/>
                <w:b/>
                <w:i/>
              </w:rPr>
              <w:t>Норматив расхода тепловой энергии, используемой на подогрев холодной воды, в целях предоставления коммунальной услуги по горячему водоснабжению</w:t>
            </w:r>
          </w:p>
          <w:p w:rsidR="0052273D" w:rsidRPr="0052273D" w:rsidRDefault="0052273D" w:rsidP="0052273D">
            <w:pPr>
              <w:widowControl w:val="0"/>
              <w:autoSpaceDE w:val="0"/>
              <w:autoSpaceDN w:val="0"/>
              <w:adjustRightInd w:val="0"/>
              <w:jc w:val="center"/>
              <w:rPr>
                <w:rFonts w:eastAsiaTheme="minorEastAsia"/>
                <w:b/>
                <w:i/>
              </w:rPr>
            </w:pPr>
            <w:r w:rsidRPr="0052273D">
              <w:rPr>
                <w:rFonts w:eastAsiaTheme="minorEastAsia"/>
                <w:b/>
                <w:i/>
              </w:rPr>
              <w:t>(Гкал на 1 куб. м в месяц)</w:t>
            </w:r>
          </w:p>
        </w:tc>
      </w:tr>
      <w:tr w:rsidR="0052273D" w:rsidRPr="0052273D" w:rsidTr="001B6CE7">
        <w:trPr>
          <w:trHeight w:val="368"/>
        </w:trPr>
        <w:tc>
          <w:tcPr>
            <w:tcW w:w="3855" w:type="dxa"/>
            <w:vMerge/>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b/>
                <w:i/>
              </w:rPr>
            </w:pPr>
          </w:p>
        </w:tc>
        <w:tc>
          <w:tcPr>
            <w:tcW w:w="2937" w:type="dxa"/>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b/>
                <w:i/>
              </w:rPr>
            </w:pPr>
            <w:r w:rsidRPr="0052273D">
              <w:rPr>
                <w:rFonts w:eastAsiaTheme="minorEastAsia"/>
                <w:b/>
                <w:i/>
              </w:rPr>
              <w:t>с наружной сетью горячего водоснабжения</w:t>
            </w:r>
          </w:p>
        </w:tc>
        <w:tc>
          <w:tcPr>
            <w:tcW w:w="2913" w:type="dxa"/>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b/>
                <w:i/>
              </w:rPr>
            </w:pPr>
            <w:r w:rsidRPr="0052273D">
              <w:rPr>
                <w:rFonts w:eastAsiaTheme="minorEastAsia"/>
                <w:b/>
                <w:i/>
              </w:rPr>
              <w:t>без наружной сети горячего водоснабжения</w:t>
            </w:r>
          </w:p>
        </w:tc>
      </w:tr>
      <w:tr w:rsidR="0052273D" w:rsidRPr="0052273D" w:rsidTr="001B6CE7">
        <w:trPr>
          <w:trHeight w:val="170"/>
        </w:trPr>
        <w:tc>
          <w:tcPr>
            <w:tcW w:w="9706" w:type="dxa"/>
            <w:gridSpan w:val="3"/>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b/>
                <w:i/>
              </w:rPr>
            </w:pPr>
            <w:r w:rsidRPr="0052273D">
              <w:rPr>
                <w:rFonts w:eastAsiaTheme="minorEastAsia"/>
                <w:b/>
                <w:i/>
              </w:rPr>
              <w:t>С изолированными стояками:</w:t>
            </w:r>
          </w:p>
        </w:tc>
      </w:tr>
      <w:tr w:rsidR="0052273D" w:rsidRPr="0052273D" w:rsidTr="001B6CE7">
        <w:trPr>
          <w:trHeight w:val="179"/>
        </w:trPr>
        <w:tc>
          <w:tcPr>
            <w:tcW w:w="3855" w:type="dxa"/>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b/>
                <w:i/>
              </w:rPr>
            </w:pPr>
            <w:r w:rsidRPr="0052273D">
              <w:rPr>
                <w:rFonts w:eastAsiaTheme="minorEastAsia"/>
                <w:b/>
                <w:i/>
              </w:rPr>
              <w:t xml:space="preserve">с </w:t>
            </w:r>
            <w:proofErr w:type="spellStart"/>
            <w:r w:rsidRPr="0052273D">
              <w:rPr>
                <w:rFonts w:eastAsiaTheme="minorEastAsia"/>
                <w:b/>
                <w:i/>
              </w:rPr>
              <w:t>полотенцесушителями</w:t>
            </w:r>
            <w:proofErr w:type="spellEnd"/>
          </w:p>
        </w:tc>
        <w:tc>
          <w:tcPr>
            <w:tcW w:w="2937" w:type="dxa"/>
            <w:vAlign w:val="center"/>
          </w:tcPr>
          <w:p w:rsidR="0052273D" w:rsidRPr="0052273D" w:rsidRDefault="0052273D" w:rsidP="0052273D">
            <w:pPr>
              <w:widowControl w:val="0"/>
              <w:autoSpaceDE w:val="0"/>
              <w:autoSpaceDN w:val="0"/>
              <w:adjustRightInd w:val="0"/>
              <w:jc w:val="center"/>
              <w:rPr>
                <w:rFonts w:eastAsiaTheme="minorEastAsia"/>
              </w:rPr>
            </w:pPr>
            <w:r w:rsidRPr="0052273D">
              <w:rPr>
                <w:rFonts w:eastAsiaTheme="minorEastAsia"/>
              </w:rPr>
              <w:t>0,069</w:t>
            </w:r>
          </w:p>
        </w:tc>
        <w:tc>
          <w:tcPr>
            <w:tcW w:w="2913" w:type="dxa"/>
            <w:vAlign w:val="center"/>
          </w:tcPr>
          <w:p w:rsidR="0052273D" w:rsidRPr="0052273D" w:rsidRDefault="0052273D" w:rsidP="0052273D">
            <w:pPr>
              <w:widowControl w:val="0"/>
              <w:autoSpaceDE w:val="0"/>
              <w:autoSpaceDN w:val="0"/>
              <w:adjustRightInd w:val="0"/>
              <w:jc w:val="center"/>
              <w:rPr>
                <w:rFonts w:eastAsiaTheme="minorEastAsia"/>
              </w:rPr>
            </w:pPr>
            <w:r w:rsidRPr="0052273D">
              <w:rPr>
                <w:rFonts w:eastAsiaTheme="minorEastAsia"/>
              </w:rPr>
              <w:t>0,066</w:t>
            </w:r>
          </w:p>
        </w:tc>
      </w:tr>
      <w:tr w:rsidR="0052273D" w:rsidRPr="0052273D" w:rsidTr="001B6CE7">
        <w:trPr>
          <w:trHeight w:val="179"/>
        </w:trPr>
        <w:tc>
          <w:tcPr>
            <w:tcW w:w="3855" w:type="dxa"/>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b/>
                <w:i/>
              </w:rPr>
            </w:pPr>
            <w:r w:rsidRPr="0052273D">
              <w:rPr>
                <w:rFonts w:eastAsiaTheme="minorEastAsia"/>
                <w:b/>
                <w:i/>
              </w:rPr>
              <w:t xml:space="preserve">без </w:t>
            </w:r>
            <w:proofErr w:type="spellStart"/>
            <w:r w:rsidRPr="0052273D">
              <w:rPr>
                <w:rFonts w:eastAsiaTheme="minorEastAsia"/>
                <w:b/>
                <w:i/>
              </w:rPr>
              <w:t>полотенцесушителей</w:t>
            </w:r>
            <w:proofErr w:type="spellEnd"/>
          </w:p>
        </w:tc>
        <w:tc>
          <w:tcPr>
            <w:tcW w:w="2937" w:type="dxa"/>
            <w:shd w:val="clear" w:color="auto" w:fill="FBE4D5" w:themeFill="accent2" w:themeFillTint="33"/>
            <w:vAlign w:val="center"/>
          </w:tcPr>
          <w:p w:rsidR="0052273D" w:rsidRPr="0052273D" w:rsidRDefault="0052273D" w:rsidP="0052273D">
            <w:pPr>
              <w:widowControl w:val="0"/>
              <w:autoSpaceDE w:val="0"/>
              <w:autoSpaceDN w:val="0"/>
              <w:adjustRightInd w:val="0"/>
              <w:jc w:val="center"/>
              <w:rPr>
                <w:rFonts w:eastAsiaTheme="minorEastAsia"/>
              </w:rPr>
            </w:pPr>
            <w:r w:rsidRPr="0052273D">
              <w:rPr>
                <w:rFonts w:eastAsiaTheme="minorEastAsia"/>
              </w:rPr>
              <w:t>0,063</w:t>
            </w:r>
          </w:p>
        </w:tc>
        <w:tc>
          <w:tcPr>
            <w:tcW w:w="2913" w:type="dxa"/>
            <w:shd w:val="clear" w:color="auto" w:fill="FBE4D5" w:themeFill="accent2" w:themeFillTint="33"/>
            <w:vAlign w:val="center"/>
          </w:tcPr>
          <w:p w:rsidR="0052273D" w:rsidRPr="0052273D" w:rsidRDefault="0052273D" w:rsidP="0052273D">
            <w:pPr>
              <w:widowControl w:val="0"/>
              <w:autoSpaceDE w:val="0"/>
              <w:autoSpaceDN w:val="0"/>
              <w:adjustRightInd w:val="0"/>
              <w:jc w:val="center"/>
              <w:rPr>
                <w:rFonts w:eastAsiaTheme="minorEastAsia"/>
              </w:rPr>
            </w:pPr>
            <w:r w:rsidRPr="0052273D">
              <w:rPr>
                <w:rFonts w:eastAsiaTheme="minorEastAsia"/>
              </w:rPr>
              <w:t>0,061</w:t>
            </w:r>
          </w:p>
        </w:tc>
      </w:tr>
      <w:tr w:rsidR="0052273D" w:rsidRPr="0052273D" w:rsidTr="001B6CE7">
        <w:trPr>
          <w:trHeight w:val="179"/>
        </w:trPr>
        <w:tc>
          <w:tcPr>
            <w:tcW w:w="9706" w:type="dxa"/>
            <w:gridSpan w:val="3"/>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b/>
                <w:i/>
              </w:rPr>
            </w:pPr>
            <w:r w:rsidRPr="0052273D">
              <w:rPr>
                <w:rFonts w:eastAsiaTheme="minorEastAsia"/>
                <w:b/>
                <w:i/>
              </w:rPr>
              <w:t>С неизолированными стояками:</w:t>
            </w:r>
          </w:p>
        </w:tc>
      </w:tr>
      <w:tr w:rsidR="0052273D" w:rsidRPr="0052273D" w:rsidTr="001B6CE7">
        <w:trPr>
          <w:trHeight w:val="179"/>
        </w:trPr>
        <w:tc>
          <w:tcPr>
            <w:tcW w:w="3855" w:type="dxa"/>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b/>
                <w:i/>
              </w:rPr>
            </w:pPr>
            <w:r w:rsidRPr="0052273D">
              <w:rPr>
                <w:rFonts w:eastAsiaTheme="minorEastAsia"/>
                <w:b/>
                <w:i/>
              </w:rPr>
              <w:t xml:space="preserve">с </w:t>
            </w:r>
            <w:proofErr w:type="spellStart"/>
            <w:r w:rsidRPr="0052273D">
              <w:rPr>
                <w:rFonts w:eastAsiaTheme="minorEastAsia"/>
                <w:b/>
                <w:i/>
              </w:rPr>
              <w:t>полотенцесушителями</w:t>
            </w:r>
            <w:proofErr w:type="spellEnd"/>
          </w:p>
        </w:tc>
        <w:tc>
          <w:tcPr>
            <w:tcW w:w="2937" w:type="dxa"/>
            <w:vAlign w:val="center"/>
          </w:tcPr>
          <w:p w:rsidR="0052273D" w:rsidRPr="0052273D" w:rsidRDefault="0052273D" w:rsidP="0052273D">
            <w:pPr>
              <w:widowControl w:val="0"/>
              <w:autoSpaceDE w:val="0"/>
              <w:autoSpaceDN w:val="0"/>
              <w:adjustRightInd w:val="0"/>
              <w:jc w:val="center"/>
              <w:rPr>
                <w:rFonts w:eastAsiaTheme="minorEastAsia"/>
              </w:rPr>
            </w:pPr>
            <w:r w:rsidRPr="0052273D">
              <w:rPr>
                <w:rFonts w:eastAsiaTheme="minorEastAsia"/>
              </w:rPr>
              <w:t>0,074</w:t>
            </w:r>
          </w:p>
        </w:tc>
        <w:tc>
          <w:tcPr>
            <w:tcW w:w="2913" w:type="dxa"/>
            <w:vAlign w:val="center"/>
          </w:tcPr>
          <w:p w:rsidR="0052273D" w:rsidRPr="0052273D" w:rsidRDefault="0052273D" w:rsidP="0052273D">
            <w:pPr>
              <w:widowControl w:val="0"/>
              <w:autoSpaceDE w:val="0"/>
              <w:autoSpaceDN w:val="0"/>
              <w:adjustRightInd w:val="0"/>
              <w:jc w:val="center"/>
              <w:rPr>
                <w:rFonts w:eastAsiaTheme="minorEastAsia"/>
              </w:rPr>
            </w:pPr>
            <w:r w:rsidRPr="0052273D">
              <w:rPr>
                <w:rFonts w:eastAsiaTheme="minorEastAsia"/>
              </w:rPr>
              <w:t>0,072</w:t>
            </w:r>
          </w:p>
        </w:tc>
      </w:tr>
      <w:tr w:rsidR="0052273D" w:rsidRPr="0052273D" w:rsidTr="001B6CE7">
        <w:trPr>
          <w:trHeight w:val="170"/>
        </w:trPr>
        <w:tc>
          <w:tcPr>
            <w:tcW w:w="3855" w:type="dxa"/>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b/>
                <w:i/>
              </w:rPr>
            </w:pPr>
            <w:r w:rsidRPr="0052273D">
              <w:rPr>
                <w:rFonts w:eastAsiaTheme="minorEastAsia"/>
                <w:b/>
                <w:i/>
              </w:rPr>
              <w:t xml:space="preserve">без </w:t>
            </w:r>
            <w:proofErr w:type="spellStart"/>
            <w:r w:rsidRPr="0052273D">
              <w:rPr>
                <w:rFonts w:eastAsiaTheme="minorEastAsia"/>
                <w:b/>
                <w:i/>
              </w:rPr>
              <w:t>полотенцесушителей</w:t>
            </w:r>
            <w:proofErr w:type="spellEnd"/>
          </w:p>
        </w:tc>
        <w:tc>
          <w:tcPr>
            <w:tcW w:w="2937" w:type="dxa"/>
            <w:shd w:val="clear" w:color="auto" w:fill="FBE4D5" w:themeFill="accent2" w:themeFillTint="33"/>
            <w:vAlign w:val="center"/>
          </w:tcPr>
          <w:p w:rsidR="0052273D" w:rsidRPr="0052273D" w:rsidRDefault="0052273D" w:rsidP="0052273D">
            <w:pPr>
              <w:widowControl w:val="0"/>
              <w:autoSpaceDE w:val="0"/>
              <w:autoSpaceDN w:val="0"/>
              <w:adjustRightInd w:val="0"/>
              <w:jc w:val="center"/>
              <w:rPr>
                <w:rFonts w:eastAsiaTheme="minorEastAsia"/>
              </w:rPr>
            </w:pPr>
            <w:r w:rsidRPr="0052273D">
              <w:rPr>
                <w:rFonts w:eastAsiaTheme="minorEastAsia"/>
              </w:rPr>
              <w:t>0,069</w:t>
            </w:r>
          </w:p>
        </w:tc>
        <w:tc>
          <w:tcPr>
            <w:tcW w:w="2913" w:type="dxa"/>
            <w:shd w:val="clear" w:color="auto" w:fill="FBE4D5" w:themeFill="accent2" w:themeFillTint="33"/>
            <w:vAlign w:val="center"/>
          </w:tcPr>
          <w:p w:rsidR="0052273D" w:rsidRPr="0052273D" w:rsidRDefault="0052273D" w:rsidP="0052273D">
            <w:pPr>
              <w:widowControl w:val="0"/>
              <w:autoSpaceDE w:val="0"/>
              <w:autoSpaceDN w:val="0"/>
              <w:adjustRightInd w:val="0"/>
              <w:jc w:val="center"/>
              <w:rPr>
                <w:rFonts w:eastAsiaTheme="minorEastAsia"/>
              </w:rPr>
            </w:pPr>
            <w:r w:rsidRPr="0052273D">
              <w:rPr>
                <w:rFonts w:eastAsiaTheme="minorEastAsia"/>
              </w:rPr>
              <w:t>0,066</w:t>
            </w:r>
          </w:p>
        </w:tc>
      </w:tr>
    </w:tbl>
    <w:p w:rsidR="0052273D" w:rsidRPr="0052273D" w:rsidRDefault="0052273D" w:rsidP="0052273D">
      <w:pPr>
        <w:widowControl w:val="0"/>
        <w:autoSpaceDE w:val="0"/>
        <w:autoSpaceDN w:val="0"/>
        <w:adjustRightInd w:val="0"/>
        <w:spacing w:after="0" w:line="240" w:lineRule="auto"/>
        <w:jc w:val="center"/>
        <w:rPr>
          <w:rFonts w:ascii="Times New Roman" w:eastAsiaTheme="minorEastAsia" w:hAnsi="Times New Roman" w:cs="Times New Roman"/>
          <w:b/>
          <w:bCs/>
          <w:i/>
          <w:sz w:val="28"/>
          <w:szCs w:val="28"/>
          <w:lang w:eastAsia="ru-RU"/>
        </w:rPr>
      </w:pPr>
      <w:r w:rsidRPr="0052273D">
        <w:rPr>
          <w:rFonts w:ascii="Times New Roman" w:eastAsiaTheme="minorEastAsia" w:hAnsi="Times New Roman" w:cs="Times New Roman"/>
          <w:b/>
          <w:bCs/>
          <w:i/>
          <w:color w:val="000000"/>
          <w:sz w:val="28"/>
          <w:szCs w:val="28"/>
          <w:lang w:eastAsia="ru-RU"/>
        </w:rPr>
        <w:t xml:space="preserve">Таблица 1.5.5.2 – нормативы </w:t>
      </w:r>
      <w:r w:rsidRPr="0052273D">
        <w:rPr>
          <w:rFonts w:ascii="Times New Roman" w:eastAsiaTheme="minorEastAsia" w:hAnsi="Times New Roman" w:cs="Times New Roman"/>
          <w:b/>
          <w:bCs/>
          <w:i/>
          <w:sz w:val="28"/>
          <w:szCs w:val="28"/>
          <w:lang w:eastAsia="ru-RU"/>
        </w:rPr>
        <w:t>потребления коммунальных услуг по отоплению гражданами, проживающими в многоквартирных домах или жилых домах на территории Ленинградской области, при отсутствии</w:t>
      </w:r>
    </w:p>
    <w:p w:rsidR="0052273D" w:rsidRPr="0052273D" w:rsidRDefault="0052273D" w:rsidP="0052273D">
      <w:pPr>
        <w:widowControl w:val="0"/>
        <w:autoSpaceDE w:val="0"/>
        <w:autoSpaceDN w:val="0"/>
        <w:adjustRightInd w:val="0"/>
        <w:spacing w:after="0" w:line="240" w:lineRule="auto"/>
        <w:jc w:val="center"/>
        <w:rPr>
          <w:rFonts w:ascii="Times New Roman" w:eastAsiaTheme="minorEastAsia" w:hAnsi="Times New Roman" w:cs="Times New Roman"/>
          <w:b/>
          <w:bCs/>
          <w:i/>
          <w:sz w:val="28"/>
          <w:szCs w:val="28"/>
          <w:lang w:eastAsia="ru-RU"/>
        </w:rPr>
      </w:pPr>
      <w:r w:rsidRPr="0052273D">
        <w:rPr>
          <w:rFonts w:ascii="Times New Roman" w:eastAsiaTheme="minorEastAsia" w:hAnsi="Times New Roman" w:cs="Times New Roman"/>
          <w:b/>
          <w:bCs/>
          <w:i/>
          <w:sz w:val="28"/>
          <w:szCs w:val="28"/>
          <w:lang w:eastAsia="ru-RU"/>
        </w:rPr>
        <w:t xml:space="preserve">приборов учета </w:t>
      </w:r>
    </w:p>
    <w:tbl>
      <w:tblPr>
        <w:tblStyle w:val="14"/>
        <w:tblW w:w="9638" w:type="dxa"/>
        <w:tblLayout w:type="fixed"/>
        <w:tblLook w:val="0000" w:firstRow="0" w:lastRow="0" w:firstColumn="0" w:lastColumn="0" w:noHBand="0" w:noVBand="0"/>
      </w:tblPr>
      <w:tblGrid>
        <w:gridCol w:w="702"/>
        <w:gridCol w:w="5554"/>
        <w:gridCol w:w="3382"/>
      </w:tblGrid>
      <w:tr w:rsidR="0052273D" w:rsidRPr="0052273D" w:rsidTr="001B6CE7">
        <w:trPr>
          <w:trHeight w:val="766"/>
        </w:trPr>
        <w:tc>
          <w:tcPr>
            <w:tcW w:w="702" w:type="dxa"/>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b/>
                <w:i/>
                <w:color w:val="000000" w:themeColor="text1"/>
              </w:rPr>
            </w:pPr>
            <w:r w:rsidRPr="0052273D">
              <w:rPr>
                <w:rFonts w:eastAsiaTheme="minorEastAsia"/>
                <w:b/>
                <w:i/>
                <w:color w:val="000000" w:themeColor="text1"/>
              </w:rPr>
              <w:lastRenderedPageBreak/>
              <w:t>№ п/п</w:t>
            </w:r>
          </w:p>
        </w:tc>
        <w:tc>
          <w:tcPr>
            <w:tcW w:w="5554" w:type="dxa"/>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b/>
                <w:i/>
                <w:color w:val="000000" w:themeColor="text1"/>
              </w:rPr>
            </w:pPr>
            <w:r w:rsidRPr="0052273D">
              <w:rPr>
                <w:rFonts w:eastAsiaTheme="minorEastAsia"/>
                <w:b/>
                <w:i/>
                <w:color w:val="000000" w:themeColor="text1"/>
              </w:rPr>
              <w:t>Классификационные группы многоквартирных домов и жилых домов</w:t>
            </w:r>
          </w:p>
        </w:tc>
        <w:tc>
          <w:tcPr>
            <w:tcW w:w="3381" w:type="dxa"/>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b/>
                <w:i/>
                <w:color w:val="000000" w:themeColor="text1"/>
              </w:rPr>
            </w:pPr>
            <w:r w:rsidRPr="0052273D">
              <w:rPr>
                <w:rFonts w:eastAsiaTheme="minorEastAsia"/>
                <w:b/>
                <w:i/>
                <w:color w:val="000000" w:themeColor="text1"/>
              </w:rPr>
              <w:t>Норматив потребления тепловой энергии, Гкал/кв. м общей площади жилых помещений в месяц</w:t>
            </w:r>
          </w:p>
        </w:tc>
      </w:tr>
      <w:tr w:rsidR="0052273D" w:rsidRPr="0052273D" w:rsidTr="001B6CE7">
        <w:trPr>
          <w:trHeight w:val="191"/>
        </w:trPr>
        <w:tc>
          <w:tcPr>
            <w:tcW w:w="702" w:type="dxa"/>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b/>
                <w:i/>
                <w:color w:val="000000" w:themeColor="text1"/>
              </w:rPr>
            </w:pPr>
            <w:r w:rsidRPr="0052273D">
              <w:rPr>
                <w:rFonts w:eastAsiaTheme="minorEastAsia"/>
                <w:b/>
                <w:i/>
                <w:color w:val="000000" w:themeColor="text1"/>
              </w:rPr>
              <w:t>1</w:t>
            </w:r>
          </w:p>
        </w:tc>
        <w:tc>
          <w:tcPr>
            <w:tcW w:w="5554" w:type="dxa"/>
            <w:vAlign w:val="center"/>
          </w:tcPr>
          <w:p w:rsidR="0052273D" w:rsidRPr="0052273D" w:rsidRDefault="0052273D" w:rsidP="0052273D">
            <w:pPr>
              <w:widowControl w:val="0"/>
              <w:autoSpaceDE w:val="0"/>
              <w:autoSpaceDN w:val="0"/>
              <w:adjustRightInd w:val="0"/>
              <w:jc w:val="center"/>
              <w:rPr>
                <w:rFonts w:eastAsiaTheme="minorEastAsia"/>
                <w:color w:val="000000" w:themeColor="text1"/>
              </w:rPr>
            </w:pPr>
            <w:r w:rsidRPr="0052273D">
              <w:rPr>
                <w:rFonts w:eastAsiaTheme="minorEastAsia"/>
                <w:color w:val="000000" w:themeColor="text1"/>
              </w:rPr>
              <w:t>Дома постройки до 1945 года</w:t>
            </w:r>
          </w:p>
        </w:tc>
        <w:tc>
          <w:tcPr>
            <w:tcW w:w="3381" w:type="dxa"/>
            <w:vAlign w:val="center"/>
          </w:tcPr>
          <w:p w:rsidR="0052273D" w:rsidRPr="0052273D" w:rsidRDefault="0052273D" w:rsidP="0052273D">
            <w:pPr>
              <w:widowControl w:val="0"/>
              <w:autoSpaceDE w:val="0"/>
              <w:autoSpaceDN w:val="0"/>
              <w:adjustRightInd w:val="0"/>
              <w:jc w:val="center"/>
              <w:rPr>
                <w:rFonts w:eastAsiaTheme="minorEastAsia"/>
                <w:color w:val="000000" w:themeColor="text1"/>
              </w:rPr>
            </w:pPr>
            <w:r w:rsidRPr="0052273D">
              <w:rPr>
                <w:rFonts w:eastAsiaTheme="minorEastAsia"/>
                <w:color w:val="000000" w:themeColor="text1"/>
              </w:rPr>
              <w:t>0,03105</w:t>
            </w:r>
          </w:p>
        </w:tc>
      </w:tr>
      <w:tr w:rsidR="0052273D" w:rsidRPr="0052273D" w:rsidTr="001B6CE7">
        <w:trPr>
          <w:trHeight w:val="182"/>
        </w:trPr>
        <w:tc>
          <w:tcPr>
            <w:tcW w:w="9638" w:type="dxa"/>
            <w:gridSpan w:val="3"/>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color w:val="000000" w:themeColor="text1"/>
              </w:rPr>
            </w:pPr>
            <w:r w:rsidRPr="0052273D">
              <w:rPr>
                <w:rFonts w:eastAsiaTheme="minorEastAsia"/>
                <w:color w:val="000000" w:themeColor="text1"/>
              </w:rPr>
              <w:t xml:space="preserve">(в ред. </w:t>
            </w:r>
            <w:hyperlink r:id="rId25" w:history="1">
              <w:r w:rsidRPr="0052273D">
                <w:rPr>
                  <w:rFonts w:eastAsiaTheme="minorEastAsia"/>
                  <w:color w:val="000000" w:themeColor="text1"/>
                </w:rPr>
                <w:t>Постановления</w:t>
              </w:r>
            </w:hyperlink>
            <w:r w:rsidRPr="0052273D">
              <w:rPr>
                <w:rFonts w:eastAsiaTheme="minorEastAsia"/>
                <w:color w:val="000000" w:themeColor="text1"/>
              </w:rPr>
              <w:t xml:space="preserve"> Правительства Ленинградской области от 23.04.2021г. № 224)</w:t>
            </w:r>
          </w:p>
        </w:tc>
      </w:tr>
      <w:tr w:rsidR="0052273D" w:rsidRPr="0052273D" w:rsidTr="001B6CE7">
        <w:trPr>
          <w:trHeight w:val="191"/>
        </w:trPr>
        <w:tc>
          <w:tcPr>
            <w:tcW w:w="702" w:type="dxa"/>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b/>
                <w:i/>
                <w:color w:val="000000" w:themeColor="text1"/>
              </w:rPr>
            </w:pPr>
            <w:r w:rsidRPr="0052273D">
              <w:rPr>
                <w:rFonts w:eastAsiaTheme="minorEastAsia"/>
                <w:b/>
                <w:i/>
                <w:color w:val="000000" w:themeColor="text1"/>
              </w:rPr>
              <w:t>2</w:t>
            </w:r>
          </w:p>
        </w:tc>
        <w:tc>
          <w:tcPr>
            <w:tcW w:w="5554" w:type="dxa"/>
            <w:vAlign w:val="center"/>
          </w:tcPr>
          <w:p w:rsidR="0052273D" w:rsidRPr="0052273D" w:rsidRDefault="0052273D" w:rsidP="0052273D">
            <w:pPr>
              <w:widowControl w:val="0"/>
              <w:autoSpaceDE w:val="0"/>
              <w:autoSpaceDN w:val="0"/>
              <w:adjustRightInd w:val="0"/>
              <w:jc w:val="center"/>
              <w:rPr>
                <w:rFonts w:eastAsiaTheme="minorEastAsia"/>
                <w:color w:val="000000" w:themeColor="text1"/>
              </w:rPr>
            </w:pPr>
            <w:r w:rsidRPr="0052273D">
              <w:rPr>
                <w:rFonts w:eastAsiaTheme="minorEastAsia"/>
                <w:color w:val="000000" w:themeColor="text1"/>
              </w:rPr>
              <w:t>Дома постройки 1946-1970 годов</w:t>
            </w:r>
          </w:p>
        </w:tc>
        <w:tc>
          <w:tcPr>
            <w:tcW w:w="3381" w:type="dxa"/>
            <w:vAlign w:val="center"/>
          </w:tcPr>
          <w:p w:rsidR="0052273D" w:rsidRPr="0052273D" w:rsidRDefault="0052273D" w:rsidP="0052273D">
            <w:pPr>
              <w:widowControl w:val="0"/>
              <w:autoSpaceDE w:val="0"/>
              <w:autoSpaceDN w:val="0"/>
              <w:adjustRightInd w:val="0"/>
              <w:jc w:val="center"/>
              <w:rPr>
                <w:rFonts w:eastAsiaTheme="minorEastAsia"/>
                <w:color w:val="000000" w:themeColor="text1"/>
              </w:rPr>
            </w:pPr>
            <w:r w:rsidRPr="0052273D">
              <w:rPr>
                <w:rFonts w:eastAsiaTheme="minorEastAsia"/>
                <w:color w:val="000000" w:themeColor="text1"/>
              </w:rPr>
              <w:t>0,02595</w:t>
            </w:r>
          </w:p>
        </w:tc>
      </w:tr>
      <w:tr w:rsidR="0052273D" w:rsidRPr="0052273D" w:rsidTr="001B6CE7">
        <w:trPr>
          <w:trHeight w:val="191"/>
        </w:trPr>
        <w:tc>
          <w:tcPr>
            <w:tcW w:w="9638" w:type="dxa"/>
            <w:gridSpan w:val="3"/>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color w:val="000000" w:themeColor="text1"/>
              </w:rPr>
            </w:pPr>
            <w:r w:rsidRPr="0052273D">
              <w:rPr>
                <w:rFonts w:eastAsiaTheme="minorEastAsia"/>
                <w:color w:val="000000" w:themeColor="text1"/>
              </w:rPr>
              <w:t xml:space="preserve">(в ред. </w:t>
            </w:r>
            <w:hyperlink r:id="rId26" w:history="1">
              <w:r w:rsidRPr="0052273D">
                <w:rPr>
                  <w:rFonts w:eastAsiaTheme="minorEastAsia"/>
                  <w:color w:val="000000" w:themeColor="text1"/>
                </w:rPr>
                <w:t>Постановления</w:t>
              </w:r>
            </w:hyperlink>
            <w:r w:rsidRPr="0052273D">
              <w:rPr>
                <w:rFonts w:eastAsiaTheme="minorEastAsia"/>
                <w:color w:val="000000" w:themeColor="text1"/>
              </w:rPr>
              <w:t xml:space="preserve"> Правительства Ленинградской области от 23.04.2021г. № 224)</w:t>
            </w:r>
          </w:p>
        </w:tc>
      </w:tr>
      <w:tr w:rsidR="0052273D" w:rsidRPr="0052273D" w:rsidTr="001B6CE7">
        <w:trPr>
          <w:trHeight w:val="191"/>
        </w:trPr>
        <w:tc>
          <w:tcPr>
            <w:tcW w:w="702" w:type="dxa"/>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b/>
                <w:i/>
                <w:color w:val="000000" w:themeColor="text1"/>
              </w:rPr>
            </w:pPr>
            <w:r w:rsidRPr="0052273D">
              <w:rPr>
                <w:rFonts w:eastAsiaTheme="minorEastAsia"/>
                <w:b/>
                <w:i/>
                <w:color w:val="000000" w:themeColor="text1"/>
              </w:rPr>
              <w:t>3</w:t>
            </w:r>
          </w:p>
        </w:tc>
        <w:tc>
          <w:tcPr>
            <w:tcW w:w="5554" w:type="dxa"/>
            <w:vAlign w:val="center"/>
          </w:tcPr>
          <w:p w:rsidR="0052273D" w:rsidRPr="0052273D" w:rsidRDefault="0052273D" w:rsidP="0052273D">
            <w:pPr>
              <w:widowControl w:val="0"/>
              <w:autoSpaceDE w:val="0"/>
              <w:autoSpaceDN w:val="0"/>
              <w:adjustRightInd w:val="0"/>
              <w:jc w:val="center"/>
              <w:rPr>
                <w:rFonts w:eastAsiaTheme="minorEastAsia"/>
                <w:color w:val="000000" w:themeColor="text1"/>
              </w:rPr>
            </w:pPr>
            <w:r w:rsidRPr="0052273D">
              <w:rPr>
                <w:rFonts w:eastAsiaTheme="minorEastAsia"/>
                <w:color w:val="000000" w:themeColor="text1"/>
              </w:rPr>
              <w:t>Дома постройки 1971-1999 годов</w:t>
            </w:r>
          </w:p>
        </w:tc>
        <w:tc>
          <w:tcPr>
            <w:tcW w:w="3381" w:type="dxa"/>
            <w:vAlign w:val="center"/>
          </w:tcPr>
          <w:p w:rsidR="0052273D" w:rsidRPr="0052273D" w:rsidRDefault="0052273D" w:rsidP="0052273D">
            <w:pPr>
              <w:widowControl w:val="0"/>
              <w:autoSpaceDE w:val="0"/>
              <w:autoSpaceDN w:val="0"/>
              <w:adjustRightInd w:val="0"/>
              <w:jc w:val="center"/>
              <w:rPr>
                <w:rFonts w:eastAsiaTheme="minorEastAsia"/>
                <w:color w:val="000000" w:themeColor="text1"/>
              </w:rPr>
            </w:pPr>
            <w:r w:rsidRPr="0052273D">
              <w:rPr>
                <w:rFonts w:eastAsiaTheme="minorEastAsia"/>
                <w:color w:val="000000" w:themeColor="text1"/>
              </w:rPr>
              <w:t>0,02490</w:t>
            </w:r>
          </w:p>
        </w:tc>
      </w:tr>
      <w:tr w:rsidR="0052273D" w:rsidRPr="0052273D" w:rsidTr="001B6CE7">
        <w:trPr>
          <w:trHeight w:val="191"/>
        </w:trPr>
        <w:tc>
          <w:tcPr>
            <w:tcW w:w="9638" w:type="dxa"/>
            <w:gridSpan w:val="3"/>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color w:val="000000" w:themeColor="text1"/>
              </w:rPr>
            </w:pPr>
            <w:r w:rsidRPr="0052273D">
              <w:rPr>
                <w:rFonts w:eastAsiaTheme="minorEastAsia"/>
                <w:color w:val="000000" w:themeColor="text1"/>
              </w:rPr>
              <w:t xml:space="preserve">(в ред. </w:t>
            </w:r>
            <w:hyperlink r:id="rId27" w:history="1">
              <w:r w:rsidRPr="0052273D">
                <w:rPr>
                  <w:rFonts w:eastAsiaTheme="minorEastAsia"/>
                  <w:color w:val="000000" w:themeColor="text1"/>
                </w:rPr>
                <w:t>Постановления</w:t>
              </w:r>
            </w:hyperlink>
            <w:r w:rsidRPr="0052273D">
              <w:rPr>
                <w:rFonts w:eastAsiaTheme="minorEastAsia"/>
                <w:color w:val="000000" w:themeColor="text1"/>
              </w:rPr>
              <w:t xml:space="preserve"> Правительства Ленинградской области от 23.04.2021г. № 224)</w:t>
            </w:r>
          </w:p>
        </w:tc>
      </w:tr>
      <w:tr w:rsidR="0052273D" w:rsidRPr="0052273D" w:rsidTr="001B6CE7">
        <w:trPr>
          <w:trHeight w:val="191"/>
        </w:trPr>
        <w:tc>
          <w:tcPr>
            <w:tcW w:w="702" w:type="dxa"/>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b/>
                <w:i/>
                <w:color w:val="000000" w:themeColor="text1"/>
              </w:rPr>
            </w:pPr>
            <w:r w:rsidRPr="0052273D">
              <w:rPr>
                <w:rFonts w:eastAsiaTheme="minorEastAsia"/>
                <w:b/>
                <w:i/>
                <w:color w:val="000000" w:themeColor="text1"/>
              </w:rPr>
              <w:t>4</w:t>
            </w:r>
          </w:p>
        </w:tc>
        <w:tc>
          <w:tcPr>
            <w:tcW w:w="5554" w:type="dxa"/>
            <w:vAlign w:val="center"/>
          </w:tcPr>
          <w:p w:rsidR="0052273D" w:rsidRPr="0052273D" w:rsidRDefault="0052273D" w:rsidP="0052273D">
            <w:pPr>
              <w:widowControl w:val="0"/>
              <w:autoSpaceDE w:val="0"/>
              <w:autoSpaceDN w:val="0"/>
              <w:adjustRightInd w:val="0"/>
              <w:jc w:val="center"/>
              <w:rPr>
                <w:rFonts w:eastAsiaTheme="minorEastAsia"/>
                <w:color w:val="000000" w:themeColor="text1"/>
              </w:rPr>
            </w:pPr>
            <w:r w:rsidRPr="0052273D">
              <w:rPr>
                <w:rFonts w:eastAsiaTheme="minorEastAsia"/>
                <w:color w:val="000000" w:themeColor="text1"/>
              </w:rPr>
              <w:t>Дома постройки после 1999 года</w:t>
            </w:r>
          </w:p>
        </w:tc>
        <w:tc>
          <w:tcPr>
            <w:tcW w:w="3381" w:type="dxa"/>
            <w:vAlign w:val="center"/>
          </w:tcPr>
          <w:p w:rsidR="0052273D" w:rsidRPr="0052273D" w:rsidRDefault="0052273D" w:rsidP="0052273D">
            <w:pPr>
              <w:widowControl w:val="0"/>
              <w:autoSpaceDE w:val="0"/>
              <w:autoSpaceDN w:val="0"/>
              <w:adjustRightInd w:val="0"/>
              <w:jc w:val="center"/>
              <w:rPr>
                <w:rFonts w:eastAsiaTheme="minorEastAsia"/>
                <w:color w:val="000000" w:themeColor="text1"/>
              </w:rPr>
            </w:pPr>
            <w:r w:rsidRPr="0052273D">
              <w:rPr>
                <w:rFonts w:eastAsiaTheme="minorEastAsia"/>
                <w:color w:val="000000" w:themeColor="text1"/>
              </w:rPr>
              <w:t>0,01485</w:t>
            </w:r>
          </w:p>
        </w:tc>
      </w:tr>
      <w:tr w:rsidR="0052273D" w:rsidRPr="0052273D" w:rsidTr="001B6CE7">
        <w:trPr>
          <w:trHeight w:val="182"/>
        </w:trPr>
        <w:tc>
          <w:tcPr>
            <w:tcW w:w="9638" w:type="dxa"/>
            <w:gridSpan w:val="3"/>
            <w:shd w:val="clear" w:color="auto" w:fill="F7CAAC" w:themeFill="accent2" w:themeFillTint="66"/>
            <w:vAlign w:val="center"/>
          </w:tcPr>
          <w:p w:rsidR="0052273D" w:rsidRPr="0052273D" w:rsidRDefault="0052273D" w:rsidP="0052273D">
            <w:pPr>
              <w:widowControl w:val="0"/>
              <w:autoSpaceDE w:val="0"/>
              <w:autoSpaceDN w:val="0"/>
              <w:adjustRightInd w:val="0"/>
              <w:jc w:val="center"/>
              <w:rPr>
                <w:rFonts w:eastAsiaTheme="minorEastAsia"/>
                <w:color w:val="000000" w:themeColor="text1"/>
              </w:rPr>
            </w:pPr>
            <w:r w:rsidRPr="0052273D">
              <w:rPr>
                <w:rFonts w:eastAsiaTheme="minorEastAsia"/>
                <w:color w:val="000000" w:themeColor="text1"/>
              </w:rPr>
              <w:t xml:space="preserve">(в ред. </w:t>
            </w:r>
            <w:hyperlink r:id="rId28" w:history="1">
              <w:r w:rsidRPr="0052273D">
                <w:rPr>
                  <w:rFonts w:eastAsiaTheme="minorEastAsia"/>
                  <w:color w:val="000000" w:themeColor="text1"/>
                </w:rPr>
                <w:t>Постановления</w:t>
              </w:r>
            </w:hyperlink>
            <w:r w:rsidRPr="0052273D">
              <w:rPr>
                <w:rFonts w:eastAsiaTheme="minorEastAsia"/>
                <w:color w:val="000000" w:themeColor="text1"/>
              </w:rPr>
              <w:t xml:space="preserve"> Правительства Ленинградской области от 23.04.2021г. № 224)</w:t>
            </w:r>
          </w:p>
        </w:tc>
      </w:tr>
    </w:tbl>
    <w:p w:rsidR="00375AFC" w:rsidRPr="002344C8" w:rsidRDefault="00375AFC" w:rsidP="00022A99">
      <w:pPr>
        <w:autoSpaceDE w:val="0"/>
        <w:autoSpaceDN w:val="0"/>
        <w:adjustRightInd w:val="0"/>
        <w:spacing w:before="240" w:after="0" w:line="240" w:lineRule="auto"/>
        <w:jc w:val="center"/>
        <w:rPr>
          <w:rFonts w:ascii="Times New Roman" w:hAnsi="Times New Roman" w:cs="Times New Roman"/>
          <w:b/>
          <w:i/>
          <w:iCs/>
          <w:color w:val="222222"/>
          <w:sz w:val="28"/>
          <w:szCs w:val="24"/>
        </w:rPr>
      </w:pPr>
      <w:r w:rsidRPr="002344C8">
        <w:rPr>
          <w:rFonts w:ascii="Times New Roman" w:hAnsi="Times New Roman" w:cs="Times New Roman"/>
          <w:b/>
          <w:i/>
          <w:iCs/>
          <w:color w:val="000000"/>
          <w:sz w:val="28"/>
          <w:szCs w:val="24"/>
        </w:rPr>
        <w:t xml:space="preserve">1.5.6 </w:t>
      </w:r>
      <w:r w:rsidRPr="002344C8">
        <w:rPr>
          <w:rFonts w:ascii="Times New Roman" w:hAnsi="Times New Roman" w:cs="Times New Roman"/>
          <w:b/>
          <w:i/>
          <w:iCs/>
          <w:color w:val="222222"/>
          <w:sz w:val="28"/>
          <w:szCs w:val="24"/>
        </w:rPr>
        <w:t>Описание значений тепловых нагрузок, указанных в договорах теплоснабжения</w:t>
      </w:r>
    </w:p>
    <w:p w:rsidR="00375AFC" w:rsidRDefault="00375AFC" w:rsidP="00E723FD">
      <w:pPr>
        <w:autoSpaceDE w:val="0"/>
        <w:autoSpaceDN w:val="0"/>
        <w:adjustRightInd w:val="0"/>
        <w:spacing w:after="0" w:line="360" w:lineRule="auto"/>
        <w:ind w:firstLine="567"/>
        <w:jc w:val="both"/>
        <w:rPr>
          <w:rFonts w:ascii="Times New Roman" w:hAnsi="Times New Roman" w:cs="Times New Roman"/>
          <w:color w:val="222222"/>
          <w:sz w:val="28"/>
          <w:szCs w:val="28"/>
        </w:rPr>
      </w:pPr>
      <w:r w:rsidRPr="006B5D91">
        <w:rPr>
          <w:rFonts w:ascii="Times New Roman" w:hAnsi="Times New Roman" w:cs="Times New Roman"/>
          <w:color w:val="000000"/>
          <w:sz w:val="28"/>
          <w:szCs w:val="28"/>
        </w:rPr>
        <w:t xml:space="preserve">Значения максимальных </w:t>
      </w:r>
      <w:r w:rsidRPr="006B5D91">
        <w:rPr>
          <w:rFonts w:ascii="Times New Roman" w:hAnsi="Times New Roman" w:cs="Times New Roman"/>
          <w:color w:val="222222"/>
          <w:sz w:val="28"/>
          <w:szCs w:val="28"/>
        </w:rPr>
        <w:t xml:space="preserve">тепловых нагрузок </w:t>
      </w:r>
      <w:r w:rsidR="007E4D14" w:rsidRPr="006B5D91">
        <w:rPr>
          <w:rFonts w:ascii="Times New Roman" w:hAnsi="Times New Roman" w:cs="Times New Roman"/>
          <w:color w:val="222222"/>
          <w:sz w:val="28"/>
          <w:szCs w:val="28"/>
        </w:rPr>
        <w:t>котельных</w:t>
      </w:r>
      <w:r w:rsidR="00777953">
        <w:rPr>
          <w:rFonts w:ascii="Times New Roman" w:hAnsi="Times New Roman" w:cs="Times New Roman"/>
          <w:color w:val="222222"/>
          <w:sz w:val="28"/>
          <w:szCs w:val="28"/>
        </w:rPr>
        <w:t xml:space="preserve"> </w:t>
      </w:r>
      <w:r w:rsidR="00506842">
        <w:rPr>
          <w:rFonts w:ascii="Times New Roman" w:hAnsi="Times New Roman" w:cs="Times New Roman"/>
          <w:color w:val="000000"/>
          <w:sz w:val="28"/>
          <w:szCs w:val="28"/>
        </w:rPr>
        <w:t xml:space="preserve">Муниципального образования </w:t>
      </w:r>
      <w:proofErr w:type="spellStart"/>
      <w:r w:rsidR="00506842">
        <w:rPr>
          <w:rFonts w:ascii="Times New Roman" w:hAnsi="Times New Roman" w:cs="Times New Roman"/>
          <w:color w:val="000000"/>
          <w:sz w:val="28"/>
          <w:szCs w:val="28"/>
        </w:rPr>
        <w:t>Путиловское</w:t>
      </w:r>
      <w:proofErr w:type="spellEnd"/>
      <w:r w:rsidR="00506842">
        <w:rPr>
          <w:rFonts w:ascii="Times New Roman" w:hAnsi="Times New Roman" w:cs="Times New Roman"/>
          <w:color w:val="000000"/>
          <w:sz w:val="28"/>
          <w:szCs w:val="28"/>
        </w:rPr>
        <w:t xml:space="preserve"> сельское поселение</w:t>
      </w:r>
      <w:r w:rsidR="00777953">
        <w:rPr>
          <w:rFonts w:ascii="Times New Roman" w:hAnsi="Times New Roman" w:cs="Times New Roman"/>
          <w:color w:val="000000"/>
          <w:sz w:val="28"/>
          <w:szCs w:val="28"/>
        </w:rPr>
        <w:t xml:space="preserve"> </w:t>
      </w:r>
      <w:r w:rsidR="006573EC">
        <w:rPr>
          <w:rFonts w:ascii="Times New Roman" w:hAnsi="Times New Roman" w:cs="Times New Roman"/>
          <w:color w:val="000000"/>
          <w:sz w:val="28"/>
          <w:szCs w:val="28"/>
        </w:rPr>
        <w:t>Муниципального образования Кировский муниципальный район</w:t>
      </w:r>
      <w:r w:rsidR="00777953">
        <w:rPr>
          <w:rFonts w:ascii="Times New Roman" w:hAnsi="Times New Roman" w:cs="Times New Roman"/>
          <w:color w:val="000000"/>
          <w:sz w:val="28"/>
          <w:szCs w:val="28"/>
        </w:rPr>
        <w:t xml:space="preserve"> </w:t>
      </w:r>
      <w:r w:rsidR="00E55491">
        <w:rPr>
          <w:rFonts w:ascii="Times New Roman" w:hAnsi="Times New Roman" w:cs="Times New Roman"/>
          <w:color w:val="000000"/>
          <w:sz w:val="28"/>
          <w:szCs w:val="28"/>
        </w:rPr>
        <w:t>Ленинградской области</w:t>
      </w:r>
      <w:r w:rsidRPr="003E4FFF">
        <w:rPr>
          <w:rFonts w:ascii="Times New Roman" w:hAnsi="Times New Roman" w:cs="Times New Roman"/>
          <w:color w:val="000000"/>
          <w:sz w:val="28"/>
          <w:szCs w:val="28"/>
        </w:rPr>
        <w:t>,</w:t>
      </w:r>
      <w:r w:rsidRPr="006B5D91">
        <w:rPr>
          <w:rFonts w:ascii="Times New Roman" w:hAnsi="Times New Roman" w:cs="Times New Roman"/>
          <w:color w:val="222222"/>
          <w:sz w:val="28"/>
          <w:szCs w:val="28"/>
        </w:rPr>
        <w:t xml:space="preserve"> указанных в договорах теплосна</w:t>
      </w:r>
      <w:r w:rsidR="00C646A2" w:rsidRPr="006B5D91">
        <w:rPr>
          <w:rFonts w:ascii="Times New Roman" w:hAnsi="Times New Roman" w:cs="Times New Roman"/>
          <w:color w:val="222222"/>
          <w:sz w:val="28"/>
          <w:szCs w:val="28"/>
        </w:rPr>
        <w:t xml:space="preserve">бжения, </w:t>
      </w:r>
      <w:r w:rsidR="00B14915">
        <w:rPr>
          <w:rFonts w:ascii="Times New Roman" w:hAnsi="Times New Roman" w:cs="Times New Roman"/>
          <w:color w:val="222222"/>
          <w:sz w:val="28"/>
          <w:szCs w:val="28"/>
        </w:rPr>
        <w:t xml:space="preserve">подробно </w:t>
      </w:r>
      <w:r w:rsidR="00C646A2" w:rsidRPr="006B5D91">
        <w:rPr>
          <w:rFonts w:ascii="Times New Roman" w:hAnsi="Times New Roman" w:cs="Times New Roman"/>
          <w:color w:val="222222"/>
          <w:sz w:val="28"/>
          <w:szCs w:val="28"/>
        </w:rPr>
        <w:t xml:space="preserve">приведены в </w:t>
      </w:r>
      <w:r w:rsidR="00B14915">
        <w:rPr>
          <w:rFonts w:ascii="Times New Roman" w:hAnsi="Times New Roman" w:cs="Times New Roman"/>
          <w:color w:val="222222"/>
          <w:sz w:val="28"/>
          <w:szCs w:val="28"/>
        </w:rPr>
        <w:t>Приложении на листе потребитель.</w:t>
      </w:r>
      <w:r w:rsidR="00B114E8">
        <w:rPr>
          <w:rFonts w:ascii="Times New Roman" w:hAnsi="Times New Roman" w:cs="Times New Roman"/>
          <w:color w:val="222222"/>
          <w:sz w:val="28"/>
          <w:szCs w:val="28"/>
        </w:rPr>
        <w:t xml:space="preserve"> В таблице ниже указаны суммарные значения.</w:t>
      </w:r>
    </w:p>
    <w:p w:rsidR="00B114E8" w:rsidRPr="00B114E8" w:rsidRDefault="00B114E8" w:rsidP="00B114E8">
      <w:pPr>
        <w:autoSpaceDE w:val="0"/>
        <w:autoSpaceDN w:val="0"/>
        <w:adjustRightInd w:val="0"/>
        <w:spacing w:after="0" w:line="240" w:lineRule="auto"/>
        <w:jc w:val="center"/>
        <w:rPr>
          <w:rFonts w:ascii="Times New Roman" w:hAnsi="Times New Roman" w:cs="Times New Roman"/>
          <w:b/>
          <w:i/>
          <w:color w:val="222222"/>
          <w:sz w:val="28"/>
          <w:szCs w:val="28"/>
        </w:rPr>
      </w:pPr>
      <w:r>
        <w:rPr>
          <w:rFonts w:ascii="Times New Roman" w:hAnsi="Times New Roman" w:cs="Times New Roman"/>
          <w:b/>
          <w:i/>
          <w:color w:val="222222"/>
          <w:sz w:val="28"/>
          <w:szCs w:val="28"/>
        </w:rPr>
        <w:t>Таблица 1.5.6.1</w:t>
      </w:r>
    </w:p>
    <w:tbl>
      <w:tblPr>
        <w:tblStyle w:val="14"/>
        <w:tblW w:w="9493" w:type="dxa"/>
        <w:tblLayout w:type="fixed"/>
        <w:tblLook w:val="04A0" w:firstRow="1" w:lastRow="0" w:firstColumn="1" w:lastColumn="0" w:noHBand="0" w:noVBand="1"/>
      </w:tblPr>
      <w:tblGrid>
        <w:gridCol w:w="2706"/>
        <w:gridCol w:w="5157"/>
        <w:gridCol w:w="1630"/>
      </w:tblGrid>
      <w:tr w:rsidR="00FE3C59" w:rsidRPr="00FE3C59" w:rsidTr="00FE3C59">
        <w:trPr>
          <w:trHeight w:val="401"/>
        </w:trPr>
        <w:tc>
          <w:tcPr>
            <w:tcW w:w="2706" w:type="dxa"/>
            <w:shd w:val="clear" w:color="auto" w:fill="FBD4B4"/>
            <w:vAlign w:val="center"/>
            <w:hideMark/>
          </w:tcPr>
          <w:p w:rsidR="00FE3C59" w:rsidRPr="00FE3C59" w:rsidRDefault="00FE3C59" w:rsidP="00FE3C59">
            <w:pPr>
              <w:contextualSpacing/>
              <w:jc w:val="center"/>
              <w:rPr>
                <w:b/>
                <w:bCs/>
                <w:i/>
                <w:color w:val="000000"/>
              </w:rPr>
            </w:pPr>
            <w:r w:rsidRPr="00FE3C59">
              <w:rPr>
                <w:b/>
                <w:bCs/>
                <w:i/>
                <w:color w:val="000000"/>
              </w:rPr>
              <w:t>Теплоисточник</w:t>
            </w:r>
          </w:p>
        </w:tc>
        <w:tc>
          <w:tcPr>
            <w:tcW w:w="5157" w:type="dxa"/>
            <w:shd w:val="clear" w:color="auto" w:fill="FBD4B4"/>
            <w:vAlign w:val="center"/>
            <w:hideMark/>
          </w:tcPr>
          <w:p w:rsidR="00FE3C59" w:rsidRPr="00FE3C59" w:rsidRDefault="00FE3C59" w:rsidP="00FE3C59">
            <w:pPr>
              <w:contextualSpacing/>
              <w:jc w:val="center"/>
              <w:rPr>
                <w:b/>
                <w:bCs/>
                <w:i/>
                <w:color w:val="000000"/>
              </w:rPr>
            </w:pPr>
            <w:r w:rsidRPr="00FE3C59">
              <w:rPr>
                <w:b/>
                <w:bCs/>
                <w:i/>
                <w:color w:val="000000"/>
              </w:rPr>
              <w:t>Присоединенный потребитель</w:t>
            </w:r>
          </w:p>
        </w:tc>
        <w:tc>
          <w:tcPr>
            <w:tcW w:w="1630" w:type="dxa"/>
            <w:shd w:val="clear" w:color="auto" w:fill="FBD4B4"/>
            <w:vAlign w:val="center"/>
          </w:tcPr>
          <w:p w:rsidR="00FE3C59" w:rsidRPr="00FE3C59" w:rsidRDefault="00FE3C59" w:rsidP="00FE3C59">
            <w:pPr>
              <w:contextualSpacing/>
              <w:jc w:val="center"/>
              <w:rPr>
                <w:b/>
                <w:bCs/>
                <w:i/>
                <w:color w:val="000000"/>
              </w:rPr>
            </w:pPr>
            <w:r w:rsidRPr="00FE3C59">
              <w:rPr>
                <w:b/>
                <w:bCs/>
                <w:i/>
                <w:color w:val="000000"/>
              </w:rPr>
              <w:t>Нагрузка, Гкал/ч</w:t>
            </w:r>
          </w:p>
        </w:tc>
      </w:tr>
      <w:tr w:rsidR="00FE3C59" w:rsidRPr="00FE3C59" w:rsidTr="00FE3C59">
        <w:trPr>
          <w:trHeight w:val="18"/>
        </w:trPr>
        <w:tc>
          <w:tcPr>
            <w:tcW w:w="2706" w:type="dxa"/>
            <w:vMerge w:val="restart"/>
            <w:shd w:val="clear" w:color="auto" w:fill="FBD4B4"/>
            <w:vAlign w:val="center"/>
            <w:hideMark/>
          </w:tcPr>
          <w:p w:rsidR="00FE3C59" w:rsidRPr="00FE3C59" w:rsidRDefault="00463D22" w:rsidP="00FE3C59">
            <w:pPr>
              <w:contextualSpacing/>
              <w:jc w:val="center"/>
              <w:rPr>
                <w:b/>
                <w:bCs/>
                <w:i/>
                <w:color w:val="000000"/>
              </w:rPr>
            </w:pPr>
            <w:r>
              <w:rPr>
                <w:b/>
                <w:bCs/>
                <w:i/>
                <w:color w:val="000000"/>
              </w:rPr>
              <w:t>Котельная газовая</w:t>
            </w:r>
          </w:p>
        </w:tc>
        <w:tc>
          <w:tcPr>
            <w:tcW w:w="5157" w:type="dxa"/>
            <w:shd w:val="clear" w:color="auto" w:fill="auto"/>
            <w:vAlign w:val="center"/>
            <w:hideMark/>
          </w:tcPr>
          <w:p w:rsidR="00FE3C59" w:rsidRPr="00FE3C59" w:rsidRDefault="00FE3C59" w:rsidP="00FE3C59">
            <w:pPr>
              <w:contextualSpacing/>
              <w:jc w:val="center"/>
            </w:pPr>
            <w:r w:rsidRPr="00FE3C59">
              <w:t>население:</w:t>
            </w:r>
          </w:p>
        </w:tc>
        <w:tc>
          <w:tcPr>
            <w:tcW w:w="1630" w:type="dxa"/>
            <w:shd w:val="clear" w:color="auto" w:fill="auto"/>
            <w:vAlign w:val="center"/>
          </w:tcPr>
          <w:p w:rsidR="00FE3C59" w:rsidRPr="00FE3C59" w:rsidRDefault="00631290" w:rsidP="00FE3C59">
            <w:pPr>
              <w:contextualSpacing/>
              <w:jc w:val="center"/>
              <w:rPr>
                <w:color w:val="000000"/>
              </w:rPr>
            </w:pPr>
            <w:r>
              <w:rPr>
                <w:color w:val="000000"/>
              </w:rPr>
              <w:t>2,1</w:t>
            </w:r>
          </w:p>
        </w:tc>
      </w:tr>
      <w:tr w:rsidR="00FE3C59" w:rsidRPr="00FE3C59" w:rsidTr="00FE3C59">
        <w:trPr>
          <w:trHeight w:val="18"/>
        </w:trPr>
        <w:tc>
          <w:tcPr>
            <w:tcW w:w="2706" w:type="dxa"/>
            <w:vMerge/>
            <w:shd w:val="clear" w:color="auto" w:fill="FBD4B4"/>
            <w:vAlign w:val="center"/>
            <w:hideMark/>
          </w:tcPr>
          <w:p w:rsidR="00FE3C59" w:rsidRPr="00FE3C59" w:rsidRDefault="00FE3C59" w:rsidP="00FE3C59">
            <w:pPr>
              <w:contextualSpacing/>
              <w:jc w:val="center"/>
              <w:rPr>
                <w:b/>
                <w:bCs/>
                <w:color w:val="000000"/>
              </w:rPr>
            </w:pPr>
          </w:p>
        </w:tc>
        <w:tc>
          <w:tcPr>
            <w:tcW w:w="5157" w:type="dxa"/>
            <w:shd w:val="clear" w:color="auto" w:fill="FDE9D9"/>
            <w:vAlign w:val="center"/>
            <w:hideMark/>
          </w:tcPr>
          <w:p w:rsidR="00FE3C59" w:rsidRPr="00FE3C59" w:rsidRDefault="00FE3C59" w:rsidP="00FE3C59">
            <w:pPr>
              <w:contextualSpacing/>
              <w:jc w:val="center"/>
            </w:pPr>
            <w:r w:rsidRPr="00FE3C59">
              <w:t>бюджетные организации:</w:t>
            </w:r>
          </w:p>
        </w:tc>
        <w:tc>
          <w:tcPr>
            <w:tcW w:w="1630" w:type="dxa"/>
            <w:shd w:val="clear" w:color="auto" w:fill="FDE9D9"/>
            <w:vAlign w:val="center"/>
          </w:tcPr>
          <w:p w:rsidR="00FE3C59" w:rsidRPr="00FE3C59" w:rsidRDefault="00631290" w:rsidP="00FE3C59">
            <w:pPr>
              <w:contextualSpacing/>
              <w:jc w:val="center"/>
              <w:rPr>
                <w:color w:val="000000"/>
              </w:rPr>
            </w:pPr>
            <w:r>
              <w:rPr>
                <w:color w:val="000000"/>
              </w:rPr>
              <w:t>0,52</w:t>
            </w:r>
          </w:p>
        </w:tc>
      </w:tr>
      <w:tr w:rsidR="00FE3C59" w:rsidRPr="00FE3C59" w:rsidTr="00FE3C59">
        <w:trPr>
          <w:trHeight w:val="18"/>
        </w:trPr>
        <w:tc>
          <w:tcPr>
            <w:tcW w:w="2706" w:type="dxa"/>
            <w:vMerge/>
            <w:shd w:val="clear" w:color="auto" w:fill="FBD4B4"/>
            <w:vAlign w:val="center"/>
            <w:hideMark/>
          </w:tcPr>
          <w:p w:rsidR="00FE3C59" w:rsidRPr="00FE3C59" w:rsidRDefault="00FE3C59" w:rsidP="00FE3C59">
            <w:pPr>
              <w:contextualSpacing/>
              <w:jc w:val="center"/>
              <w:rPr>
                <w:b/>
                <w:bCs/>
                <w:color w:val="000000"/>
              </w:rPr>
            </w:pPr>
          </w:p>
        </w:tc>
        <w:tc>
          <w:tcPr>
            <w:tcW w:w="5157" w:type="dxa"/>
            <w:shd w:val="clear" w:color="auto" w:fill="auto"/>
            <w:vAlign w:val="center"/>
            <w:hideMark/>
          </w:tcPr>
          <w:p w:rsidR="00FE3C59" w:rsidRPr="00FE3C59" w:rsidRDefault="00FE3C59" w:rsidP="00FE3C59">
            <w:pPr>
              <w:contextualSpacing/>
              <w:jc w:val="center"/>
            </w:pPr>
            <w:r w:rsidRPr="00FE3C59">
              <w:t>прочие потребители:</w:t>
            </w:r>
          </w:p>
        </w:tc>
        <w:tc>
          <w:tcPr>
            <w:tcW w:w="1630" w:type="dxa"/>
            <w:shd w:val="clear" w:color="auto" w:fill="auto"/>
            <w:vAlign w:val="center"/>
          </w:tcPr>
          <w:p w:rsidR="00FE3C59" w:rsidRPr="00FE3C59" w:rsidRDefault="00631290" w:rsidP="00FE3C59">
            <w:pPr>
              <w:contextualSpacing/>
              <w:jc w:val="center"/>
              <w:rPr>
                <w:color w:val="000000"/>
              </w:rPr>
            </w:pPr>
            <w:r>
              <w:rPr>
                <w:color w:val="000000"/>
              </w:rPr>
              <w:t>0,04</w:t>
            </w:r>
          </w:p>
        </w:tc>
      </w:tr>
      <w:tr w:rsidR="00631290" w:rsidRPr="00FE3C59" w:rsidTr="00631290">
        <w:trPr>
          <w:trHeight w:val="18"/>
        </w:trPr>
        <w:tc>
          <w:tcPr>
            <w:tcW w:w="2706" w:type="dxa"/>
            <w:vMerge/>
            <w:shd w:val="clear" w:color="auto" w:fill="FBE4D5" w:themeFill="accent2" w:themeFillTint="33"/>
            <w:vAlign w:val="center"/>
          </w:tcPr>
          <w:p w:rsidR="00631290" w:rsidRPr="00FE3C59" w:rsidRDefault="00631290" w:rsidP="00FE3C59">
            <w:pPr>
              <w:contextualSpacing/>
              <w:jc w:val="center"/>
              <w:rPr>
                <w:b/>
                <w:bCs/>
                <w:color w:val="000000"/>
              </w:rPr>
            </w:pPr>
          </w:p>
        </w:tc>
        <w:tc>
          <w:tcPr>
            <w:tcW w:w="5157" w:type="dxa"/>
            <w:shd w:val="clear" w:color="auto" w:fill="FBE4D5" w:themeFill="accent2" w:themeFillTint="33"/>
            <w:vAlign w:val="center"/>
          </w:tcPr>
          <w:p w:rsidR="00631290" w:rsidRPr="00FE3C59" w:rsidRDefault="00631290" w:rsidP="00FE3C59">
            <w:pPr>
              <w:contextualSpacing/>
              <w:jc w:val="center"/>
            </w:pPr>
            <w:r>
              <w:t>собств. потребление</w:t>
            </w:r>
          </w:p>
        </w:tc>
        <w:tc>
          <w:tcPr>
            <w:tcW w:w="1630" w:type="dxa"/>
            <w:shd w:val="clear" w:color="auto" w:fill="FBE4D5" w:themeFill="accent2" w:themeFillTint="33"/>
            <w:vAlign w:val="center"/>
          </w:tcPr>
          <w:p w:rsidR="00631290" w:rsidRDefault="000A2EF7" w:rsidP="00FE3C59">
            <w:pPr>
              <w:contextualSpacing/>
              <w:jc w:val="center"/>
              <w:rPr>
                <w:color w:val="000000"/>
              </w:rPr>
            </w:pPr>
            <w:r>
              <w:rPr>
                <w:color w:val="000000"/>
              </w:rPr>
              <w:t>0,07</w:t>
            </w:r>
          </w:p>
        </w:tc>
      </w:tr>
      <w:tr w:rsidR="00FE3C59" w:rsidRPr="00FE3C59" w:rsidTr="00FE3C59">
        <w:trPr>
          <w:trHeight w:val="18"/>
        </w:trPr>
        <w:tc>
          <w:tcPr>
            <w:tcW w:w="2706" w:type="dxa"/>
            <w:vMerge/>
            <w:shd w:val="clear" w:color="auto" w:fill="FBD4B4"/>
            <w:vAlign w:val="center"/>
            <w:hideMark/>
          </w:tcPr>
          <w:p w:rsidR="00FE3C59" w:rsidRPr="00FE3C59" w:rsidRDefault="00FE3C59" w:rsidP="00FE3C59">
            <w:pPr>
              <w:contextualSpacing/>
              <w:jc w:val="center"/>
              <w:rPr>
                <w:b/>
                <w:bCs/>
                <w:color w:val="000000"/>
              </w:rPr>
            </w:pPr>
          </w:p>
        </w:tc>
        <w:tc>
          <w:tcPr>
            <w:tcW w:w="5157" w:type="dxa"/>
            <w:shd w:val="clear" w:color="auto" w:fill="FBD4B4"/>
            <w:vAlign w:val="center"/>
            <w:hideMark/>
          </w:tcPr>
          <w:p w:rsidR="00FE3C59" w:rsidRPr="00FE3C59" w:rsidRDefault="00FE3C59" w:rsidP="00FE3C59">
            <w:pPr>
              <w:contextualSpacing/>
              <w:jc w:val="center"/>
              <w:rPr>
                <w:b/>
                <w:bCs/>
                <w:i/>
                <w:color w:val="000000"/>
              </w:rPr>
            </w:pPr>
            <w:r w:rsidRPr="00FE3C59">
              <w:rPr>
                <w:b/>
                <w:bCs/>
                <w:i/>
                <w:color w:val="000000"/>
              </w:rPr>
              <w:t>ВСЕГО</w:t>
            </w:r>
          </w:p>
        </w:tc>
        <w:tc>
          <w:tcPr>
            <w:tcW w:w="1630" w:type="dxa"/>
            <w:shd w:val="clear" w:color="auto" w:fill="FBD4B4"/>
            <w:vAlign w:val="center"/>
          </w:tcPr>
          <w:p w:rsidR="00FE3C59" w:rsidRPr="00FE3C59" w:rsidRDefault="00C5139F" w:rsidP="00FE3C59">
            <w:pPr>
              <w:contextualSpacing/>
              <w:jc w:val="center"/>
              <w:rPr>
                <w:b/>
                <w:bCs/>
                <w:i/>
                <w:color w:val="000000"/>
              </w:rPr>
            </w:pPr>
            <w:r>
              <w:rPr>
                <w:b/>
                <w:bCs/>
                <w:i/>
                <w:color w:val="000000"/>
              </w:rPr>
              <w:t>2,7</w:t>
            </w:r>
          </w:p>
        </w:tc>
      </w:tr>
      <w:tr w:rsidR="00DC5E46" w:rsidRPr="00FE3C59" w:rsidTr="0052273D">
        <w:trPr>
          <w:trHeight w:val="18"/>
        </w:trPr>
        <w:tc>
          <w:tcPr>
            <w:tcW w:w="2706" w:type="dxa"/>
            <w:vMerge w:val="restart"/>
            <w:shd w:val="clear" w:color="auto" w:fill="FBD4B4"/>
            <w:vAlign w:val="center"/>
          </w:tcPr>
          <w:p w:rsidR="00DC5E46" w:rsidRPr="00C435FE" w:rsidRDefault="00DC5E46" w:rsidP="00DC5E46">
            <w:pPr>
              <w:contextualSpacing/>
              <w:jc w:val="center"/>
              <w:rPr>
                <w:rFonts w:eastAsia="Calibri"/>
                <w:b/>
                <w:i/>
              </w:rPr>
            </w:pPr>
            <w:r w:rsidRPr="00C435FE">
              <w:rPr>
                <w:rFonts w:eastAsia="Calibri"/>
                <w:b/>
                <w:i/>
              </w:rPr>
              <w:t>Угольная котельная</w:t>
            </w:r>
          </w:p>
        </w:tc>
        <w:tc>
          <w:tcPr>
            <w:tcW w:w="5157" w:type="dxa"/>
            <w:shd w:val="clear" w:color="auto" w:fill="auto"/>
            <w:vAlign w:val="center"/>
          </w:tcPr>
          <w:p w:rsidR="00DC5E46" w:rsidRPr="00FE3C59" w:rsidRDefault="00DC5E46" w:rsidP="00DC5E46">
            <w:pPr>
              <w:contextualSpacing/>
              <w:jc w:val="center"/>
            </w:pPr>
            <w:r w:rsidRPr="00FE3C59">
              <w:t>население:</w:t>
            </w:r>
          </w:p>
        </w:tc>
        <w:tc>
          <w:tcPr>
            <w:tcW w:w="1630" w:type="dxa"/>
            <w:shd w:val="clear" w:color="auto" w:fill="auto"/>
            <w:vAlign w:val="center"/>
          </w:tcPr>
          <w:p w:rsidR="00DC5E46" w:rsidRPr="00C5139F" w:rsidRDefault="000A2EF7" w:rsidP="00DC5E46">
            <w:pPr>
              <w:contextualSpacing/>
              <w:jc w:val="center"/>
              <w:rPr>
                <w:bCs/>
                <w:color w:val="000000"/>
              </w:rPr>
            </w:pPr>
            <w:r>
              <w:rPr>
                <w:bCs/>
                <w:color w:val="000000"/>
              </w:rPr>
              <w:t>0,15</w:t>
            </w:r>
          </w:p>
        </w:tc>
      </w:tr>
      <w:tr w:rsidR="00DC5E46" w:rsidRPr="00FE3C59" w:rsidTr="0052273D">
        <w:trPr>
          <w:trHeight w:val="77"/>
        </w:trPr>
        <w:tc>
          <w:tcPr>
            <w:tcW w:w="2706" w:type="dxa"/>
            <w:vMerge/>
            <w:shd w:val="clear" w:color="auto" w:fill="FBD4B4"/>
            <w:vAlign w:val="center"/>
          </w:tcPr>
          <w:p w:rsidR="00DC5E46" w:rsidRPr="00FE3C59" w:rsidRDefault="00DC5E46" w:rsidP="00DC5E46">
            <w:pPr>
              <w:contextualSpacing/>
              <w:jc w:val="center"/>
              <w:rPr>
                <w:b/>
                <w:bCs/>
                <w:color w:val="000000"/>
              </w:rPr>
            </w:pPr>
          </w:p>
        </w:tc>
        <w:tc>
          <w:tcPr>
            <w:tcW w:w="5157" w:type="dxa"/>
            <w:shd w:val="clear" w:color="auto" w:fill="FBE4D5" w:themeFill="accent2" w:themeFillTint="33"/>
            <w:vAlign w:val="center"/>
          </w:tcPr>
          <w:p w:rsidR="00DC5E46" w:rsidRPr="00FE3C59" w:rsidRDefault="00DC5E46" w:rsidP="00DC5E46">
            <w:pPr>
              <w:contextualSpacing/>
              <w:jc w:val="center"/>
            </w:pPr>
            <w:r w:rsidRPr="00FE3C59">
              <w:t>бюджетные организации:</w:t>
            </w:r>
          </w:p>
        </w:tc>
        <w:tc>
          <w:tcPr>
            <w:tcW w:w="1630" w:type="dxa"/>
            <w:shd w:val="clear" w:color="auto" w:fill="FBE4D5" w:themeFill="accent2" w:themeFillTint="33"/>
            <w:vAlign w:val="center"/>
          </w:tcPr>
          <w:p w:rsidR="00DC5E46" w:rsidRPr="00C5139F" w:rsidRDefault="00DC5E46" w:rsidP="00DC5E46">
            <w:pPr>
              <w:contextualSpacing/>
              <w:jc w:val="center"/>
              <w:rPr>
                <w:bCs/>
                <w:color w:val="000000"/>
              </w:rPr>
            </w:pPr>
            <w:r w:rsidRPr="00C5139F">
              <w:rPr>
                <w:bCs/>
                <w:color w:val="000000"/>
              </w:rPr>
              <w:t>0</w:t>
            </w:r>
          </w:p>
        </w:tc>
      </w:tr>
      <w:tr w:rsidR="00DC5E46" w:rsidRPr="00FE3C59" w:rsidTr="0052273D">
        <w:trPr>
          <w:trHeight w:val="18"/>
        </w:trPr>
        <w:tc>
          <w:tcPr>
            <w:tcW w:w="2706" w:type="dxa"/>
            <w:vMerge/>
            <w:shd w:val="clear" w:color="auto" w:fill="FBD4B4"/>
            <w:vAlign w:val="center"/>
          </w:tcPr>
          <w:p w:rsidR="00DC5E46" w:rsidRPr="00FE3C59" w:rsidRDefault="00DC5E46" w:rsidP="00DC5E46">
            <w:pPr>
              <w:contextualSpacing/>
              <w:jc w:val="center"/>
              <w:rPr>
                <w:b/>
                <w:bCs/>
                <w:color w:val="000000"/>
              </w:rPr>
            </w:pPr>
          </w:p>
        </w:tc>
        <w:tc>
          <w:tcPr>
            <w:tcW w:w="5157" w:type="dxa"/>
            <w:shd w:val="clear" w:color="auto" w:fill="auto"/>
            <w:vAlign w:val="center"/>
          </w:tcPr>
          <w:p w:rsidR="00DC5E46" w:rsidRPr="00FE3C59" w:rsidRDefault="00DC5E46" w:rsidP="00DC5E46">
            <w:pPr>
              <w:contextualSpacing/>
              <w:jc w:val="center"/>
            </w:pPr>
            <w:r w:rsidRPr="00FE3C59">
              <w:t>прочие потребители:</w:t>
            </w:r>
          </w:p>
        </w:tc>
        <w:tc>
          <w:tcPr>
            <w:tcW w:w="1630" w:type="dxa"/>
            <w:shd w:val="clear" w:color="auto" w:fill="auto"/>
            <w:vAlign w:val="center"/>
          </w:tcPr>
          <w:p w:rsidR="00DC5E46" w:rsidRPr="00C5139F" w:rsidRDefault="00DC5E46" w:rsidP="00DC5E46">
            <w:pPr>
              <w:contextualSpacing/>
              <w:jc w:val="center"/>
              <w:rPr>
                <w:bCs/>
                <w:color w:val="000000"/>
              </w:rPr>
            </w:pPr>
            <w:r w:rsidRPr="00C5139F">
              <w:rPr>
                <w:bCs/>
                <w:color w:val="000000"/>
              </w:rPr>
              <w:t>0</w:t>
            </w:r>
          </w:p>
        </w:tc>
      </w:tr>
      <w:tr w:rsidR="000A2EF7" w:rsidRPr="00FE3C59" w:rsidTr="00631290">
        <w:trPr>
          <w:trHeight w:val="18"/>
        </w:trPr>
        <w:tc>
          <w:tcPr>
            <w:tcW w:w="2706" w:type="dxa"/>
            <w:vMerge/>
            <w:shd w:val="clear" w:color="auto" w:fill="FBE4D5" w:themeFill="accent2" w:themeFillTint="33"/>
            <w:vAlign w:val="center"/>
          </w:tcPr>
          <w:p w:rsidR="000A2EF7" w:rsidRPr="00FE3C59" w:rsidRDefault="000A2EF7" w:rsidP="000A2EF7">
            <w:pPr>
              <w:contextualSpacing/>
              <w:jc w:val="center"/>
              <w:rPr>
                <w:b/>
                <w:bCs/>
                <w:color w:val="000000"/>
              </w:rPr>
            </w:pPr>
          </w:p>
        </w:tc>
        <w:tc>
          <w:tcPr>
            <w:tcW w:w="5157" w:type="dxa"/>
            <w:shd w:val="clear" w:color="auto" w:fill="FBE4D5" w:themeFill="accent2" w:themeFillTint="33"/>
            <w:vAlign w:val="center"/>
          </w:tcPr>
          <w:p w:rsidR="000A2EF7" w:rsidRPr="00FE3C59" w:rsidRDefault="000A2EF7" w:rsidP="000A2EF7">
            <w:pPr>
              <w:contextualSpacing/>
              <w:jc w:val="center"/>
            </w:pPr>
            <w:r>
              <w:t>собств. потребление</w:t>
            </w:r>
          </w:p>
        </w:tc>
        <w:tc>
          <w:tcPr>
            <w:tcW w:w="1630" w:type="dxa"/>
            <w:shd w:val="clear" w:color="auto" w:fill="FBE4D5" w:themeFill="accent2" w:themeFillTint="33"/>
            <w:vAlign w:val="center"/>
          </w:tcPr>
          <w:p w:rsidR="000A2EF7" w:rsidRPr="00C5139F" w:rsidRDefault="000A2EF7" w:rsidP="000A2EF7">
            <w:pPr>
              <w:contextualSpacing/>
              <w:jc w:val="center"/>
              <w:rPr>
                <w:bCs/>
                <w:color w:val="000000"/>
              </w:rPr>
            </w:pPr>
            <w:r>
              <w:rPr>
                <w:bCs/>
                <w:color w:val="000000"/>
              </w:rPr>
              <w:t>0,007</w:t>
            </w:r>
          </w:p>
        </w:tc>
      </w:tr>
      <w:tr w:rsidR="000A2EF7" w:rsidRPr="00FE3C59" w:rsidTr="00FE3C59">
        <w:trPr>
          <w:trHeight w:val="18"/>
        </w:trPr>
        <w:tc>
          <w:tcPr>
            <w:tcW w:w="2706" w:type="dxa"/>
            <w:vMerge/>
            <w:shd w:val="clear" w:color="auto" w:fill="FBD4B4"/>
            <w:vAlign w:val="center"/>
          </w:tcPr>
          <w:p w:rsidR="000A2EF7" w:rsidRPr="00FE3C59" w:rsidRDefault="000A2EF7" w:rsidP="000A2EF7">
            <w:pPr>
              <w:contextualSpacing/>
              <w:jc w:val="center"/>
              <w:rPr>
                <w:b/>
                <w:bCs/>
                <w:color w:val="000000"/>
              </w:rPr>
            </w:pPr>
          </w:p>
        </w:tc>
        <w:tc>
          <w:tcPr>
            <w:tcW w:w="5157" w:type="dxa"/>
            <w:shd w:val="clear" w:color="auto" w:fill="FBD4B4"/>
            <w:vAlign w:val="center"/>
          </w:tcPr>
          <w:p w:rsidR="000A2EF7" w:rsidRPr="00FE3C59" w:rsidRDefault="000A2EF7" w:rsidP="000A2EF7">
            <w:pPr>
              <w:contextualSpacing/>
              <w:jc w:val="center"/>
              <w:rPr>
                <w:b/>
                <w:bCs/>
                <w:i/>
                <w:color w:val="000000"/>
              </w:rPr>
            </w:pPr>
            <w:r w:rsidRPr="00FE3C59">
              <w:rPr>
                <w:b/>
                <w:bCs/>
                <w:i/>
                <w:color w:val="000000"/>
              </w:rPr>
              <w:t>ВСЕГО</w:t>
            </w:r>
          </w:p>
        </w:tc>
        <w:tc>
          <w:tcPr>
            <w:tcW w:w="1630" w:type="dxa"/>
            <w:shd w:val="clear" w:color="auto" w:fill="FBD4B4"/>
            <w:vAlign w:val="center"/>
          </w:tcPr>
          <w:p w:rsidR="000A2EF7" w:rsidRPr="00FE3C59" w:rsidRDefault="000A2EF7" w:rsidP="000A2EF7">
            <w:pPr>
              <w:contextualSpacing/>
              <w:jc w:val="center"/>
              <w:rPr>
                <w:b/>
                <w:bCs/>
                <w:i/>
                <w:color w:val="000000"/>
              </w:rPr>
            </w:pPr>
            <w:r>
              <w:rPr>
                <w:b/>
                <w:bCs/>
                <w:i/>
                <w:color w:val="000000"/>
              </w:rPr>
              <w:t>0,16</w:t>
            </w:r>
          </w:p>
        </w:tc>
      </w:tr>
    </w:tbl>
    <w:p w:rsidR="005842AA" w:rsidRDefault="005842AA" w:rsidP="000C6C8B">
      <w:pPr>
        <w:autoSpaceDE w:val="0"/>
        <w:autoSpaceDN w:val="0"/>
        <w:adjustRightInd w:val="0"/>
        <w:spacing w:before="240" w:line="240" w:lineRule="auto"/>
        <w:jc w:val="center"/>
        <w:rPr>
          <w:rFonts w:ascii="Times New Roman" w:hAnsi="Times New Roman" w:cs="Times New Roman"/>
          <w:b/>
          <w:i/>
          <w:iCs/>
          <w:sz w:val="28"/>
          <w:szCs w:val="28"/>
        </w:rPr>
        <w:sectPr w:rsidR="005842AA" w:rsidSect="00263CCD">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666AD7" w:rsidRDefault="00375AFC" w:rsidP="000C6C8B">
      <w:pPr>
        <w:autoSpaceDE w:val="0"/>
        <w:autoSpaceDN w:val="0"/>
        <w:adjustRightInd w:val="0"/>
        <w:spacing w:before="240" w:line="240" w:lineRule="auto"/>
        <w:jc w:val="center"/>
        <w:rPr>
          <w:rFonts w:ascii="Times New Roman" w:hAnsi="Times New Roman" w:cs="Times New Roman"/>
          <w:b/>
          <w:i/>
          <w:iCs/>
          <w:sz w:val="28"/>
          <w:szCs w:val="28"/>
        </w:rPr>
      </w:pPr>
      <w:r w:rsidRPr="00666AD7">
        <w:rPr>
          <w:rFonts w:ascii="Times New Roman" w:hAnsi="Times New Roman" w:cs="Times New Roman"/>
          <w:b/>
          <w:i/>
          <w:iCs/>
          <w:sz w:val="28"/>
          <w:szCs w:val="28"/>
        </w:rPr>
        <w:lastRenderedPageBreak/>
        <w:t>Часть 6. Балансы тепловой мощности и тепловой нагрузки в зонах действия источников тепловой энергии</w:t>
      </w:r>
    </w:p>
    <w:p w:rsidR="00375AFC" w:rsidRPr="009A3788" w:rsidRDefault="00375AFC" w:rsidP="000C6C8B">
      <w:pPr>
        <w:autoSpaceDE w:val="0"/>
        <w:autoSpaceDN w:val="0"/>
        <w:adjustRightInd w:val="0"/>
        <w:spacing w:line="240" w:lineRule="auto"/>
        <w:jc w:val="center"/>
        <w:rPr>
          <w:rFonts w:ascii="Times New Roman" w:hAnsi="Times New Roman" w:cs="Times New Roman"/>
          <w:b/>
          <w:i/>
          <w:iCs/>
          <w:sz w:val="28"/>
          <w:szCs w:val="28"/>
        </w:rPr>
      </w:pPr>
      <w:r w:rsidRPr="009A3788">
        <w:rPr>
          <w:rFonts w:ascii="Times New Roman" w:hAnsi="Times New Roman" w:cs="Times New Roman"/>
          <w:b/>
          <w:i/>
          <w:iCs/>
          <w:sz w:val="28"/>
          <w:szCs w:val="28"/>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Баланс тепловой мощности и тепловых нагрузок </w:t>
      </w:r>
      <w:r w:rsidR="008B3301">
        <w:rPr>
          <w:rFonts w:ascii="Times New Roman" w:hAnsi="Times New Roman" w:cs="Times New Roman"/>
          <w:sz w:val="28"/>
          <w:szCs w:val="28"/>
        </w:rPr>
        <w:t xml:space="preserve">котельной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8B3301">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5B42D8">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5B42D8">
        <w:rPr>
          <w:rFonts w:ascii="Times New Roman" w:hAnsi="Times New Roman" w:cs="Times New Roman"/>
          <w:sz w:val="28"/>
          <w:szCs w:val="28"/>
        </w:rPr>
        <w:t xml:space="preserve"> </w:t>
      </w:r>
      <w:r w:rsidRPr="00375AFC">
        <w:rPr>
          <w:rFonts w:ascii="Times New Roman" w:hAnsi="Times New Roman" w:cs="Times New Roman"/>
          <w:sz w:val="28"/>
          <w:szCs w:val="28"/>
        </w:rPr>
        <w:t>приведен в таблице</w:t>
      </w:r>
      <w:r w:rsidR="000C6C8B">
        <w:rPr>
          <w:rFonts w:ascii="Times New Roman" w:hAnsi="Times New Roman" w:cs="Times New Roman"/>
          <w:sz w:val="28"/>
          <w:szCs w:val="28"/>
        </w:rPr>
        <w:t>1.6.1.1</w:t>
      </w:r>
      <w:r w:rsidR="00287A0D">
        <w:rPr>
          <w:rFonts w:ascii="Times New Roman" w:hAnsi="Times New Roman" w:cs="Times New Roman"/>
          <w:sz w:val="28"/>
          <w:szCs w:val="28"/>
        </w:rPr>
        <w:t>.</w:t>
      </w:r>
    </w:p>
    <w:p w:rsidR="00D02C9F" w:rsidRPr="00666AD7" w:rsidRDefault="00375AFC" w:rsidP="009A3788">
      <w:pPr>
        <w:spacing w:after="0" w:line="240" w:lineRule="auto"/>
        <w:jc w:val="center"/>
        <w:rPr>
          <w:rFonts w:ascii="Times New Roman" w:hAnsi="Times New Roman" w:cs="Times New Roman"/>
          <w:b/>
          <w:i/>
          <w:sz w:val="28"/>
          <w:szCs w:val="28"/>
        </w:rPr>
      </w:pPr>
      <w:r w:rsidRPr="00666AD7">
        <w:rPr>
          <w:rFonts w:ascii="Times New Roman" w:hAnsi="Times New Roman" w:cs="Times New Roman"/>
          <w:b/>
          <w:i/>
          <w:sz w:val="28"/>
          <w:szCs w:val="28"/>
        </w:rPr>
        <w:t xml:space="preserve">Таблица </w:t>
      </w:r>
      <w:r w:rsidR="000C6C8B">
        <w:rPr>
          <w:rFonts w:ascii="Times New Roman" w:hAnsi="Times New Roman" w:cs="Times New Roman"/>
          <w:b/>
          <w:i/>
          <w:sz w:val="28"/>
          <w:szCs w:val="28"/>
        </w:rPr>
        <w:t>1.6.1.1</w:t>
      </w:r>
      <w:r w:rsidRPr="00666AD7">
        <w:rPr>
          <w:rFonts w:ascii="Times New Roman" w:hAnsi="Times New Roman" w:cs="Times New Roman"/>
          <w:b/>
          <w:i/>
          <w:sz w:val="28"/>
          <w:szCs w:val="28"/>
        </w:rPr>
        <w:t xml:space="preserve"> – Баланс тепловой мощности и тепловых нагрузок </w:t>
      </w:r>
      <w:r w:rsidR="007E4D14">
        <w:rPr>
          <w:rFonts w:ascii="Times New Roman" w:hAnsi="Times New Roman" w:cs="Times New Roman"/>
          <w:b/>
          <w:i/>
          <w:sz w:val="28"/>
          <w:szCs w:val="28"/>
        </w:rPr>
        <w:t>котельных</w:t>
      </w:r>
    </w:p>
    <w:tbl>
      <w:tblPr>
        <w:tblW w:w="5003" w:type="pct"/>
        <w:tblInd w:w="-8" w:type="dxa"/>
        <w:tblLayout w:type="fixed"/>
        <w:tblLook w:val="0000" w:firstRow="0" w:lastRow="0" w:firstColumn="0" w:lastColumn="0" w:noHBand="0" w:noVBand="0"/>
      </w:tblPr>
      <w:tblGrid>
        <w:gridCol w:w="2495"/>
        <w:gridCol w:w="1508"/>
        <w:gridCol w:w="1508"/>
        <w:gridCol w:w="1509"/>
        <w:gridCol w:w="1509"/>
        <w:gridCol w:w="1509"/>
        <w:gridCol w:w="1509"/>
        <w:gridCol w:w="1509"/>
        <w:gridCol w:w="1506"/>
      </w:tblGrid>
      <w:tr w:rsidR="00D02C9F" w:rsidRPr="00B27DDA" w:rsidTr="00BB733C">
        <w:trPr>
          <w:trHeight w:val="20"/>
          <w:tblHeader/>
        </w:trPr>
        <w:tc>
          <w:tcPr>
            <w:tcW w:w="857" w:type="pct"/>
            <w:tcBorders>
              <w:top w:val="single" w:sz="6" w:space="0" w:color="auto"/>
              <w:left w:val="single" w:sz="6" w:space="0" w:color="auto"/>
              <w:bottom w:val="single" w:sz="6" w:space="0" w:color="auto"/>
              <w:right w:val="single" w:sz="6" w:space="0" w:color="auto"/>
            </w:tcBorders>
            <w:shd w:val="clear" w:color="auto" w:fill="FBD4B4"/>
            <w:vAlign w:val="center"/>
          </w:tcPr>
          <w:p w:rsidR="00D02C9F" w:rsidRPr="00B27DDA" w:rsidRDefault="00D02C9F" w:rsidP="00AB2EEE">
            <w:pPr>
              <w:autoSpaceDE w:val="0"/>
              <w:autoSpaceDN w:val="0"/>
              <w:adjustRightInd w:val="0"/>
              <w:spacing w:after="0" w:line="240" w:lineRule="auto"/>
              <w:jc w:val="center"/>
              <w:rPr>
                <w:rFonts w:ascii="Times New Roman" w:eastAsia="Calibri" w:hAnsi="Times New Roman" w:cs="Times New Roman"/>
                <w:b/>
                <w:i/>
                <w:sz w:val="18"/>
                <w:szCs w:val="18"/>
              </w:rPr>
            </w:pPr>
            <w:r w:rsidRPr="00B27DDA">
              <w:rPr>
                <w:rFonts w:ascii="Times New Roman" w:eastAsia="Calibri" w:hAnsi="Times New Roman" w:cs="Times New Roman"/>
                <w:b/>
                <w:i/>
                <w:sz w:val="18"/>
                <w:szCs w:val="18"/>
              </w:rPr>
              <w:t>Наименование источника теплоснабжения</w:t>
            </w:r>
          </w:p>
        </w:tc>
        <w:tc>
          <w:tcPr>
            <w:tcW w:w="518" w:type="pct"/>
            <w:tcBorders>
              <w:top w:val="single" w:sz="6" w:space="0" w:color="auto"/>
              <w:left w:val="single" w:sz="6" w:space="0" w:color="auto"/>
              <w:bottom w:val="single" w:sz="6" w:space="0" w:color="auto"/>
              <w:right w:val="single" w:sz="6" w:space="0" w:color="auto"/>
            </w:tcBorders>
            <w:shd w:val="clear" w:color="auto" w:fill="FBD4B4"/>
            <w:vAlign w:val="center"/>
          </w:tcPr>
          <w:p w:rsidR="00D02C9F" w:rsidRPr="00B27DDA" w:rsidRDefault="00D02C9F" w:rsidP="00AB2EEE">
            <w:pPr>
              <w:autoSpaceDE w:val="0"/>
              <w:autoSpaceDN w:val="0"/>
              <w:adjustRightInd w:val="0"/>
              <w:spacing w:after="0" w:line="240" w:lineRule="auto"/>
              <w:jc w:val="center"/>
              <w:rPr>
                <w:rFonts w:ascii="Times New Roman" w:eastAsia="Calibri" w:hAnsi="Times New Roman" w:cs="Times New Roman"/>
                <w:b/>
                <w:i/>
                <w:sz w:val="18"/>
                <w:szCs w:val="18"/>
              </w:rPr>
            </w:pPr>
            <w:r w:rsidRPr="00B27DDA">
              <w:rPr>
                <w:rFonts w:ascii="Times New Roman" w:eastAsia="Calibri" w:hAnsi="Times New Roman" w:cs="Times New Roman"/>
                <w:b/>
                <w:i/>
                <w:sz w:val="18"/>
                <w:szCs w:val="18"/>
              </w:rPr>
              <w:t>Установленная тепловая мощность, Гкал/ч</w:t>
            </w:r>
          </w:p>
        </w:tc>
        <w:tc>
          <w:tcPr>
            <w:tcW w:w="518" w:type="pct"/>
            <w:tcBorders>
              <w:top w:val="single" w:sz="6" w:space="0" w:color="auto"/>
              <w:left w:val="single" w:sz="6" w:space="0" w:color="auto"/>
              <w:bottom w:val="single" w:sz="6" w:space="0" w:color="auto"/>
              <w:right w:val="single" w:sz="6" w:space="0" w:color="auto"/>
            </w:tcBorders>
            <w:shd w:val="clear" w:color="auto" w:fill="FBD4B4"/>
            <w:vAlign w:val="center"/>
          </w:tcPr>
          <w:p w:rsidR="00D02C9F" w:rsidRPr="00B27DDA" w:rsidRDefault="00D02C9F" w:rsidP="00AB2EEE">
            <w:pPr>
              <w:autoSpaceDE w:val="0"/>
              <w:autoSpaceDN w:val="0"/>
              <w:adjustRightInd w:val="0"/>
              <w:spacing w:after="0" w:line="240" w:lineRule="auto"/>
              <w:jc w:val="center"/>
              <w:rPr>
                <w:rFonts w:ascii="Times New Roman" w:eastAsia="Calibri" w:hAnsi="Times New Roman" w:cs="Times New Roman"/>
                <w:b/>
                <w:i/>
                <w:sz w:val="18"/>
                <w:szCs w:val="18"/>
              </w:rPr>
            </w:pPr>
            <w:r w:rsidRPr="00B27DDA">
              <w:rPr>
                <w:rFonts w:ascii="Times New Roman" w:eastAsia="Calibri" w:hAnsi="Times New Roman" w:cs="Times New Roman"/>
                <w:b/>
                <w:i/>
                <w:sz w:val="18"/>
                <w:szCs w:val="18"/>
              </w:rPr>
              <w:t>Располагаемая тепловая мощность, Гкал/ч</w:t>
            </w:r>
          </w:p>
        </w:tc>
        <w:tc>
          <w:tcPr>
            <w:tcW w:w="518" w:type="pct"/>
            <w:tcBorders>
              <w:top w:val="single" w:sz="6" w:space="0" w:color="auto"/>
              <w:left w:val="single" w:sz="6" w:space="0" w:color="auto"/>
              <w:bottom w:val="single" w:sz="6" w:space="0" w:color="auto"/>
              <w:right w:val="single" w:sz="6" w:space="0" w:color="auto"/>
            </w:tcBorders>
            <w:shd w:val="clear" w:color="auto" w:fill="FBD4B4"/>
            <w:vAlign w:val="center"/>
          </w:tcPr>
          <w:p w:rsidR="00D02C9F" w:rsidRPr="00B27DDA" w:rsidRDefault="00D02C9F" w:rsidP="00AB2EEE">
            <w:pPr>
              <w:autoSpaceDE w:val="0"/>
              <w:autoSpaceDN w:val="0"/>
              <w:adjustRightInd w:val="0"/>
              <w:spacing w:after="0" w:line="240" w:lineRule="auto"/>
              <w:jc w:val="center"/>
              <w:rPr>
                <w:rFonts w:ascii="Times New Roman" w:eastAsia="Calibri" w:hAnsi="Times New Roman" w:cs="Times New Roman"/>
                <w:b/>
                <w:i/>
                <w:sz w:val="18"/>
                <w:szCs w:val="18"/>
              </w:rPr>
            </w:pPr>
            <w:r w:rsidRPr="00B27DDA">
              <w:rPr>
                <w:rFonts w:ascii="Times New Roman" w:eastAsia="Calibri" w:hAnsi="Times New Roman" w:cs="Times New Roman"/>
                <w:b/>
                <w:i/>
                <w:sz w:val="18"/>
                <w:szCs w:val="18"/>
              </w:rPr>
              <w:t>Затраты тепловой мощности на собственные и хозяйственные нужды, Гкал/ч</w:t>
            </w:r>
          </w:p>
        </w:tc>
        <w:tc>
          <w:tcPr>
            <w:tcW w:w="518" w:type="pct"/>
            <w:tcBorders>
              <w:top w:val="single" w:sz="6" w:space="0" w:color="auto"/>
              <w:left w:val="single" w:sz="6" w:space="0" w:color="auto"/>
              <w:bottom w:val="single" w:sz="6" w:space="0" w:color="auto"/>
              <w:right w:val="single" w:sz="6" w:space="0" w:color="auto"/>
            </w:tcBorders>
            <w:shd w:val="clear" w:color="auto" w:fill="FBD4B4"/>
            <w:vAlign w:val="center"/>
          </w:tcPr>
          <w:p w:rsidR="00D02C9F" w:rsidRPr="00B27DDA" w:rsidRDefault="00D02C9F" w:rsidP="00AB2EEE">
            <w:pPr>
              <w:autoSpaceDE w:val="0"/>
              <w:autoSpaceDN w:val="0"/>
              <w:adjustRightInd w:val="0"/>
              <w:spacing w:after="0" w:line="240" w:lineRule="auto"/>
              <w:jc w:val="center"/>
              <w:rPr>
                <w:rFonts w:ascii="Times New Roman" w:eastAsia="Calibri" w:hAnsi="Times New Roman" w:cs="Times New Roman"/>
                <w:b/>
                <w:i/>
                <w:sz w:val="18"/>
                <w:szCs w:val="18"/>
              </w:rPr>
            </w:pPr>
            <w:r w:rsidRPr="00B27DDA">
              <w:rPr>
                <w:rFonts w:ascii="Times New Roman" w:eastAsia="Calibri" w:hAnsi="Times New Roman" w:cs="Times New Roman"/>
                <w:b/>
                <w:i/>
                <w:sz w:val="18"/>
                <w:szCs w:val="18"/>
              </w:rPr>
              <w:t>Нагрузка потребителей, Гкал/ч</w:t>
            </w:r>
          </w:p>
        </w:tc>
        <w:tc>
          <w:tcPr>
            <w:tcW w:w="518" w:type="pct"/>
            <w:tcBorders>
              <w:top w:val="single" w:sz="6" w:space="0" w:color="auto"/>
              <w:left w:val="single" w:sz="6" w:space="0" w:color="auto"/>
              <w:bottom w:val="single" w:sz="6" w:space="0" w:color="auto"/>
              <w:right w:val="single" w:sz="6" w:space="0" w:color="auto"/>
            </w:tcBorders>
            <w:shd w:val="clear" w:color="auto" w:fill="FBD4B4"/>
            <w:vAlign w:val="center"/>
          </w:tcPr>
          <w:p w:rsidR="00D02C9F" w:rsidRPr="00B27DDA" w:rsidRDefault="00D02C9F" w:rsidP="00AB2EEE">
            <w:pPr>
              <w:autoSpaceDE w:val="0"/>
              <w:autoSpaceDN w:val="0"/>
              <w:adjustRightInd w:val="0"/>
              <w:spacing w:after="0" w:line="240" w:lineRule="auto"/>
              <w:jc w:val="center"/>
              <w:rPr>
                <w:rFonts w:ascii="Times New Roman" w:eastAsia="Calibri" w:hAnsi="Times New Roman" w:cs="Times New Roman"/>
                <w:b/>
                <w:i/>
                <w:sz w:val="18"/>
                <w:szCs w:val="18"/>
              </w:rPr>
            </w:pPr>
            <w:r w:rsidRPr="00B27DDA">
              <w:rPr>
                <w:rFonts w:ascii="Times New Roman" w:eastAsia="Calibri" w:hAnsi="Times New Roman" w:cs="Times New Roman"/>
                <w:b/>
                <w:i/>
                <w:sz w:val="18"/>
                <w:szCs w:val="18"/>
              </w:rPr>
              <w:t>Тепловые потери в тепловых сетях. Гкал/ч</w:t>
            </w:r>
          </w:p>
        </w:tc>
        <w:tc>
          <w:tcPr>
            <w:tcW w:w="518" w:type="pct"/>
            <w:tcBorders>
              <w:top w:val="single" w:sz="6" w:space="0" w:color="auto"/>
              <w:left w:val="single" w:sz="6" w:space="0" w:color="auto"/>
              <w:bottom w:val="single" w:sz="6" w:space="0" w:color="auto"/>
              <w:right w:val="single" w:sz="6" w:space="0" w:color="auto"/>
            </w:tcBorders>
            <w:shd w:val="clear" w:color="auto" w:fill="FBD4B4"/>
            <w:vAlign w:val="center"/>
          </w:tcPr>
          <w:p w:rsidR="00D02C9F" w:rsidRPr="00B27DDA" w:rsidRDefault="00D02C9F" w:rsidP="00AB2EEE">
            <w:pPr>
              <w:autoSpaceDE w:val="0"/>
              <w:autoSpaceDN w:val="0"/>
              <w:adjustRightInd w:val="0"/>
              <w:spacing w:after="0" w:line="240" w:lineRule="auto"/>
              <w:jc w:val="center"/>
              <w:rPr>
                <w:rFonts w:ascii="Times New Roman" w:eastAsia="Calibri" w:hAnsi="Times New Roman" w:cs="Times New Roman"/>
                <w:b/>
                <w:i/>
                <w:sz w:val="18"/>
                <w:szCs w:val="18"/>
              </w:rPr>
            </w:pPr>
            <w:r w:rsidRPr="00B27DDA">
              <w:rPr>
                <w:rFonts w:ascii="Times New Roman" w:eastAsia="Calibri" w:hAnsi="Times New Roman" w:cs="Times New Roman"/>
                <w:b/>
                <w:i/>
                <w:sz w:val="18"/>
                <w:szCs w:val="18"/>
              </w:rPr>
              <w:t>Присоединённая тепловая нагрузка (с учётом тепловых потерь в тепловых сетях), Гкал/ч</w:t>
            </w:r>
          </w:p>
        </w:tc>
        <w:tc>
          <w:tcPr>
            <w:tcW w:w="518" w:type="pct"/>
            <w:tcBorders>
              <w:top w:val="single" w:sz="6" w:space="0" w:color="auto"/>
              <w:left w:val="single" w:sz="6" w:space="0" w:color="auto"/>
              <w:bottom w:val="single" w:sz="6" w:space="0" w:color="auto"/>
              <w:right w:val="single" w:sz="6" w:space="0" w:color="auto"/>
            </w:tcBorders>
            <w:shd w:val="clear" w:color="auto" w:fill="FBD4B4"/>
            <w:vAlign w:val="center"/>
          </w:tcPr>
          <w:p w:rsidR="00D02C9F" w:rsidRPr="00B27DDA" w:rsidRDefault="00D02C9F" w:rsidP="00AB2EEE">
            <w:pPr>
              <w:autoSpaceDE w:val="0"/>
              <w:autoSpaceDN w:val="0"/>
              <w:adjustRightInd w:val="0"/>
              <w:spacing w:after="0" w:line="240" w:lineRule="auto"/>
              <w:jc w:val="center"/>
              <w:rPr>
                <w:rFonts w:ascii="Times New Roman" w:eastAsia="Calibri" w:hAnsi="Times New Roman" w:cs="Times New Roman"/>
                <w:b/>
                <w:i/>
                <w:sz w:val="18"/>
                <w:szCs w:val="18"/>
              </w:rPr>
            </w:pPr>
            <w:r w:rsidRPr="00B27DDA">
              <w:rPr>
                <w:rFonts w:ascii="Times New Roman" w:eastAsia="Calibri" w:hAnsi="Times New Roman" w:cs="Times New Roman"/>
                <w:b/>
                <w:i/>
                <w:sz w:val="18"/>
                <w:szCs w:val="18"/>
              </w:rPr>
              <w:t>Резерв тепловой мощности источников тепла, Гкал/ч</w:t>
            </w:r>
          </w:p>
        </w:tc>
        <w:tc>
          <w:tcPr>
            <w:tcW w:w="517" w:type="pct"/>
            <w:tcBorders>
              <w:top w:val="single" w:sz="6" w:space="0" w:color="auto"/>
              <w:left w:val="single" w:sz="6" w:space="0" w:color="auto"/>
              <w:bottom w:val="single" w:sz="6" w:space="0" w:color="auto"/>
              <w:right w:val="single" w:sz="6" w:space="0" w:color="auto"/>
            </w:tcBorders>
            <w:shd w:val="clear" w:color="auto" w:fill="FBD4B4"/>
            <w:vAlign w:val="center"/>
          </w:tcPr>
          <w:p w:rsidR="00D02C9F" w:rsidRPr="00B27DDA" w:rsidRDefault="002A46E0" w:rsidP="00D02C9F">
            <w:pPr>
              <w:autoSpaceDE w:val="0"/>
              <w:autoSpaceDN w:val="0"/>
              <w:adjustRightInd w:val="0"/>
              <w:spacing w:after="0" w:line="240" w:lineRule="auto"/>
              <w:jc w:val="center"/>
              <w:rPr>
                <w:rFonts w:ascii="Times New Roman" w:eastAsia="Calibri" w:hAnsi="Times New Roman" w:cs="Times New Roman"/>
                <w:b/>
                <w:i/>
                <w:sz w:val="18"/>
                <w:szCs w:val="18"/>
              </w:rPr>
            </w:pPr>
            <w:r w:rsidRPr="00B27DDA">
              <w:rPr>
                <w:rFonts w:ascii="Times New Roman" w:eastAsia="Calibri" w:hAnsi="Times New Roman" w:cs="Times New Roman"/>
                <w:b/>
                <w:i/>
                <w:sz w:val="18"/>
                <w:szCs w:val="18"/>
              </w:rPr>
              <w:t>нетто</w:t>
            </w:r>
          </w:p>
        </w:tc>
      </w:tr>
      <w:tr w:rsidR="00BB733C" w:rsidRPr="00B27DDA" w:rsidTr="00BB733C">
        <w:trPr>
          <w:trHeight w:val="20"/>
        </w:trPr>
        <w:tc>
          <w:tcPr>
            <w:tcW w:w="5000" w:type="pct"/>
            <w:gridSpan w:val="9"/>
            <w:tcBorders>
              <w:top w:val="single" w:sz="6" w:space="0" w:color="auto"/>
              <w:left w:val="single" w:sz="6" w:space="0" w:color="auto"/>
              <w:bottom w:val="single" w:sz="6" w:space="0" w:color="auto"/>
              <w:right w:val="single" w:sz="6" w:space="0" w:color="auto"/>
            </w:tcBorders>
            <w:shd w:val="clear" w:color="auto" w:fill="FBD4B4"/>
            <w:vAlign w:val="center"/>
          </w:tcPr>
          <w:p w:rsidR="00BB733C" w:rsidRPr="00B27DDA" w:rsidRDefault="00560BDA" w:rsidP="00D02C9F">
            <w:pPr>
              <w:autoSpaceDE w:val="0"/>
              <w:autoSpaceDN w:val="0"/>
              <w:adjustRightInd w:val="0"/>
              <w:spacing w:after="0" w:line="240" w:lineRule="auto"/>
              <w:jc w:val="center"/>
              <w:rPr>
                <w:rFonts w:ascii="Times New Roman" w:eastAsia="Calibri" w:hAnsi="Times New Roman" w:cs="Times New Roman"/>
                <w:b/>
                <w:i/>
                <w:sz w:val="18"/>
                <w:szCs w:val="18"/>
              </w:rPr>
            </w:pPr>
            <w:r>
              <w:rPr>
                <w:rFonts w:ascii="Times New Roman" w:eastAsia="Calibri" w:hAnsi="Times New Roman" w:cs="Times New Roman"/>
                <w:b/>
                <w:i/>
                <w:sz w:val="18"/>
                <w:szCs w:val="18"/>
              </w:rPr>
              <w:t>2025</w:t>
            </w:r>
            <w:r w:rsidR="00BB733C" w:rsidRPr="00B27DDA">
              <w:rPr>
                <w:rFonts w:ascii="Times New Roman" w:eastAsia="Calibri" w:hAnsi="Times New Roman" w:cs="Times New Roman"/>
                <w:b/>
                <w:i/>
                <w:sz w:val="18"/>
                <w:szCs w:val="18"/>
              </w:rPr>
              <w:t xml:space="preserve"> год</w:t>
            </w:r>
          </w:p>
        </w:tc>
      </w:tr>
      <w:tr w:rsidR="00C409F1" w:rsidRPr="00B27DDA" w:rsidTr="00BB733C">
        <w:trPr>
          <w:trHeight w:val="20"/>
        </w:trPr>
        <w:tc>
          <w:tcPr>
            <w:tcW w:w="857" w:type="pct"/>
            <w:tcBorders>
              <w:top w:val="single" w:sz="6" w:space="0" w:color="auto"/>
              <w:left w:val="single" w:sz="6" w:space="0" w:color="auto"/>
              <w:bottom w:val="single" w:sz="6" w:space="0" w:color="auto"/>
              <w:right w:val="single" w:sz="6" w:space="0" w:color="auto"/>
            </w:tcBorders>
            <w:shd w:val="clear" w:color="auto" w:fill="FBD4B4"/>
            <w:vAlign w:val="center"/>
          </w:tcPr>
          <w:p w:rsidR="00C409F1" w:rsidRPr="0039254C" w:rsidRDefault="00C409F1" w:rsidP="00C409F1">
            <w:pPr>
              <w:widowControl w:val="0"/>
              <w:tabs>
                <w:tab w:val="left" w:pos="1459"/>
              </w:tabs>
              <w:spacing w:after="0" w:line="240" w:lineRule="auto"/>
              <w:jc w:val="center"/>
              <w:rPr>
                <w:rFonts w:ascii="Times New Roman" w:eastAsia="Calibri" w:hAnsi="Times New Roman" w:cs="Times New Roman"/>
                <w:b/>
                <w:i/>
                <w:sz w:val="16"/>
                <w:szCs w:val="16"/>
              </w:rPr>
            </w:pPr>
            <w:r w:rsidRPr="0039254C">
              <w:rPr>
                <w:rFonts w:ascii="Times New Roman" w:eastAsia="Calibri" w:hAnsi="Times New Roman" w:cs="Times New Roman"/>
                <w:b/>
                <w:i/>
                <w:sz w:val="16"/>
                <w:szCs w:val="16"/>
              </w:rPr>
              <w:t>Котельная газовая</w:t>
            </w:r>
          </w:p>
        </w:tc>
        <w:tc>
          <w:tcPr>
            <w:tcW w:w="518" w:type="pct"/>
            <w:tcBorders>
              <w:top w:val="single" w:sz="6" w:space="0" w:color="auto"/>
              <w:left w:val="single" w:sz="6" w:space="0" w:color="auto"/>
              <w:bottom w:val="single" w:sz="6" w:space="0" w:color="auto"/>
              <w:right w:val="single" w:sz="6" w:space="0" w:color="auto"/>
            </w:tcBorders>
            <w:vAlign w:val="center"/>
          </w:tcPr>
          <w:p w:rsidR="00C409F1" w:rsidRPr="0039254C" w:rsidRDefault="00C409F1" w:rsidP="00C409F1">
            <w:pPr>
              <w:spacing w:after="0" w:line="240" w:lineRule="auto"/>
              <w:jc w:val="center"/>
              <w:rPr>
                <w:rFonts w:ascii="Times New Roman" w:eastAsia="Calibri" w:hAnsi="Times New Roman" w:cs="Times New Roman"/>
                <w:color w:val="000000"/>
                <w:sz w:val="16"/>
                <w:szCs w:val="16"/>
                <w:lang w:eastAsia="ru-RU"/>
              </w:rPr>
            </w:pPr>
            <w:r w:rsidRPr="0039254C">
              <w:rPr>
                <w:rFonts w:ascii="Times New Roman" w:eastAsia="Calibri" w:hAnsi="Times New Roman" w:cs="Times New Roman"/>
                <w:color w:val="000000"/>
                <w:sz w:val="16"/>
                <w:szCs w:val="16"/>
              </w:rPr>
              <w:t>3,5</w:t>
            </w:r>
          </w:p>
        </w:tc>
        <w:tc>
          <w:tcPr>
            <w:tcW w:w="518" w:type="pct"/>
            <w:tcBorders>
              <w:top w:val="single" w:sz="6" w:space="0" w:color="auto"/>
              <w:left w:val="single" w:sz="6" w:space="0" w:color="auto"/>
              <w:bottom w:val="single" w:sz="6" w:space="0" w:color="auto"/>
              <w:right w:val="single" w:sz="6" w:space="0" w:color="auto"/>
            </w:tcBorders>
            <w:vAlign w:val="center"/>
          </w:tcPr>
          <w:p w:rsidR="00C409F1" w:rsidRPr="0039254C" w:rsidRDefault="00C409F1" w:rsidP="00C409F1">
            <w:pPr>
              <w:spacing w:after="0" w:line="276" w:lineRule="auto"/>
              <w:jc w:val="center"/>
              <w:rPr>
                <w:rFonts w:ascii="Times New Roman" w:eastAsia="Calibri" w:hAnsi="Times New Roman" w:cs="Times New Roman"/>
                <w:color w:val="000000"/>
                <w:sz w:val="16"/>
                <w:szCs w:val="16"/>
              </w:rPr>
            </w:pPr>
            <w:r w:rsidRPr="0039254C">
              <w:rPr>
                <w:rFonts w:ascii="Times New Roman" w:eastAsia="Calibri" w:hAnsi="Times New Roman" w:cs="Times New Roman"/>
                <w:color w:val="000000"/>
                <w:sz w:val="16"/>
                <w:szCs w:val="16"/>
              </w:rPr>
              <w:t>3,5</w:t>
            </w:r>
          </w:p>
        </w:tc>
        <w:tc>
          <w:tcPr>
            <w:tcW w:w="518" w:type="pct"/>
            <w:tcBorders>
              <w:top w:val="single" w:sz="6" w:space="0" w:color="auto"/>
              <w:left w:val="single" w:sz="6" w:space="0" w:color="auto"/>
              <w:bottom w:val="single" w:sz="6" w:space="0" w:color="auto"/>
              <w:right w:val="single" w:sz="6" w:space="0" w:color="auto"/>
            </w:tcBorders>
            <w:vAlign w:val="center"/>
          </w:tcPr>
          <w:p w:rsidR="00C409F1" w:rsidRPr="0039254C" w:rsidRDefault="00C409F1" w:rsidP="00C409F1">
            <w:pPr>
              <w:spacing w:after="0" w:line="276" w:lineRule="auto"/>
              <w:jc w:val="center"/>
              <w:rPr>
                <w:rFonts w:ascii="Times New Roman" w:eastAsia="Calibri" w:hAnsi="Times New Roman" w:cs="Times New Roman"/>
                <w:sz w:val="16"/>
                <w:szCs w:val="16"/>
              </w:rPr>
            </w:pPr>
            <w:r w:rsidRPr="0039254C">
              <w:rPr>
                <w:rFonts w:ascii="Times New Roman" w:eastAsia="Calibri" w:hAnsi="Times New Roman" w:cs="Times New Roman"/>
                <w:sz w:val="16"/>
                <w:szCs w:val="16"/>
              </w:rPr>
              <w:t>0,066</w:t>
            </w:r>
          </w:p>
        </w:tc>
        <w:tc>
          <w:tcPr>
            <w:tcW w:w="518" w:type="pct"/>
            <w:tcBorders>
              <w:top w:val="single" w:sz="6" w:space="0" w:color="auto"/>
              <w:left w:val="single" w:sz="6" w:space="0" w:color="auto"/>
              <w:bottom w:val="single" w:sz="6" w:space="0" w:color="auto"/>
              <w:right w:val="single" w:sz="6" w:space="0" w:color="auto"/>
            </w:tcBorders>
            <w:vAlign w:val="center"/>
          </w:tcPr>
          <w:p w:rsidR="00C409F1" w:rsidRPr="0039254C" w:rsidRDefault="00C409F1" w:rsidP="00C409F1">
            <w:pPr>
              <w:spacing w:after="0" w:line="276" w:lineRule="auto"/>
              <w:jc w:val="center"/>
              <w:rPr>
                <w:rFonts w:ascii="Times New Roman" w:eastAsia="Calibri" w:hAnsi="Times New Roman" w:cs="Times New Roman"/>
                <w:color w:val="000000"/>
                <w:sz w:val="16"/>
                <w:szCs w:val="16"/>
              </w:rPr>
            </w:pPr>
            <w:r w:rsidRPr="0039254C">
              <w:rPr>
                <w:rFonts w:ascii="Times New Roman" w:eastAsia="Calibri" w:hAnsi="Times New Roman" w:cs="Times New Roman"/>
                <w:color w:val="000000"/>
                <w:sz w:val="16"/>
                <w:szCs w:val="16"/>
              </w:rPr>
              <w:t>2,7</w:t>
            </w:r>
          </w:p>
        </w:tc>
        <w:tc>
          <w:tcPr>
            <w:tcW w:w="518" w:type="pct"/>
            <w:tcBorders>
              <w:top w:val="single" w:sz="6" w:space="0" w:color="auto"/>
              <w:left w:val="single" w:sz="6" w:space="0" w:color="auto"/>
              <w:bottom w:val="single" w:sz="6" w:space="0" w:color="auto"/>
              <w:right w:val="single" w:sz="6" w:space="0" w:color="auto"/>
            </w:tcBorders>
            <w:vAlign w:val="center"/>
          </w:tcPr>
          <w:p w:rsidR="00C409F1" w:rsidRPr="0039254C" w:rsidRDefault="00C409F1" w:rsidP="00C409F1">
            <w:pPr>
              <w:spacing w:after="0" w:line="276" w:lineRule="auto"/>
              <w:jc w:val="center"/>
              <w:rPr>
                <w:rFonts w:ascii="Times New Roman" w:eastAsia="Calibri" w:hAnsi="Times New Roman" w:cs="Times New Roman"/>
                <w:sz w:val="16"/>
                <w:szCs w:val="16"/>
              </w:rPr>
            </w:pPr>
            <w:r w:rsidRPr="0039254C">
              <w:rPr>
                <w:rFonts w:ascii="Times New Roman" w:eastAsia="Calibri" w:hAnsi="Times New Roman" w:cs="Times New Roman"/>
                <w:sz w:val="16"/>
                <w:szCs w:val="16"/>
              </w:rPr>
              <w:t>0,085</w:t>
            </w:r>
          </w:p>
        </w:tc>
        <w:tc>
          <w:tcPr>
            <w:tcW w:w="518" w:type="pct"/>
            <w:tcBorders>
              <w:top w:val="single" w:sz="6" w:space="0" w:color="auto"/>
              <w:left w:val="single" w:sz="6" w:space="0" w:color="auto"/>
              <w:bottom w:val="single" w:sz="6" w:space="0" w:color="auto"/>
              <w:right w:val="single" w:sz="6" w:space="0" w:color="auto"/>
            </w:tcBorders>
            <w:vAlign w:val="center"/>
          </w:tcPr>
          <w:p w:rsidR="00C409F1" w:rsidRPr="0039254C" w:rsidRDefault="00C409F1" w:rsidP="00C409F1">
            <w:pPr>
              <w:spacing w:after="0" w:line="276" w:lineRule="auto"/>
              <w:jc w:val="center"/>
              <w:rPr>
                <w:rFonts w:ascii="Times New Roman" w:eastAsia="Calibri" w:hAnsi="Times New Roman" w:cs="Times New Roman"/>
                <w:color w:val="000000"/>
                <w:sz w:val="16"/>
                <w:szCs w:val="16"/>
              </w:rPr>
            </w:pPr>
            <w:r w:rsidRPr="0039254C">
              <w:rPr>
                <w:rFonts w:ascii="Times New Roman" w:eastAsia="Calibri" w:hAnsi="Times New Roman" w:cs="Times New Roman"/>
                <w:color w:val="000000"/>
                <w:sz w:val="16"/>
                <w:szCs w:val="16"/>
              </w:rPr>
              <w:t>2,785</w:t>
            </w:r>
          </w:p>
        </w:tc>
        <w:tc>
          <w:tcPr>
            <w:tcW w:w="518" w:type="pct"/>
            <w:tcBorders>
              <w:top w:val="single" w:sz="6" w:space="0" w:color="auto"/>
              <w:left w:val="single" w:sz="6" w:space="0" w:color="auto"/>
              <w:bottom w:val="single" w:sz="6" w:space="0" w:color="auto"/>
              <w:right w:val="single" w:sz="6" w:space="0" w:color="auto"/>
            </w:tcBorders>
            <w:vAlign w:val="center"/>
          </w:tcPr>
          <w:p w:rsidR="00C409F1" w:rsidRPr="000C709D" w:rsidRDefault="00C409F1" w:rsidP="00C409F1">
            <w:pPr>
              <w:spacing w:after="0"/>
              <w:jc w:val="center"/>
              <w:rPr>
                <w:rFonts w:ascii="Times New Roman" w:hAnsi="Times New Roman"/>
                <w:color w:val="000000"/>
                <w:sz w:val="16"/>
                <w:szCs w:val="16"/>
              </w:rPr>
            </w:pPr>
            <w:r w:rsidRPr="000C709D">
              <w:rPr>
                <w:rFonts w:ascii="Times New Roman" w:hAnsi="Times New Roman"/>
                <w:color w:val="000000"/>
                <w:sz w:val="16"/>
                <w:szCs w:val="16"/>
              </w:rPr>
              <w:t>11,9854</w:t>
            </w:r>
          </w:p>
        </w:tc>
        <w:tc>
          <w:tcPr>
            <w:tcW w:w="517" w:type="pct"/>
            <w:tcBorders>
              <w:top w:val="single" w:sz="6" w:space="0" w:color="auto"/>
              <w:left w:val="single" w:sz="6" w:space="0" w:color="auto"/>
              <w:bottom w:val="single" w:sz="6" w:space="0" w:color="auto"/>
              <w:right w:val="single" w:sz="6" w:space="0" w:color="auto"/>
            </w:tcBorders>
            <w:vAlign w:val="center"/>
          </w:tcPr>
          <w:p w:rsidR="00C409F1" w:rsidRPr="00B27DDA" w:rsidRDefault="00C409F1" w:rsidP="00C409F1">
            <w:pPr>
              <w:spacing w:after="0" w:line="240" w:lineRule="auto"/>
              <w:jc w:val="center"/>
              <w:rPr>
                <w:rFonts w:ascii="Times New Roman" w:eastAsia="Calibri" w:hAnsi="Times New Roman" w:cs="Times New Roman"/>
                <w:color w:val="000000"/>
                <w:sz w:val="18"/>
                <w:szCs w:val="18"/>
              </w:rPr>
            </w:pPr>
            <w:r>
              <w:rPr>
                <w:rFonts w:ascii="Times New Roman" w:hAnsi="Times New Roman" w:cs="Times New Roman"/>
                <w:color w:val="000000"/>
                <w:sz w:val="18"/>
                <w:szCs w:val="18"/>
              </w:rPr>
              <w:t>2,634</w:t>
            </w:r>
          </w:p>
        </w:tc>
      </w:tr>
      <w:tr w:rsidR="00C409F1" w:rsidRPr="00B27DDA" w:rsidTr="00C409F1">
        <w:trPr>
          <w:trHeight w:val="20"/>
        </w:trPr>
        <w:tc>
          <w:tcPr>
            <w:tcW w:w="857" w:type="pct"/>
            <w:tcBorders>
              <w:top w:val="single" w:sz="6" w:space="0" w:color="auto"/>
              <w:left w:val="single" w:sz="6" w:space="0" w:color="auto"/>
              <w:bottom w:val="single" w:sz="6" w:space="0" w:color="auto"/>
              <w:right w:val="single" w:sz="6" w:space="0" w:color="auto"/>
            </w:tcBorders>
            <w:shd w:val="clear" w:color="auto" w:fill="FBD4B4"/>
            <w:vAlign w:val="center"/>
          </w:tcPr>
          <w:p w:rsidR="00C409F1" w:rsidRPr="0039254C" w:rsidRDefault="00C409F1" w:rsidP="00C409F1">
            <w:pPr>
              <w:widowControl w:val="0"/>
              <w:tabs>
                <w:tab w:val="left" w:pos="1459"/>
              </w:tabs>
              <w:spacing w:after="0" w:line="240" w:lineRule="auto"/>
              <w:jc w:val="center"/>
              <w:rPr>
                <w:rFonts w:ascii="Times New Roman" w:eastAsia="Calibri" w:hAnsi="Times New Roman" w:cs="Times New Roman"/>
                <w:bCs/>
                <w:color w:val="FF0000"/>
                <w:sz w:val="16"/>
                <w:szCs w:val="16"/>
              </w:rPr>
            </w:pPr>
            <w:r w:rsidRPr="0039254C">
              <w:rPr>
                <w:rFonts w:ascii="Times New Roman" w:eastAsia="Calibri" w:hAnsi="Times New Roman" w:cs="Times New Roman"/>
                <w:b/>
                <w:i/>
                <w:sz w:val="16"/>
                <w:szCs w:val="16"/>
              </w:rPr>
              <w:t>Котельная угольная</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C409F1" w:rsidRPr="0039254C" w:rsidRDefault="00C409F1" w:rsidP="00C409F1">
            <w:pPr>
              <w:spacing w:after="0" w:line="276" w:lineRule="auto"/>
              <w:jc w:val="center"/>
              <w:rPr>
                <w:rFonts w:ascii="Times New Roman" w:eastAsia="Calibri" w:hAnsi="Times New Roman" w:cs="Times New Roman"/>
                <w:color w:val="000000"/>
                <w:sz w:val="16"/>
                <w:szCs w:val="16"/>
              </w:rPr>
            </w:pPr>
            <w:r w:rsidRPr="0039254C">
              <w:rPr>
                <w:rFonts w:ascii="Times New Roman" w:eastAsia="Calibri" w:hAnsi="Times New Roman" w:cs="Times New Roman"/>
                <w:color w:val="000000"/>
                <w:sz w:val="16"/>
                <w:szCs w:val="16"/>
              </w:rPr>
              <w:t>0,6</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C409F1" w:rsidRPr="0039254C" w:rsidRDefault="00C409F1" w:rsidP="00C409F1">
            <w:pPr>
              <w:spacing w:after="0" w:line="276" w:lineRule="auto"/>
              <w:jc w:val="center"/>
              <w:rPr>
                <w:rFonts w:ascii="Times New Roman" w:eastAsia="Calibri" w:hAnsi="Times New Roman" w:cs="Times New Roman"/>
                <w:color w:val="000000"/>
                <w:sz w:val="16"/>
                <w:szCs w:val="16"/>
              </w:rPr>
            </w:pPr>
            <w:r w:rsidRPr="0039254C">
              <w:rPr>
                <w:rFonts w:ascii="Times New Roman" w:eastAsia="Calibri" w:hAnsi="Times New Roman" w:cs="Times New Roman"/>
                <w:color w:val="000000"/>
                <w:sz w:val="16"/>
                <w:szCs w:val="16"/>
              </w:rPr>
              <w:t>0,6</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C409F1" w:rsidRPr="0039254C" w:rsidRDefault="00C409F1" w:rsidP="00C409F1">
            <w:pPr>
              <w:spacing w:after="0" w:line="276" w:lineRule="auto"/>
              <w:jc w:val="center"/>
              <w:rPr>
                <w:rFonts w:ascii="Times New Roman" w:eastAsia="Calibri" w:hAnsi="Times New Roman" w:cs="Times New Roman"/>
                <w:sz w:val="16"/>
                <w:szCs w:val="16"/>
              </w:rPr>
            </w:pPr>
            <w:r w:rsidRPr="0039254C">
              <w:rPr>
                <w:rFonts w:ascii="Times New Roman" w:eastAsia="Calibri" w:hAnsi="Times New Roman" w:cs="Times New Roman"/>
                <w:sz w:val="16"/>
                <w:szCs w:val="16"/>
              </w:rPr>
              <w:t>0,0068</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C409F1" w:rsidRPr="0039254C" w:rsidRDefault="00C409F1" w:rsidP="00C409F1">
            <w:pPr>
              <w:spacing w:after="0" w:line="276" w:lineRule="auto"/>
              <w:jc w:val="center"/>
              <w:rPr>
                <w:rFonts w:ascii="Times New Roman" w:eastAsia="Calibri" w:hAnsi="Times New Roman" w:cs="Times New Roman"/>
                <w:color w:val="000000"/>
                <w:sz w:val="16"/>
                <w:szCs w:val="16"/>
              </w:rPr>
            </w:pPr>
            <w:r w:rsidRPr="0039254C">
              <w:rPr>
                <w:rFonts w:ascii="Times New Roman" w:eastAsia="Calibri" w:hAnsi="Times New Roman" w:cs="Times New Roman"/>
                <w:color w:val="000000"/>
                <w:sz w:val="16"/>
                <w:szCs w:val="16"/>
              </w:rPr>
              <w:t>0,16</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C409F1" w:rsidRPr="0039254C" w:rsidRDefault="00C409F1" w:rsidP="00C409F1">
            <w:pPr>
              <w:spacing w:after="0" w:line="276" w:lineRule="auto"/>
              <w:jc w:val="center"/>
              <w:rPr>
                <w:rFonts w:ascii="Times New Roman" w:eastAsia="Calibri" w:hAnsi="Times New Roman" w:cs="Times New Roman"/>
                <w:sz w:val="16"/>
                <w:szCs w:val="16"/>
              </w:rPr>
            </w:pPr>
            <w:r w:rsidRPr="0039254C">
              <w:rPr>
                <w:rFonts w:ascii="Times New Roman" w:eastAsia="Calibri" w:hAnsi="Times New Roman" w:cs="Times New Roman"/>
                <w:sz w:val="16"/>
                <w:szCs w:val="16"/>
              </w:rPr>
              <w:t>0,012</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C409F1" w:rsidRPr="0039254C" w:rsidRDefault="00C409F1" w:rsidP="00C409F1">
            <w:pPr>
              <w:spacing w:after="0" w:line="276" w:lineRule="auto"/>
              <w:jc w:val="center"/>
              <w:rPr>
                <w:rFonts w:ascii="Times New Roman" w:eastAsia="Calibri" w:hAnsi="Times New Roman" w:cs="Times New Roman"/>
                <w:color w:val="000000"/>
                <w:sz w:val="16"/>
                <w:szCs w:val="16"/>
              </w:rPr>
            </w:pPr>
            <w:r w:rsidRPr="0039254C">
              <w:rPr>
                <w:rFonts w:ascii="Times New Roman" w:eastAsia="Calibri" w:hAnsi="Times New Roman" w:cs="Times New Roman"/>
                <w:color w:val="000000"/>
                <w:sz w:val="16"/>
                <w:szCs w:val="16"/>
              </w:rPr>
              <w:t>0,172</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C409F1" w:rsidRPr="0039254C" w:rsidRDefault="00C409F1" w:rsidP="00C409F1">
            <w:pPr>
              <w:spacing w:after="0" w:line="276" w:lineRule="auto"/>
              <w:jc w:val="center"/>
              <w:rPr>
                <w:rFonts w:ascii="Times New Roman" w:eastAsia="Calibri" w:hAnsi="Times New Roman" w:cs="Times New Roman"/>
                <w:color w:val="000000"/>
                <w:sz w:val="16"/>
                <w:szCs w:val="16"/>
              </w:rPr>
            </w:pPr>
            <w:r w:rsidRPr="0039254C">
              <w:rPr>
                <w:rFonts w:ascii="Times New Roman" w:eastAsia="Calibri" w:hAnsi="Times New Roman" w:cs="Times New Roman"/>
                <w:color w:val="000000"/>
                <w:sz w:val="16"/>
                <w:szCs w:val="16"/>
              </w:rPr>
              <w:t>0,5932</w:t>
            </w:r>
          </w:p>
        </w:tc>
        <w:tc>
          <w:tcPr>
            <w:tcW w:w="51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C409F1" w:rsidRDefault="005B42D8" w:rsidP="00C409F1">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0,16</w:t>
            </w:r>
          </w:p>
        </w:tc>
      </w:tr>
    </w:tbl>
    <w:p w:rsidR="00BC78DD" w:rsidRPr="00666AD7" w:rsidRDefault="00BC78DD" w:rsidP="009A3788">
      <w:pPr>
        <w:spacing w:after="0" w:line="240" w:lineRule="auto"/>
        <w:jc w:val="center"/>
        <w:rPr>
          <w:rFonts w:ascii="Times New Roman" w:hAnsi="Times New Roman" w:cs="Times New Roman"/>
          <w:b/>
          <w:i/>
          <w:sz w:val="28"/>
          <w:szCs w:val="28"/>
        </w:rPr>
      </w:pPr>
    </w:p>
    <w:p w:rsidR="00BC78DD" w:rsidRDefault="00BC78DD" w:rsidP="00BC78DD">
      <w:pPr>
        <w:rPr>
          <w:b/>
          <w:bCs/>
          <w:sz w:val="23"/>
          <w:szCs w:val="23"/>
        </w:rPr>
      </w:pPr>
    </w:p>
    <w:p w:rsidR="009A3788" w:rsidRDefault="009A3788" w:rsidP="009A3788">
      <w:pPr>
        <w:autoSpaceDE w:val="0"/>
        <w:autoSpaceDN w:val="0"/>
        <w:adjustRightInd w:val="0"/>
        <w:spacing w:after="0" w:line="360" w:lineRule="auto"/>
        <w:jc w:val="both"/>
        <w:rPr>
          <w:rFonts w:ascii="Times New Roman" w:hAnsi="Times New Roman" w:cs="Times New Roman"/>
          <w:b/>
          <w:i/>
          <w:iCs/>
          <w:sz w:val="28"/>
          <w:szCs w:val="28"/>
        </w:rPr>
      </w:pPr>
    </w:p>
    <w:p w:rsidR="00C10791" w:rsidRDefault="00C10791" w:rsidP="009A3788">
      <w:pPr>
        <w:autoSpaceDE w:val="0"/>
        <w:autoSpaceDN w:val="0"/>
        <w:adjustRightInd w:val="0"/>
        <w:spacing w:after="0" w:line="360" w:lineRule="auto"/>
        <w:jc w:val="both"/>
        <w:rPr>
          <w:rFonts w:ascii="Times New Roman" w:hAnsi="Times New Roman" w:cs="Times New Roman"/>
          <w:b/>
          <w:i/>
          <w:iCs/>
          <w:sz w:val="28"/>
          <w:szCs w:val="28"/>
        </w:rPr>
        <w:sectPr w:rsidR="00C10791" w:rsidSect="00263CCD">
          <w:headerReference w:type="default" r:id="rId29"/>
          <w:pgSz w:w="16838" w:h="11906" w:orient="landscape"/>
          <w:pgMar w:top="1134" w:right="851" w:bottom="1134" w:left="1418" w:header="567" w:footer="313"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9A3788" w:rsidRDefault="00375AFC" w:rsidP="00E95D4D">
      <w:pPr>
        <w:autoSpaceDE w:val="0"/>
        <w:autoSpaceDN w:val="0"/>
        <w:adjustRightInd w:val="0"/>
        <w:spacing w:line="240" w:lineRule="auto"/>
        <w:jc w:val="center"/>
        <w:rPr>
          <w:rFonts w:ascii="Times New Roman" w:hAnsi="Times New Roman" w:cs="Times New Roman"/>
          <w:b/>
          <w:i/>
          <w:iCs/>
          <w:sz w:val="28"/>
          <w:szCs w:val="28"/>
        </w:rPr>
      </w:pPr>
      <w:r w:rsidRPr="009A3788">
        <w:rPr>
          <w:rFonts w:ascii="Times New Roman" w:hAnsi="Times New Roman" w:cs="Times New Roman"/>
          <w:b/>
          <w:i/>
          <w:iCs/>
          <w:sz w:val="28"/>
          <w:szCs w:val="28"/>
        </w:rPr>
        <w:lastRenderedPageBreak/>
        <w:t>1.6.2. Описание резервов и дефицитов тепловой мощности нетто по каждому источнику тепловой энергии</w:t>
      </w:r>
    </w:p>
    <w:p w:rsidR="009A3788" w:rsidRDefault="00375AFC" w:rsidP="00807B39">
      <w:pPr>
        <w:autoSpaceDE w:val="0"/>
        <w:autoSpaceDN w:val="0"/>
        <w:adjustRightInd w:val="0"/>
        <w:spacing w:after="0" w:line="360" w:lineRule="auto"/>
        <w:ind w:firstLine="567"/>
        <w:rPr>
          <w:rFonts w:ascii="Times New Roman" w:hAnsi="Times New Roman" w:cs="Times New Roman"/>
          <w:sz w:val="28"/>
          <w:szCs w:val="28"/>
        </w:rPr>
      </w:pPr>
      <w:r w:rsidRPr="00375AFC">
        <w:rPr>
          <w:rFonts w:ascii="Times New Roman" w:hAnsi="Times New Roman" w:cs="Times New Roman"/>
          <w:sz w:val="28"/>
          <w:szCs w:val="28"/>
        </w:rPr>
        <w:t xml:space="preserve">Балансы тепловой мощности и тепловых нагрузок </w:t>
      </w:r>
      <w:r w:rsidR="007E4D14">
        <w:rPr>
          <w:rFonts w:ascii="Times New Roman" w:hAnsi="Times New Roman" w:cs="Times New Roman"/>
          <w:sz w:val="28"/>
          <w:szCs w:val="28"/>
        </w:rPr>
        <w:t>котельных</w:t>
      </w:r>
      <w:r w:rsidR="00C646A2">
        <w:rPr>
          <w:rFonts w:ascii="Times New Roman" w:hAnsi="Times New Roman" w:cs="Times New Roman"/>
          <w:sz w:val="28"/>
          <w:szCs w:val="28"/>
        </w:rPr>
        <w:t xml:space="preserve"> приведены в таблице </w:t>
      </w:r>
      <w:r w:rsidR="00E95D4D">
        <w:rPr>
          <w:rFonts w:ascii="Times New Roman" w:hAnsi="Times New Roman" w:cs="Times New Roman"/>
          <w:sz w:val="28"/>
          <w:szCs w:val="28"/>
        </w:rPr>
        <w:t>1.6.2.1</w:t>
      </w:r>
      <w:r w:rsidR="00807B39">
        <w:rPr>
          <w:rFonts w:ascii="Times New Roman" w:hAnsi="Times New Roman" w:cs="Times New Roman"/>
          <w:sz w:val="28"/>
          <w:szCs w:val="28"/>
        </w:rPr>
        <w:t>.</w:t>
      </w:r>
    </w:p>
    <w:p w:rsidR="00375AFC" w:rsidRPr="009A3788" w:rsidRDefault="00C646A2" w:rsidP="009A3788">
      <w:pPr>
        <w:autoSpaceDE w:val="0"/>
        <w:autoSpaceDN w:val="0"/>
        <w:adjustRightInd w:val="0"/>
        <w:spacing w:after="0" w:line="240" w:lineRule="auto"/>
        <w:jc w:val="center"/>
        <w:rPr>
          <w:rFonts w:ascii="Times New Roman" w:hAnsi="Times New Roman" w:cs="Times New Roman"/>
          <w:sz w:val="28"/>
          <w:szCs w:val="28"/>
        </w:rPr>
      </w:pPr>
      <w:r w:rsidRPr="00B64A39">
        <w:rPr>
          <w:rFonts w:ascii="Times New Roman" w:hAnsi="Times New Roman" w:cs="Times New Roman"/>
          <w:b/>
          <w:i/>
          <w:sz w:val="28"/>
          <w:szCs w:val="28"/>
        </w:rPr>
        <w:t xml:space="preserve">Таблица </w:t>
      </w:r>
      <w:r w:rsidR="00E95D4D">
        <w:rPr>
          <w:rFonts w:ascii="Times New Roman" w:hAnsi="Times New Roman" w:cs="Times New Roman"/>
          <w:b/>
          <w:i/>
          <w:sz w:val="28"/>
          <w:szCs w:val="28"/>
        </w:rPr>
        <w:t>1.6.2.1</w:t>
      </w:r>
      <w:r w:rsidR="00375AFC" w:rsidRPr="00B64A39">
        <w:rPr>
          <w:rFonts w:ascii="Times New Roman" w:hAnsi="Times New Roman" w:cs="Times New Roman"/>
          <w:b/>
          <w:i/>
          <w:sz w:val="28"/>
          <w:szCs w:val="28"/>
        </w:rPr>
        <w:t>– Балансы резервов и дефицитов тепловой мощности нетто</w:t>
      </w:r>
    </w:p>
    <w:tbl>
      <w:tblPr>
        <w:tblStyle w:val="af2"/>
        <w:tblW w:w="9828" w:type="dxa"/>
        <w:tblLook w:val="0000" w:firstRow="0" w:lastRow="0" w:firstColumn="0" w:lastColumn="0" w:noHBand="0" w:noVBand="0"/>
      </w:tblPr>
      <w:tblGrid>
        <w:gridCol w:w="5240"/>
        <w:gridCol w:w="2294"/>
        <w:gridCol w:w="2294"/>
      </w:tblGrid>
      <w:tr w:rsidR="00B64A39" w:rsidRPr="00AB2EEE" w:rsidTr="00B80BF6">
        <w:trPr>
          <w:trHeight w:val="335"/>
        </w:trPr>
        <w:tc>
          <w:tcPr>
            <w:tcW w:w="5240" w:type="dxa"/>
            <w:vMerge w:val="restart"/>
            <w:shd w:val="clear" w:color="auto" w:fill="F7CAAC" w:themeFill="accent2" w:themeFillTint="66"/>
            <w:vAlign w:val="center"/>
          </w:tcPr>
          <w:p w:rsidR="00B64A39" w:rsidRPr="00AB2EEE" w:rsidRDefault="00B64A39" w:rsidP="00B80BF6">
            <w:pPr>
              <w:widowControl w:val="0"/>
              <w:tabs>
                <w:tab w:val="left" w:pos="1459"/>
              </w:tabs>
              <w:jc w:val="center"/>
              <w:rPr>
                <w:rFonts w:ascii="Times New Roman" w:hAnsi="Times New Roman"/>
                <w:b/>
                <w:i/>
                <w:sz w:val="18"/>
                <w:szCs w:val="18"/>
              </w:rPr>
            </w:pPr>
            <w:r w:rsidRPr="00AB2EEE">
              <w:rPr>
                <w:rFonts w:ascii="Times New Roman" w:eastAsia="Times New Roman,Bold" w:hAnsi="Times New Roman" w:cs="Times New Roman"/>
                <w:b/>
                <w:bCs/>
                <w:i/>
                <w:sz w:val="18"/>
                <w:szCs w:val="18"/>
              </w:rPr>
              <w:t>Источник тепловой энергии</w:t>
            </w:r>
          </w:p>
        </w:tc>
        <w:tc>
          <w:tcPr>
            <w:tcW w:w="4588" w:type="dxa"/>
            <w:gridSpan w:val="2"/>
            <w:shd w:val="clear" w:color="auto" w:fill="F7CAAC" w:themeFill="accent2" w:themeFillTint="66"/>
            <w:vAlign w:val="center"/>
          </w:tcPr>
          <w:p w:rsidR="00B64A39" w:rsidRPr="00AB2EEE" w:rsidRDefault="00B64A39" w:rsidP="00B80BF6">
            <w:pPr>
              <w:ind w:left="-95" w:firstLine="567"/>
              <w:jc w:val="center"/>
              <w:rPr>
                <w:rFonts w:ascii="Times New Roman" w:hAnsi="Times New Roman" w:cs="Times New Roman"/>
                <w:sz w:val="18"/>
                <w:szCs w:val="18"/>
              </w:rPr>
            </w:pPr>
            <w:r w:rsidRPr="00AB2EEE">
              <w:rPr>
                <w:rFonts w:ascii="Times New Roman" w:eastAsia="Times New Roman,Bold" w:hAnsi="Times New Roman" w:cs="Times New Roman"/>
                <w:b/>
                <w:bCs/>
                <w:i/>
                <w:sz w:val="18"/>
                <w:szCs w:val="18"/>
              </w:rPr>
              <w:t>Наименование показателя</w:t>
            </w:r>
          </w:p>
        </w:tc>
      </w:tr>
      <w:tr w:rsidR="00B64A39" w:rsidRPr="00AB2EEE" w:rsidTr="00B80BF6">
        <w:trPr>
          <w:trHeight w:val="335"/>
        </w:trPr>
        <w:tc>
          <w:tcPr>
            <w:tcW w:w="5240" w:type="dxa"/>
            <w:vMerge/>
            <w:shd w:val="clear" w:color="auto" w:fill="F7CAAC" w:themeFill="accent2" w:themeFillTint="66"/>
            <w:vAlign w:val="center"/>
          </w:tcPr>
          <w:p w:rsidR="00B64A39" w:rsidRPr="00AB2EEE" w:rsidRDefault="00B64A39" w:rsidP="00B80BF6">
            <w:pPr>
              <w:widowControl w:val="0"/>
              <w:tabs>
                <w:tab w:val="left" w:pos="1459"/>
              </w:tabs>
              <w:jc w:val="center"/>
              <w:rPr>
                <w:rFonts w:ascii="Times New Roman" w:hAnsi="Times New Roman"/>
                <w:b/>
                <w:i/>
                <w:sz w:val="18"/>
                <w:szCs w:val="18"/>
              </w:rPr>
            </w:pPr>
          </w:p>
        </w:tc>
        <w:tc>
          <w:tcPr>
            <w:tcW w:w="2294" w:type="dxa"/>
            <w:shd w:val="clear" w:color="auto" w:fill="F7CAAC" w:themeFill="accent2" w:themeFillTint="66"/>
            <w:vAlign w:val="center"/>
          </w:tcPr>
          <w:p w:rsidR="00B64A39" w:rsidRPr="00AB2EEE" w:rsidRDefault="00B64A39" w:rsidP="00B80BF6">
            <w:pPr>
              <w:ind w:left="-95"/>
              <w:jc w:val="center"/>
              <w:rPr>
                <w:rFonts w:ascii="Times New Roman" w:hAnsi="Times New Roman" w:cs="Times New Roman"/>
                <w:b/>
                <w:i/>
                <w:sz w:val="18"/>
                <w:szCs w:val="18"/>
              </w:rPr>
            </w:pPr>
            <w:r w:rsidRPr="00AB2EEE">
              <w:rPr>
                <w:rFonts w:ascii="Times New Roman" w:hAnsi="Times New Roman" w:cs="Times New Roman"/>
                <w:b/>
                <w:i/>
                <w:sz w:val="18"/>
                <w:szCs w:val="18"/>
              </w:rPr>
              <w:t>Резерв тепловой мощности нетто, Гкал/ч</w:t>
            </w:r>
          </w:p>
        </w:tc>
        <w:tc>
          <w:tcPr>
            <w:tcW w:w="2294" w:type="dxa"/>
            <w:shd w:val="clear" w:color="auto" w:fill="F7CAAC" w:themeFill="accent2" w:themeFillTint="66"/>
            <w:vAlign w:val="center"/>
          </w:tcPr>
          <w:p w:rsidR="00B64A39" w:rsidRPr="00AB2EEE" w:rsidRDefault="00B64A39" w:rsidP="00B80BF6">
            <w:pPr>
              <w:ind w:left="-95"/>
              <w:jc w:val="center"/>
              <w:rPr>
                <w:rFonts w:ascii="Times New Roman" w:hAnsi="Times New Roman" w:cs="Times New Roman"/>
                <w:b/>
                <w:i/>
                <w:sz w:val="18"/>
                <w:szCs w:val="18"/>
              </w:rPr>
            </w:pPr>
            <w:r w:rsidRPr="00AB2EEE">
              <w:rPr>
                <w:rFonts w:ascii="Times New Roman" w:hAnsi="Times New Roman" w:cs="Times New Roman"/>
                <w:b/>
                <w:i/>
                <w:sz w:val="18"/>
                <w:szCs w:val="18"/>
              </w:rPr>
              <w:t>Дефицит тепловой мощности нетто, Гкал/ч</w:t>
            </w:r>
          </w:p>
        </w:tc>
      </w:tr>
      <w:tr w:rsidR="00340E04" w:rsidRPr="00AB2EEE" w:rsidTr="00B80BF6">
        <w:trPr>
          <w:trHeight w:val="218"/>
        </w:trPr>
        <w:tc>
          <w:tcPr>
            <w:tcW w:w="5240" w:type="dxa"/>
            <w:shd w:val="clear" w:color="auto" w:fill="F7CAAC" w:themeFill="accent2" w:themeFillTint="66"/>
            <w:vAlign w:val="center"/>
          </w:tcPr>
          <w:p w:rsidR="00340E04" w:rsidRPr="00AB2EEE" w:rsidRDefault="00463D22" w:rsidP="00340E04">
            <w:pPr>
              <w:widowControl w:val="0"/>
              <w:tabs>
                <w:tab w:val="left" w:pos="1459"/>
              </w:tabs>
              <w:jc w:val="center"/>
              <w:rPr>
                <w:rFonts w:ascii="Times New Roman" w:hAnsi="Times New Roman"/>
                <w:bCs/>
                <w:color w:val="FF0000"/>
                <w:sz w:val="18"/>
                <w:szCs w:val="18"/>
              </w:rPr>
            </w:pPr>
            <w:r>
              <w:rPr>
                <w:rFonts w:ascii="Times New Roman" w:eastAsia="Calibri" w:hAnsi="Times New Roman" w:cs="Times New Roman"/>
                <w:b/>
                <w:i/>
                <w:sz w:val="18"/>
                <w:szCs w:val="18"/>
              </w:rPr>
              <w:t>Котельная газовая</w:t>
            </w:r>
          </w:p>
        </w:tc>
        <w:tc>
          <w:tcPr>
            <w:tcW w:w="2294" w:type="dxa"/>
            <w:vAlign w:val="center"/>
          </w:tcPr>
          <w:p w:rsidR="00340E04" w:rsidRPr="00B27DDA" w:rsidRDefault="005B42D8" w:rsidP="00340E04">
            <w:pPr>
              <w:jc w:val="center"/>
              <w:rPr>
                <w:rFonts w:ascii="Times New Roman" w:eastAsia="Calibri" w:hAnsi="Times New Roman" w:cs="Times New Roman"/>
                <w:color w:val="000000"/>
                <w:sz w:val="18"/>
                <w:szCs w:val="18"/>
              </w:rPr>
            </w:pPr>
            <w:r>
              <w:rPr>
                <w:rFonts w:ascii="Times New Roman" w:hAnsi="Times New Roman" w:cs="Times New Roman"/>
                <w:color w:val="000000"/>
                <w:sz w:val="18"/>
                <w:szCs w:val="18"/>
              </w:rPr>
              <w:t>2,634</w:t>
            </w:r>
          </w:p>
        </w:tc>
        <w:tc>
          <w:tcPr>
            <w:tcW w:w="2294" w:type="dxa"/>
            <w:vAlign w:val="center"/>
          </w:tcPr>
          <w:p w:rsidR="00340E04" w:rsidRPr="00AB2EEE" w:rsidRDefault="00340E04" w:rsidP="00340E04">
            <w:pPr>
              <w:jc w:val="center"/>
              <w:rPr>
                <w:rFonts w:ascii="Times New Roman" w:hAnsi="Times New Roman" w:cs="Times New Roman"/>
                <w:sz w:val="18"/>
                <w:szCs w:val="18"/>
              </w:rPr>
            </w:pPr>
            <w:r w:rsidRPr="00AB2EEE">
              <w:rPr>
                <w:rFonts w:ascii="Times New Roman" w:hAnsi="Times New Roman" w:cs="Times New Roman"/>
                <w:sz w:val="18"/>
                <w:szCs w:val="18"/>
              </w:rPr>
              <w:t>0</w:t>
            </w:r>
          </w:p>
        </w:tc>
      </w:tr>
      <w:tr w:rsidR="005B42D8" w:rsidRPr="00AB2EEE" w:rsidTr="005B42D8">
        <w:trPr>
          <w:trHeight w:val="218"/>
        </w:trPr>
        <w:tc>
          <w:tcPr>
            <w:tcW w:w="5240" w:type="dxa"/>
            <w:shd w:val="clear" w:color="auto" w:fill="F7CAAC" w:themeFill="accent2" w:themeFillTint="66"/>
            <w:vAlign w:val="center"/>
          </w:tcPr>
          <w:p w:rsidR="005B42D8" w:rsidRDefault="005B42D8" w:rsidP="00340E04">
            <w:pPr>
              <w:widowControl w:val="0"/>
              <w:tabs>
                <w:tab w:val="left" w:pos="1459"/>
              </w:tabs>
              <w:jc w:val="center"/>
              <w:rPr>
                <w:rFonts w:ascii="Times New Roman" w:eastAsia="Calibri" w:hAnsi="Times New Roman" w:cs="Times New Roman"/>
                <w:b/>
                <w:i/>
                <w:sz w:val="18"/>
                <w:szCs w:val="18"/>
              </w:rPr>
            </w:pPr>
            <w:r w:rsidRPr="005B42D8">
              <w:rPr>
                <w:rFonts w:ascii="Times New Roman" w:eastAsia="Calibri" w:hAnsi="Times New Roman" w:cs="Times New Roman"/>
                <w:b/>
                <w:i/>
                <w:sz w:val="18"/>
                <w:szCs w:val="18"/>
              </w:rPr>
              <w:t>Котельная угольная</w:t>
            </w:r>
          </w:p>
        </w:tc>
        <w:tc>
          <w:tcPr>
            <w:tcW w:w="2294" w:type="dxa"/>
            <w:shd w:val="clear" w:color="auto" w:fill="FBE4D5" w:themeFill="accent2" w:themeFillTint="33"/>
            <w:vAlign w:val="center"/>
          </w:tcPr>
          <w:p w:rsidR="005B42D8" w:rsidRDefault="005B42D8" w:rsidP="00340E04">
            <w:pPr>
              <w:jc w:val="center"/>
              <w:rPr>
                <w:rFonts w:ascii="Times New Roman" w:hAnsi="Times New Roman" w:cs="Times New Roman"/>
                <w:color w:val="000000"/>
                <w:sz w:val="18"/>
                <w:szCs w:val="18"/>
              </w:rPr>
            </w:pPr>
            <w:r>
              <w:rPr>
                <w:rFonts w:ascii="Times New Roman" w:hAnsi="Times New Roman" w:cs="Times New Roman"/>
                <w:color w:val="000000"/>
                <w:sz w:val="18"/>
                <w:szCs w:val="18"/>
              </w:rPr>
              <w:t>0,16</w:t>
            </w:r>
          </w:p>
        </w:tc>
        <w:tc>
          <w:tcPr>
            <w:tcW w:w="2294" w:type="dxa"/>
            <w:shd w:val="clear" w:color="auto" w:fill="FBE4D5" w:themeFill="accent2" w:themeFillTint="33"/>
            <w:vAlign w:val="center"/>
          </w:tcPr>
          <w:p w:rsidR="005B42D8" w:rsidRPr="00AB2EEE" w:rsidRDefault="005B42D8" w:rsidP="00340E04">
            <w:pPr>
              <w:jc w:val="center"/>
              <w:rPr>
                <w:rFonts w:ascii="Times New Roman" w:hAnsi="Times New Roman" w:cs="Times New Roman"/>
                <w:sz w:val="18"/>
                <w:szCs w:val="18"/>
              </w:rPr>
            </w:pPr>
            <w:r>
              <w:rPr>
                <w:rFonts w:ascii="Times New Roman" w:hAnsi="Times New Roman" w:cs="Times New Roman"/>
                <w:sz w:val="18"/>
                <w:szCs w:val="18"/>
              </w:rPr>
              <w:t>0</w:t>
            </w:r>
          </w:p>
        </w:tc>
      </w:tr>
    </w:tbl>
    <w:p w:rsidR="00375AFC" w:rsidRPr="002A11B0" w:rsidRDefault="00876D05" w:rsidP="00D77A43">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1.6.3</w:t>
      </w:r>
      <w:r w:rsidR="00375AFC" w:rsidRPr="002A11B0">
        <w:rPr>
          <w:rFonts w:ascii="Times New Roman" w:hAnsi="Times New Roman" w:cs="Times New Roman"/>
          <w:b/>
          <w:i/>
          <w:iCs/>
          <w:sz w:val="28"/>
          <w:szCs w:val="28"/>
        </w:rPr>
        <w:t xml:space="preserve">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При расчёте гидравлического режима тепловой сети решаются следующие задачи: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1) определение диаметров трубопроводов;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2) определение падения давления-напора;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3) определение действующих напоров в различных точках сети;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4)</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определение допустимых давлений в трубопроводах при различных режимах работы и состояниях теплосети.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 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нетрудно определить напор (давление) и располагаемое давление в любой точке сети и в абонентской системе для динамического и</w:t>
      </w:r>
      <w:r w:rsidR="005842AA">
        <w:rPr>
          <w:rFonts w:ascii="Times New Roman" w:hAnsi="Times New Roman" w:cs="Times New Roman"/>
          <w:sz w:val="28"/>
          <w:szCs w:val="28"/>
        </w:rPr>
        <w:t xml:space="preserve"> статического состояния системы:</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1.</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(напор) в любой точке обратной магистрали не должно быть выше допускаемого рабочего давления в местных системах.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lastRenderedPageBreak/>
        <w:t>2.</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в обратном трубопроводе должно обеспечить залив водой верхних линий и приборов местных систем отопления. </w:t>
      </w:r>
    </w:p>
    <w:p w:rsidR="00162E14" w:rsidRPr="00162E14" w:rsidRDefault="002A11B0" w:rsidP="002A11B0">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3. </w:t>
      </w:r>
      <w:r w:rsidR="00162E14" w:rsidRPr="00162E14">
        <w:rPr>
          <w:rFonts w:ascii="Times New Roman" w:hAnsi="Times New Roman" w:cs="Times New Roman"/>
          <w:sz w:val="28"/>
          <w:szCs w:val="28"/>
        </w:rPr>
        <w:t xml:space="preserve">Давление в обратной магистрали во избежание образования вакуума не должно быть ниже 0,05-0,1 МПа (5-10 м вод. ст.). </w:t>
      </w:r>
    </w:p>
    <w:p w:rsidR="00162E14" w:rsidRPr="00162E14" w:rsidRDefault="002A11B0" w:rsidP="002A11B0">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4. </w:t>
      </w:r>
      <w:r w:rsidR="00162E14" w:rsidRPr="00162E14">
        <w:rPr>
          <w:rFonts w:ascii="Times New Roman" w:hAnsi="Times New Roman" w:cs="Times New Roman"/>
          <w:sz w:val="28"/>
          <w:szCs w:val="28"/>
        </w:rPr>
        <w:t xml:space="preserve">Давление на всасывающей стороне сетевого насоса не должно быть ниже 0,05 МПа (5 м вод. ст.).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5.</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в любой точке подающего трубопровода должно быть выше давления вскипания при </w:t>
      </w:r>
      <w:r w:rsidR="005842AA" w:rsidRPr="00162E14">
        <w:rPr>
          <w:rFonts w:ascii="Times New Roman" w:hAnsi="Times New Roman" w:cs="Times New Roman"/>
          <w:sz w:val="28"/>
          <w:szCs w:val="28"/>
        </w:rPr>
        <w:t>максимальной температуре</w:t>
      </w:r>
      <w:r w:rsidRPr="00162E14">
        <w:rPr>
          <w:rFonts w:ascii="Times New Roman" w:hAnsi="Times New Roman" w:cs="Times New Roman"/>
          <w:sz w:val="28"/>
          <w:szCs w:val="28"/>
        </w:rPr>
        <w:t xml:space="preserve"> теплоносителя. </w:t>
      </w:r>
    </w:p>
    <w:p w:rsidR="00162E14" w:rsidRPr="00162E14" w:rsidRDefault="00162E14" w:rsidP="00162E14">
      <w:pPr>
        <w:spacing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6.</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 </w:t>
      </w:r>
    </w:p>
    <w:p w:rsidR="00375AFC" w:rsidRPr="002A11B0" w:rsidRDefault="00876D05" w:rsidP="00C11106">
      <w:pPr>
        <w:autoSpaceDE w:val="0"/>
        <w:autoSpaceDN w:val="0"/>
        <w:adjustRightInd w:val="0"/>
        <w:spacing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1.6.4</w:t>
      </w:r>
      <w:r w:rsidR="00375AFC" w:rsidRPr="002A11B0">
        <w:rPr>
          <w:rFonts w:ascii="Times New Roman" w:hAnsi="Times New Roman" w:cs="Times New Roman"/>
          <w:b/>
          <w:i/>
          <w:iCs/>
          <w:sz w:val="28"/>
          <w:szCs w:val="28"/>
        </w:rPr>
        <w:t xml:space="preserve"> Описание причины возникновения дефицитов тепловой мощности и после</w:t>
      </w:r>
      <w:r w:rsidR="002A11B0" w:rsidRPr="002A11B0">
        <w:rPr>
          <w:rFonts w:ascii="Times New Roman" w:hAnsi="Times New Roman" w:cs="Times New Roman"/>
          <w:b/>
          <w:i/>
          <w:iCs/>
          <w:sz w:val="28"/>
          <w:szCs w:val="28"/>
        </w:rPr>
        <w:t>дс</w:t>
      </w:r>
      <w:r w:rsidR="00375AFC" w:rsidRPr="002A11B0">
        <w:rPr>
          <w:rFonts w:ascii="Times New Roman" w:hAnsi="Times New Roman" w:cs="Times New Roman"/>
          <w:b/>
          <w:i/>
          <w:iCs/>
          <w:sz w:val="28"/>
          <w:szCs w:val="28"/>
        </w:rPr>
        <w:t>твий влияния дефицитов на качество теплоснабжения</w:t>
      </w:r>
    </w:p>
    <w:p w:rsidR="00BC78DD" w:rsidRPr="00BC78DD" w:rsidRDefault="00BC78DD" w:rsidP="00375AFC">
      <w:pPr>
        <w:pStyle w:val="Default"/>
        <w:spacing w:line="360" w:lineRule="auto"/>
        <w:ind w:firstLine="567"/>
        <w:jc w:val="both"/>
        <w:rPr>
          <w:sz w:val="28"/>
          <w:szCs w:val="28"/>
        </w:rPr>
      </w:pPr>
      <w:r w:rsidRPr="00BC78DD">
        <w:rPr>
          <w:sz w:val="28"/>
          <w:szCs w:val="28"/>
        </w:rPr>
        <w:t>Под дефицитом тепловой энергии понимается техноло</w:t>
      </w:r>
      <w:r>
        <w:rPr>
          <w:sz w:val="28"/>
          <w:szCs w:val="28"/>
        </w:rPr>
        <w:t>гическая невозможность обеспече</w:t>
      </w:r>
      <w:r w:rsidRPr="00BC78DD">
        <w:rPr>
          <w:sz w:val="28"/>
          <w:szCs w:val="28"/>
        </w:rPr>
        <w:t>ния тепловой нагрузки потребителей тепловой энергии, объе</w:t>
      </w:r>
      <w:r>
        <w:rPr>
          <w:sz w:val="28"/>
          <w:szCs w:val="28"/>
        </w:rPr>
        <w:t>ма поддерживаемой резервной мощ</w:t>
      </w:r>
      <w:r w:rsidRPr="00BC78DD">
        <w:rPr>
          <w:sz w:val="28"/>
          <w:szCs w:val="28"/>
        </w:rPr>
        <w:t xml:space="preserve">ности и подключаемой тепловой нагрузки. </w:t>
      </w:r>
    </w:p>
    <w:p w:rsidR="00BC78DD" w:rsidRPr="00BC78DD" w:rsidRDefault="00BC78DD" w:rsidP="00BC78DD">
      <w:pPr>
        <w:pStyle w:val="Default"/>
        <w:spacing w:line="360" w:lineRule="auto"/>
        <w:ind w:firstLine="567"/>
        <w:jc w:val="both"/>
        <w:rPr>
          <w:sz w:val="28"/>
          <w:szCs w:val="28"/>
        </w:rPr>
      </w:pPr>
      <w:r w:rsidRPr="00BC78DD">
        <w:rPr>
          <w:sz w:val="28"/>
          <w:szCs w:val="28"/>
        </w:rPr>
        <w:t xml:space="preserve">Объективным фактором является то, что распределение </w:t>
      </w:r>
      <w:r>
        <w:rPr>
          <w:sz w:val="28"/>
          <w:szCs w:val="28"/>
        </w:rPr>
        <w:t>объектов теплоэнергетики по тер</w:t>
      </w:r>
      <w:r w:rsidR="00061458">
        <w:rPr>
          <w:sz w:val="28"/>
          <w:szCs w:val="28"/>
        </w:rPr>
        <w:t xml:space="preserve">ритории </w:t>
      </w:r>
      <w:r w:rsidRPr="00BC78DD">
        <w:rPr>
          <w:sz w:val="28"/>
          <w:szCs w:val="28"/>
        </w:rPr>
        <w:t xml:space="preserve">не может быть равномерным по причине разной плотности размещения потребителей тепловой энергии. </w:t>
      </w:r>
    </w:p>
    <w:p w:rsidR="00BC78DD" w:rsidRPr="00BC78DD" w:rsidRDefault="00BC78DD" w:rsidP="00BC78DD">
      <w:pPr>
        <w:pStyle w:val="Default"/>
        <w:spacing w:line="360" w:lineRule="auto"/>
        <w:ind w:firstLine="567"/>
        <w:jc w:val="both"/>
        <w:rPr>
          <w:sz w:val="28"/>
          <w:szCs w:val="28"/>
        </w:rPr>
      </w:pPr>
      <w:r w:rsidRPr="00BC78DD">
        <w:rPr>
          <w:sz w:val="28"/>
          <w:szCs w:val="28"/>
        </w:rPr>
        <w:t>Как правило, основными причинами возникновения деф</w:t>
      </w:r>
      <w:r>
        <w:rPr>
          <w:sz w:val="28"/>
          <w:szCs w:val="28"/>
        </w:rPr>
        <w:t>ицита и снижения качества тепло</w:t>
      </w:r>
      <w:r w:rsidRPr="00BC78DD">
        <w:rPr>
          <w:sz w:val="28"/>
          <w:szCs w:val="28"/>
        </w:rPr>
        <w:t xml:space="preserve">снабжения являются отказ теплоснабжающих организаций от </w:t>
      </w:r>
      <w:r>
        <w:rPr>
          <w:sz w:val="28"/>
          <w:szCs w:val="28"/>
        </w:rPr>
        <w:t>выполнения инвестиционных обяза</w:t>
      </w:r>
      <w:r w:rsidRPr="00BC78DD">
        <w:rPr>
          <w:sz w:val="28"/>
          <w:szCs w:val="28"/>
        </w:rPr>
        <w:t xml:space="preserve">тельств, приводящих к снижению резервов мощности и роста объемов теплопотребления. </w:t>
      </w:r>
    </w:p>
    <w:p w:rsidR="00BC78DD" w:rsidRPr="00BC78DD" w:rsidRDefault="00BC78DD" w:rsidP="00BC78DD">
      <w:pPr>
        <w:pStyle w:val="Default"/>
        <w:spacing w:line="360" w:lineRule="auto"/>
        <w:ind w:firstLine="567"/>
        <w:jc w:val="both"/>
        <w:rPr>
          <w:sz w:val="28"/>
          <w:szCs w:val="28"/>
        </w:rPr>
      </w:pPr>
      <w:r w:rsidRPr="00BC78DD">
        <w:rPr>
          <w:sz w:val="28"/>
          <w:szCs w:val="28"/>
        </w:rPr>
        <w:t>Чтобы избежать появления и нарастания дефицита мощности необходимо поддерживать баланс между нагрузками вновь вводимых объектов потреблени</w:t>
      </w:r>
      <w:r>
        <w:rPr>
          <w:sz w:val="28"/>
          <w:szCs w:val="28"/>
        </w:rPr>
        <w:t>я тепловой энергии и располагае</w:t>
      </w:r>
      <w:r w:rsidRPr="00BC78DD">
        <w:rPr>
          <w:sz w:val="28"/>
          <w:szCs w:val="28"/>
        </w:rPr>
        <w:t xml:space="preserve">мыми мощностями источников систем теплоснабжения. </w:t>
      </w:r>
    </w:p>
    <w:p w:rsidR="00BC78DD" w:rsidRDefault="00BC78DD" w:rsidP="00BC78DD">
      <w:pPr>
        <w:spacing w:line="360" w:lineRule="auto"/>
        <w:ind w:firstLine="567"/>
        <w:jc w:val="both"/>
        <w:rPr>
          <w:rFonts w:ascii="Times New Roman" w:hAnsi="Times New Roman" w:cs="Times New Roman"/>
          <w:sz w:val="28"/>
          <w:szCs w:val="28"/>
        </w:rPr>
      </w:pPr>
      <w:r w:rsidRPr="00BC78DD">
        <w:rPr>
          <w:rFonts w:ascii="Times New Roman" w:hAnsi="Times New Roman" w:cs="Times New Roman"/>
          <w:sz w:val="28"/>
          <w:szCs w:val="28"/>
        </w:rPr>
        <w:lastRenderedPageBreak/>
        <w:t xml:space="preserve">Дефициты тепловой мощности на </w:t>
      </w:r>
      <w:r>
        <w:rPr>
          <w:rFonts w:ascii="Times New Roman" w:hAnsi="Times New Roman" w:cs="Times New Roman"/>
          <w:sz w:val="28"/>
          <w:szCs w:val="28"/>
        </w:rPr>
        <w:t>источниках</w:t>
      </w:r>
      <w:r w:rsidRPr="00BC78DD">
        <w:rPr>
          <w:rFonts w:ascii="Times New Roman" w:hAnsi="Times New Roman" w:cs="Times New Roman"/>
          <w:sz w:val="28"/>
          <w:szCs w:val="28"/>
        </w:rPr>
        <w:t xml:space="preserve"> тепловой энергии</w:t>
      </w:r>
      <w:r w:rsidR="00777953">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77795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77795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777953">
        <w:rPr>
          <w:rFonts w:ascii="Times New Roman" w:hAnsi="Times New Roman" w:cs="Times New Roman"/>
          <w:sz w:val="28"/>
          <w:szCs w:val="28"/>
        </w:rPr>
        <w:t xml:space="preserve"> </w:t>
      </w:r>
      <w:r w:rsidR="00371D8F">
        <w:rPr>
          <w:rFonts w:ascii="Times New Roman" w:hAnsi="Times New Roman" w:cs="Times New Roman"/>
          <w:sz w:val="28"/>
          <w:szCs w:val="28"/>
        </w:rPr>
        <w:t xml:space="preserve">не </w:t>
      </w:r>
      <w:r w:rsidRPr="00BC78DD">
        <w:rPr>
          <w:rFonts w:ascii="Times New Roman" w:hAnsi="Times New Roman" w:cs="Times New Roman"/>
          <w:sz w:val="28"/>
          <w:szCs w:val="28"/>
        </w:rPr>
        <w:t xml:space="preserve">наблюдаются. </w:t>
      </w:r>
    </w:p>
    <w:p w:rsidR="00375AFC" w:rsidRPr="00375AFC" w:rsidRDefault="00375AFC" w:rsidP="00C11106">
      <w:pPr>
        <w:autoSpaceDE w:val="0"/>
        <w:autoSpaceDN w:val="0"/>
        <w:adjustRightInd w:val="0"/>
        <w:spacing w:before="240" w:line="240" w:lineRule="auto"/>
        <w:jc w:val="center"/>
        <w:rPr>
          <w:rFonts w:ascii="Times New Roman" w:hAnsi="Times New Roman" w:cs="Times New Roman"/>
          <w:i/>
          <w:iCs/>
          <w:sz w:val="28"/>
          <w:szCs w:val="28"/>
        </w:rPr>
      </w:pPr>
      <w:r w:rsidRPr="002A11B0">
        <w:rPr>
          <w:rFonts w:ascii="Times New Roman" w:hAnsi="Times New Roman" w:cs="Times New Roman"/>
          <w:b/>
          <w:i/>
          <w:iCs/>
          <w:sz w:val="28"/>
          <w:szCs w:val="28"/>
        </w:rPr>
        <w:t xml:space="preserve">1.6.5 </w:t>
      </w:r>
      <w:r w:rsidRPr="00E9659A">
        <w:rPr>
          <w:rFonts w:ascii="Times New Roman" w:hAnsi="Times New Roman" w:cs="Times New Roman"/>
          <w:b/>
          <w:i/>
          <w:iCs/>
          <w:sz w:val="28"/>
          <w:szCs w:val="28"/>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В настоящее время в </w:t>
      </w:r>
      <w:r w:rsidR="00506842">
        <w:rPr>
          <w:rFonts w:ascii="Times New Roman" w:hAnsi="Times New Roman" w:cs="Times New Roman"/>
          <w:sz w:val="28"/>
          <w:szCs w:val="28"/>
        </w:rPr>
        <w:t xml:space="preserve">Муниципальном образовании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77795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77795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777953">
        <w:rPr>
          <w:rFonts w:ascii="Times New Roman" w:hAnsi="Times New Roman" w:cs="Times New Roman"/>
          <w:sz w:val="28"/>
          <w:szCs w:val="28"/>
        </w:rPr>
        <w:t xml:space="preserve"> </w:t>
      </w:r>
      <w:r w:rsidR="00F64CB9">
        <w:rPr>
          <w:rFonts w:ascii="Times New Roman" w:hAnsi="Times New Roman" w:cs="Times New Roman"/>
          <w:sz w:val="28"/>
          <w:szCs w:val="28"/>
        </w:rPr>
        <w:t xml:space="preserve">имеется </w:t>
      </w:r>
      <w:r w:rsidRPr="00375AFC">
        <w:rPr>
          <w:rFonts w:ascii="Times New Roman" w:hAnsi="Times New Roman" w:cs="Times New Roman"/>
          <w:sz w:val="28"/>
          <w:szCs w:val="28"/>
        </w:rPr>
        <w:t>резерв тепловой</w:t>
      </w:r>
      <w:r w:rsidR="00777953">
        <w:rPr>
          <w:rFonts w:ascii="Times New Roman" w:hAnsi="Times New Roman" w:cs="Times New Roman"/>
          <w:sz w:val="28"/>
          <w:szCs w:val="28"/>
        </w:rPr>
        <w:t xml:space="preserve"> </w:t>
      </w:r>
      <w:r w:rsidRPr="00375AFC">
        <w:rPr>
          <w:rFonts w:ascii="Times New Roman" w:hAnsi="Times New Roman" w:cs="Times New Roman"/>
          <w:sz w:val="28"/>
          <w:szCs w:val="28"/>
        </w:rPr>
        <w:t xml:space="preserve">мощности нетто всех источников тепловой энергии </w:t>
      </w:r>
      <w:r w:rsidR="007E4D14">
        <w:rPr>
          <w:rFonts w:ascii="Times New Roman" w:hAnsi="Times New Roman" w:cs="Times New Roman"/>
          <w:sz w:val="28"/>
          <w:szCs w:val="28"/>
        </w:rPr>
        <w:t>котельных</w:t>
      </w:r>
      <w:r w:rsidRPr="00375AFC">
        <w:rPr>
          <w:rFonts w:ascii="Times New Roman" w:hAnsi="Times New Roman" w:cs="Times New Roman"/>
          <w:sz w:val="28"/>
          <w:szCs w:val="28"/>
        </w:rPr>
        <w:t>.</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Возможности расширения технологических зон действия источников </w:t>
      </w:r>
      <w:r w:rsidR="007E4D14">
        <w:rPr>
          <w:rFonts w:ascii="Times New Roman" w:hAnsi="Times New Roman" w:cs="Times New Roman"/>
          <w:sz w:val="28"/>
          <w:szCs w:val="28"/>
        </w:rPr>
        <w:t>котельных</w:t>
      </w:r>
      <w:r w:rsidRPr="00375AFC">
        <w:rPr>
          <w:rFonts w:ascii="Times New Roman" w:hAnsi="Times New Roman" w:cs="Times New Roman"/>
          <w:sz w:val="28"/>
          <w:szCs w:val="28"/>
        </w:rPr>
        <w:t xml:space="preserve"> ограничены радиусами эффективного теплоснабжения и мощностью </w:t>
      </w:r>
      <w:r w:rsidR="007E4D14">
        <w:rPr>
          <w:rFonts w:ascii="Times New Roman" w:hAnsi="Times New Roman" w:cs="Times New Roman"/>
          <w:sz w:val="28"/>
          <w:szCs w:val="28"/>
        </w:rPr>
        <w:t>котельных</w:t>
      </w:r>
      <w:r w:rsidRPr="00375AFC">
        <w:rPr>
          <w:rFonts w:ascii="Times New Roman" w:hAnsi="Times New Roman" w:cs="Times New Roman"/>
          <w:sz w:val="28"/>
          <w:szCs w:val="28"/>
        </w:rPr>
        <w:t xml:space="preserve">. Зоны с дефицитом тепловой мощности </w:t>
      </w:r>
      <w:r w:rsidR="00284BC0">
        <w:rPr>
          <w:rFonts w:ascii="Times New Roman" w:hAnsi="Times New Roman" w:cs="Times New Roman"/>
          <w:sz w:val="28"/>
          <w:szCs w:val="28"/>
        </w:rPr>
        <w:t xml:space="preserve">нетто </w:t>
      </w:r>
      <w:r w:rsidRPr="00375AFC">
        <w:rPr>
          <w:rFonts w:ascii="Times New Roman" w:hAnsi="Times New Roman" w:cs="Times New Roman"/>
          <w:sz w:val="28"/>
          <w:szCs w:val="28"/>
        </w:rPr>
        <w:t>в границах радиусов эффективного теплоснабжения не наблюдаются.</w:t>
      </w:r>
    </w:p>
    <w:p w:rsidR="0004480E" w:rsidRPr="002461E1" w:rsidRDefault="00375AFC" w:rsidP="002461E1">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Дефицит тепловой мощности </w:t>
      </w:r>
      <w:r w:rsidR="00284BC0">
        <w:rPr>
          <w:rFonts w:ascii="Times New Roman" w:hAnsi="Times New Roman" w:cs="Times New Roman"/>
          <w:sz w:val="28"/>
          <w:szCs w:val="28"/>
        </w:rPr>
        <w:t xml:space="preserve">нетто </w:t>
      </w:r>
      <w:r w:rsidRPr="00375AFC">
        <w:rPr>
          <w:rFonts w:ascii="Times New Roman" w:hAnsi="Times New Roman" w:cs="Times New Roman"/>
          <w:sz w:val="28"/>
          <w:szCs w:val="28"/>
        </w:rPr>
        <w:t xml:space="preserve">в </w:t>
      </w:r>
      <w:r w:rsidR="00506842">
        <w:rPr>
          <w:rFonts w:ascii="Times New Roman" w:hAnsi="Times New Roman" w:cs="Times New Roman"/>
          <w:sz w:val="28"/>
          <w:szCs w:val="28"/>
        </w:rPr>
        <w:t xml:space="preserve">Муниципальном образовании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77795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77795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777953">
        <w:rPr>
          <w:rFonts w:ascii="Times New Roman" w:hAnsi="Times New Roman" w:cs="Times New Roman"/>
          <w:sz w:val="28"/>
          <w:szCs w:val="28"/>
        </w:rPr>
        <w:t xml:space="preserve"> </w:t>
      </w:r>
      <w:r w:rsidRPr="00375AFC">
        <w:rPr>
          <w:rFonts w:ascii="Times New Roman" w:hAnsi="Times New Roman" w:cs="Times New Roman"/>
          <w:sz w:val="28"/>
          <w:szCs w:val="28"/>
        </w:rPr>
        <w:t xml:space="preserve">для </w:t>
      </w:r>
      <w:r w:rsidR="007E4D14">
        <w:rPr>
          <w:rFonts w:ascii="Times New Roman" w:hAnsi="Times New Roman" w:cs="Times New Roman"/>
          <w:sz w:val="28"/>
          <w:szCs w:val="28"/>
        </w:rPr>
        <w:t>котельных</w:t>
      </w:r>
      <w:r w:rsidRPr="00375AFC">
        <w:rPr>
          <w:rFonts w:ascii="Times New Roman" w:hAnsi="Times New Roman" w:cs="Times New Roman"/>
          <w:sz w:val="28"/>
          <w:szCs w:val="28"/>
        </w:rPr>
        <w:t xml:space="preserve"> отсутствует.</w:t>
      </w:r>
    </w:p>
    <w:p w:rsidR="00375AFC" w:rsidRPr="00472FCB" w:rsidRDefault="00375AFC" w:rsidP="00C11106">
      <w:pPr>
        <w:autoSpaceDE w:val="0"/>
        <w:autoSpaceDN w:val="0"/>
        <w:adjustRightInd w:val="0"/>
        <w:spacing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Часть 7. Балансы теплоносителя</w:t>
      </w:r>
    </w:p>
    <w:p w:rsidR="00162E14" w:rsidRPr="00472FCB" w:rsidRDefault="00375AFC" w:rsidP="00C11106">
      <w:pPr>
        <w:autoSpaceDE w:val="0"/>
        <w:autoSpaceDN w:val="0"/>
        <w:adjustRightInd w:val="0"/>
        <w:spacing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11046F" w:rsidRPr="0011046F" w:rsidRDefault="0011046F" w:rsidP="0011046F">
      <w:pPr>
        <w:spacing w:after="0" w:line="360" w:lineRule="auto"/>
        <w:ind w:firstLine="851"/>
        <w:jc w:val="both"/>
        <w:rPr>
          <w:rFonts w:ascii="Times New Roman" w:hAnsi="Times New Roman" w:cs="Times New Roman"/>
          <w:snapToGrid w:val="0"/>
          <w:color w:val="000000"/>
          <w:sz w:val="28"/>
        </w:rPr>
      </w:pPr>
      <w:r w:rsidRPr="0011046F">
        <w:rPr>
          <w:rFonts w:ascii="Times New Roman" w:hAnsi="Times New Roman" w:cs="Times New Roman"/>
          <w:snapToGrid w:val="0"/>
          <w:color w:val="000000"/>
          <w:sz w:val="28"/>
        </w:rPr>
        <w:t xml:space="preserve">Перспективные балансы производительности водоподготовки, затрат и потерь теплоносителя выполнены на период до </w:t>
      </w:r>
      <w:r w:rsidR="000B52C7">
        <w:rPr>
          <w:rFonts w:ascii="Times New Roman" w:hAnsi="Times New Roman" w:cs="Times New Roman"/>
          <w:snapToGrid w:val="0"/>
          <w:color w:val="000000"/>
          <w:sz w:val="28"/>
        </w:rPr>
        <w:t>2034</w:t>
      </w:r>
      <w:r w:rsidRPr="0011046F">
        <w:rPr>
          <w:rFonts w:ascii="Times New Roman" w:hAnsi="Times New Roman" w:cs="Times New Roman"/>
          <w:snapToGrid w:val="0"/>
          <w:color w:val="000000"/>
          <w:sz w:val="28"/>
        </w:rPr>
        <w:t xml:space="preserve"> г. с использованием методических указаний и инструкций с учетом перспективных планов развития.</w:t>
      </w:r>
    </w:p>
    <w:p w:rsidR="0011046F" w:rsidRPr="0011046F" w:rsidRDefault="0011046F" w:rsidP="0011046F">
      <w:pPr>
        <w:spacing w:after="0" w:line="360" w:lineRule="auto"/>
        <w:ind w:firstLine="851"/>
        <w:jc w:val="both"/>
        <w:rPr>
          <w:rFonts w:ascii="Times New Roman" w:hAnsi="Times New Roman" w:cs="Times New Roman"/>
          <w:snapToGrid w:val="0"/>
          <w:color w:val="000000"/>
          <w:sz w:val="28"/>
        </w:rPr>
      </w:pPr>
      <w:r w:rsidRPr="0011046F">
        <w:rPr>
          <w:rFonts w:ascii="Times New Roman" w:hAnsi="Times New Roman" w:cs="Times New Roman"/>
          <w:snapToGrid w:val="0"/>
          <w:color w:val="000000"/>
          <w:sz w:val="28"/>
        </w:rPr>
        <w:t>Перспективные объемы теплоносителя, необходимые для передачи теплоносителя от источника тепловой энергии до потребителя, прогнозировались исходя из следующих условий:</w:t>
      </w:r>
    </w:p>
    <w:p w:rsidR="0011046F" w:rsidRPr="0011046F" w:rsidRDefault="0011046F" w:rsidP="0011046F">
      <w:pPr>
        <w:spacing w:after="0" w:line="360" w:lineRule="auto"/>
        <w:ind w:firstLine="851"/>
        <w:jc w:val="both"/>
        <w:rPr>
          <w:rFonts w:ascii="Times New Roman" w:hAnsi="Times New Roman" w:cs="Times New Roman"/>
          <w:sz w:val="28"/>
        </w:rPr>
      </w:pPr>
      <w:r w:rsidRPr="0011046F">
        <w:rPr>
          <w:rFonts w:ascii="Times New Roman" w:hAnsi="Times New Roman" w:cs="Times New Roman"/>
          <w:snapToGrid w:val="0"/>
          <w:color w:val="000000"/>
          <w:sz w:val="28"/>
        </w:rPr>
        <w:lastRenderedPageBreak/>
        <w:t>- </w:t>
      </w:r>
      <w:r w:rsidRPr="0011046F">
        <w:rPr>
          <w:rFonts w:ascii="Times New Roman" w:hAnsi="Times New Roman" w:cs="Times New Roman"/>
          <w:sz w:val="28"/>
        </w:rPr>
        <w:t>регулирование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нагрузке с качественным методом регулирования с расчетными параметрами теплоносителя;</w:t>
      </w:r>
    </w:p>
    <w:p w:rsidR="0011046F" w:rsidRDefault="0011046F" w:rsidP="0011046F">
      <w:pPr>
        <w:spacing w:after="0" w:line="360" w:lineRule="auto"/>
        <w:ind w:firstLine="851"/>
        <w:jc w:val="both"/>
        <w:rPr>
          <w:rFonts w:ascii="Times New Roman" w:hAnsi="Times New Roman" w:cs="Times New Roman"/>
          <w:sz w:val="28"/>
        </w:rPr>
      </w:pPr>
      <w:r w:rsidRPr="0011046F">
        <w:rPr>
          <w:rFonts w:ascii="Times New Roman" w:hAnsi="Times New Roman" w:cs="Times New Roman"/>
          <w:sz w:val="28"/>
        </w:rPr>
        <w:t>- расчетный расход теплоносителя в тепловых сетях изменяется с темпом присоединения суммарной тепловой нагрузки и с учетом реализации мероприятий по наладке режимов в системе транспорта теплоносителя.</w:t>
      </w:r>
    </w:p>
    <w:p w:rsidR="008F2F8C" w:rsidRPr="00BD2491" w:rsidRDefault="00BD2491" w:rsidP="00BD2491">
      <w:pPr>
        <w:tabs>
          <w:tab w:val="left" w:pos="142"/>
        </w:tabs>
        <w:spacing w:before="240" w:after="0" w:line="240" w:lineRule="auto"/>
        <w:jc w:val="center"/>
        <w:rPr>
          <w:rFonts w:ascii="Times New Roman" w:eastAsia="Times New Roman" w:hAnsi="Times New Roman" w:cs="Times New Roman"/>
          <w:b/>
          <w:i/>
          <w:sz w:val="28"/>
          <w:szCs w:val="28"/>
        </w:rPr>
      </w:pPr>
      <w:r w:rsidRPr="00BD2491">
        <w:rPr>
          <w:rFonts w:ascii="Times New Roman" w:eastAsia="Times New Roman" w:hAnsi="Times New Roman" w:cs="Times New Roman"/>
          <w:b/>
          <w:i/>
          <w:sz w:val="28"/>
          <w:szCs w:val="28"/>
        </w:rPr>
        <w:t xml:space="preserve">Таблица </w:t>
      </w:r>
      <w:r w:rsidR="008F2F8C">
        <w:rPr>
          <w:rFonts w:ascii="Times New Roman" w:eastAsia="Calibri" w:hAnsi="Times New Roman" w:cs="Times New Roman"/>
          <w:b/>
          <w:i/>
          <w:sz w:val="28"/>
          <w:szCs w:val="28"/>
        </w:rPr>
        <w:t>1.7.1.1</w:t>
      </w:r>
      <w:r w:rsidR="00287F9A" w:rsidRPr="00BD2491">
        <w:rPr>
          <w:rFonts w:ascii="Times New Roman" w:eastAsia="Calibri" w:hAnsi="Times New Roman" w:cs="Times New Roman"/>
          <w:b/>
          <w:i/>
          <w:sz w:val="28"/>
          <w:szCs w:val="28"/>
        </w:rPr>
        <w:t xml:space="preserve"> </w:t>
      </w:r>
      <w:r w:rsidRPr="00BD2491">
        <w:rPr>
          <w:rFonts w:ascii="Times New Roman" w:eastAsia="Times New Roman" w:hAnsi="Times New Roman" w:cs="Times New Roman"/>
          <w:b/>
          <w:i/>
          <w:sz w:val="28"/>
          <w:szCs w:val="28"/>
        </w:rPr>
        <w:t xml:space="preserve">– Балансы </w:t>
      </w:r>
      <w:r w:rsidRPr="00BD2491">
        <w:rPr>
          <w:rFonts w:ascii="Times New Roman" w:eastAsia="Times New Roman" w:hAnsi="Times New Roman" w:cs="Times New Roman"/>
          <w:b/>
          <w:i/>
          <w:sz w:val="28"/>
          <w:szCs w:val="24"/>
        </w:rPr>
        <w:t>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w:t>
      </w:r>
    </w:p>
    <w:tbl>
      <w:tblPr>
        <w:tblpPr w:leftFromText="180" w:rightFromText="180" w:vertAnchor="text" w:horzAnchor="margin" w:tblpXSpec="center" w:tblpY="97"/>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701"/>
        <w:gridCol w:w="1984"/>
        <w:gridCol w:w="2126"/>
        <w:gridCol w:w="1247"/>
      </w:tblGrid>
      <w:tr w:rsidR="008F2F8C" w:rsidRPr="008F2F8C" w:rsidTr="001B6CE7">
        <w:trPr>
          <w:trHeight w:val="399"/>
        </w:trPr>
        <w:tc>
          <w:tcPr>
            <w:tcW w:w="2689" w:type="dxa"/>
            <w:shd w:val="clear" w:color="auto" w:fill="FBD4B4"/>
            <w:vAlign w:val="center"/>
          </w:tcPr>
          <w:p w:rsidR="008F2F8C" w:rsidRPr="008F2F8C" w:rsidRDefault="008F2F8C" w:rsidP="008F2F8C">
            <w:pPr>
              <w:spacing w:after="0" w:line="240" w:lineRule="auto"/>
              <w:ind w:right="37"/>
              <w:jc w:val="center"/>
              <w:rPr>
                <w:rFonts w:ascii="Times New Roman" w:eastAsia="Calibri" w:hAnsi="Times New Roman" w:cs="Times New Roman"/>
                <w:sz w:val="20"/>
                <w:szCs w:val="20"/>
              </w:rPr>
            </w:pPr>
            <w:r w:rsidRPr="008F2F8C">
              <w:rPr>
                <w:rFonts w:ascii="Times New Roman" w:eastAsia="Calibri" w:hAnsi="Times New Roman" w:cs="Times New Roman"/>
                <w:b/>
                <w:i/>
                <w:sz w:val="20"/>
                <w:szCs w:val="20"/>
                <w:lang w:bidi="en-US"/>
              </w:rPr>
              <w:t>Источник тепловой энергии</w:t>
            </w:r>
          </w:p>
        </w:tc>
        <w:tc>
          <w:tcPr>
            <w:tcW w:w="1701" w:type="dxa"/>
            <w:shd w:val="clear" w:color="auto" w:fill="FBD4B4"/>
            <w:vAlign w:val="center"/>
          </w:tcPr>
          <w:p w:rsidR="008F2F8C" w:rsidRPr="008F2F8C" w:rsidRDefault="008F2F8C" w:rsidP="008F2F8C">
            <w:pPr>
              <w:spacing w:after="0" w:line="240" w:lineRule="auto"/>
              <w:ind w:right="37"/>
              <w:jc w:val="center"/>
              <w:rPr>
                <w:rFonts w:ascii="Times New Roman" w:eastAsia="Calibri" w:hAnsi="Times New Roman" w:cs="Times New Roman"/>
                <w:sz w:val="20"/>
                <w:szCs w:val="20"/>
              </w:rPr>
            </w:pPr>
            <w:r w:rsidRPr="008F2F8C">
              <w:rPr>
                <w:rFonts w:ascii="Times New Roman" w:eastAsia="Calibri" w:hAnsi="Times New Roman" w:cs="Times New Roman"/>
                <w:b/>
                <w:i/>
                <w:sz w:val="20"/>
                <w:szCs w:val="20"/>
                <w:lang w:bidi="en-US"/>
              </w:rPr>
              <w:t>Объем системы централизованного теплоснабжения с учетом систем теплопотребления, м3</w:t>
            </w:r>
          </w:p>
        </w:tc>
        <w:tc>
          <w:tcPr>
            <w:tcW w:w="1984" w:type="dxa"/>
            <w:shd w:val="clear" w:color="auto" w:fill="FBD4B4"/>
            <w:vAlign w:val="center"/>
          </w:tcPr>
          <w:p w:rsidR="008F2F8C" w:rsidRPr="008F2F8C" w:rsidRDefault="008F2F8C" w:rsidP="008F2F8C">
            <w:pPr>
              <w:spacing w:after="0" w:line="240" w:lineRule="auto"/>
              <w:ind w:right="37"/>
              <w:jc w:val="center"/>
              <w:rPr>
                <w:rFonts w:ascii="Times New Roman" w:eastAsia="Calibri" w:hAnsi="Times New Roman" w:cs="Times New Roman"/>
                <w:sz w:val="20"/>
                <w:szCs w:val="20"/>
              </w:rPr>
            </w:pPr>
            <w:r w:rsidRPr="008F2F8C">
              <w:rPr>
                <w:rFonts w:ascii="Times New Roman" w:eastAsia="Calibri" w:hAnsi="Times New Roman" w:cs="Times New Roman"/>
                <w:b/>
                <w:i/>
                <w:sz w:val="20"/>
                <w:szCs w:val="20"/>
                <w:lang w:bidi="en-US"/>
              </w:rPr>
              <w:t>Нормативная подпитка системы теплоснабжения (сети + система теплопотребления потребителей), м3/ч</w:t>
            </w:r>
          </w:p>
        </w:tc>
        <w:tc>
          <w:tcPr>
            <w:tcW w:w="2126" w:type="dxa"/>
            <w:shd w:val="clear" w:color="auto" w:fill="FBD4B4"/>
            <w:vAlign w:val="center"/>
          </w:tcPr>
          <w:p w:rsidR="008F2F8C" w:rsidRPr="008F2F8C" w:rsidRDefault="008F2F8C" w:rsidP="008F2F8C">
            <w:pPr>
              <w:spacing w:after="0" w:line="240" w:lineRule="auto"/>
              <w:ind w:left="31" w:right="37" w:hanging="31"/>
              <w:jc w:val="center"/>
              <w:rPr>
                <w:rFonts w:ascii="Times New Roman" w:eastAsia="Calibri" w:hAnsi="Times New Roman" w:cs="Times New Roman"/>
                <w:b/>
                <w:i/>
                <w:sz w:val="20"/>
                <w:szCs w:val="20"/>
                <w:lang w:bidi="en-US"/>
              </w:rPr>
            </w:pPr>
            <w:r w:rsidRPr="008F2F8C">
              <w:rPr>
                <w:rFonts w:ascii="Times New Roman" w:eastAsia="Calibri" w:hAnsi="Times New Roman" w:cs="Times New Roman"/>
                <w:b/>
                <w:i/>
                <w:sz w:val="20"/>
                <w:szCs w:val="20"/>
                <w:lang w:bidi="en-US"/>
              </w:rPr>
              <w:t>Существующая производительность водоподготовительных</w:t>
            </w:r>
          </w:p>
          <w:p w:rsidR="008F2F8C" w:rsidRPr="008F2F8C" w:rsidRDefault="008F2F8C" w:rsidP="008F2F8C">
            <w:pPr>
              <w:spacing w:after="0" w:line="240" w:lineRule="auto"/>
              <w:ind w:right="37"/>
              <w:jc w:val="center"/>
              <w:rPr>
                <w:rFonts w:ascii="Times New Roman" w:eastAsia="Calibri" w:hAnsi="Times New Roman" w:cs="Times New Roman"/>
                <w:b/>
                <w:i/>
                <w:sz w:val="20"/>
                <w:szCs w:val="20"/>
                <w:lang w:bidi="en-US"/>
              </w:rPr>
            </w:pPr>
            <w:r w:rsidRPr="008F2F8C">
              <w:rPr>
                <w:rFonts w:ascii="Times New Roman" w:eastAsia="Calibri" w:hAnsi="Times New Roman" w:cs="Times New Roman"/>
                <w:b/>
                <w:i/>
                <w:sz w:val="20"/>
                <w:szCs w:val="20"/>
                <w:lang w:bidi="en-US"/>
              </w:rPr>
              <w:t>установок в нормальном режиме, м</w:t>
            </w:r>
            <w:r w:rsidRPr="008F2F8C">
              <w:rPr>
                <w:rFonts w:ascii="Times New Roman" w:eastAsia="Calibri" w:hAnsi="Times New Roman" w:cs="Times New Roman"/>
                <w:b/>
                <w:i/>
                <w:sz w:val="20"/>
                <w:szCs w:val="20"/>
                <w:vertAlign w:val="superscript"/>
                <w:lang w:bidi="en-US"/>
              </w:rPr>
              <w:t>3</w:t>
            </w:r>
            <w:r w:rsidRPr="008F2F8C">
              <w:rPr>
                <w:rFonts w:ascii="Times New Roman" w:eastAsia="Calibri" w:hAnsi="Times New Roman" w:cs="Times New Roman"/>
                <w:b/>
                <w:i/>
                <w:sz w:val="20"/>
                <w:szCs w:val="20"/>
                <w:lang w:bidi="en-US"/>
              </w:rPr>
              <w:t>/ч</w:t>
            </w:r>
          </w:p>
        </w:tc>
        <w:tc>
          <w:tcPr>
            <w:tcW w:w="1247" w:type="dxa"/>
            <w:shd w:val="clear" w:color="auto" w:fill="FBD4B4"/>
            <w:vAlign w:val="center"/>
          </w:tcPr>
          <w:p w:rsidR="008F2F8C" w:rsidRPr="008F2F8C" w:rsidRDefault="008F2F8C" w:rsidP="008F2F8C">
            <w:pPr>
              <w:spacing w:after="0" w:line="240" w:lineRule="auto"/>
              <w:ind w:right="37"/>
              <w:jc w:val="center"/>
              <w:rPr>
                <w:rFonts w:ascii="Times New Roman" w:eastAsia="Calibri" w:hAnsi="Times New Roman" w:cs="Times New Roman"/>
                <w:b/>
                <w:i/>
                <w:sz w:val="20"/>
                <w:szCs w:val="20"/>
                <w:lang w:bidi="en-US"/>
              </w:rPr>
            </w:pPr>
            <w:r w:rsidRPr="008F2F8C">
              <w:rPr>
                <w:rFonts w:ascii="Times New Roman" w:eastAsia="Calibri" w:hAnsi="Times New Roman" w:cs="Times New Roman"/>
                <w:b/>
                <w:i/>
                <w:sz w:val="20"/>
                <w:szCs w:val="20"/>
                <w:lang w:bidi="en-US"/>
              </w:rPr>
              <w:t>(+) резерв,</w:t>
            </w:r>
          </w:p>
          <w:p w:rsidR="008F2F8C" w:rsidRPr="008F2F8C" w:rsidRDefault="008F2F8C" w:rsidP="008F2F8C">
            <w:pPr>
              <w:spacing w:after="0" w:line="240" w:lineRule="auto"/>
              <w:ind w:right="37"/>
              <w:jc w:val="center"/>
              <w:rPr>
                <w:rFonts w:ascii="Times New Roman" w:eastAsia="Calibri" w:hAnsi="Times New Roman" w:cs="Times New Roman"/>
                <w:sz w:val="20"/>
                <w:szCs w:val="20"/>
              </w:rPr>
            </w:pPr>
            <w:r w:rsidRPr="008F2F8C">
              <w:rPr>
                <w:rFonts w:ascii="Times New Roman" w:eastAsia="Calibri" w:hAnsi="Times New Roman" w:cs="Times New Roman"/>
                <w:b/>
                <w:i/>
                <w:sz w:val="20"/>
                <w:szCs w:val="20"/>
                <w:lang w:bidi="en-US"/>
              </w:rPr>
              <w:t>(-) дефицит, м</w:t>
            </w:r>
            <w:r w:rsidRPr="008F2F8C">
              <w:rPr>
                <w:rFonts w:ascii="Times New Roman" w:eastAsia="Calibri" w:hAnsi="Times New Roman" w:cs="Times New Roman"/>
                <w:b/>
                <w:i/>
                <w:sz w:val="20"/>
                <w:szCs w:val="20"/>
                <w:vertAlign w:val="superscript"/>
                <w:lang w:bidi="en-US"/>
              </w:rPr>
              <w:t>3</w:t>
            </w:r>
            <w:r w:rsidRPr="008F2F8C">
              <w:rPr>
                <w:rFonts w:ascii="Times New Roman" w:eastAsia="Calibri" w:hAnsi="Times New Roman" w:cs="Times New Roman"/>
                <w:b/>
                <w:i/>
                <w:sz w:val="20"/>
                <w:szCs w:val="20"/>
                <w:lang w:bidi="en-US"/>
              </w:rPr>
              <w:t>/ч</w:t>
            </w:r>
          </w:p>
        </w:tc>
      </w:tr>
      <w:tr w:rsidR="008F2F8C" w:rsidRPr="008F2F8C" w:rsidTr="001B6CE7">
        <w:trPr>
          <w:trHeight w:val="149"/>
        </w:trPr>
        <w:tc>
          <w:tcPr>
            <w:tcW w:w="2689" w:type="dxa"/>
            <w:shd w:val="clear" w:color="auto" w:fill="FBD4B4"/>
            <w:vAlign w:val="center"/>
          </w:tcPr>
          <w:p w:rsidR="008F2F8C" w:rsidRPr="008F2F8C" w:rsidRDefault="008F2F8C" w:rsidP="008F2F8C">
            <w:pPr>
              <w:spacing w:after="0" w:line="240" w:lineRule="auto"/>
              <w:ind w:right="37"/>
              <w:jc w:val="center"/>
              <w:rPr>
                <w:rFonts w:ascii="Times New Roman" w:eastAsia="Calibri" w:hAnsi="Times New Roman" w:cs="Times New Roman"/>
                <w:b/>
                <w:i/>
                <w:sz w:val="20"/>
                <w:szCs w:val="20"/>
              </w:rPr>
            </w:pPr>
            <w:r w:rsidRPr="008F2F8C">
              <w:rPr>
                <w:rFonts w:ascii="Times New Roman" w:eastAsia="Calibri" w:hAnsi="Times New Roman" w:cs="Times New Roman"/>
                <w:b/>
                <w:i/>
                <w:sz w:val="20"/>
                <w:szCs w:val="20"/>
              </w:rPr>
              <w:t>Котельная газовая</w:t>
            </w:r>
          </w:p>
        </w:tc>
        <w:tc>
          <w:tcPr>
            <w:tcW w:w="1701" w:type="dxa"/>
            <w:shd w:val="clear" w:color="auto" w:fill="auto"/>
            <w:vAlign w:val="center"/>
          </w:tcPr>
          <w:p w:rsidR="008F2F8C" w:rsidRPr="008F2F8C" w:rsidRDefault="008F2F8C" w:rsidP="008F2F8C">
            <w:pPr>
              <w:spacing w:after="0" w:line="240" w:lineRule="auto"/>
              <w:jc w:val="center"/>
              <w:rPr>
                <w:rFonts w:ascii="Times New Roman" w:eastAsia="Times New Roman" w:hAnsi="Times New Roman" w:cs="Times New Roman"/>
                <w:sz w:val="20"/>
                <w:szCs w:val="20"/>
                <w:lang w:bidi="en-US"/>
              </w:rPr>
            </w:pPr>
            <w:r w:rsidRPr="008F2F8C">
              <w:rPr>
                <w:rFonts w:ascii="Times New Roman" w:eastAsia="Times New Roman" w:hAnsi="Times New Roman" w:cs="Times New Roman"/>
                <w:sz w:val="20"/>
                <w:szCs w:val="20"/>
                <w:lang w:bidi="en-US"/>
              </w:rPr>
              <w:t>54,83</w:t>
            </w:r>
          </w:p>
        </w:tc>
        <w:tc>
          <w:tcPr>
            <w:tcW w:w="1984" w:type="dxa"/>
            <w:shd w:val="clear" w:color="auto" w:fill="auto"/>
            <w:vAlign w:val="center"/>
          </w:tcPr>
          <w:p w:rsidR="008F2F8C" w:rsidRPr="008F2F8C" w:rsidRDefault="008F2F8C" w:rsidP="008F2F8C">
            <w:pPr>
              <w:spacing w:after="0" w:line="276" w:lineRule="auto"/>
              <w:jc w:val="center"/>
              <w:rPr>
                <w:rFonts w:ascii="Times New Roman" w:eastAsia="Calibri" w:hAnsi="Times New Roman" w:cs="Times New Roman"/>
                <w:sz w:val="20"/>
                <w:szCs w:val="20"/>
                <w:lang w:bidi="en-US"/>
              </w:rPr>
            </w:pPr>
            <w:r w:rsidRPr="008F2F8C">
              <w:rPr>
                <w:rFonts w:ascii="Times New Roman" w:eastAsia="Calibri" w:hAnsi="Times New Roman" w:cs="Times New Roman"/>
                <w:sz w:val="20"/>
                <w:szCs w:val="20"/>
                <w:lang w:bidi="en-US"/>
              </w:rPr>
              <w:t>0,411</w:t>
            </w:r>
          </w:p>
        </w:tc>
        <w:tc>
          <w:tcPr>
            <w:tcW w:w="2126" w:type="dxa"/>
            <w:shd w:val="clear" w:color="auto" w:fill="auto"/>
            <w:vAlign w:val="center"/>
          </w:tcPr>
          <w:p w:rsidR="008F2F8C" w:rsidRPr="008F2F8C" w:rsidRDefault="008F2F8C" w:rsidP="008F2F8C">
            <w:pPr>
              <w:spacing w:after="0" w:line="276" w:lineRule="auto"/>
              <w:jc w:val="center"/>
              <w:rPr>
                <w:rFonts w:ascii="Times New Roman" w:eastAsia="Calibri" w:hAnsi="Times New Roman" w:cs="Times New Roman"/>
                <w:sz w:val="20"/>
                <w:szCs w:val="20"/>
                <w:lang w:bidi="en-US"/>
              </w:rPr>
            </w:pPr>
            <w:r w:rsidRPr="008F2F8C">
              <w:rPr>
                <w:rFonts w:ascii="Times New Roman" w:eastAsia="Calibri" w:hAnsi="Times New Roman" w:cs="Times New Roman"/>
                <w:sz w:val="20"/>
                <w:szCs w:val="20"/>
                <w:lang w:bidi="en-US"/>
              </w:rPr>
              <w:t>1,5</w:t>
            </w:r>
          </w:p>
        </w:tc>
        <w:tc>
          <w:tcPr>
            <w:tcW w:w="1247" w:type="dxa"/>
            <w:shd w:val="clear" w:color="auto" w:fill="auto"/>
            <w:vAlign w:val="center"/>
          </w:tcPr>
          <w:p w:rsidR="008F2F8C" w:rsidRPr="008F2F8C" w:rsidRDefault="008F2F8C" w:rsidP="008F2F8C">
            <w:pPr>
              <w:spacing w:after="0" w:line="276" w:lineRule="auto"/>
              <w:jc w:val="center"/>
              <w:rPr>
                <w:rFonts w:ascii="Times New Roman" w:eastAsia="Calibri" w:hAnsi="Times New Roman" w:cs="Times New Roman"/>
                <w:sz w:val="20"/>
                <w:szCs w:val="20"/>
                <w:lang w:bidi="en-US"/>
              </w:rPr>
            </w:pPr>
            <w:r w:rsidRPr="008F2F8C">
              <w:rPr>
                <w:rFonts w:ascii="Times New Roman" w:eastAsia="Calibri" w:hAnsi="Times New Roman" w:cs="Times New Roman"/>
                <w:sz w:val="20"/>
                <w:szCs w:val="20"/>
                <w:lang w:bidi="en-US"/>
              </w:rPr>
              <w:t>+1,089</w:t>
            </w:r>
          </w:p>
        </w:tc>
      </w:tr>
      <w:tr w:rsidR="008F2F8C" w:rsidRPr="008F2F8C" w:rsidTr="001B6CE7">
        <w:trPr>
          <w:trHeight w:val="149"/>
        </w:trPr>
        <w:tc>
          <w:tcPr>
            <w:tcW w:w="2689" w:type="dxa"/>
            <w:shd w:val="clear" w:color="auto" w:fill="FBD4B4"/>
            <w:vAlign w:val="center"/>
          </w:tcPr>
          <w:p w:rsidR="008F2F8C" w:rsidRPr="008F2F8C" w:rsidRDefault="008F2F8C" w:rsidP="008F2F8C">
            <w:pPr>
              <w:spacing w:after="0" w:line="240" w:lineRule="auto"/>
              <w:ind w:right="37"/>
              <w:jc w:val="center"/>
              <w:rPr>
                <w:rFonts w:ascii="Times New Roman" w:eastAsia="Calibri" w:hAnsi="Times New Roman" w:cs="Times New Roman"/>
                <w:b/>
                <w:i/>
                <w:sz w:val="20"/>
                <w:szCs w:val="20"/>
              </w:rPr>
            </w:pPr>
            <w:r w:rsidRPr="008F2F8C">
              <w:rPr>
                <w:rFonts w:ascii="Times New Roman" w:eastAsia="Calibri" w:hAnsi="Times New Roman" w:cs="Times New Roman"/>
                <w:b/>
                <w:i/>
                <w:sz w:val="20"/>
                <w:szCs w:val="20"/>
              </w:rPr>
              <w:t>Котельная угольная</w:t>
            </w:r>
          </w:p>
        </w:tc>
        <w:tc>
          <w:tcPr>
            <w:tcW w:w="1701" w:type="dxa"/>
            <w:shd w:val="clear" w:color="auto" w:fill="auto"/>
            <w:vAlign w:val="center"/>
          </w:tcPr>
          <w:p w:rsidR="008F2F8C" w:rsidRPr="008F2F8C" w:rsidRDefault="008F2F8C" w:rsidP="008F2F8C">
            <w:pPr>
              <w:spacing w:after="0" w:line="240" w:lineRule="auto"/>
              <w:jc w:val="center"/>
              <w:rPr>
                <w:rFonts w:ascii="Times New Roman" w:eastAsia="Times New Roman" w:hAnsi="Times New Roman" w:cs="Times New Roman"/>
                <w:sz w:val="20"/>
                <w:szCs w:val="20"/>
                <w:lang w:bidi="en-US"/>
              </w:rPr>
            </w:pPr>
            <w:r w:rsidRPr="008F2F8C">
              <w:rPr>
                <w:rFonts w:ascii="Times New Roman" w:eastAsia="Times New Roman" w:hAnsi="Times New Roman" w:cs="Times New Roman"/>
                <w:sz w:val="20"/>
                <w:szCs w:val="20"/>
                <w:lang w:bidi="en-US"/>
              </w:rPr>
              <w:t>0,504</w:t>
            </w:r>
          </w:p>
        </w:tc>
        <w:tc>
          <w:tcPr>
            <w:tcW w:w="1984" w:type="dxa"/>
            <w:shd w:val="clear" w:color="auto" w:fill="auto"/>
            <w:vAlign w:val="center"/>
          </w:tcPr>
          <w:p w:rsidR="008F2F8C" w:rsidRPr="008F2F8C" w:rsidRDefault="008F2F8C" w:rsidP="008F2F8C">
            <w:pPr>
              <w:spacing w:after="0" w:line="276" w:lineRule="auto"/>
              <w:jc w:val="center"/>
              <w:rPr>
                <w:rFonts w:ascii="Times New Roman" w:eastAsia="Calibri" w:hAnsi="Times New Roman" w:cs="Times New Roman"/>
                <w:sz w:val="20"/>
                <w:szCs w:val="20"/>
                <w:lang w:bidi="en-US"/>
              </w:rPr>
            </w:pPr>
            <w:r w:rsidRPr="008F2F8C">
              <w:rPr>
                <w:rFonts w:ascii="Times New Roman" w:eastAsia="Calibri" w:hAnsi="Times New Roman" w:cs="Times New Roman"/>
                <w:sz w:val="20"/>
                <w:szCs w:val="20"/>
                <w:lang w:bidi="en-US"/>
              </w:rPr>
              <w:t>0,0038</w:t>
            </w:r>
          </w:p>
        </w:tc>
        <w:tc>
          <w:tcPr>
            <w:tcW w:w="2126" w:type="dxa"/>
            <w:shd w:val="clear" w:color="auto" w:fill="auto"/>
            <w:vAlign w:val="center"/>
          </w:tcPr>
          <w:p w:rsidR="008F2F8C" w:rsidRPr="008F2F8C" w:rsidRDefault="008F2F8C" w:rsidP="008F2F8C">
            <w:pPr>
              <w:spacing w:after="0" w:line="276" w:lineRule="auto"/>
              <w:jc w:val="center"/>
              <w:rPr>
                <w:rFonts w:ascii="Times New Roman" w:eastAsia="Calibri" w:hAnsi="Times New Roman" w:cs="Times New Roman"/>
                <w:sz w:val="20"/>
                <w:szCs w:val="20"/>
                <w:lang w:bidi="en-US"/>
              </w:rPr>
            </w:pPr>
            <w:r w:rsidRPr="008F2F8C">
              <w:rPr>
                <w:rFonts w:ascii="Times New Roman" w:eastAsia="Calibri" w:hAnsi="Times New Roman" w:cs="Times New Roman"/>
                <w:sz w:val="20"/>
                <w:szCs w:val="20"/>
                <w:lang w:bidi="en-US"/>
              </w:rPr>
              <w:t>-</w:t>
            </w:r>
          </w:p>
        </w:tc>
        <w:tc>
          <w:tcPr>
            <w:tcW w:w="1247" w:type="dxa"/>
            <w:shd w:val="clear" w:color="auto" w:fill="auto"/>
            <w:vAlign w:val="center"/>
          </w:tcPr>
          <w:p w:rsidR="008F2F8C" w:rsidRPr="008F2F8C" w:rsidRDefault="008F2F8C" w:rsidP="008F2F8C">
            <w:pPr>
              <w:spacing w:after="0" w:line="276" w:lineRule="auto"/>
              <w:jc w:val="center"/>
              <w:rPr>
                <w:rFonts w:ascii="Times New Roman" w:eastAsia="Calibri" w:hAnsi="Times New Roman" w:cs="Times New Roman"/>
                <w:sz w:val="20"/>
                <w:szCs w:val="20"/>
                <w:lang w:bidi="en-US"/>
              </w:rPr>
            </w:pPr>
            <w:r w:rsidRPr="008F2F8C">
              <w:rPr>
                <w:rFonts w:ascii="Times New Roman" w:eastAsia="Calibri" w:hAnsi="Times New Roman" w:cs="Times New Roman"/>
                <w:sz w:val="20"/>
                <w:szCs w:val="20"/>
                <w:lang w:bidi="en-US"/>
              </w:rPr>
              <w:t>-</w:t>
            </w:r>
          </w:p>
        </w:tc>
      </w:tr>
    </w:tbl>
    <w:p w:rsidR="00162E14" w:rsidRPr="00472FCB" w:rsidRDefault="00375AFC" w:rsidP="00876D05">
      <w:pPr>
        <w:autoSpaceDE w:val="0"/>
        <w:autoSpaceDN w:val="0"/>
        <w:adjustRightInd w:val="0"/>
        <w:spacing w:before="24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033023" w:rsidRPr="004D073E" w:rsidRDefault="0070247A" w:rsidP="00287F9A">
      <w:pPr>
        <w:pStyle w:val="af3"/>
        <w:tabs>
          <w:tab w:val="left" w:pos="142"/>
        </w:tabs>
        <w:spacing w:line="240" w:lineRule="auto"/>
        <w:ind w:firstLine="0"/>
        <w:jc w:val="center"/>
        <w:rPr>
          <w:rFonts w:ascii="Times New Roman" w:hAnsi="Times New Roman" w:cs="Times New Roman"/>
          <w:b/>
          <w:i/>
          <w:sz w:val="28"/>
          <w:szCs w:val="28"/>
        </w:rPr>
      </w:pPr>
      <w:bookmarkStart w:id="0" w:name="_Hlk49783560"/>
      <w:r w:rsidRPr="004D073E">
        <w:rPr>
          <w:rFonts w:ascii="Times New Roman" w:hAnsi="Times New Roman" w:cs="Times New Roman"/>
          <w:b/>
          <w:i/>
          <w:sz w:val="28"/>
          <w:szCs w:val="28"/>
        </w:rPr>
        <w:t xml:space="preserve">Таблица </w:t>
      </w:r>
      <w:r>
        <w:rPr>
          <w:rFonts w:ascii="Times New Roman" w:hAnsi="Times New Roman" w:cs="Times New Roman"/>
          <w:b/>
          <w:i/>
          <w:sz w:val="28"/>
          <w:szCs w:val="28"/>
        </w:rPr>
        <w:t>1</w:t>
      </w:r>
      <w:r w:rsidR="00141289">
        <w:rPr>
          <w:rFonts w:ascii="Times New Roman" w:hAnsi="Times New Roman" w:cs="Times New Roman"/>
          <w:b/>
          <w:i/>
          <w:sz w:val="28"/>
          <w:szCs w:val="28"/>
        </w:rPr>
        <w:t>.7.2.1</w:t>
      </w:r>
      <w:r>
        <w:rPr>
          <w:rFonts w:ascii="Times New Roman" w:hAnsi="Times New Roman" w:cs="Times New Roman"/>
          <w:b/>
          <w:i/>
          <w:sz w:val="28"/>
          <w:szCs w:val="28"/>
        </w:rPr>
        <w:t xml:space="preserve"> –</w:t>
      </w:r>
      <w:r w:rsidR="00962340">
        <w:rPr>
          <w:rFonts w:ascii="Times New Roman" w:hAnsi="Times New Roman" w:cs="Times New Roman"/>
          <w:b/>
          <w:i/>
          <w:sz w:val="28"/>
          <w:szCs w:val="28"/>
        </w:rPr>
        <w:t xml:space="preserve"> </w:t>
      </w:r>
      <w:r w:rsidR="00141289">
        <w:rPr>
          <w:rFonts w:ascii="Times New Roman" w:hAnsi="Times New Roman" w:cs="Times New Roman"/>
          <w:b/>
          <w:i/>
          <w:iCs/>
          <w:sz w:val="28"/>
          <w:szCs w:val="28"/>
        </w:rPr>
        <w:t>Баланс</w:t>
      </w:r>
      <w:r w:rsidR="00141289" w:rsidRPr="00472FCB">
        <w:rPr>
          <w:rFonts w:ascii="Times New Roman" w:hAnsi="Times New Roman" w:cs="Times New Roman"/>
          <w:b/>
          <w:i/>
          <w:iCs/>
          <w:sz w:val="28"/>
          <w:szCs w:val="28"/>
        </w:rPr>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tbl>
      <w:tblPr>
        <w:tblpPr w:leftFromText="180" w:rightFromText="180" w:vertAnchor="text" w:horzAnchor="margin" w:tblpXSpec="center" w:tblpY="85"/>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701"/>
        <w:gridCol w:w="1843"/>
        <w:gridCol w:w="2410"/>
        <w:gridCol w:w="1355"/>
      </w:tblGrid>
      <w:tr w:rsidR="00033023" w:rsidRPr="00033023" w:rsidTr="001B6CE7">
        <w:trPr>
          <w:trHeight w:val="563"/>
        </w:trPr>
        <w:tc>
          <w:tcPr>
            <w:tcW w:w="2405" w:type="dxa"/>
            <w:shd w:val="clear" w:color="auto" w:fill="FBD4B4"/>
            <w:vAlign w:val="center"/>
          </w:tcPr>
          <w:p w:rsidR="00033023" w:rsidRPr="00033023" w:rsidRDefault="00033023" w:rsidP="00033023">
            <w:pPr>
              <w:spacing w:after="0" w:line="240" w:lineRule="auto"/>
              <w:contextualSpacing/>
              <w:jc w:val="center"/>
              <w:rPr>
                <w:rFonts w:ascii="Times New Roman" w:eastAsia="Times New Roman" w:hAnsi="Times New Roman" w:cs="Times New Roman"/>
                <w:b/>
                <w:i/>
                <w:sz w:val="20"/>
                <w:szCs w:val="20"/>
                <w:lang w:bidi="en-US"/>
              </w:rPr>
            </w:pPr>
            <w:bookmarkStart w:id="1" w:name="_Hlk50445894"/>
            <w:r w:rsidRPr="00033023">
              <w:rPr>
                <w:rFonts w:ascii="Times New Roman" w:eastAsia="Times New Roman" w:hAnsi="Times New Roman" w:cs="Times New Roman"/>
                <w:b/>
                <w:i/>
                <w:sz w:val="20"/>
                <w:szCs w:val="20"/>
                <w:lang w:bidi="en-US"/>
              </w:rPr>
              <w:t>Источник тепловой энергии</w:t>
            </w:r>
          </w:p>
        </w:tc>
        <w:tc>
          <w:tcPr>
            <w:tcW w:w="1701" w:type="dxa"/>
            <w:shd w:val="clear" w:color="auto" w:fill="FBD4B4"/>
            <w:vAlign w:val="center"/>
          </w:tcPr>
          <w:p w:rsidR="00033023" w:rsidRPr="00033023" w:rsidRDefault="00033023" w:rsidP="00033023">
            <w:pPr>
              <w:spacing w:after="0" w:line="240" w:lineRule="auto"/>
              <w:contextualSpacing/>
              <w:jc w:val="center"/>
              <w:rPr>
                <w:rFonts w:ascii="Times New Roman" w:eastAsia="Times New Roman" w:hAnsi="Times New Roman" w:cs="Times New Roman"/>
                <w:b/>
                <w:i/>
                <w:sz w:val="20"/>
                <w:szCs w:val="20"/>
                <w:lang w:bidi="en-US"/>
              </w:rPr>
            </w:pPr>
            <w:r w:rsidRPr="00033023">
              <w:rPr>
                <w:rFonts w:ascii="Times New Roman" w:eastAsia="Times New Roman" w:hAnsi="Times New Roman" w:cs="Times New Roman"/>
                <w:b/>
                <w:i/>
                <w:sz w:val="20"/>
                <w:szCs w:val="20"/>
                <w:lang w:bidi="en-US"/>
              </w:rPr>
              <w:t>Объем системы централизованного теплоснабжения с учетом систем теплопотребления, м</w:t>
            </w:r>
            <w:r w:rsidRPr="00033023">
              <w:rPr>
                <w:rFonts w:ascii="Times New Roman" w:eastAsia="Times New Roman" w:hAnsi="Times New Roman" w:cs="Times New Roman"/>
                <w:b/>
                <w:i/>
                <w:sz w:val="20"/>
                <w:szCs w:val="20"/>
                <w:vertAlign w:val="superscript"/>
                <w:lang w:bidi="en-US"/>
              </w:rPr>
              <w:t>3</w:t>
            </w:r>
          </w:p>
        </w:tc>
        <w:tc>
          <w:tcPr>
            <w:tcW w:w="1843" w:type="dxa"/>
            <w:shd w:val="clear" w:color="auto" w:fill="FBD4B4"/>
            <w:vAlign w:val="center"/>
          </w:tcPr>
          <w:p w:rsidR="00033023" w:rsidRPr="00033023" w:rsidRDefault="00033023" w:rsidP="00033023">
            <w:pPr>
              <w:spacing w:after="0" w:line="240" w:lineRule="auto"/>
              <w:contextualSpacing/>
              <w:jc w:val="center"/>
              <w:rPr>
                <w:rFonts w:ascii="Times New Roman" w:eastAsia="Times New Roman" w:hAnsi="Times New Roman" w:cs="Times New Roman"/>
                <w:b/>
                <w:i/>
                <w:sz w:val="20"/>
                <w:szCs w:val="20"/>
                <w:lang w:bidi="en-US"/>
              </w:rPr>
            </w:pPr>
            <w:r w:rsidRPr="00033023">
              <w:rPr>
                <w:rFonts w:ascii="Times New Roman" w:eastAsia="Times New Roman" w:hAnsi="Times New Roman" w:cs="Times New Roman"/>
                <w:b/>
                <w:i/>
                <w:sz w:val="20"/>
                <w:szCs w:val="20"/>
                <w:lang w:bidi="en-US"/>
              </w:rPr>
              <w:t xml:space="preserve">Нормативная аварийная подпитка химически необработанной и </w:t>
            </w:r>
            <w:proofErr w:type="spellStart"/>
            <w:r w:rsidRPr="00033023">
              <w:rPr>
                <w:rFonts w:ascii="Times New Roman" w:eastAsia="Times New Roman" w:hAnsi="Times New Roman" w:cs="Times New Roman"/>
                <w:b/>
                <w:i/>
                <w:sz w:val="20"/>
                <w:szCs w:val="20"/>
                <w:lang w:bidi="en-US"/>
              </w:rPr>
              <w:t>недеаэрированной</w:t>
            </w:r>
            <w:proofErr w:type="spellEnd"/>
            <w:r w:rsidRPr="00033023">
              <w:rPr>
                <w:rFonts w:ascii="Times New Roman" w:eastAsia="Times New Roman" w:hAnsi="Times New Roman" w:cs="Times New Roman"/>
                <w:b/>
                <w:i/>
                <w:sz w:val="20"/>
                <w:szCs w:val="20"/>
                <w:lang w:bidi="en-US"/>
              </w:rPr>
              <w:t xml:space="preserve"> водой, м</w:t>
            </w:r>
            <w:r w:rsidRPr="00033023">
              <w:rPr>
                <w:rFonts w:ascii="Times New Roman" w:eastAsia="Times New Roman" w:hAnsi="Times New Roman" w:cs="Times New Roman"/>
                <w:b/>
                <w:i/>
                <w:sz w:val="20"/>
                <w:szCs w:val="20"/>
                <w:vertAlign w:val="superscript"/>
                <w:lang w:bidi="en-US"/>
              </w:rPr>
              <w:t>3</w:t>
            </w:r>
            <w:r w:rsidRPr="00033023">
              <w:rPr>
                <w:rFonts w:ascii="Times New Roman" w:eastAsia="Times New Roman" w:hAnsi="Times New Roman" w:cs="Times New Roman"/>
                <w:b/>
                <w:i/>
                <w:sz w:val="20"/>
                <w:szCs w:val="20"/>
                <w:lang w:bidi="en-US"/>
              </w:rPr>
              <w:t>/ч</w:t>
            </w:r>
          </w:p>
        </w:tc>
        <w:tc>
          <w:tcPr>
            <w:tcW w:w="2410" w:type="dxa"/>
            <w:shd w:val="clear" w:color="auto" w:fill="FBD4B4"/>
            <w:vAlign w:val="center"/>
          </w:tcPr>
          <w:p w:rsidR="00033023" w:rsidRPr="00033023" w:rsidRDefault="00033023" w:rsidP="00033023">
            <w:pPr>
              <w:spacing w:after="0" w:line="240" w:lineRule="auto"/>
              <w:contextualSpacing/>
              <w:jc w:val="center"/>
              <w:rPr>
                <w:rFonts w:ascii="Times New Roman" w:eastAsia="Times New Roman" w:hAnsi="Times New Roman" w:cs="Times New Roman"/>
                <w:i/>
                <w:sz w:val="20"/>
                <w:szCs w:val="20"/>
                <w:lang w:bidi="en-US"/>
              </w:rPr>
            </w:pPr>
            <w:r w:rsidRPr="00033023">
              <w:rPr>
                <w:rFonts w:ascii="Times New Roman" w:eastAsia="Times New Roman" w:hAnsi="Times New Roman" w:cs="Times New Roman"/>
                <w:b/>
                <w:i/>
                <w:sz w:val="20"/>
                <w:szCs w:val="20"/>
                <w:lang w:bidi="en-US"/>
              </w:rPr>
              <w:t xml:space="preserve">Существующая аварийная подпитка химически необработанной и </w:t>
            </w:r>
            <w:proofErr w:type="spellStart"/>
            <w:r w:rsidRPr="00033023">
              <w:rPr>
                <w:rFonts w:ascii="Times New Roman" w:eastAsia="Times New Roman" w:hAnsi="Times New Roman" w:cs="Times New Roman"/>
                <w:b/>
                <w:i/>
                <w:sz w:val="20"/>
                <w:szCs w:val="20"/>
                <w:lang w:bidi="en-US"/>
              </w:rPr>
              <w:t>недеаэрированной</w:t>
            </w:r>
            <w:proofErr w:type="spellEnd"/>
            <w:r w:rsidRPr="00033023">
              <w:rPr>
                <w:rFonts w:ascii="Times New Roman" w:eastAsia="Times New Roman" w:hAnsi="Times New Roman" w:cs="Times New Roman"/>
                <w:b/>
                <w:i/>
                <w:sz w:val="20"/>
                <w:szCs w:val="20"/>
                <w:lang w:bidi="en-US"/>
              </w:rPr>
              <w:t xml:space="preserve"> водой, м</w:t>
            </w:r>
            <w:r w:rsidRPr="00033023">
              <w:rPr>
                <w:rFonts w:ascii="Times New Roman" w:eastAsia="Times New Roman" w:hAnsi="Times New Roman" w:cs="Times New Roman"/>
                <w:b/>
                <w:i/>
                <w:sz w:val="20"/>
                <w:szCs w:val="20"/>
                <w:vertAlign w:val="superscript"/>
                <w:lang w:bidi="en-US"/>
              </w:rPr>
              <w:t>3</w:t>
            </w:r>
            <w:r w:rsidRPr="00033023">
              <w:rPr>
                <w:rFonts w:ascii="Times New Roman" w:eastAsia="Times New Roman" w:hAnsi="Times New Roman" w:cs="Times New Roman"/>
                <w:b/>
                <w:i/>
                <w:sz w:val="20"/>
                <w:szCs w:val="20"/>
                <w:lang w:bidi="en-US"/>
              </w:rPr>
              <w:t>/ч</w:t>
            </w:r>
          </w:p>
        </w:tc>
        <w:tc>
          <w:tcPr>
            <w:tcW w:w="1355" w:type="dxa"/>
            <w:shd w:val="clear" w:color="auto" w:fill="FBD4B4"/>
            <w:vAlign w:val="center"/>
          </w:tcPr>
          <w:p w:rsidR="00033023" w:rsidRPr="00033023" w:rsidRDefault="00033023" w:rsidP="00033023">
            <w:pPr>
              <w:spacing w:after="0" w:line="240" w:lineRule="auto"/>
              <w:contextualSpacing/>
              <w:jc w:val="center"/>
              <w:rPr>
                <w:rFonts w:ascii="Times New Roman" w:eastAsia="Times New Roman" w:hAnsi="Times New Roman" w:cs="Times New Roman"/>
                <w:b/>
                <w:i/>
                <w:sz w:val="20"/>
                <w:szCs w:val="20"/>
                <w:lang w:bidi="en-US"/>
              </w:rPr>
            </w:pPr>
            <w:r w:rsidRPr="00033023">
              <w:rPr>
                <w:rFonts w:ascii="Times New Roman" w:eastAsia="Times New Roman" w:hAnsi="Times New Roman" w:cs="Times New Roman"/>
                <w:b/>
                <w:i/>
                <w:sz w:val="20"/>
                <w:szCs w:val="20"/>
                <w:lang w:bidi="en-US"/>
              </w:rPr>
              <w:t>(+) резерв,</w:t>
            </w:r>
          </w:p>
          <w:p w:rsidR="00033023" w:rsidRPr="00033023" w:rsidRDefault="00033023" w:rsidP="00033023">
            <w:pPr>
              <w:spacing w:after="0" w:line="240" w:lineRule="auto"/>
              <w:contextualSpacing/>
              <w:jc w:val="center"/>
              <w:rPr>
                <w:rFonts w:ascii="Times New Roman" w:eastAsia="Times New Roman" w:hAnsi="Times New Roman" w:cs="Times New Roman"/>
                <w:b/>
                <w:i/>
                <w:sz w:val="20"/>
                <w:szCs w:val="20"/>
                <w:lang w:val="en-US" w:bidi="en-US"/>
              </w:rPr>
            </w:pPr>
            <w:r w:rsidRPr="00033023">
              <w:rPr>
                <w:rFonts w:ascii="Times New Roman" w:eastAsia="Times New Roman" w:hAnsi="Times New Roman" w:cs="Times New Roman"/>
                <w:b/>
                <w:i/>
                <w:sz w:val="20"/>
                <w:szCs w:val="20"/>
                <w:lang w:bidi="en-US"/>
              </w:rPr>
              <w:t>(-) дефицит, м</w:t>
            </w:r>
            <w:r w:rsidRPr="00033023">
              <w:rPr>
                <w:rFonts w:ascii="Times New Roman" w:eastAsia="Times New Roman" w:hAnsi="Times New Roman" w:cs="Times New Roman"/>
                <w:b/>
                <w:i/>
                <w:sz w:val="20"/>
                <w:szCs w:val="20"/>
                <w:vertAlign w:val="superscript"/>
                <w:lang w:bidi="en-US"/>
              </w:rPr>
              <w:t>3</w:t>
            </w:r>
            <w:r w:rsidRPr="00033023">
              <w:rPr>
                <w:rFonts w:ascii="Times New Roman" w:eastAsia="Times New Roman" w:hAnsi="Times New Roman" w:cs="Times New Roman"/>
                <w:b/>
                <w:i/>
                <w:sz w:val="20"/>
                <w:szCs w:val="20"/>
                <w:lang w:bidi="en-US"/>
              </w:rPr>
              <w:t>/ч</w:t>
            </w:r>
          </w:p>
        </w:tc>
      </w:tr>
      <w:bookmarkEnd w:id="1"/>
      <w:tr w:rsidR="00033023" w:rsidRPr="00033023" w:rsidTr="001B6CE7">
        <w:trPr>
          <w:trHeight w:val="58"/>
        </w:trPr>
        <w:tc>
          <w:tcPr>
            <w:tcW w:w="2405" w:type="dxa"/>
            <w:shd w:val="clear" w:color="auto" w:fill="FBD4B4"/>
            <w:vAlign w:val="center"/>
          </w:tcPr>
          <w:p w:rsidR="00033023" w:rsidRPr="00033023" w:rsidRDefault="00033023" w:rsidP="00033023">
            <w:pPr>
              <w:spacing w:after="0" w:line="240" w:lineRule="auto"/>
              <w:ind w:right="37"/>
              <w:jc w:val="center"/>
              <w:rPr>
                <w:rFonts w:ascii="Times New Roman" w:eastAsia="Calibri" w:hAnsi="Times New Roman" w:cs="Times New Roman"/>
                <w:b/>
                <w:i/>
                <w:sz w:val="20"/>
                <w:szCs w:val="20"/>
              </w:rPr>
            </w:pPr>
            <w:r w:rsidRPr="00033023">
              <w:rPr>
                <w:rFonts w:ascii="Times New Roman" w:eastAsia="Calibri" w:hAnsi="Times New Roman" w:cs="Times New Roman"/>
                <w:b/>
                <w:i/>
                <w:sz w:val="20"/>
                <w:szCs w:val="20"/>
              </w:rPr>
              <w:t>Котельная газовая</w:t>
            </w:r>
          </w:p>
        </w:tc>
        <w:tc>
          <w:tcPr>
            <w:tcW w:w="1701" w:type="dxa"/>
            <w:shd w:val="clear" w:color="auto" w:fill="auto"/>
            <w:vAlign w:val="center"/>
          </w:tcPr>
          <w:p w:rsidR="00033023" w:rsidRPr="00033023" w:rsidRDefault="00033023" w:rsidP="00033023">
            <w:pPr>
              <w:spacing w:after="0" w:line="240" w:lineRule="auto"/>
              <w:jc w:val="center"/>
              <w:rPr>
                <w:rFonts w:ascii="Times New Roman" w:eastAsia="Times New Roman" w:hAnsi="Times New Roman" w:cs="Times New Roman"/>
                <w:sz w:val="20"/>
                <w:szCs w:val="20"/>
                <w:lang w:bidi="en-US"/>
              </w:rPr>
            </w:pPr>
            <w:r w:rsidRPr="00033023">
              <w:rPr>
                <w:rFonts w:ascii="Times New Roman" w:eastAsia="Times New Roman" w:hAnsi="Times New Roman" w:cs="Times New Roman"/>
                <w:sz w:val="20"/>
                <w:szCs w:val="20"/>
                <w:lang w:bidi="en-US"/>
              </w:rPr>
              <w:t>54,83</w:t>
            </w:r>
          </w:p>
        </w:tc>
        <w:tc>
          <w:tcPr>
            <w:tcW w:w="1843" w:type="dxa"/>
            <w:shd w:val="clear" w:color="auto" w:fill="auto"/>
            <w:vAlign w:val="center"/>
          </w:tcPr>
          <w:p w:rsidR="00033023" w:rsidRPr="00033023" w:rsidRDefault="00033023" w:rsidP="00033023">
            <w:pPr>
              <w:spacing w:after="0" w:line="240" w:lineRule="auto"/>
              <w:contextualSpacing/>
              <w:jc w:val="center"/>
              <w:rPr>
                <w:rFonts w:ascii="Times New Roman" w:eastAsia="Calibri" w:hAnsi="Times New Roman" w:cs="Times New Roman"/>
                <w:sz w:val="20"/>
                <w:szCs w:val="20"/>
              </w:rPr>
            </w:pPr>
            <w:r w:rsidRPr="00033023">
              <w:rPr>
                <w:rFonts w:ascii="Times New Roman" w:eastAsia="Calibri" w:hAnsi="Times New Roman" w:cs="Times New Roman"/>
                <w:color w:val="000000"/>
                <w:sz w:val="20"/>
                <w:szCs w:val="20"/>
              </w:rPr>
              <w:t>1,1</w:t>
            </w:r>
          </w:p>
        </w:tc>
        <w:tc>
          <w:tcPr>
            <w:tcW w:w="2410" w:type="dxa"/>
            <w:shd w:val="clear" w:color="auto" w:fill="auto"/>
            <w:vAlign w:val="center"/>
          </w:tcPr>
          <w:p w:rsidR="00033023" w:rsidRPr="00033023" w:rsidRDefault="00033023" w:rsidP="00033023">
            <w:pPr>
              <w:spacing w:after="0" w:line="240" w:lineRule="auto"/>
              <w:contextualSpacing/>
              <w:jc w:val="center"/>
              <w:rPr>
                <w:rFonts w:ascii="Times New Roman" w:eastAsia="Calibri" w:hAnsi="Times New Roman" w:cs="Times New Roman"/>
                <w:sz w:val="20"/>
                <w:szCs w:val="20"/>
              </w:rPr>
            </w:pPr>
            <w:proofErr w:type="spellStart"/>
            <w:r w:rsidRPr="00033023">
              <w:rPr>
                <w:rFonts w:ascii="Times New Roman" w:eastAsia="Calibri" w:hAnsi="Times New Roman" w:cs="Times New Roman"/>
                <w:sz w:val="20"/>
                <w:szCs w:val="20"/>
              </w:rPr>
              <w:t>подпиточные</w:t>
            </w:r>
            <w:proofErr w:type="spellEnd"/>
            <w:r w:rsidRPr="00033023">
              <w:rPr>
                <w:rFonts w:ascii="Times New Roman" w:eastAsia="Calibri" w:hAnsi="Times New Roman" w:cs="Times New Roman"/>
                <w:sz w:val="20"/>
                <w:szCs w:val="20"/>
              </w:rPr>
              <w:t xml:space="preserve"> насосы системы</w:t>
            </w:r>
          </w:p>
        </w:tc>
        <w:tc>
          <w:tcPr>
            <w:tcW w:w="1355" w:type="dxa"/>
            <w:shd w:val="clear" w:color="auto" w:fill="auto"/>
            <w:vAlign w:val="center"/>
          </w:tcPr>
          <w:p w:rsidR="00033023" w:rsidRPr="00033023" w:rsidRDefault="00033023" w:rsidP="00033023">
            <w:pPr>
              <w:spacing w:after="0" w:line="240" w:lineRule="auto"/>
              <w:contextualSpacing/>
              <w:jc w:val="center"/>
              <w:rPr>
                <w:rFonts w:ascii="Times New Roman" w:eastAsia="Calibri" w:hAnsi="Times New Roman" w:cs="Times New Roman"/>
                <w:sz w:val="20"/>
                <w:szCs w:val="20"/>
              </w:rPr>
            </w:pPr>
            <w:r w:rsidRPr="00033023">
              <w:rPr>
                <w:rFonts w:ascii="Times New Roman" w:eastAsia="Calibri" w:hAnsi="Times New Roman" w:cs="Times New Roman"/>
                <w:color w:val="000000"/>
                <w:sz w:val="20"/>
                <w:szCs w:val="20"/>
              </w:rPr>
              <w:t>-</w:t>
            </w:r>
          </w:p>
        </w:tc>
      </w:tr>
      <w:tr w:rsidR="00033023" w:rsidRPr="00033023" w:rsidTr="001B6CE7">
        <w:trPr>
          <w:trHeight w:val="58"/>
        </w:trPr>
        <w:tc>
          <w:tcPr>
            <w:tcW w:w="2405" w:type="dxa"/>
            <w:shd w:val="clear" w:color="auto" w:fill="FBD4B4"/>
            <w:vAlign w:val="center"/>
          </w:tcPr>
          <w:p w:rsidR="00033023" w:rsidRPr="00033023" w:rsidRDefault="00033023" w:rsidP="00033023">
            <w:pPr>
              <w:spacing w:after="0" w:line="240" w:lineRule="auto"/>
              <w:ind w:right="37"/>
              <w:jc w:val="center"/>
              <w:rPr>
                <w:rFonts w:ascii="Times New Roman" w:eastAsia="Calibri" w:hAnsi="Times New Roman" w:cs="Times New Roman"/>
                <w:b/>
                <w:i/>
                <w:sz w:val="20"/>
                <w:szCs w:val="20"/>
              </w:rPr>
            </w:pPr>
            <w:r w:rsidRPr="00033023">
              <w:rPr>
                <w:rFonts w:ascii="Times New Roman" w:eastAsia="Calibri" w:hAnsi="Times New Roman" w:cs="Times New Roman"/>
                <w:b/>
                <w:i/>
                <w:sz w:val="20"/>
                <w:szCs w:val="20"/>
              </w:rPr>
              <w:t>Котельная угольная</w:t>
            </w:r>
          </w:p>
        </w:tc>
        <w:tc>
          <w:tcPr>
            <w:tcW w:w="1701" w:type="dxa"/>
            <w:shd w:val="clear" w:color="auto" w:fill="auto"/>
            <w:vAlign w:val="center"/>
          </w:tcPr>
          <w:p w:rsidR="00033023" w:rsidRPr="00033023" w:rsidRDefault="00033023" w:rsidP="00033023">
            <w:pPr>
              <w:spacing w:after="0" w:line="240" w:lineRule="auto"/>
              <w:jc w:val="center"/>
              <w:rPr>
                <w:rFonts w:ascii="Times New Roman" w:eastAsia="Times New Roman" w:hAnsi="Times New Roman" w:cs="Times New Roman"/>
                <w:sz w:val="20"/>
                <w:szCs w:val="20"/>
                <w:lang w:bidi="en-US"/>
              </w:rPr>
            </w:pPr>
            <w:r w:rsidRPr="00033023">
              <w:rPr>
                <w:rFonts w:ascii="Times New Roman" w:eastAsia="Times New Roman" w:hAnsi="Times New Roman" w:cs="Times New Roman"/>
                <w:sz w:val="20"/>
                <w:szCs w:val="20"/>
                <w:lang w:bidi="en-US"/>
              </w:rPr>
              <w:t>0,504</w:t>
            </w:r>
          </w:p>
        </w:tc>
        <w:tc>
          <w:tcPr>
            <w:tcW w:w="1843" w:type="dxa"/>
            <w:shd w:val="clear" w:color="auto" w:fill="auto"/>
            <w:vAlign w:val="center"/>
          </w:tcPr>
          <w:p w:rsidR="00033023" w:rsidRPr="00033023" w:rsidRDefault="00033023" w:rsidP="00033023">
            <w:pPr>
              <w:spacing w:after="0" w:line="240" w:lineRule="auto"/>
              <w:contextualSpacing/>
              <w:jc w:val="center"/>
              <w:rPr>
                <w:rFonts w:ascii="Times New Roman" w:eastAsia="Calibri" w:hAnsi="Times New Roman" w:cs="Times New Roman"/>
                <w:color w:val="000000"/>
                <w:sz w:val="20"/>
                <w:szCs w:val="20"/>
              </w:rPr>
            </w:pPr>
            <w:r w:rsidRPr="00033023">
              <w:rPr>
                <w:rFonts w:ascii="Times New Roman" w:eastAsia="Calibri" w:hAnsi="Times New Roman" w:cs="Times New Roman"/>
                <w:color w:val="000000"/>
                <w:sz w:val="20"/>
                <w:szCs w:val="20"/>
              </w:rPr>
              <w:t>0,01</w:t>
            </w:r>
          </w:p>
        </w:tc>
        <w:tc>
          <w:tcPr>
            <w:tcW w:w="2410" w:type="dxa"/>
            <w:shd w:val="clear" w:color="auto" w:fill="auto"/>
            <w:vAlign w:val="center"/>
          </w:tcPr>
          <w:p w:rsidR="00033023" w:rsidRPr="00033023" w:rsidRDefault="00033023" w:rsidP="00033023">
            <w:pPr>
              <w:spacing w:after="0" w:line="240" w:lineRule="auto"/>
              <w:contextualSpacing/>
              <w:jc w:val="center"/>
              <w:rPr>
                <w:rFonts w:ascii="Times New Roman" w:eastAsia="Calibri" w:hAnsi="Times New Roman" w:cs="Times New Roman"/>
                <w:sz w:val="20"/>
                <w:szCs w:val="20"/>
              </w:rPr>
            </w:pPr>
            <w:proofErr w:type="spellStart"/>
            <w:r w:rsidRPr="00033023">
              <w:rPr>
                <w:rFonts w:ascii="Times New Roman" w:eastAsia="Calibri" w:hAnsi="Times New Roman" w:cs="Times New Roman"/>
                <w:sz w:val="20"/>
                <w:szCs w:val="20"/>
              </w:rPr>
              <w:t>подпиточные</w:t>
            </w:r>
            <w:proofErr w:type="spellEnd"/>
            <w:r w:rsidRPr="00033023">
              <w:rPr>
                <w:rFonts w:ascii="Times New Roman" w:eastAsia="Calibri" w:hAnsi="Times New Roman" w:cs="Times New Roman"/>
                <w:sz w:val="20"/>
                <w:szCs w:val="20"/>
              </w:rPr>
              <w:t xml:space="preserve"> насосы системы</w:t>
            </w:r>
          </w:p>
        </w:tc>
        <w:tc>
          <w:tcPr>
            <w:tcW w:w="1355" w:type="dxa"/>
            <w:shd w:val="clear" w:color="auto" w:fill="auto"/>
            <w:vAlign w:val="center"/>
          </w:tcPr>
          <w:p w:rsidR="00033023" w:rsidRPr="00033023" w:rsidRDefault="00033023" w:rsidP="00033023">
            <w:pPr>
              <w:spacing w:after="0" w:line="240" w:lineRule="auto"/>
              <w:contextualSpacing/>
              <w:jc w:val="center"/>
              <w:rPr>
                <w:rFonts w:ascii="Times New Roman" w:eastAsia="Calibri" w:hAnsi="Times New Roman" w:cs="Times New Roman"/>
                <w:color w:val="000000"/>
                <w:sz w:val="20"/>
                <w:szCs w:val="20"/>
              </w:rPr>
            </w:pPr>
            <w:r w:rsidRPr="00033023">
              <w:rPr>
                <w:rFonts w:ascii="Times New Roman" w:eastAsia="Calibri" w:hAnsi="Times New Roman" w:cs="Times New Roman"/>
                <w:color w:val="000000"/>
                <w:sz w:val="20"/>
                <w:szCs w:val="20"/>
              </w:rPr>
              <w:t>-</w:t>
            </w:r>
          </w:p>
        </w:tc>
      </w:tr>
    </w:tbl>
    <w:p w:rsidR="00287F9A" w:rsidRPr="004D073E" w:rsidRDefault="00287F9A" w:rsidP="00287F9A">
      <w:pPr>
        <w:pStyle w:val="af3"/>
        <w:tabs>
          <w:tab w:val="left" w:pos="142"/>
        </w:tabs>
        <w:spacing w:line="240" w:lineRule="auto"/>
        <w:ind w:firstLine="0"/>
        <w:jc w:val="center"/>
        <w:rPr>
          <w:rFonts w:ascii="Times New Roman" w:hAnsi="Times New Roman" w:cs="Times New Roman"/>
          <w:b/>
          <w:i/>
          <w:sz w:val="28"/>
          <w:szCs w:val="28"/>
        </w:rPr>
      </w:pPr>
    </w:p>
    <w:bookmarkEnd w:id="0"/>
    <w:p w:rsidR="00375AFC" w:rsidRPr="00472FCB" w:rsidRDefault="00375AFC" w:rsidP="00597E3F">
      <w:pPr>
        <w:tabs>
          <w:tab w:val="left" w:pos="2404"/>
        </w:tabs>
        <w:autoSpaceDE w:val="0"/>
        <w:autoSpaceDN w:val="0"/>
        <w:adjustRightInd w:val="0"/>
        <w:spacing w:before="24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lastRenderedPageBreak/>
        <w:t>Часть 8. Топливные балансы источников тепловой энергии и система обеспечения топливом</w:t>
      </w:r>
    </w:p>
    <w:p w:rsidR="00375AFC" w:rsidRPr="00472FCB" w:rsidRDefault="00375AFC" w:rsidP="00135B6D">
      <w:pPr>
        <w:autoSpaceDE w:val="0"/>
        <w:autoSpaceDN w:val="0"/>
        <w:adjustRightInd w:val="0"/>
        <w:spacing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1.8.1 Описание видов и количества используемого основного топлива для каждого источника тепловой энергии</w:t>
      </w:r>
    </w:p>
    <w:p w:rsid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В качестве осно</w:t>
      </w:r>
      <w:r w:rsidR="00A61BEC">
        <w:rPr>
          <w:rFonts w:ascii="Times New Roman" w:hAnsi="Times New Roman" w:cs="Times New Roman"/>
          <w:sz w:val="28"/>
          <w:szCs w:val="28"/>
        </w:rPr>
        <w:t xml:space="preserve">вного вида топлива для </w:t>
      </w:r>
      <w:r w:rsidR="007E4D14">
        <w:rPr>
          <w:rFonts w:ascii="Times New Roman" w:hAnsi="Times New Roman" w:cs="Times New Roman"/>
          <w:sz w:val="28"/>
          <w:szCs w:val="28"/>
        </w:rPr>
        <w:t>котельных</w:t>
      </w:r>
      <w:r w:rsidR="00777953">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77795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77795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777953">
        <w:rPr>
          <w:rFonts w:ascii="Times New Roman" w:hAnsi="Times New Roman" w:cs="Times New Roman"/>
          <w:sz w:val="28"/>
          <w:szCs w:val="28"/>
        </w:rPr>
        <w:t xml:space="preserve"> </w:t>
      </w:r>
      <w:r w:rsidRPr="00375AFC">
        <w:rPr>
          <w:rFonts w:ascii="Times New Roman" w:hAnsi="Times New Roman" w:cs="Times New Roman"/>
          <w:sz w:val="28"/>
          <w:szCs w:val="28"/>
        </w:rPr>
        <w:t xml:space="preserve">является </w:t>
      </w:r>
      <w:r w:rsidR="009848A6">
        <w:rPr>
          <w:rFonts w:ascii="Times New Roman" w:hAnsi="Times New Roman" w:cs="Times New Roman"/>
          <w:sz w:val="28"/>
          <w:szCs w:val="28"/>
        </w:rPr>
        <w:t>каменный уголь</w:t>
      </w:r>
      <w:r w:rsidR="00033023">
        <w:rPr>
          <w:rFonts w:ascii="Times New Roman" w:hAnsi="Times New Roman" w:cs="Times New Roman"/>
          <w:sz w:val="28"/>
          <w:szCs w:val="28"/>
        </w:rPr>
        <w:t xml:space="preserve"> и природный газ</w:t>
      </w:r>
      <w:r w:rsidRPr="00375AFC">
        <w:rPr>
          <w:rFonts w:ascii="Times New Roman" w:hAnsi="Times New Roman" w:cs="Times New Roman"/>
          <w:sz w:val="28"/>
          <w:szCs w:val="28"/>
        </w:rPr>
        <w:t xml:space="preserve">. </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Количество используемого основного топлива для </w:t>
      </w:r>
      <w:r w:rsidR="007E4D14">
        <w:rPr>
          <w:rFonts w:ascii="Times New Roman" w:hAnsi="Times New Roman" w:cs="Times New Roman"/>
          <w:sz w:val="28"/>
          <w:szCs w:val="28"/>
        </w:rPr>
        <w:t>котельных</w:t>
      </w:r>
      <w:r w:rsidR="00777953">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77795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77795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777953">
        <w:rPr>
          <w:rFonts w:ascii="Times New Roman" w:hAnsi="Times New Roman" w:cs="Times New Roman"/>
          <w:sz w:val="28"/>
          <w:szCs w:val="28"/>
        </w:rPr>
        <w:t xml:space="preserve"> </w:t>
      </w:r>
      <w:r w:rsidR="00E9659A">
        <w:rPr>
          <w:rFonts w:ascii="Times New Roman" w:hAnsi="Times New Roman" w:cs="Times New Roman"/>
          <w:sz w:val="28"/>
          <w:szCs w:val="28"/>
        </w:rPr>
        <w:t>приведено в таблиц</w:t>
      </w:r>
      <w:r w:rsidR="00135B6D">
        <w:rPr>
          <w:rFonts w:ascii="Times New Roman" w:hAnsi="Times New Roman" w:cs="Times New Roman"/>
          <w:sz w:val="28"/>
          <w:szCs w:val="28"/>
        </w:rPr>
        <w:t xml:space="preserve">е </w:t>
      </w:r>
      <w:r w:rsidR="00E9659A">
        <w:rPr>
          <w:rFonts w:ascii="Times New Roman" w:hAnsi="Times New Roman" w:cs="Times New Roman"/>
          <w:sz w:val="28"/>
          <w:szCs w:val="28"/>
        </w:rPr>
        <w:t>1</w:t>
      </w:r>
      <w:r w:rsidR="00135B6D">
        <w:rPr>
          <w:rFonts w:ascii="Times New Roman" w:hAnsi="Times New Roman" w:cs="Times New Roman"/>
          <w:sz w:val="28"/>
          <w:szCs w:val="28"/>
        </w:rPr>
        <w:t>.8.1.1</w:t>
      </w:r>
      <w:r w:rsidR="00287A0D">
        <w:rPr>
          <w:rFonts w:ascii="Times New Roman" w:hAnsi="Times New Roman" w:cs="Times New Roman"/>
          <w:sz w:val="28"/>
          <w:szCs w:val="28"/>
        </w:rPr>
        <w:t>.</w:t>
      </w:r>
      <w:r w:rsidRPr="00375AFC">
        <w:rPr>
          <w:rFonts w:ascii="Times New Roman" w:hAnsi="Times New Roman" w:cs="Times New Roman"/>
          <w:sz w:val="28"/>
          <w:szCs w:val="28"/>
        </w:rPr>
        <w:t xml:space="preserve"> </w:t>
      </w:r>
    </w:p>
    <w:p w:rsidR="00426F88" w:rsidRDefault="00426F88" w:rsidP="003706B7">
      <w:pPr>
        <w:autoSpaceDE w:val="0"/>
        <w:autoSpaceDN w:val="0"/>
        <w:adjustRightInd w:val="0"/>
        <w:spacing w:after="0" w:line="240" w:lineRule="auto"/>
        <w:jc w:val="center"/>
        <w:rPr>
          <w:rFonts w:ascii="Times New Roman" w:hAnsi="Times New Roman" w:cs="Times New Roman"/>
          <w:b/>
          <w:i/>
          <w:sz w:val="28"/>
          <w:szCs w:val="28"/>
        </w:rPr>
        <w:sectPr w:rsidR="00426F88" w:rsidSect="00263CCD">
          <w:headerReference w:type="default" r:id="rId30"/>
          <w:pgSz w:w="11906" w:h="16838"/>
          <w:pgMar w:top="1134"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E1865" w:rsidRPr="00033023" w:rsidRDefault="00375AFC" w:rsidP="00033023">
      <w:pPr>
        <w:autoSpaceDE w:val="0"/>
        <w:autoSpaceDN w:val="0"/>
        <w:adjustRightInd w:val="0"/>
        <w:spacing w:after="0" w:line="240" w:lineRule="auto"/>
        <w:jc w:val="center"/>
        <w:rPr>
          <w:rFonts w:ascii="Times New Roman" w:hAnsi="Times New Roman" w:cs="Times New Roman"/>
          <w:b/>
          <w:i/>
          <w:sz w:val="28"/>
          <w:szCs w:val="28"/>
        </w:rPr>
      </w:pPr>
      <w:r w:rsidRPr="00E9659A">
        <w:rPr>
          <w:rFonts w:ascii="Times New Roman" w:hAnsi="Times New Roman" w:cs="Times New Roman"/>
          <w:b/>
          <w:i/>
          <w:sz w:val="28"/>
          <w:szCs w:val="28"/>
        </w:rPr>
        <w:lastRenderedPageBreak/>
        <w:t xml:space="preserve">Таблица </w:t>
      </w:r>
      <w:r w:rsidR="00135B6D">
        <w:rPr>
          <w:rFonts w:ascii="Times New Roman" w:hAnsi="Times New Roman" w:cs="Times New Roman"/>
          <w:b/>
          <w:i/>
          <w:sz w:val="28"/>
          <w:szCs w:val="28"/>
        </w:rPr>
        <w:t>1.8.1.1</w:t>
      </w:r>
      <w:r w:rsidRPr="00E9659A">
        <w:rPr>
          <w:rFonts w:ascii="Times New Roman" w:hAnsi="Times New Roman" w:cs="Times New Roman"/>
          <w:b/>
          <w:i/>
          <w:sz w:val="28"/>
          <w:szCs w:val="28"/>
        </w:rPr>
        <w:t>– Количество используемого</w:t>
      </w:r>
      <w:r w:rsidR="009E590A" w:rsidRPr="00E9659A">
        <w:rPr>
          <w:rFonts w:ascii="Times New Roman" w:hAnsi="Times New Roman" w:cs="Times New Roman"/>
          <w:b/>
          <w:i/>
          <w:sz w:val="28"/>
          <w:szCs w:val="28"/>
        </w:rPr>
        <w:t xml:space="preserve"> основного топлива для </w:t>
      </w:r>
      <w:r w:rsidR="007E4D14">
        <w:rPr>
          <w:rFonts w:ascii="Times New Roman" w:hAnsi="Times New Roman" w:cs="Times New Roman"/>
          <w:b/>
          <w:i/>
          <w:sz w:val="28"/>
          <w:szCs w:val="28"/>
        </w:rPr>
        <w:t>котельных</w:t>
      </w:r>
      <w:r w:rsidR="00962340">
        <w:rPr>
          <w:rFonts w:ascii="Times New Roman" w:hAnsi="Times New Roman" w:cs="Times New Roman"/>
          <w:b/>
          <w:i/>
          <w:sz w:val="28"/>
          <w:szCs w:val="28"/>
        </w:rPr>
        <w:t xml:space="preserve"> </w:t>
      </w:r>
      <w:r w:rsidR="00506842">
        <w:rPr>
          <w:rFonts w:ascii="Times New Roman" w:hAnsi="Times New Roman" w:cs="Times New Roman"/>
          <w:b/>
          <w:i/>
          <w:sz w:val="28"/>
          <w:szCs w:val="28"/>
        </w:rPr>
        <w:t xml:space="preserve">Муниципального образования </w:t>
      </w:r>
      <w:proofErr w:type="spellStart"/>
      <w:r w:rsidR="00506842">
        <w:rPr>
          <w:rFonts w:ascii="Times New Roman" w:hAnsi="Times New Roman" w:cs="Times New Roman"/>
          <w:b/>
          <w:i/>
          <w:sz w:val="28"/>
          <w:szCs w:val="28"/>
        </w:rPr>
        <w:t>Путиловское</w:t>
      </w:r>
      <w:proofErr w:type="spellEnd"/>
      <w:r w:rsidR="00506842">
        <w:rPr>
          <w:rFonts w:ascii="Times New Roman" w:hAnsi="Times New Roman" w:cs="Times New Roman"/>
          <w:b/>
          <w:i/>
          <w:sz w:val="28"/>
          <w:szCs w:val="28"/>
        </w:rPr>
        <w:t xml:space="preserve"> сельское </w:t>
      </w:r>
      <w:proofErr w:type="spellStart"/>
      <w:r w:rsidR="00506842">
        <w:rPr>
          <w:rFonts w:ascii="Times New Roman" w:hAnsi="Times New Roman" w:cs="Times New Roman"/>
          <w:b/>
          <w:i/>
          <w:sz w:val="28"/>
          <w:szCs w:val="28"/>
        </w:rPr>
        <w:t>поселение</w:t>
      </w:r>
      <w:r w:rsidR="006573EC">
        <w:rPr>
          <w:rFonts w:ascii="Times New Roman" w:hAnsi="Times New Roman" w:cs="Times New Roman"/>
          <w:b/>
          <w:i/>
          <w:sz w:val="28"/>
          <w:szCs w:val="28"/>
        </w:rPr>
        <w:t>Муниципального</w:t>
      </w:r>
      <w:proofErr w:type="spellEnd"/>
      <w:r w:rsidR="006573EC">
        <w:rPr>
          <w:rFonts w:ascii="Times New Roman" w:hAnsi="Times New Roman" w:cs="Times New Roman"/>
          <w:b/>
          <w:i/>
          <w:sz w:val="28"/>
          <w:szCs w:val="28"/>
        </w:rPr>
        <w:t xml:space="preserve"> образования Кировский муниципальный район</w:t>
      </w:r>
      <w:r w:rsidR="00962340">
        <w:rPr>
          <w:rFonts w:ascii="Times New Roman" w:hAnsi="Times New Roman" w:cs="Times New Roman"/>
          <w:b/>
          <w:i/>
          <w:sz w:val="28"/>
          <w:szCs w:val="28"/>
        </w:rPr>
        <w:t xml:space="preserve"> </w:t>
      </w:r>
      <w:r w:rsidR="00E55491">
        <w:rPr>
          <w:rFonts w:ascii="Times New Roman" w:hAnsi="Times New Roman" w:cs="Times New Roman"/>
          <w:b/>
          <w:i/>
          <w:sz w:val="28"/>
          <w:szCs w:val="28"/>
        </w:rPr>
        <w:t>Ленинградской области</w:t>
      </w:r>
      <w:r w:rsidR="00962340">
        <w:rPr>
          <w:rFonts w:ascii="Times New Roman" w:hAnsi="Times New Roman" w:cs="Times New Roman"/>
          <w:b/>
          <w:i/>
          <w:sz w:val="28"/>
          <w:szCs w:val="28"/>
        </w:rPr>
        <w:t xml:space="preserve"> </w:t>
      </w:r>
    </w:p>
    <w:tbl>
      <w:tblPr>
        <w:tblStyle w:val="110"/>
        <w:tblW w:w="14540" w:type="dxa"/>
        <w:tblLook w:val="04A0" w:firstRow="1" w:lastRow="0" w:firstColumn="1" w:lastColumn="0" w:noHBand="0" w:noVBand="1"/>
      </w:tblPr>
      <w:tblGrid>
        <w:gridCol w:w="5382"/>
        <w:gridCol w:w="1984"/>
        <w:gridCol w:w="1985"/>
        <w:gridCol w:w="2126"/>
        <w:gridCol w:w="1418"/>
        <w:gridCol w:w="1645"/>
      </w:tblGrid>
      <w:tr w:rsidR="00FE1865" w:rsidRPr="00FE1865" w:rsidTr="001B6CE7">
        <w:trPr>
          <w:trHeight w:val="280"/>
        </w:trPr>
        <w:tc>
          <w:tcPr>
            <w:tcW w:w="5382" w:type="dxa"/>
            <w:vMerge w:val="restart"/>
            <w:shd w:val="clear" w:color="auto" w:fill="FBD4B4"/>
            <w:vAlign w:val="center"/>
            <w:hideMark/>
          </w:tcPr>
          <w:p w:rsidR="00FE1865" w:rsidRPr="00FE1865" w:rsidRDefault="00FE1865" w:rsidP="00FE1865">
            <w:pPr>
              <w:jc w:val="center"/>
              <w:rPr>
                <w:b/>
                <w:bCs/>
                <w:i/>
              </w:rPr>
            </w:pPr>
            <w:r w:rsidRPr="00FE1865">
              <w:rPr>
                <w:b/>
                <w:bCs/>
                <w:i/>
              </w:rPr>
              <w:t>Источник тепловой энергии</w:t>
            </w:r>
          </w:p>
        </w:tc>
        <w:tc>
          <w:tcPr>
            <w:tcW w:w="1984" w:type="dxa"/>
            <w:vMerge w:val="restart"/>
            <w:shd w:val="clear" w:color="auto" w:fill="FBD4B4"/>
            <w:vAlign w:val="center"/>
            <w:hideMark/>
          </w:tcPr>
          <w:p w:rsidR="00FE1865" w:rsidRPr="00FE1865" w:rsidRDefault="00FE1865" w:rsidP="00FE1865">
            <w:pPr>
              <w:jc w:val="center"/>
              <w:rPr>
                <w:b/>
                <w:bCs/>
                <w:i/>
              </w:rPr>
            </w:pPr>
            <w:r w:rsidRPr="00FE1865">
              <w:rPr>
                <w:b/>
                <w:i/>
              </w:rPr>
              <w:t xml:space="preserve">НУРТ (кг </w:t>
            </w:r>
            <w:proofErr w:type="spellStart"/>
            <w:r w:rsidRPr="00FE1865">
              <w:rPr>
                <w:b/>
                <w:i/>
              </w:rPr>
              <w:t>у.т</w:t>
            </w:r>
            <w:proofErr w:type="spellEnd"/>
            <w:r w:rsidRPr="00FE1865">
              <w:rPr>
                <w:b/>
                <w:i/>
              </w:rPr>
              <w:t>./Гкал)</w:t>
            </w:r>
          </w:p>
        </w:tc>
        <w:tc>
          <w:tcPr>
            <w:tcW w:w="4111" w:type="dxa"/>
            <w:gridSpan w:val="2"/>
            <w:shd w:val="clear" w:color="auto" w:fill="FBD4B4"/>
            <w:vAlign w:val="center"/>
            <w:hideMark/>
          </w:tcPr>
          <w:p w:rsidR="00FE1865" w:rsidRPr="00FE1865" w:rsidRDefault="00FE1865" w:rsidP="00FE1865">
            <w:pPr>
              <w:jc w:val="center"/>
              <w:rPr>
                <w:b/>
                <w:bCs/>
                <w:i/>
              </w:rPr>
            </w:pPr>
            <w:r w:rsidRPr="00FE1865">
              <w:rPr>
                <w:b/>
                <w:bCs/>
                <w:i/>
              </w:rPr>
              <w:t>Годовой расход основного топлива</w:t>
            </w:r>
          </w:p>
        </w:tc>
        <w:tc>
          <w:tcPr>
            <w:tcW w:w="3063" w:type="dxa"/>
            <w:gridSpan w:val="2"/>
            <w:shd w:val="clear" w:color="auto" w:fill="FBD4B4"/>
            <w:vAlign w:val="center"/>
            <w:hideMark/>
          </w:tcPr>
          <w:p w:rsidR="00FE1865" w:rsidRPr="00FE1865" w:rsidRDefault="00FE1865" w:rsidP="00FE1865">
            <w:pPr>
              <w:jc w:val="center"/>
              <w:rPr>
                <w:b/>
                <w:bCs/>
                <w:i/>
              </w:rPr>
            </w:pPr>
            <w:r w:rsidRPr="00FE1865">
              <w:rPr>
                <w:b/>
                <w:bCs/>
                <w:i/>
              </w:rPr>
              <w:t>Годовой запас(вид)</w:t>
            </w:r>
          </w:p>
        </w:tc>
      </w:tr>
      <w:tr w:rsidR="00FE1865" w:rsidRPr="00FE1865" w:rsidTr="001B6CE7">
        <w:trPr>
          <w:trHeight w:val="979"/>
        </w:trPr>
        <w:tc>
          <w:tcPr>
            <w:tcW w:w="5382" w:type="dxa"/>
            <w:vMerge/>
            <w:shd w:val="clear" w:color="auto" w:fill="FBD4B4"/>
            <w:vAlign w:val="center"/>
            <w:hideMark/>
          </w:tcPr>
          <w:p w:rsidR="00FE1865" w:rsidRPr="00FE1865" w:rsidRDefault="00FE1865" w:rsidP="00FE1865">
            <w:pPr>
              <w:jc w:val="center"/>
              <w:rPr>
                <w:b/>
                <w:bCs/>
                <w:i/>
              </w:rPr>
            </w:pPr>
          </w:p>
        </w:tc>
        <w:tc>
          <w:tcPr>
            <w:tcW w:w="1984" w:type="dxa"/>
            <w:vMerge/>
            <w:shd w:val="clear" w:color="auto" w:fill="FBD4B4"/>
            <w:vAlign w:val="center"/>
            <w:hideMark/>
          </w:tcPr>
          <w:p w:rsidR="00FE1865" w:rsidRPr="00FE1865" w:rsidRDefault="00FE1865" w:rsidP="00FE1865">
            <w:pPr>
              <w:jc w:val="center"/>
              <w:rPr>
                <w:b/>
                <w:bCs/>
                <w:i/>
              </w:rPr>
            </w:pPr>
          </w:p>
        </w:tc>
        <w:tc>
          <w:tcPr>
            <w:tcW w:w="1985" w:type="dxa"/>
            <w:shd w:val="clear" w:color="auto" w:fill="FBD4B4"/>
            <w:vAlign w:val="center"/>
            <w:hideMark/>
          </w:tcPr>
          <w:p w:rsidR="00FE1865" w:rsidRPr="00FE1865" w:rsidRDefault="00FE1865" w:rsidP="00FE1865">
            <w:pPr>
              <w:jc w:val="center"/>
              <w:rPr>
                <w:b/>
                <w:bCs/>
                <w:i/>
              </w:rPr>
            </w:pPr>
            <w:r w:rsidRPr="00FE1865">
              <w:rPr>
                <w:b/>
                <w:bCs/>
                <w:i/>
              </w:rPr>
              <w:t>Вид</w:t>
            </w:r>
          </w:p>
        </w:tc>
        <w:tc>
          <w:tcPr>
            <w:tcW w:w="2126" w:type="dxa"/>
            <w:shd w:val="clear" w:color="auto" w:fill="FBD4B4"/>
            <w:vAlign w:val="center"/>
            <w:hideMark/>
          </w:tcPr>
          <w:p w:rsidR="00FE1865" w:rsidRPr="00FE1865" w:rsidRDefault="00FE1865" w:rsidP="00FE1865">
            <w:pPr>
              <w:jc w:val="center"/>
              <w:rPr>
                <w:b/>
                <w:bCs/>
                <w:i/>
              </w:rPr>
            </w:pPr>
            <w:r w:rsidRPr="00FE1865">
              <w:rPr>
                <w:b/>
                <w:bCs/>
                <w:i/>
              </w:rPr>
              <w:t>Объем потребления, тыс. м</w:t>
            </w:r>
            <w:r w:rsidRPr="00FE1865">
              <w:rPr>
                <w:b/>
                <w:bCs/>
                <w:i/>
                <w:vertAlign w:val="superscript"/>
              </w:rPr>
              <w:t>3</w:t>
            </w:r>
            <w:r w:rsidRPr="00FE1865">
              <w:rPr>
                <w:b/>
                <w:bCs/>
                <w:i/>
              </w:rPr>
              <w:t>, (т.)</w:t>
            </w:r>
          </w:p>
        </w:tc>
        <w:tc>
          <w:tcPr>
            <w:tcW w:w="1418" w:type="dxa"/>
            <w:shd w:val="clear" w:color="auto" w:fill="FBD4B4"/>
            <w:vAlign w:val="center"/>
            <w:hideMark/>
          </w:tcPr>
          <w:p w:rsidR="00FE1865" w:rsidRPr="00FE1865" w:rsidRDefault="00FE1865" w:rsidP="00FE1865">
            <w:pPr>
              <w:jc w:val="center"/>
              <w:rPr>
                <w:b/>
                <w:bCs/>
                <w:i/>
              </w:rPr>
            </w:pPr>
            <w:r w:rsidRPr="00FE1865">
              <w:rPr>
                <w:b/>
                <w:bCs/>
                <w:i/>
              </w:rPr>
              <w:t>Вид</w:t>
            </w:r>
          </w:p>
        </w:tc>
        <w:tc>
          <w:tcPr>
            <w:tcW w:w="1645" w:type="dxa"/>
            <w:shd w:val="clear" w:color="auto" w:fill="FBD4B4"/>
            <w:vAlign w:val="center"/>
            <w:hideMark/>
          </w:tcPr>
          <w:p w:rsidR="00FE1865" w:rsidRPr="00FE1865" w:rsidRDefault="00FE1865" w:rsidP="00FE1865">
            <w:pPr>
              <w:jc w:val="center"/>
              <w:rPr>
                <w:b/>
                <w:bCs/>
                <w:i/>
              </w:rPr>
            </w:pPr>
            <w:r w:rsidRPr="00FE1865">
              <w:rPr>
                <w:b/>
                <w:bCs/>
                <w:i/>
              </w:rPr>
              <w:t xml:space="preserve">Объем, </w:t>
            </w:r>
            <w:proofErr w:type="spellStart"/>
            <w:r w:rsidRPr="00FE1865">
              <w:rPr>
                <w:b/>
                <w:bCs/>
                <w:i/>
              </w:rPr>
              <w:t>тыс.Т</w:t>
            </w:r>
            <w:proofErr w:type="spellEnd"/>
          </w:p>
        </w:tc>
      </w:tr>
      <w:tr w:rsidR="00FE1865" w:rsidRPr="00FE1865" w:rsidTr="001B6CE7">
        <w:trPr>
          <w:trHeight w:val="145"/>
        </w:trPr>
        <w:tc>
          <w:tcPr>
            <w:tcW w:w="14540" w:type="dxa"/>
            <w:gridSpan w:val="6"/>
            <w:shd w:val="clear" w:color="auto" w:fill="FBD4B4"/>
            <w:vAlign w:val="center"/>
          </w:tcPr>
          <w:p w:rsidR="00FE1865" w:rsidRPr="00FE1865" w:rsidRDefault="00FE1865" w:rsidP="00FE1865">
            <w:pPr>
              <w:jc w:val="center"/>
              <w:rPr>
                <w:b/>
                <w:i/>
              </w:rPr>
            </w:pPr>
            <w:r w:rsidRPr="00FE1865">
              <w:rPr>
                <w:b/>
                <w:i/>
              </w:rPr>
              <w:t>2024г.</w:t>
            </w:r>
          </w:p>
        </w:tc>
      </w:tr>
      <w:tr w:rsidR="00FE1865" w:rsidRPr="00FE1865" w:rsidTr="001B6CE7">
        <w:trPr>
          <w:trHeight w:val="191"/>
        </w:trPr>
        <w:tc>
          <w:tcPr>
            <w:tcW w:w="5382" w:type="dxa"/>
            <w:shd w:val="clear" w:color="auto" w:fill="FBD4B4"/>
            <w:vAlign w:val="center"/>
          </w:tcPr>
          <w:p w:rsidR="00FE1865" w:rsidRPr="00FE1865" w:rsidRDefault="00FE1865" w:rsidP="00FE1865">
            <w:pPr>
              <w:jc w:val="center"/>
              <w:rPr>
                <w:b/>
                <w:i/>
              </w:rPr>
            </w:pPr>
            <w:r w:rsidRPr="00FE1865">
              <w:rPr>
                <w:b/>
                <w:i/>
              </w:rPr>
              <w:t>Котельная газовая</w:t>
            </w:r>
          </w:p>
        </w:tc>
        <w:tc>
          <w:tcPr>
            <w:tcW w:w="1984" w:type="dxa"/>
            <w:vAlign w:val="center"/>
          </w:tcPr>
          <w:p w:rsidR="00FE1865" w:rsidRPr="00FE1865" w:rsidRDefault="00FE1865" w:rsidP="00FE1865">
            <w:pPr>
              <w:jc w:val="center"/>
              <w:rPr>
                <w:bCs/>
              </w:rPr>
            </w:pPr>
            <w:r w:rsidRPr="00FE1865">
              <w:rPr>
                <w:bCs/>
              </w:rPr>
              <w:t>157</w:t>
            </w:r>
          </w:p>
        </w:tc>
        <w:tc>
          <w:tcPr>
            <w:tcW w:w="1985" w:type="dxa"/>
            <w:vAlign w:val="center"/>
          </w:tcPr>
          <w:p w:rsidR="00FE1865" w:rsidRPr="00FE1865" w:rsidRDefault="00FE1865" w:rsidP="00FE1865">
            <w:pPr>
              <w:jc w:val="center"/>
              <w:rPr>
                <w:bCs/>
              </w:rPr>
            </w:pPr>
            <w:r w:rsidRPr="00FE1865">
              <w:rPr>
                <w:bCs/>
              </w:rPr>
              <w:t>пр. газ</w:t>
            </w:r>
          </w:p>
        </w:tc>
        <w:tc>
          <w:tcPr>
            <w:tcW w:w="2126" w:type="dxa"/>
            <w:vAlign w:val="center"/>
          </w:tcPr>
          <w:p w:rsidR="00FE1865" w:rsidRPr="00FE1865" w:rsidRDefault="00FE1865" w:rsidP="00CC33F7">
            <w:pPr>
              <w:jc w:val="center"/>
            </w:pPr>
            <w:r w:rsidRPr="00FE1865">
              <w:t>837</w:t>
            </w:r>
          </w:p>
        </w:tc>
        <w:tc>
          <w:tcPr>
            <w:tcW w:w="1418" w:type="dxa"/>
            <w:vAlign w:val="center"/>
          </w:tcPr>
          <w:p w:rsidR="00FE1865" w:rsidRPr="00FE1865" w:rsidRDefault="00FE1865" w:rsidP="00FE1865">
            <w:pPr>
              <w:jc w:val="center"/>
              <w:rPr>
                <w:bCs/>
              </w:rPr>
            </w:pPr>
            <w:r w:rsidRPr="00FE1865">
              <w:rPr>
                <w:bCs/>
              </w:rPr>
              <w:t>д/т</w:t>
            </w:r>
          </w:p>
        </w:tc>
        <w:tc>
          <w:tcPr>
            <w:tcW w:w="1645" w:type="dxa"/>
            <w:vAlign w:val="center"/>
          </w:tcPr>
          <w:p w:rsidR="00FE1865" w:rsidRPr="00FE1865" w:rsidRDefault="00FE1865" w:rsidP="00FE1865">
            <w:pPr>
              <w:jc w:val="center"/>
            </w:pPr>
            <w:r w:rsidRPr="00FE1865">
              <w:rPr>
                <w:bCs/>
              </w:rPr>
              <w:t>-</w:t>
            </w:r>
          </w:p>
        </w:tc>
      </w:tr>
      <w:tr w:rsidR="00FE1865" w:rsidRPr="00FE1865" w:rsidTr="001B6CE7">
        <w:trPr>
          <w:trHeight w:val="191"/>
        </w:trPr>
        <w:tc>
          <w:tcPr>
            <w:tcW w:w="5382" w:type="dxa"/>
            <w:shd w:val="clear" w:color="auto" w:fill="FBD4B4"/>
            <w:vAlign w:val="center"/>
          </w:tcPr>
          <w:p w:rsidR="00FE1865" w:rsidRPr="00FE1865" w:rsidRDefault="00FE1865" w:rsidP="00FE1865">
            <w:pPr>
              <w:jc w:val="center"/>
              <w:rPr>
                <w:b/>
                <w:i/>
              </w:rPr>
            </w:pPr>
            <w:r w:rsidRPr="00FE1865">
              <w:rPr>
                <w:b/>
                <w:i/>
              </w:rPr>
              <w:t>Котельная угольная</w:t>
            </w:r>
          </w:p>
        </w:tc>
        <w:tc>
          <w:tcPr>
            <w:tcW w:w="1984" w:type="dxa"/>
            <w:vAlign w:val="center"/>
          </w:tcPr>
          <w:p w:rsidR="00FE1865" w:rsidRPr="00FE1865" w:rsidRDefault="00FE1865" w:rsidP="00FE1865">
            <w:pPr>
              <w:jc w:val="center"/>
              <w:rPr>
                <w:bCs/>
              </w:rPr>
            </w:pPr>
            <w:r w:rsidRPr="00FE1865">
              <w:rPr>
                <w:bCs/>
              </w:rPr>
              <w:t>174</w:t>
            </w:r>
          </w:p>
        </w:tc>
        <w:tc>
          <w:tcPr>
            <w:tcW w:w="1985" w:type="dxa"/>
            <w:vAlign w:val="center"/>
          </w:tcPr>
          <w:p w:rsidR="00FE1865" w:rsidRPr="00FE1865" w:rsidRDefault="00FE1865" w:rsidP="00FE1865">
            <w:pPr>
              <w:jc w:val="center"/>
              <w:rPr>
                <w:bCs/>
              </w:rPr>
            </w:pPr>
            <w:r w:rsidRPr="00FE1865">
              <w:rPr>
                <w:bCs/>
              </w:rPr>
              <w:t>уголь</w:t>
            </w:r>
          </w:p>
        </w:tc>
        <w:tc>
          <w:tcPr>
            <w:tcW w:w="2126" w:type="dxa"/>
            <w:vAlign w:val="center"/>
          </w:tcPr>
          <w:p w:rsidR="00FE1865" w:rsidRPr="00FE1865" w:rsidRDefault="00FE1865" w:rsidP="00FE1865">
            <w:pPr>
              <w:jc w:val="center"/>
            </w:pPr>
            <w:r w:rsidRPr="00FE1865">
              <w:t>108</w:t>
            </w:r>
            <w:r w:rsidR="003160F7">
              <w:t>,32</w:t>
            </w:r>
          </w:p>
        </w:tc>
        <w:tc>
          <w:tcPr>
            <w:tcW w:w="1418" w:type="dxa"/>
            <w:vAlign w:val="center"/>
          </w:tcPr>
          <w:p w:rsidR="00FE1865" w:rsidRPr="00FE1865" w:rsidRDefault="00FE1865" w:rsidP="00FE1865">
            <w:pPr>
              <w:jc w:val="center"/>
              <w:rPr>
                <w:bCs/>
              </w:rPr>
            </w:pPr>
            <w:r w:rsidRPr="00FE1865">
              <w:rPr>
                <w:bCs/>
              </w:rPr>
              <w:t>уголь</w:t>
            </w:r>
          </w:p>
        </w:tc>
        <w:tc>
          <w:tcPr>
            <w:tcW w:w="1645" w:type="dxa"/>
            <w:vAlign w:val="center"/>
          </w:tcPr>
          <w:p w:rsidR="00FE1865" w:rsidRPr="00FE1865" w:rsidRDefault="00FE1865" w:rsidP="00FE1865">
            <w:pPr>
              <w:jc w:val="center"/>
              <w:rPr>
                <w:bCs/>
              </w:rPr>
            </w:pPr>
            <w:r w:rsidRPr="00FE1865">
              <w:rPr>
                <w:bCs/>
              </w:rPr>
              <w:t>0,0439</w:t>
            </w:r>
          </w:p>
        </w:tc>
      </w:tr>
      <w:tr w:rsidR="00FE1865" w:rsidRPr="00FE1865" w:rsidTr="001B6CE7">
        <w:trPr>
          <w:trHeight w:val="151"/>
        </w:trPr>
        <w:tc>
          <w:tcPr>
            <w:tcW w:w="14540" w:type="dxa"/>
            <w:gridSpan w:val="6"/>
            <w:shd w:val="clear" w:color="auto" w:fill="FBD4B4"/>
            <w:noWrap/>
            <w:vAlign w:val="center"/>
          </w:tcPr>
          <w:p w:rsidR="00FE1865" w:rsidRPr="00FE1865" w:rsidRDefault="00FE1865" w:rsidP="00FE1865">
            <w:pPr>
              <w:jc w:val="center"/>
              <w:rPr>
                <w:b/>
                <w:i/>
              </w:rPr>
            </w:pPr>
            <w:r w:rsidRPr="00FE1865">
              <w:rPr>
                <w:b/>
                <w:i/>
              </w:rPr>
              <w:t>2025г.</w:t>
            </w:r>
          </w:p>
        </w:tc>
      </w:tr>
      <w:tr w:rsidR="003160F7" w:rsidRPr="00FE1865" w:rsidTr="001B6CE7">
        <w:trPr>
          <w:trHeight w:val="198"/>
        </w:trPr>
        <w:tc>
          <w:tcPr>
            <w:tcW w:w="5382" w:type="dxa"/>
            <w:shd w:val="clear" w:color="auto" w:fill="FBD4B4"/>
            <w:noWrap/>
            <w:vAlign w:val="center"/>
          </w:tcPr>
          <w:p w:rsidR="003160F7" w:rsidRPr="00FE1865" w:rsidRDefault="003160F7" w:rsidP="003160F7">
            <w:pPr>
              <w:jc w:val="center"/>
              <w:rPr>
                <w:b/>
                <w:i/>
              </w:rPr>
            </w:pPr>
            <w:r w:rsidRPr="00FE1865">
              <w:rPr>
                <w:b/>
                <w:i/>
              </w:rPr>
              <w:t>Котельная газовая</w:t>
            </w:r>
          </w:p>
        </w:tc>
        <w:tc>
          <w:tcPr>
            <w:tcW w:w="1984" w:type="dxa"/>
            <w:shd w:val="clear" w:color="auto" w:fill="auto"/>
            <w:noWrap/>
            <w:vAlign w:val="center"/>
          </w:tcPr>
          <w:p w:rsidR="003160F7" w:rsidRPr="00FE1865" w:rsidRDefault="003160F7" w:rsidP="003160F7">
            <w:pPr>
              <w:jc w:val="center"/>
              <w:rPr>
                <w:bCs/>
              </w:rPr>
            </w:pPr>
            <w:r w:rsidRPr="00FE1865">
              <w:rPr>
                <w:bCs/>
              </w:rPr>
              <w:t>157</w:t>
            </w:r>
          </w:p>
        </w:tc>
        <w:tc>
          <w:tcPr>
            <w:tcW w:w="1985" w:type="dxa"/>
            <w:shd w:val="clear" w:color="auto" w:fill="auto"/>
            <w:vAlign w:val="center"/>
          </w:tcPr>
          <w:p w:rsidR="003160F7" w:rsidRPr="00FE1865" w:rsidRDefault="003160F7" w:rsidP="003160F7">
            <w:pPr>
              <w:jc w:val="center"/>
              <w:rPr>
                <w:bCs/>
              </w:rPr>
            </w:pPr>
            <w:r w:rsidRPr="00FE1865">
              <w:rPr>
                <w:bCs/>
              </w:rPr>
              <w:t>пр. газ</w:t>
            </w:r>
          </w:p>
        </w:tc>
        <w:tc>
          <w:tcPr>
            <w:tcW w:w="2126" w:type="dxa"/>
            <w:shd w:val="clear" w:color="auto" w:fill="auto"/>
            <w:noWrap/>
            <w:vAlign w:val="center"/>
          </w:tcPr>
          <w:p w:rsidR="003160F7" w:rsidRPr="00FE1865" w:rsidRDefault="003160F7" w:rsidP="003160F7">
            <w:pPr>
              <w:jc w:val="center"/>
            </w:pPr>
            <w:r w:rsidRPr="00FE1865">
              <w:t>837</w:t>
            </w:r>
          </w:p>
        </w:tc>
        <w:tc>
          <w:tcPr>
            <w:tcW w:w="1418" w:type="dxa"/>
            <w:shd w:val="clear" w:color="auto" w:fill="auto"/>
            <w:vAlign w:val="center"/>
          </w:tcPr>
          <w:p w:rsidR="003160F7" w:rsidRPr="00FE1865" w:rsidRDefault="003160F7" w:rsidP="003160F7">
            <w:pPr>
              <w:jc w:val="center"/>
              <w:rPr>
                <w:bCs/>
              </w:rPr>
            </w:pPr>
            <w:r w:rsidRPr="00FE1865">
              <w:rPr>
                <w:bCs/>
              </w:rPr>
              <w:t>д/т</w:t>
            </w:r>
          </w:p>
        </w:tc>
        <w:tc>
          <w:tcPr>
            <w:tcW w:w="1645" w:type="dxa"/>
            <w:shd w:val="clear" w:color="auto" w:fill="auto"/>
            <w:noWrap/>
            <w:vAlign w:val="center"/>
          </w:tcPr>
          <w:p w:rsidR="003160F7" w:rsidRPr="00FE1865" w:rsidRDefault="003160F7" w:rsidP="003160F7">
            <w:pPr>
              <w:jc w:val="center"/>
            </w:pPr>
            <w:r w:rsidRPr="00FE1865">
              <w:rPr>
                <w:bCs/>
              </w:rPr>
              <w:t>-</w:t>
            </w:r>
          </w:p>
        </w:tc>
      </w:tr>
      <w:tr w:rsidR="003160F7" w:rsidRPr="00FE1865" w:rsidTr="001B6CE7">
        <w:trPr>
          <w:trHeight w:val="198"/>
        </w:trPr>
        <w:tc>
          <w:tcPr>
            <w:tcW w:w="5382" w:type="dxa"/>
            <w:shd w:val="clear" w:color="auto" w:fill="FBD4B4"/>
            <w:noWrap/>
            <w:vAlign w:val="center"/>
          </w:tcPr>
          <w:p w:rsidR="003160F7" w:rsidRPr="00FE1865" w:rsidRDefault="003160F7" w:rsidP="003160F7">
            <w:pPr>
              <w:jc w:val="center"/>
              <w:rPr>
                <w:b/>
                <w:i/>
              </w:rPr>
            </w:pPr>
            <w:r w:rsidRPr="00FE1865">
              <w:rPr>
                <w:b/>
                <w:i/>
              </w:rPr>
              <w:t>Котельная угольная</w:t>
            </w:r>
          </w:p>
        </w:tc>
        <w:tc>
          <w:tcPr>
            <w:tcW w:w="1984" w:type="dxa"/>
            <w:shd w:val="clear" w:color="auto" w:fill="auto"/>
            <w:noWrap/>
            <w:vAlign w:val="center"/>
          </w:tcPr>
          <w:p w:rsidR="003160F7" w:rsidRPr="00FE1865" w:rsidRDefault="003160F7" w:rsidP="003160F7">
            <w:pPr>
              <w:jc w:val="center"/>
              <w:rPr>
                <w:bCs/>
              </w:rPr>
            </w:pPr>
            <w:r w:rsidRPr="00FE1865">
              <w:rPr>
                <w:bCs/>
              </w:rPr>
              <w:t>174</w:t>
            </w:r>
          </w:p>
        </w:tc>
        <w:tc>
          <w:tcPr>
            <w:tcW w:w="1985" w:type="dxa"/>
            <w:shd w:val="clear" w:color="auto" w:fill="auto"/>
            <w:vAlign w:val="center"/>
          </w:tcPr>
          <w:p w:rsidR="003160F7" w:rsidRPr="00FE1865" w:rsidRDefault="003160F7" w:rsidP="003160F7">
            <w:pPr>
              <w:jc w:val="center"/>
              <w:rPr>
                <w:bCs/>
              </w:rPr>
            </w:pPr>
            <w:r w:rsidRPr="00FE1865">
              <w:rPr>
                <w:bCs/>
              </w:rPr>
              <w:t>уголь</w:t>
            </w:r>
          </w:p>
        </w:tc>
        <w:tc>
          <w:tcPr>
            <w:tcW w:w="2126" w:type="dxa"/>
            <w:shd w:val="clear" w:color="auto" w:fill="auto"/>
            <w:noWrap/>
            <w:vAlign w:val="center"/>
          </w:tcPr>
          <w:p w:rsidR="003160F7" w:rsidRPr="00FE1865" w:rsidRDefault="003160F7" w:rsidP="003160F7">
            <w:pPr>
              <w:jc w:val="center"/>
            </w:pPr>
            <w:r w:rsidRPr="00FE1865">
              <w:t>108</w:t>
            </w:r>
            <w:r>
              <w:t>,32</w:t>
            </w:r>
          </w:p>
        </w:tc>
        <w:tc>
          <w:tcPr>
            <w:tcW w:w="1418" w:type="dxa"/>
            <w:shd w:val="clear" w:color="auto" w:fill="auto"/>
            <w:vAlign w:val="center"/>
          </w:tcPr>
          <w:p w:rsidR="003160F7" w:rsidRPr="00FE1865" w:rsidRDefault="003160F7" w:rsidP="003160F7">
            <w:pPr>
              <w:jc w:val="center"/>
              <w:rPr>
                <w:bCs/>
              </w:rPr>
            </w:pPr>
            <w:r w:rsidRPr="00FE1865">
              <w:rPr>
                <w:bCs/>
              </w:rPr>
              <w:t>уголь</w:t>
            </w:r>
          </w:p>
        </w:tc>
        <w:tc>
          <w:tcPr>
            <w:tcW w:w="1645" w:type="dxa"/>
            <w:shd w:val="clear" w:color="auto" w:fill="auto"/>
            <w:noWrap/>
            <w:vAlign w:val="center"/>
          </w:tcPr>
          <w:p w:rsidR="003160F7" w:rsidRPr="00FE1865" w:rsidRDefault="003160F7" w:rsidP="003160F7">
            <w:pPr>
              <w:jc w:val="center"/>
              <w:rPr>
                <w:bCs/>
              </w:rPr>
            </w:pPr>
            <w:r w:rsidRPr="00FE1865">
              <w:rPr>
                <w:bCs/>
              </w:rPr>
              <w:t>0,0439</w:t>
            </w:r>
          </w:p>
        </w:tc>
      </w:tr>
      <w:tr w:rsidR="003160F7" w:rsidRPr="00FE1865" w:rsidTr="001B6CE7">
        <w:trPr>
          <w:trHeight w:val="143"/>
        </w:trPr>
        <w:tc>
          <w:tcPr>
            <w:tcW w:w="14540" w:type="dxa"/>
            <w:gridSpan w:val="6"/>
            <w:shd w:val="clear" w:color="auto" w:fill="FBD4B4"/>
            <w:noWrap/>
            <w:vAlign w:val="center"/>
          </w:tcPr>
          <w:p w:rsidR="003160F7" w:rsidRPr="00FE1865" w:rsidRDefault="003160F7" w:rsidP="003160F7">
            <w:pPr>
              <w:jc w:val="center"/>
              <w:rPr>
                <w:b/>
                <w:i/>
              </w:rPr>
            </w:pPr>
            <w:r w:rsidRPr="00FE1865">
              <w:rPr>
                <w:b/>
                <w:i/>
              </w:rPr>
              <w:t>2026г.</w:t>
            </w:r>
          </w:p>
        </w:tc>
      </w:tr>
      <w:tr w:rsidR="003160F7" w:rsidRPr="00FE1865" w:rsidTr="001B6CE7">
        <w:trPr>
          <w:trHeight w:val="60"/>
        </w:trPr>
        <w:tc>
          <w:tcPr>
            <w:tcW w:w="5382" w:type="dxa"/>
            <w:shd w:val="clear" w:color="auto" w:fill="FBD4B4"/>
            <w:noWrap/>
            <w:vAlign w:val="center"/>
          </w:tcPr>
          <w:p w:rsidR="003160F7" w:rsidRPr="00FE1865" w:rsidRDefault="003160F7" w:rsidP="003160F7">
            <w:pPr>
              <w:jc w:val="center"/>
              <w:rPr>
                <w:b/>
                <w:i/>
              </w:rPr>
            </w:pPr>
            <w:r w:rsidRPr="00FE1865">
              <w:rPr>
                <w:b/>
                <w:i/>
              </w:rPr>
              <w:t>Котельная газовая</w:t>
            </w:r>
          </w:p>
        </w:tc>
        <w:tc>
          <w:tcPr>
            <w:tcW w:w="1984" w:type="dxa"/>
            <w:noWrap/>
            <w:vAlign w:val="center"/>
          </w:tcPr>
          <w:p w:rsidR="003160F7" w:rsidRPr="00FE1865" w:rsidRDefault="003160F7" w:rsidP="003160F7">
            <w:pPr>
              <w:jc w:val="center"/>
              <w:rPr>
                <w:bCs/>
              </w:rPr>
            </w:pPr>
            <w:r w:rsidRPr="00FE1865">
              <w:rPr>
                <w:bCs/>
              </w:rPr>
              <w:t>157</w:t>
            </w:r>
          </w:p>
        </w:tc>
        <w:tc>
          <w:tcPr>
            <w:tcW w:w="1985" w:type="dxa"/>
            <w:vAlign w:val="center"/>
          </w:tcPr>
          <w:p w:rsidR="003160F7" w:rsidRPr="00FE1865" w:rsidRDefault="003160F7" w:rsidP="003160F7">
            <w:pPr>
              <w:jc w:val="center"/>
              <w:rPr>
                <w:bCs/>
              </w:rPr>
            </w:pPr>
            <w:r w:rsidRPr="00FE1865">
              <w:rPr>
                <w:bCs/>
              </w:rPr>
              <w:t>пр. газ</w:t>
            </w:r>
          </w:p>
        </w:tc>
        <w:tc>
          <w:tcPr>
            <w:tcW w:w="2126" w:type="dxa"/>
            <w:noWrap/>
            <w:vAlign w:val="center"/>
          </w:tcPr>
          <w:p w:rsidR="003160F7" w:rsidRPr="00FE1865" w:rsidRDefault="003160F7" w:rsidP="003160F7">
            <w:pPr>
              <w:jc w:val="center"/>
            </w:pPr>
            <w:r w:rsidRPr="00FE1865">
              <w:t>837</w:t>
            </w:r>
          </w:p>
        </w:tc>
        <w:tc>
          <w:tcPr>
            <w:tcW w:w="1418" w:type="dxa"/>
            <w:vAlign w:val="center"/>
          </w:tcPr>
          <w:p w:rsidR="003160F7" w:rsidRPr="00FE1865" w:rsidRDefault="003160F7" w:rsidP="003160F7">
            <w:pPr>
              <w:jc w:val="center"/>
              <w:rPr>
                <w:bCs/>
              </w:rPr>
            </w:pPr>
            <w:r w:rsidRPr="00FE1865">
              <w:rPr>
                <w:bCs/>
              </w:rPr>
              <w:t>д/т</w:t>
            </w:r>
          </w:p>
        </w:tc>
        <w:tc>
          <w:tcPr>
            <w:tcW w:w="1645" w:type="dxa"/>
            <w:noWrap/>
            <w:vAlign w:val="center"/>
          </w:tcPr>
          <w:p w:rsidR="003160F7" w:rsidRPr="00FE1865" w:rsidRDefault="003160F7" w:rsidP="003160F7">
            <w:pPr>
              <w:jc w:val="center"/>
            </w:pPr>
            <w:r w:rsidRPr="00FE1865">
              <w:rPr>
                <w:bCs/>
              </w:rPr>
              <w:t>-</w:t>
            </w:r>
          </w:p>
        </w:tc>
      </w:tr>
      <w:tr w:rsidR="003160F7" w:rsidRPr="00FE1865" w:rsidTr="001B6CE7">
        <w:trPr>
          <w:trHeight w:val="60"/>
        </w:trPr>
        <w:tc>
          <w:tcPr>
            <w:tcW w:w="5382" w:type="dxa"/>
            <w:shd w:val="clear" w:color="auto" w:fill="FBD4B4"/>
            <w:noWrap/>
            <w:vAlign w:val="center"/>
          </w:tcPr>
          <w:p w:rsidR="003160F7" w:rsidRPr="00FE1865" w:rsidRDefault="003160F7" w:rsidP="003160F7">
            <w:pPr>
              <w:jc w:val="center"/>
              <w:rPr>
                <w:b/>
                <w:i/>
              </w:rPr>
            </w:pPr>
            <w:r w:rsidRPr="00FE1865">
              <w:rPr>
                <w:b/>
                <w:i/>
              </w:rPr>
              <w:t>Котельная угольная</w:t>
            </w:r>
          </w:p>
        </w:tc>
        <w:tc>
          <w:tcPr>
            <w:tcW w:w="1984" w:type="dxa"/>
            <w:noWrap/>
            <w:vAlign w:val="center"/>
          </w:tcPr>
          <w:p w:rsidR="003160F7" w:rsidRPr="00FE1865" w:rsidRDefault="003160F7" w:rsidP="003160F7">
            <w:pPr>
              <w:jc w:val="center"/>
              <w:rPr>
                <w:bCs/>
              </w:rPr>
            </w:pPr>
            <w:r w:rsidRPr="00FE1865">
              <w:rPr>
                <w:bCs/>
              </w:rPr>
              <w:t>174</w:t>
            </w:r>
          </w:p>
        </w:tc>
        <w:tc>
          <w:tcPr>
            <w:tcW w:w="1985" w:type="dxa"/>
            <w:vAlign w:val="center"/>
          </w:tcPr>
          <w:p w:rsidR="003160F7" w:rsidRPr="00FE1865" w:rsidRDefault="003160F7" w:rsidP="003160F7">
            <w:pPr>
              <w:jc w:val="center"/>
              <w:rPr>
                <w:bCs/>
              </w:rPr>
            </w:pPr>
            <w:r w:rsidRPr="00FE1865">
              <w:rPr>
                <w:bCs/>
              </w:rPr>
              <w:t>уголь</w:t>
            </w:r>
          </w:p>
        </w:tc>
        <w:tc>
          <w:tcPr>
            <w:tcW w:w="2126" w:type="dxa"/>
            <w:noWrap/>
            <w:vAlign w:val="center"/>
          </w:tcPr>
          <w:p w:rsidR="003160F7" w:rsidRPr="00FE1865" w:rsidRDefault="003160F7" w:rsidP="003160F7">
            <w:pPr>
              <w:jc w:val="center"/>
            </w:pPr>
            <w:r w:rsidRPr="00FE1865">
              <w:t>108</w:t>
            </w:r>
            <w:r>
              <w:t>,32</w:t>
            </w:r>
          </w:p>
        </w:tc>
        <w:tc>
          <w:tcPr>
            <w:tcW w:w="1418" w:type="dxa"/>
            <w:vAlign w:val="center"/>
          </w:tcPr>
          <w:p w:rsidR="003160F7" w:rsidRPr="00FE1865" w:rsidRDefault="003160F7" w:rsidP="003160F7">
            <w:pPr>
              <w:jc w:val="center"/>
              <w:rPr>
                <w:bCs/>
              </w:rPr>
            </w:pPr>
            <w:r w:rsidRPr="00FE1865">
              <w:rPr>
                <w:bCs/>
              </w:rPr>
              <w:t>уголь</w:t>
            </w:r>
          </w:p>
        </w:tc>
        <w:tc>
          <w:tcPr>
            <w:tcW w:w="1645" w:type="dxa"/>
            <w:noWrap/>
            <w:vAlign w:val="center"/>
          </w:tcPr>
          <w:p w:rsidR="003160F7" w:rsidRPr="00FE1865" w:rsidRDefault="003160F7" w:rsidP="003160F7">
            <w:pPr>
              <w:jc w:val="center"/>
              <w:rPr>
                <w:bCs/>
              </w:rPr>
            </w:pPr>
            <w:r w:rsidRPr="00FE1865">
              <w:rPr>
                <w:bCs/>
              </w:rPr>
              <w:t>0,0439</w:t>
            </w:r>
          </w:p>
        </w:tc>
      </w:tr>
      <w:tr w:rsidR="003160F7" w:rsidRPr="00FE1865" w:rsidTr="001B6CE7">
        <w:trPr>
          <w:trHeight w:val="204"/>
        </w:trPr>
        <w:tc>
          <w:tcPr>
            <w:tcW w:w="14540" w:type="dxa"/>
            <w:gridSpan w:val="6"/>
            <w:shd w:val="clear" w:color="auto" w:fill="FBD4B4"/>
            <w:noWrap/>
            <w:vAlign w:val="center"/>
          </w:tcPr>
          <w:p w:rsidR="003160F7" w:rsidRPr="00FE1865" w:rsidRDefault="003160F7" w:rsidP="003160F7">
            <w:pPr>
              <w:jc w:val="center"/>
              <w:rPr>
                <w:b/>
                <w:i/>
              </w:rPr>
            </w:pPr>
            <w:r w:rsidRPr="00FE1865">
              <w:rPr>
                <w:b/>
                <w:i/>
              </w:rPr>
              <w:t>2027г.</w:t>
            </w:r>
          </w:p>
        </w:tc>
      </w:tr>
      <w:tr w:rsidR="003160F7" w:rsidRPr="00FE1865" w:rsidTr="001B6CE7">
        <w:trPr>
          <w:trHeight w:val="56"/>
        </w:trPr>
        <w:tc>
          <w:tcPr>
            <w:tcW w:w="5382" w:type="dxa"/>
            <w:shd w:val="clear" w:color="auto" w:fill="FBD4B4"/>
            <w:noWrap/>
            <w:vAlign w:val="center"/>
          </w:tcPr>
          <w:p w:rsidR="003160F7" w:rsidRPr="00FE1865" w:rsidRDefault="003160F7" w:rsidP="003160F7">
            <w:pPr>
              <w:jc w:val="center"/>
              <w:rPr>
                <w:b/>
                <w:i/>
              </w:rPr>
            </w:pPr>
            <w:r w:rsidRPr="00FE1865">
              <w:rPr>
                <w:b/>
                <w:i/>
              </w:rPr>
              <w:t>Котельная газовая</w:t>
            </w:r>
          </w:p>
        </w:tc>
        <w:tc>
          <w:tcPr>
            <w:tcW w:w="1984" w:type="dxa"/>
            <w:shd w:val="clear" w:color="auto" w:fill="auto"/>
            <w:noWrap/>
            <w:vAlign w:val="center"/>
          </w:tcPr>
          <w:p w:rsidR="003160F7" w:rsidRPr="00FE1865" w:rsidRDefault="003160F7" w:rsidP="003160F7">
            <w:pPr>
              <w:jc w:val="center"/>
              <w:rPr>
                <w:bCs/>
              </w:rPr>
            </w:pPr>
            <w:r w:rsidRPr="00FE1865">
              <w:rPr>
                <w:bCs/>
              </w:rPr>
              <w:t>157</w:t>
            </w:r>
          </w:p>
        </w:tc>
        <w:tc>
          <w:tcPr>
            <w:tcW w:w="1985" w:type="dxa"/>
            <w:shd w:val="clear" w:color="auto" w:fill="auto"/>
            <w:vAlign w:val="center"/>
          </w:tcPr>
          <w:p w:rsidR="003160F7" w:rsidRPr="00FE1865" w:rsidRDefault="003160F7" w:rsidP="003160F7">
            <w:pPr>
              <w:jc w:val="center"/>
              <w:rPr>
                <w:bCs/>
              </w:rPr>
            </w:pPr>
            <w:r w:rsidRPr="00FE1865">
              <w:rPr>
                <w:bCs/>
              </w:rPr>
              <w:t>пр. газ</w:t>
            </w:r>
          </w:p>
        </w:tc>
        <w:tc>
          <w:tcPr>
            <w:tcW w:w="2126" w:type="dxa"/>
            <w:shd w:val="clear" w:color="auto" w:fill="auto"/>
            <w:noWrap/>
            <w:vAlign w:val="center"/>
          </w:tcPr>
          <w:p w:rsidR="003160F7" w:rsidRPr="00FE1865" w:rsidRDefault="003160F7" w:rsidP="003160F7">
            <w:pPr>
              <w:jc w:val="center"/>
            </w:pPr>
            <w:r w:rsidRPr="00FE1865">
              <w:t>837</w:t>
            </w:r>
          </w:p>
        </w:tc>
        <w:tc>
          <w:tcPr>
            <w:tcW w:w="1418" w:type="dxa"/>
            <w:shd w:val="clear" w:color="auto" w:fill="auto"/>
            <w:vAlign w:val="center"/>
          </w:tcPr>
          <w:p w:rsidR="003160F7" w:rsidRPr="00FE1865" w:rsidRDefault="003160F7" w:rsidP="003160F7">
            <w:pPr>
              <w:jc w:val="center"/>
              <w:rPr>
                <w:bCs/>
              </w:rPr>
            </w:pPr>
            <w:r w:rsidRPr="00FE1865">
              <w:rPr>
                <w:bCs/>
              </w:rPr>
              <w:t>д/т</w:t>
            </w:r>
          </w:p>
        </w:tc>
        <w:tc>
          <w:tcPr>
            <w:tcW w:w="1645" w:type="dxa"/>
            <w:shd w:val="clear" w:color="auto" w:fill="auto"/>
            <w:noWrap/>
            <w:vAlign w:val="center"/>
          </w:tcPr>
          <w:p w:rsidR="003160F7" w:rsidRPr="00FE1865" w:rsidRDefault="003160F7" w:rsidP="003160F7">
            <w:pPr>
              <w:jc w:val="center"/>
            </w:pPr>
            <w:r w:rsidRPr="00FE1865">
              <w:rPr>
                <w:bCs/>
              </w:rPr>
              <w:t>-</w:t>
            </w:r>
          </w:p>
        </w:tc>
      </w:tr>
      <w:tr w:rsidR="003160F7" w:rsidRPr="00FE1865" w:rsidTr="001B6CE7">
        <w:trPr>
          <w:trHeight w:val="56"/>
        </w:trPr>
        <w:tc>
          <w:tcPr>
            <w:tcW w:w="5382" w:type="dxa"/>
            <w:shd w:val="clear" w:color="auto" w:fill="FBD4B4"/>
            <w:noWrap/>
            <w:vAlign w:val="center"/>
          </w:tcPr>
          <w:p w:rsidR="003160F7" w:rsidRPr="00FE1865" w:rsidRDefault="003160F7" w:rsidP="003160F7">
            <w:pPr>
              <w:jc w:val="center"/>
              <w:rPr>
                <w:b/>
                <w:i/>
              </w:rPr>
            </w:pPr>
            <w:r w:rsidRPr="00FE1865">
              <w:rPr>
                <w:b/>
                <w:i/>
              </w:rPr>
              <w:t>Котельная угольная</w:t>
            </w:r>
          </w:p>
        </w:tc>
        <w:tc>
          <w:tcPr>
            <w:tcW w:w="1984" w:type="dxa"/>
            <w:shd w:val="clear" w:color="auto" w:fill="auto"/>
            <w:noWrap/>
            <w:vAlign w:val="center"/>
          </w:tcPr>
          <w:p w:rsidR="003160F7" w:rsidRPr="00FE1865" w:rsidRDefault="003160F7" w:rsidP="003160F7">
            <w:pPr>
              <w:jc w:val="center"/>
              <w:rPr>
                <w:bCs/>
              </w:rPr>
            </w:pPr>
            <w:r w:rsidRPr="00FE1865">
              <w:rPr>
                <w:bCs/>
              </w:rPr>
              <w:t>174</w:t>
            </w:r>
          </w:p>
        </w:tc>
        <w:tc>
          <w:tcPr>
            <w:tcW w:w="1985" w:type="dxa"/>
            <w:shd w:val="clear" w:color="auto" w:fill="auto"/>
            <w:vAlign w:val="center"/>
          </w:tcPr>
          <w:p w:rsidR="003160F7" w:rsidRPr="00FE1865" w:rsidRDefault="003160F7" w:rsidP="003160F7">
            <w:pPr>
              <w:jc w:val="center"/>
              <w:rPr>
                <w:bCs/>
              </w:rPr>
            </w:pPr>
            <w:r w:rsidRPr="00FE1865">
              <w:rPr>
                <w:bCs/>
              </w:rPr>
              <w:t>уголь</w:t>
            </w:r>
          </w:p>
        </w:tc>
        <w:tc>
          <w:tcPr>
            <w:tcW w:w="2126" w:type="dxa"/>
            <w:shd w:val="clear" w:color="auto" w:fill="auto"/>
            <w:noWrap/>
            <w:vAlign w:val="center"/>
          </w:tcPr>
          <w:p w:rsidR="003160F7" w:rsidRPr="00FE1865" w:rsidRDefault="003160F7" w:rsidP="003160F7">
            <w:pPr>
              <w:jc w:val="center"/>
            </w:pPr>
            <w:r w:rsidRPr="00FE1865">
              <w:t>108</w:t>
            </w:r>
            <w:r>
              <w:t>,32</w:t>
            </w:r>
          </w:p>
        </w:tc>
        <w:tc>
          <w:tcPr>
            <w:tcW w:w="1418" w:type="dxa"/>
            <w:shd w:val="clear" w:color="auto" w:fill="auto"/>
            <w:vAlign w:val="center"/>
          </w:tcPr>
          <w:p w:rsidR="003160F7" w:rsidRPr="00FE1865" w:rsidRDefault="003160F7" w:rsidP="003160F7">
            <w:pPr>
              <w:jc w:val="center"/>
              <w:rPr>
                <w:bCs/>
              </w:rPr>
            </w:pPr>
            <w:r w:rsidRPr="00FE1865">
              <w:rPr>
                <w:bCs/>
              </w:rPr>
              <w:t>уголь</w:t>
            </w:r>
          </w:p>
        </w:tc>
        <w:tc>
          <w:tcPr>
            <w:tcW w:w="1645" w:type="dxa"/>
            <w:shd w:val="clear" w:color="auto" w:fill="auto"/>
            <w:noWrap/>
            <w:vAlign w:val="center"/>
          </w:tcPr>
          <w:p w:rsidR="003160F7" w:rsidRPr="00FE1865" w:rsidRDefault="003160F7" w:rsidP="003160F7">
            <w:pPr>
              <w:jc w:val="center"/>
              <w:rPr>
                <w:bCs/>
              </w:rPr>
            </w:pPr>
            <w:r w:rsidRPr="00FE1865">
              <w:rPr>
                <w:bCs/>
              </w:rPr>
              <w:t>0,0439</w:t>
            </w:r>
          </w:p>
        </w:tc>
      </w:tr>
      <w:tr w:rsidR="003160F7" w:rsidRPr="00FE1865" w:rsidTr="001B6CE7">
        <w:trPr>
          <w:trHeight w:val="60"/>
        </w:trPr>
        <w:tc>
          <w:tcPr>
            <w:tcW w:w="14540" w:type="dxa"/>
            <w:gridSpan w:val="6"/>
            <w:shd w:val="clear" w:color="auto" w:fill="FBD4B4"/>
            <w:noWrap/>
            <w:vAlign w:val="center"/>
          </w:tcPr>
          <w:p w:rsidR="003160F7" w:rsidRPr="00FE1865" w:rsidRDefault="003160F7" w:rsidP="003160F7">
            <w:pPr>
              <w:jc w:val="center"/>
              <w:rPr>
                <w:b/>
                <w:i/>
              </w:rPr>
            </w:pPr>
            <w:r w:rsidRPr="00FE1865">
              <w:rPr>
                <w:b/>
                <w:i/>
              </w:rPr>
              <w:t>2028г.</w:t>
            </w:r>
          </w:p>
        </w:tc>
      </w:tr>
      <w:tr w:rsidR="003160F7" w:rsidRPr="00FE1865" w:rsidTr="001B6CE7">
        <w:trPr>
          <w:trHeight w:val="241"/>
        </w:trPr>
        <w:tc>
          <w:tcPr>
            <w:tcW w:w="5382" w:type="dxa"/>
            <w:shd w:val="clear" w:color="auto" w:fill="FBD4B4"/>
            <w:noWrap/>
            <w:vAlign w:val="center"/>
          </w:tcPr>
          <w:p w:rsidR="003160F7" w:rsidRPr="00FE1865" w:rsidRDefault="003160F7" w:rsidP="003160F7">
            <w:pPr>
              <w:jc w:val="center"/>
              <w:rPr>
                <w:b/>
                <w:i/>
              </w:rPr>
            </w:pPr>
            <w:r w:rsidRPr="00FE1865">
              <w:rPr>
                <w:b/>
                <w:i/>
              </w:rPr>
              <w:t>Котельная газовая</w:t>
            </w:r>
          </w:p>
        </w:tc>
        <w:tc>
          <w:tcPr>
            <w:tcW w:w="1984" w:type="dxa"/>
            <w:noWrap/>
            <w:vAlign w:val="center"/>
          </w:tcPr>
          <w:p w:rsidR="003160F7" w:rsidRPr="00FE1865" w:rsidRDefault="003160F7" w:rsidP="003160F7">
            <w:pPr>
              <w:jc w:val="center"/>
              <w:rPr>
                <w:bCs/>
              </w:rPr>
            </w:pPr>
            <w:r w:rsidRPr="00FE1865">
              <w:rPr>
                <w:bCs/>
              </w:rPr>
              <w:t>157</w:t>
            </w:r>
          </w:p>
        </w:tc>
        <w:tc>
          <w:tcPr>
            <w:tcW w:w="1985" w:type="dxa"/>
            <w:vAlign w:val="center"/>
          </w:tcPr>
          <w:p w:rsidR="003160F7" w:rsidRPr="00FE1865" w:rsidRDefault="003160F7" w:rsidP="003160F7">
            <w:pPr>
              <w:jc w:val="center"/>
              <w:rPr>
                <w:bCs/>
              </w:rPr>
            </w:pPr>
            <w:r w:rsidRPr="00FE1865">
              <w:rPr>
                <w:bCs/>
              </w:rPr>
              <w:t>пр. газ</w:t>
            </w:r>
          </w:p>
        </w:tc>
        <w:tc>
          <w:tcPr>
            <w:tcW w:w="2126" w:type="dxa"/>
            <w:noWrap/>
            <w:vAlign w:val="center"/>
          </w:tcPr>
          <w:p w:rsidR="003160F7" w:rsidRPr="00FE1865" w:rsidRDefault="003160F7" w:rsidP="003160F7">
            <w:pPr>
              <w:jc w:val="center"/>
            </w:pPr>
            <w:r w:rsidRPr="00FE1865">
              <w:t>837</w:t>
            </w:r>
          </w:p>
        </w:tc>
        <w:tc>
          <w:tcPr>
            <w:tcW w:w="1418" w:type="dxa"/>
            <w:vAlign w:val="center"/>
          </w:tcPr>
          <w:p w:rsidR="003160F7" w:rsidRPr="00FE1865" w:rsidRDefault="003160F7" w:rsidP="003160F7">
            <w:pPr>
              <w:jc w:val="center"/>
              <w:rPr>
                <w:bCs/>
              </w:rPr>
            </w:pPr>
            <w:r w:rsidRPr="00FE1865">
              <w:rPr>
                <w:bCs/>
              </w:rPr>
              <w:t>д/т</w:t>
            </w:r>
          </w:p>
        </w:tc>
        <w:tc>
          <w:tcPr>
            <w:tcW w:w="1645" w:type="dxa"/>
            <w:noWrap/>
            <w:vAlign w:val="center"/>
          </w:tcPr>
          <w:p w:rsidR="003160F7" w:rsidRPr="00FE1865" w:rsidRDefault="003160F7" w:rsidP="003160F7">
            <w:pPr>
              <w:jc w:val="center"/>
            </w:pPr>
            <w:r w:rsidRPr="00FE1865">
              <w:rPr>
                <w:bCs/>
              </w:rPr>
              <w:t>-</w:t>
            </w:r>
          </w:p>
        </w:tc>
      </w:tr>
      <w:tr w:rsidR="003160F7" w:rsidRPr="00FE1865" w:rsidTr="001B6CE7">
        <w:trPr>
          <w:trHeight w:val="241"/>
        </w:trPr>
        <w:tc>
          <w:tcPr>
            <w:tcW w:w="5382" w:type="dxa"/>
            <w:shd w:val="clear" w:color="auto" w:fill="FBD4B4"/>
            <w:noWrap/>
            <w:vAlign w:val="center"/>
          </w:tcPr>
          <w:p w:rsidR="003160F7" w:rsidRPr="00FE1865" w:rsidRDefault="003160F7" w:rsidP="003160F7">
            <w:pPr>
              <w:jc w:val="center"/>
              <w:rPr>
                <w:b/>
                <w:i/>
              </w:rPr>
            </w:pPr>
            <w:r w:rsidRPr="00FE1865">
              <w:rPr>
                <w:b/>
                <w:i/>
              </w:rPr>
              <w:t>Котельная угольная</w:t>
            </w:r>
          </w:p>
        </w:tc>
        <w:tc>
          <w:tcPr>
            <w:tcW w:w="1984" w:type="dxa"/>
            <w:noWrap/>
            <w:vAlign w:val="center"/>
          </w:tcPr>
          <w:p w:rsidR="003160F7" w:rsidRPr="00FE1865" w:rsidRDefault="003160F7" w:rsidP="003160F7">
            <w:pPr>
              <w:jc w:val="center"/>
              <w:rPr>
                <w:bCs/>
              </w:rPr>
            </w:pPr>
            <w:r w:rsidRPr="00FE1865">
              <w:rPr>
                <w:bCs/>
              </w:rPr>
              <w:t>174</w:t>
            </w:r>
          </w:p>
        </w:tc>
        <w:tc>
          <w:tcPr>
            <w:tcW w:w="1985" w:type="dxa"/>
            <w:vAlign w:val="center"/>
          </w:tcPr>
          <w:p w:rsidR="003160F7" w:rsidRPr="00FE1865" w:rsidRDefault="003160F7" w:rsidP="003160F7">
            <w:pPr>
              <w:jc w:val="center"/>
              <w:rPr>
                <w:bCs/>
              </w:rPr>
            </w:pPr>
            <w:r w:rsidRPr="00FE1865">
              <w:rPr>
                <w:bCs/>
              </w:rPr>
              <w:t>уголь</w:t>
            </w:r>
          </w:p>
        </w:tc>
        <w:tc>
          <w:tcPr>
            <w:tcW w:w="2126" w:type="dxa"/>
            <w:noWrap/>
            <w:vAlign w:val="center"/>
          </w:tcPr>
          <w:p w:rsidR="003160F7" w:rsidRPr="00FE1865" w:rsidRDefault="003160F7" w:rsidP="003160F7">
            <w:pPr>
              <w:jc w:val="center"/>
            </w:pPr>
            <w:r w:rsidRPr="00FE1865">
              <w:t>108</w:t>
            </w:r>
            <w:r>
              <w:t>,32</w:t>
            </w:r>
          </w:p>
        </w:tc>
        <w:tc>
          <w:tcPr>
            <w:tcW w:w="1418" w:type="dxa"/>
            <w:vAlign w:val="center"/>
          </w:tcPr>
          <w:p w:rsidR="003160F7" w:rsidRPr="00FE1865" w:rsidRDefault="003160F7" w:rsidP="003160F7">
            <w:pPr>
              <w:jc w:val="center"/>
              <w:rPr>
                <w:bCs/>
              </w:rPr>
            </w:pPr>
            <w:r w:rsidRPr="00FE1865">
              <w:rPr>
                <w:bCs/>
              </w:rPr>
              <w:t>уголь</w:t>
            </w:r>
          </w:p>
        </w:tc>
        <w:tc>
          <w:tcPr>
            <w:tcW w:w="1645" w:type="dxa"/>
            <w:noWrap/>
            <w:vAlign w:val="center"/>
          </w:tcPr>
          <w:p w:rsidR="003160F7" w:rsidRPr="00FE1865" w:rsidRDefault="003160F7" w:rsidP="003160F7">
            <w:pPr>
              <w:jc w:val="center"/>
              <w:rPr>
                <w:bCs/>
              </w:rPr>
            </w:pPr>
            <w:r w:rsidRPr="00FE1865">
              <w:rPr>
                <w:bCs/>
              </w:rPr>
              <w:t>0,0439</w:t>
            </w:r>
          </w:p>
        </w:tc>
      </w:tr>
      <w:tr w:rsidR="003160F7" w:rsidRPr="00FE1865" w:rsidTr="001B6CE7">
        <w:trPr>
          <w:trHeight w:val="187"/>
        </w:trPr>
        <w:tc>
          <w:tcPr>
            <w:tcW w:w="14540" w:type="dxa"/>
            <w:gridSpan w:val="6"/>
            <w:shd w:val="clear" w:color="auto" w:fill="FBD4B4"/>
            <w:noWrap/>
            <w:vAlign w:val="center"/>
          </w:tcPr>
          <w:p w:rsidR="003160F7" w:rsidRPr="00FE1865" w:rsidRDefault="003160F7" w:rsidP="003160F7">
            <w:pPr>
              <w:jc w:val="center"/>
              <w:rPr>
                <w:b/>
                <w:i/>
              </w:rPr>
            </w:pPr>
            <w:r w:rsidRPr="00FE1865">
              <w:rPr>
                <w:b/>
                <w:i/>
              </w:rPr>
              <w:t>2029-2034гг.</w:t>
            </w:r>
          </w:p>
        </w:tc>
      </w:tr>
      <w:tr w:rsidR="003160F7" w:rsidRPr="00FE1865" w:rsidTr="001B6CE7">
        <w:trPr>
          <w:trHeight w:val="139"/>
        </w:trPr>
        <w:tc>
          <w:tcPr>
            <w:tcW w:w="5382" w:type="dxa"/>
            <w:shd w:val="clear" w:color="auto" w:fill="FBD4B4"/>
            <w:noWrap/>
            <w:vAlign w:val="center"/>
          </w:tcPr>
          <w:p w:rsidR="003160F7" w:rsidRPr="00FE1865" w:rsidRDefault="003160F7" w:rsidP="003160F7">
            <w:pPr>
              <w:jc w:val="center"/>
              <w:rPr>
                <w:b/>
                <w:i/>
              </w:rPr>
            </w:pPr>
            <w:r w:rsidRPr="00FE1865">
              <w:rPr>
                <w:b/>
                <w:i/>
              </w:rPr>
              <w:t>Котельная газовая</w:t>
            </w:r>
          </w:p>
        </w:tc>
        <w:tc>
          <w:tcPr>
            <w:tcW w:w="1984" w:type="dxa"/>
            <w:noWrap/>
            <w:vAlign w:val="center"/>
          </w:tcPr>
          <w:p w:rsidR="003160F7" w:rsidRPr="00FE1865" w:rsidRDefault="003160F7" w:rsidP="003160F7">
            <w:pPr>
              <w:jc w:val="center"/>
              <w:rPr>
                <w:bCs/>
              </w:rPr>
            </w:pPr>
            <w:r w:rsidRPr="00FE1865">
              <w:rPr>
                <w:bCs/>
              </w:rPr>
              <w:t>157</w:t>
            </w:r>
          </w:p>
        </w:tc>
        <w:tc>
          <w:tcPr>
            <w:tcW w:w="1985" w:type="dxa"/>
            <w:vAlign w:val="center"/>
          </w:tcPr>
          <w:p w:rsidR="003160F7" w:rsidRPr="00FE1865" w:rsidRDefault="003160F7" w:rsidP="003160F7">
            <w:pPr>
              <w:jc w:val="center"/>
              <w:rPr>
                <w:bCs/>
              </w:rPr>
            </w:pPr>
            <w:r w:rsidRPr="00FE1865">
              <w:rPr>
                <w:bCs/>
              </w:rPr>
              <w:t>пр. газ</w:t>
            </w:r>
          </w:p>
        </w:tc>
        <w:tc>
          <w:tcPr>
            <w:tcW w:w="2126" w:type="dxa"/>
            <w:noWrap/>
            <w:vAlign w:val="center"/>
          </w:tcPr>
          <w:p w:rsidR="003160F7" w:rsidRPr="00FE1865" w:rsidRDefault="003160F7" w:rsidP="003160F7">
            <w:pPr>
              <w:jc w:val="center"/>
            </w:pPr>
            <w:r w:rsidRPr="00FE1865">
              <w:t>837</w:t>
            </w:r>
          </w:p>
        </w:tc>
        <w:tc>
          <w:tcPr>
            <w:tcW w:w="1418" w:type="dxa"/>
            <w:vAlign w:val="center"/>
          </w:tcPr>
          <w:p w:rsidR="003160F7" w:rsidRPr="00FE1865" w:rsidRDefault="003160F7" w:rsidP="003160F7">
            <w:pPr>
              <w:jc w:val="center"/>
              <w:rPr>
                <w:bCs/>
              </w:rPr>
            </w:pPr>
            <w:r w:rsidRPr="00FE1865">
              <w:rPr>
                <w:bCs/>
              </w:rPr>
              <w:t>д/т</w:t>
            </w:r>
          </w:p>
        </w:tc>
        <w:tc>
          <w:tcPr>
            <w:tcW w:w="1645" w:type="dxa"/>
            <w:noWrap/>
            <w:vAlign w:val="center"/>
          </w:tcPr>
          <w:p w:rsidR="003160F7" w:rsidRPr="00FE1865" w:rsidRDefault="003160F7" w:rsidP="003160F7">
            <w:pPr>
              <w:jc w:val="center"/>
            </w:pPr>
            <w:r w:rsidRPr="00FE1865">
              <w:rPr>
                <w:bCs/>
              </w:rPr>
              <w:t>-</w:t>
            </w:r>
          </w:p>
        </w:tc>
      </w:tr>
      <w:tr w:rsidR="003160F7" w:rsidRPr="00FE1865" w:rsidTr="001B6CE7">
        <w:trPr>
          <w:trHeight w:val="139"/>
        </w:trPr>
        <w:tc>
          <w:tcPr>
            <w:tcW w:w="5382" w:type="dxa"/>
            <w:shd w:val="clear" w:color="auto" w:fill="FBD4B4"/>
            <w:noWrap/>
            <w:vAlign w:val="center"/>
          </w:tcPr>
          <w:p w:rsidR="003160F7" w:rsidRPr="00FE1865" w:rsidRDefault="003160F7" w:rsidP="003160F7">
            <w:pPr>
              <w:jc w:val="center"/>
              <w:rPr>
                <w:b/>
                <w:i/>
              </w:rPr>
            </w:pPr>
            <w:r w:rsidRPr="00FE1865">
              <w:rPr>
                <w:b/>
                <w:i/>
              </w:rPr>
              <w:t>Котельная угольная</w:t>
            </w:r>
          </w:p>
        </w:tc>
        <w:tc>
          <w:tcPr>
            <w:tcW w:w="1984" w:type="dxa"/>
            <w:noWrap/>
            <w:vAlign w:val="center"/>
          </w:tcPr>
          <w:p w:rsidR="003160F7" w:rsidRPr="00FE1865" w:rsidRDefault="003160F7" w:rsidP="003160F7">
            <w:pPr>
              <w:jc w:val="center"/>
              <w:rPr>
                <w:bCs/>
              </w:rPr>
            </w:pPr>
            <w:r w:rsidRPr="00FE1865">
              <w:rPr>
                <w:bCs/>
              </w:rPr>
              <w:t>174</w:t>
            </w:r>
          </w:p>
        </w:tc>
        <w:tc>
          <w:tcPr>
            <w:tcW w:w="1985" w:type="dxa"/>
            <w:vAlign w:val="center"/>
          </w:tcPr>
          <w:p w:rsidR="003160F7" w:rsidRPr="00FE1865" w:rsidRDefault="003160F7" w:rsidP="003160F7">
            <w:pPr>
              <w:jc w:val="center"/>
              <w:rPr>
                <w:bCs/>
              </w:rPr>
            </w:pPr>
            <w:r w:rsidRPr="00FE1865">
              <w:rPr>
                <w:bCs/>
              </w:rPr>
              <w:t>уголь</w:t>
            </w:r>
          </w:p>
        </w:tc>
        <w:tc>
          <w:tcPr>
            <w:tcW w:w="2126" w:type="dxa"/>
            <w:noWrap/>
            <w:vAlign w:val="center"/>
          </w:tcPr>
          <w:p w:rsidR="003160F7" w:rsidRPr="00FE1865" w:rsidRDefault="003160F7" w:rsidP="003160F7">
            <w:pPr>
              <w:jc w:val="center"/>
            </w:pPr>
            <w:r w:rsidRPr="00FE1865">
              <w:t>108</w:t>
            </w:r>
            <w:r>
              <w:t>,32</w:t>
            </w:r>
          </w:p>
        </w:tc>
        <w:tc>
          <w:tcPr>
            <w:tcW w:w="1418" w:type="dxa"/>
            <w:vAlign w:val="center"/>
          </w:tcPr>
          <w:p w:rsidR="003160F7" w:rsidRPr="00FE1865" w:rsidRDefault="003160F7" w:rsidP="003160F7">
            <w:pPr>
              <w:jc w:val="center"/>
              <w:rPr>
                <w:bCs/>
              </w:rPr>
            </w:pPr>
            <w:r w:rsidRPr="00FE1865">
              <w:rPr>
                <w:bCs/>
              </w:rPr>
              <w:t>уголь</w:t>
            </w:r>
          </w:p>
        </w:tc>
        <w:tc>
          <w:tcPr>
            <w:tcW w:w="1645" w:type="dxa"/>
            <w:noWrap/>
            <w:vAlign w:val="center"/>
          </w:tcPr>
          <w:p w:rsidR="003160F7" w:rsidRPr="00FE1865" w:rsidRDefault="003160F7" w:rsidP="003160F7">
            <w:pPr>
              <w:jc w:val="center"/>
              <w:rPr>
                <w:bCs/>
              </w:rPr>
            </w:pPr>
            <w:r w:rsidRPr="00FE1865">
              <w:rPr>
                <w:bCs/>
              </w:rPr>
              <w:t>0,0439</w:t>
            </w:r>
          </w:p>
        </w:tc>
      </w:tr>
    </w:tbl>
    <w:p w:rsidR="00D26128" w:rsidRPr="00033023" w:rsidRDefault="00D26128" w:rsidP="00033023">
      <w:pPr>
        <w:autoSpaceDE w:val="0"/>
        <w:autoSpaceDN w:val="0"/>
        <w:adjustRightInd w:val="0"/>
        <w:spacing w:after="0" w:line="240" w:lineRule="auto"/>
        <w:jc w:val="center"/>
        <w:rPr>
          <w:rFonts w:ascii="Times New Roman" w:hAnsi="Times New Roman" w:cs="Times New Roman"/>
          <w:b/>
          <w:i/>
          <w:sz w:val="28"/>
          <w:szCs w:val="28"/>
        </w:rPr>
        <w:sectPr w:rsidR="00D26128" w:rsidRPr="00033023" w:rsidSect="00263CCD">
          <w:headerReference w:type="default" r:id="rId31"/>
          <w:pgSz w:w="16838" w:h="11906" w:orient="landscape"/>
          <w:pgMar w:top="1418" w:right="1134" w:bottom="851" w:left="1134"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472FCB" w:rsidRDefault="00375AFC" w:rsidP="002F1433">
      <w:pPr>
        <w:autoSpaceDE w:val="0"/>
        <w:autoSpaceDN w:val="0"/>
        <w:adjustRightInd w:val="0"/>
        <w:spacing w:before="24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lastRenderedPageBreak/>
        <w:t>1.8.2 Описание видов резервного и аварийного топлива и возможности их обеспечения в соответствии с нормативными требованиями</w:t>
      </w:r>
    </w:p>
    <w:p w:rsidR="00375AFC" w:rsidRDefault="00C65DA4" w:rsidP="00375AFC">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w:t>
      </w:r>
      <w:r w:rsidR="00EE7FD6">
        <w:rPr>
          <w:rFonts w:ascii="Times New Roman" w:hAnsi="Times New Roman" w:cs="Times New Roman"/>
          <w:sz w:val="28"/>
          <w:szCs w:val="28"/>
        </w:rPr>
        <w:t>котельной</w:t>
      </w:r>
      <w:r w:rsidR="006A1895">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6A1895">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3E4FFF" w:rsidRPr="003E4FFF">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6A1895">
        <w:rPr>
          <w:rFonts w:ascii="Times New Roman" w:hAnsi="Times New Roman" w:cs="Times New Roman"/>
          <w:sz w:val="28"/>
          <w:szCs w:val="28"/>
        </w:rPr>
        <w:t xml:space="preserve"> </w:t>
      </w:r>
      <w:r w:rsidR="001B71B5">
        <w:rPr>
          <w:rFonts w:ascii="Times New Roman" w:hAnsi="Times New Roman" w:cs="Times New Roman"/>
          <w:sz w:val="28"/>
          <w:szCs w:val="28"/>
        </w:rPr>
        <w:t>аварийн</w:t>
      </w:r>
      <w:r w:rsidR="00EB71D4">
        <w:rPr>
          <w:rFonts w:ascii="Times New Roman" w:hAnsi="Times New Roman" w:cs="Times New Roman"/>
          <w:sz w:val="28"/>
          <w:szCs w:val="28"/>
        </w:rPr>
        <w:t>ым топливом является д/т и каменный уголь</w:t>
      </w:r>
      <w:r w:rsidR="00B41FD4">
        <w:rPr>
          <w:rFonts w:ascii="Times New Roman" w:hAnsi="Times New Roman" w:cs="Times New Roman"/>
          <w:sz w:val="28"/>
          <w:szCs w:val="28"/>
        </w:rPr>
        <w:t>.</w:t>
      </w:r>
      <w:r w:rsidR="00EB71D4">
        <w:rPr>
          <w:rFonts w:ascii="Times New Roman" w:hAnsi="Times New Roman" w:cs="Times New Roman"/>
          <w:sz w:val="28"/>
          <w:szCs w:val="28"/>
        </w:rPr>
        <w:t xml:space="preserve"> Проблемы с обеспечением </w:t>
      </w:r>
      <w:r w:rsidR="00143397">
        <w:rPr>
          <w:rFonts w:ascii="Times New Roman" w:hAnsi="Times New Roman" w:cs="Times New Roman"/>
          <w:sz w:val="28"/>
          <w:szCs w:val="28"/>
        </w:rPr>
        <w:t>данных видов топлива отсутствуют.</w:t>
      </w:r>
    </w:p>
    <w:p w:rsidR="00F8573D" w:rsidRDefault="00375AFC" w:rsidP="00876D05">
      <w:pPr>
        <w:pStyle w:val="aa"/>
        <w:spacing w:before="0" w:beforeAutospacing="0" w:after="240" w:afterAutospacing="0"/>
        <w:jc w:val="center"/>
        <w:rPr>
          <w:b/>
          <w:i/>
          <w:iCs/>
          <w:sz w:val="28"/>
          <w:szCs w:val="28"/>
        </w:rPr>
      </w:pPr>
      <w:r w:rsidRPr="00472FCB">
        <w:rPr>
          <w:b/>
          <w:i/>
          <w:iCs/>
          <w:sz w:val="28"/>
          <w:szCs w:val="28"/>
        </w:rPr>
        <w:t>1.8.3 Описание особенностей характеристик видов топлива в зависимости от мест поставки</w:t>
      </w:r>
    </w:p>
    <w:tbl>
      <w:tblPr>
        <w:tblStyle w:val="242"/>
        <w:tblpPr w:leftFromText="180" w:rightFromText="180" w:vertAnchor="text" w:horzAnchor="margin" w:tblpY="677"/>
        <w:tblW w:w="0" w:type="auto"/>
        <w:tblLayout w:type="fixed"/>
        <w:tblLook w:val="01E0" w:firstRow="1" w:lastRow="1" w:firstColumn="1" w:lastColumn="1" w:noHBand="0" w:noVBand="0"/>
      </w:tblPr>
      <w:tblGrid>
        <w:gridCol w:w="1618"/>
        <w:gridCol w:w="2669"/>
        <w:gridCol w:w="2165"/>
        <w:gridCol w:w="2871"/>
      </w:tblGrid>
      <w:tr w:rsidR="00143397" w:rsidRPr="00143397" w:rsidTr="00143397">
        <w:trPr>
          <w:trHeight w:val="704"/>
        </w:trPr>
        <w:tc>
          <w:tcPr>
            <w:tcW w:w="1618" w:type="dxa"/>
            <w:shd w:val="clear" w:color="auto" w:fill="FBD4B4"/>
            <w:vAlign w:val="center"/>
          </w:tcPr>
          <w:p w:rsidR="00143397" w:rsidRPr="00143397" w:rsidRDefault="00143397" w:rsidP="00143397">
            <w:pPr>
              <w:widowControl w:val="0"/>
              <w:autoSpaceDE w:val="0"/>
              <w:autoSpaceDN w:val="0"/>
              <w:spacing w:line="240" w:lineRule="atLeast"/>
              <w:jc w:val="center"/>
              <w:rPr>
                <w:rFonts w:ascii="Times New Roman" w:eastAsia="Times New Roman" w:hAnsi="Times New Roman"/>
                <w:b/>
                <w:i/>
                <w:color w:val="000000"/>
              </w:rPr>
            </w:pPr>
            <w:r w:rsidRPr="00143397">
              <w:rPr>
                <w:rFonts w:ascii="Times New Roman" w:eastAsia="Times New Roman" w:hAnsi="Times New Roman"/>
                <w:b/>
                <w:i/>
                <w:color w:val="000000"/>
              </w:rPr>
              <w:t>Вид</w:t>
            </w:r>
            <w:r w:rsidRPr="00143397">
              <w:rPr>
                <w:rFonts w:ascii="Times New Roman" w:eastAsia="Times New Roman" w:hAnsi="Times New Roman"/>
                <w:b/>
                <w:i/>
                <w:color w:val="000000"/>
                <w:spacing w:val="-10"/>
              </w:rPr>
              <w:t xml:space="preserve"> </w:t>
            </w:r>
            <w:r w:rsidRPr="00143397">
              <w:rPr>
                <w:rFonts w:ascii="Times New Roman" w:eastAsia="Times New Roman" w:hAnsi="Times New Roman"/>
                <w:b/>
                <w:i/>
                <w:color w:val="000000"/>
                <w:spacing w:val="-2"/>
              </w:rPr>
              <w:t>топлива</w:t>
            </w:r>
          </w:p>
        </w:tc>
        <w:tc>
          <w:tcPr>
            <w:tcW w:w="2669" w:type="dxa"/>
            <w:shd w:val="clear" w:color="auto" w:fill="FBD4B4"/>
            <w:vAlign w:val="center"/>
          </w:tcPr>
          <w:p w:rsidR="00143397" w:rsidRPr="00143397" w:rsidRDefault="00143397" w:rsidP="00143397">
            <w:pPr>
              <w:widowControl w:val="0"/>
              <w:autoSpaceDE w:val="0"/>
              <w:autoSpaceDN w:val="0"/>
              <w:spacing w:line="240" w:lineRule="atLeast"/>
              <w:jc w:val="center"/>
              <w:rPr>
                <w:rFonts w:ascii="Times New Roman" w:eastAsia="Times New Roman" w:hAnsi="Times New Roman"/>
                <w:b/>
                <w:i/>
                <w:color w:val="000000"/>
              </w:rPr>
            </w:pPr>
            <w:r w:rsidRPr="00143397">
              <w:rPr>
                <w:rFonts w:ascii="Times New Roman" w:eastAsia="Times New Roman" w:hAnsi="Times New Roman"/>
                <w:b/>
                <w:i/>
                <w:color w:val="000000"/>
              </w:rPr>
              <w:t>Место</w:t>
            </w:r>
            <w:r w:rsidRPr="00143397">
              <w:rPr>
                <w:rFonts w:ascii="Times New Roman" w:eastAsia="Times New Roman" w:hAnsi="Times New Roman"/>
                <w:b/>
                <w:i/>
                <w:color w:val="000000"/>
                <w:spacing w:val="-8"/>
              </w:rPr>
              <w:t xml:space="preserve"> </w:t>
            </w:r>
            <w:r w:rsidRPr="00143397">
              <w:rPr>
                <w:rFonts w:ascii="Times New Roman" w:eastAsia="Times New Roman" w:hAnsi="Times New Roman"/>
                <w:b/>
                <w:i/>
                <w:color w:val="000000"/>
                <w:spacing w:val="-2"/>
              </w:rPr>
              <w:t>поставки</w:t>
            </w:r>
          </w:p>
        </w:tc>
        <w:tc>
          <w:tcPr>
            <w:tcW w:w="2165" w:type="dxa"/>
            <w:shd w:val="clear" w:color="auto" w:fill="FBD4B4"/>
            <w:vAlign w:val="center"/>
          </w:tcPr>
          <w:p w:rsidR="00143397" w:rsidRPr="00143397" w:rsidRDefault="00143397" w:rsidP="00143397">
            <w:pPr>
              <w:widowControl w:val="0"/>
              <w:autoSpaceDE w:val="0"/>
              <w:autoSpaceDN w:val="0"/>
              <w:spacing w:line="240" w:lineRule="atLeast"/>
              <w:jc w:val="center"/>
              <w:rPr>
                <w:rFonts w:ascii="Times New Roman" w:eastAsia="Times New Roman" w:hAnsi="Times New Roman"/>
                <w:b/>
                <w:i/>
                <w:color w:val="000000"/>
              </w:rPr>
            </w:pPr>
            <w:proofErr w:type="spellStart"/>
            <w:r w:rsidRPr="00143397">
              <w:rPr>
                <w:rFonts w:ascii="Times New Roman" w:eastAsia="Times New Roman" w:hAnsi="Times New Roman"/>
                <w:b/>
                <w:i/>
                <w:color w:val="000000"/>
              </w:rPr>
              <w:t>Низюая</w:t>
            </w:r>
            <w:proofErr w:type="spellEnd"/>
            <w:r w:rsidRPr="00143397">
              <w:rPr>
                <w:rFonts w:ascii="Times New Roman" w:eastAsia="Times New Roman" w:hAnsi="Times New Roman"/>
                <w:b/>
                <w:i/>
                <w:color w:val="000000"/>
                <w:spacing w:val="-5"/>
              </w:rPr>
              <w:t xml:space="preserve"> </w:t>
            </w:r>
            <w:r w:rsidRPr="00143397">
              <w:rPr>
                <w:rFonts w:ascii="Times New Roman" w:eastAsia="Times New Roman" w:hAnsi="Times New Roman"/>
                <w:b/>
                <w:i/>
                <w:color w:val="000000"/>
                <w:spacing w:val="-2"/>
              </w:rPr>
              <w:t>теплота</w:t>
            </w:r>
          </w:p>
          <w:p w:rsidR="00143397" w:rsidRPr="00143397" w:rsidRDefault="00143397" w:rsidP="00143397">
            <w:pPr>
              <w:widowControl w:val="0"/>
              <w:autoSpaceDE w:val="0"/>
              <w:autoSpaceDN w:val="0"/>
              <w:spacing w:line="240" w:lineRule="atLeast"/>
              <w:jc w:val="center"/>
              <w:rPr>
                <w:rFonts w:ascii="Times New Roman" w:eastAsia="Times New Roman" w:hAnsi="Times New Roman"/>
                <w:b/>
                <w:i/>
                <w:color w:val="000000"/>
              </w:rPr>
            </w:pPr>
            <w:proofErr w:type="spellStart"/>
            <w:r w:rsidRPr="00143397">
              <w:rPr>
                <w:rFonts w:ascii="Times New Roman" w:eastAsia="Times New Roman" w:hAnsi="Times New Roman"/>
                <w:b/>
                <w:i/>
                <w:color w:val="000000"/>
                <w:w w:val="90"/>
              </w:rPr>
              <w:t>сгораняя</w:t>
            </w:r>
            <w:proofErr w:type="spellEnd"/>
            <w:r w:rsidRPr="00143397">
              <w:rPr>
                <w:rFonts w:ascii="Times New Roman" w:eastAsia="Times New Roman" w:hAnsi="Times New Roman"/>
                <w:b/>
                <w:i/>
                <w:color w:val="000000"/>
                <w:w w:val="90"/>
              </w:rPr>
              <w:t>,</w:t>
            </w:r>
            <w:r w:rsidRPr="00143397">
              <w:rPr>
                <w:rFonts w:ascii="Times New Roman" w:eastAsia="Times New Roman" w:hAnsi="Times New Roman"/>
                <w:b/>
                <w:i/>
                <w:color w:val="000000"/>
                <w:spacing w:val="24"/>
              </w:rPr>
              <w:t xml:space="preserve"> </w:t>
            </w:r>
            <w:r w:rsidRPr="00143397">
              <w:rPr>
                <w:rFonts w:ascii="Times New Roman" w:eastAsia="Times New Roman" w:hAnsi="Times New Roman"/>
                <w:b/>
                <w:i/>
                <w:color w:val="000000"/>
                <w:spacing w:val="-2"/>
              </w:rPr>
              <w:t>Ккал/кг.</w:t>
            </w:r>
          </w:p>
        </w:tc>
        <w:tc>
          <w:tcPr>
            <w:tcW w:w="2871" w:type="dxa"/>
            <w:shd w:val="clear" w:color="auto" w:fill="FBD4B4"/>
            <w:vAlign w:val="center"/>
          </w:tcPr>
          <w:p w:rsidR="00143397" w:rsidRPr="00143397" w:rsidRDefault="00143397" w:rsidP="00143397">
            <w:pPr>
              <w:widowControl w:val="0"/>
              <w:autoSpaceDE w:val="0"/>
              <w:autoSpaceDN w:val="0"/>
              <w:spacing w:line="240" w:lineRule="atLeast"/>
              <w:jc w:val="center"/>
              <w:rPr>
                <w:rFonts w:ascii="Times New Roman" w:eastAsia="Times New Roman" w:hAnsi="Times New Roman"/>
                <w:b/>
                <w:i/>
                <w:color w:val="000000"/>
              </w:rPr>
            </w:pPr>
            <w:r w:rsidRPr="00143397">
              <w:rPr>
                <w:rFonts w:ascii="Times New Roman" w:eastAsia="Times New Roman" w:hAnsi="Times New Roman"/>
                <w:b/>
                <w:i/>
                <w:color w:val="000000"/>
                <w:spacing w:val="-2"/>
              </w:rPr>
              <w:t>Примечание</w:t>
            </w:r>
          </w:p>
        </w:tc>
      </w:tr>
      <w:tr w:rsidR="00143397" w:rsidRPr="00143397" w:rsidTr="001B6CE7">
        <w:trPr>
          <w:trHeight w:val="521"/>
        </w:trPr>
        <w:tc>
          <w:tcPr>
            <w:tcW w:w="1618" w:type="dxa"/>
            <w:vAlign w:val="center"/>
          </w:tcPr>
          <w:p w:rsidR="00143397" w:rsidRPr="00143397" w:rsidRDefault="00143397" w:rsidP="00143397">
            <w:pPr>
              <w:widowControl w:val="0"/>
              <w:autoSpaceDE w:val="0"/>
              <w:autoSpaceDN w:val="0"/>
              <w:spacing w:line="240" w:lineRule="atLeast"/>
              <w:jc w:val="center"/>
              <w:rPr>
                <w:rFonts w:ascii="Times New Roman" w:eastAsia="Times New Roman" w:hAnsi="Times New Roman"/>
                <w:color w:val="000000"/>
              </w:rPr>
            </w:pPr>
            <w:r w:rsidRPr="00143397">
              <w:rPr>
                <w:rFonts w:ascii="Times New Roman" w:eastAsia="Times New Roman" w:hAnsi="Times New Roman"/>
                <w:color w:val="000000"/>
                <w:spacing w:val="-5"/>
              </w:rPr>
              <w:t>Каменный уголь</w:t>
            </w:r>
          </w:p>
        </w:tc>
        <w:tc>
          <w:tcPr>
            <w:tcW w:w="2669" w:type="dxa"/>
            <w:vAlign w:val="center"/>
          </w:tcPr>
          <w:p w:rsidR="00143397" w:rsidRPr="00143397" w:rsidRDefault="00143397" w:rsidP="00143397">
            <w:pPr>
              <w:widowControl w:val="0"/>
              <w:autoSpaceDE w:val="0"/>
              <w:autoSpaceDN w:val="0"/>
              <w:spacing w:line="240" w:lineRule="atLeast"/>
              <w:jc w:val="center"/>
              <w:rPr>
                <w:rFonts w:ascii="Times New Roman" w:eastAsia="Times New Roman" w:hAnsi="Times New Roman"/>
                <w:color w:val="000000"/>
              </w:rPr>
            </w:pPr>
            <w:r w:rsidRPr="00143397">
              <w:rPr>
                <w:rFonts w:ascii="Times New Roman" w:eastAsia="Times New Roman" w:hAnsi="Times New Roman"/>
                <w:color w:val="000000"/>
                <w:spacing w:val="-5"/>
              </w:rPr>
              <w:t>-</w:t>
            </w:r>
          </w:p>
        </w:tc>
        <w:tc>
          <w:tcPr>
            <w:tcW w:w="2165" w:type="dxa"/>
            <w:vAlign w:val="center"/>
          </w:tcPr>
          <w:p w:rsidR="00143397" w:rsidRPr="00143397" w:rsidRDefault="00143397" w:rsidP="00143397">
            <w:pPr>
              <w:widowControl w:val="0"/>
              <w:autoSpaceDE w:val="0"/>
              <w:autoSpaceDN w:val="0"/>
              <w:spacing w:line="240" w:lineRule="atLeast"/>
              <w:jc w:val="center"/>
              <w:rPr>
                <w:rFonts w:ascii="Times New Roman" w:eastAsia="Times New Roman" w:hAnsi="Times New Roman"/>
                <w:color w:val="000000"/>
              </w:rPr>
            </w:pPr>
            <w:r w:rsidRPr="00143397">
              <w:rPr>
                <w:rFonts w:ascii="Times New Roman" w:eastAsia="Times New Roman" w:hAnsi="Times New Roman"/>
                <w:color w:val="000000"/>
                <w:spacing w:val="-4"/>
              </w:rPr>
              <w:t>3750</w:t>
            </w:r>
          </w:p>
        </w:tc>
        <w:tc>
          <w:tcPr>
            <w:tcW w:w="2871" w:type="dxa"/>
            <w:vAlign w:val="center"/>
          </w:tcPr>
          <w:p w:rsidR="00143397" w:rsidRPr="00143397" w:rsidRDefault="00143397" w:rsidP="00143397">
            <w:pPr>
              <w:widowControl w:val="0"/>
              <w:autoSpaceDE w:val="0"/>
              <w:autoSpaceDN w:val="0"/>
              <w:spacing w:line="240" w:lineRule="atLeast"/>
              <w:jc w:val="center"/>
              <w:rPr>
                <w:rFonts w:ascii="Times New Roman" w:eastAsia="Times New Roman" w:hAnsi="Times New Roman"/>
                <w:color w:val="000000"/>
              </w:rPr>
            </w:pPr>
          </w:p>
        </w:tc>
      </w:tr>
    </w:tbl>
    <w:p w:rsidR="00143397" w:rsidRPr="00143397" w:rsidRDefault="00143397" w:rsidP="00143397">
      <w:pPr>
        <w:spacing w:before="240" w:after="0" w:line="240" w:lineRule="auto"/>
        <w:jc w:val="center"/>
        <w:rPr>
          <w:rFonts w:ascii="Times New Roman" w:eastAsia="Calibri" w:hAnsi="Times New Roman" w:cs="Times New Roman"/>
          <w:b/>
          <w:i/>
          <w:sz w:val="28"/>
          <w:szCs w:val="28"/>
        </w:rPr>
      </w:pPr>
      <w:r w:rsidRPr="00143397">
        <w:rPr>
          <w:rFonts w:ascii="Times New Roman" w:eastAsia="Calibri" w:hAnsi="Times New Roman" w:cs="Times New Roman"/>
          <w:b/>
          <w:i/>
          <w:color w:val="3F3F3F"/>
          <w:sz w:val="28"/>
          <w:szCs w:val="28"/>
        </w:rPr>
        <w:t>Таблица</w:t>
      </w:r>
      <w:r w:rsidRPr="00143397">
        <w:rPr>
          <w:rFonts w:ascii="Times New Roman" w:eastAsia="Calibri" w:hAnsi="Times New Roman" w:cs="Times New Roman"/>
          <w:b/>
          <w:i/>
          <w:color w:val="3F3F3F"/>
          <w:spacing w:val="-6"/>
          <w:sz w:val="28"/>
          <w:szCs w:val="28"/>
        </w:rPr>
        <w:t xml:space="preserve"> </w:t>
      </w:r>
      <w:r w:rsidR="00BC2ABF">
        <w:rPr>
          <w:rFonts w:ascii="Times New Roman" w:eastAsia="Calibri" w:hAnsi="Times New Roman" w:cs="Times New Roman"/>
          <w:b/>
          <w:i/>
          <w:color w:val="3F3F3F"/>
          <w:spacing w:val="-6"/>
          <w:sz w:val="28"/>
          <w:szCs w:val="28"/>
        </w:rPr>
        <w:t>1.</w:t>
      </w:r>
      <w:r w:rsidRPr="00143397">
        <w:rPr>
          <w:rFonts w:ascii="Times New Roman" w:eastAsia="Calibri" w:hAnsi="Times New Roman" w:cs="Times New Roman"/>
          <w:b/>
          <w:i/>
          <w:color w:val="3B3B3B"/>
          <w:sz w:val="28"/>
          <w:szCs w:val="28"/>
        </w:rPr>
        <w:t>8.</w:t>
      </w:r>
      <w:r w:rsidR="00BC2ABF">
        <w:rPr>
          <w:rFonts w:ascii="Times New Roman" w:eastAsia="Calibri" w:hAnsi="Times New Roman" w:cs="Times New Roman"/>
          <w:b/>
          <w:i/>
          <w:color w:val="3B3B3B"/>
          <w:sz w:val="28"/>
          <w:szCs w:val="28"/>
        </w:rPr>
        <w:t>3</w:t>
      </w:r>
      <w:r w:rsidRPr="00143397">
        <w:rPr>
          <w:rFonts w:ascii="Times New Roman" w:eastAsia="Calibri" w:hAnsi="Times New Roman" w:cs="Times New Roman"/>
          <w:b/>
          <w:i/>
          <w:color w:val="3B3B3B"/>
          <w:sz w:val="28"/>
          <w:szCs w:val="28"/>
        </w:rPr>
        <w:t>.1 -</w:t>
      </w:r>
      <w:r w:rsidRPr="00143397">
        <w:rPr>
          <w:rFonts w:ascii="Times New Roman" w:eastAsia="Calibri" w:hAnsi="Times New Roman" w:cs="Times New Roman"/>
          <w:b/>
          <w:i/>
          <w:color w:val="3B3B3B"/>
          <w:spacing w:val="-14"/>
          <w:sz w:val="28"/>
          <w:szCs w:val="28"/>
        </w:rPr>
        <w:t xml:space="preserve"> </w:t>
      </w:r>
      <w:r w:rsidRPr="00143397">
        <w:rPr>
          <w:rFonts w:ascii="Times New Roman" w:eastAsia="Calibri" w:hAnsi="Times New Roman" w:cs="Times New Roman"/>
          <w:b/>
          <w:i/>
          <w:color w:val="3D3D3D"/>
          <w:sz w:val="28"/>
          <w:szCs w:val="28"/>
        </w:rPr>
        <w:t>Характеристика</w:t>
      </w:r>
      <w:r w:rsidRPr="00143397">
        <w:rPr>
          <w:rFonts w:ascii="Times New Roman" w:eastAsia="Calibri" w:hAnsi="Times New Roman" w:cs="Times New Roman"/>
          <w:b/>
          <w:i/>
          <w:color w:val="3D3D3D"/>
          <w:spacing w:val="-11"/>
          <w:sz w:val="28"/>
          <w:szCs w:val="28"/>
        </w:rPr>
        <w:t xml:space="preserve"> </w:t>
      </w:r>
      <w:r w:rsidRPr="00143397">
        <w:rPr>
          <w:rFonts w:ascii="Times New Roman" w:eastAsia="Calibri" w:hAnsi="Times New Roman" w:cs="Times New Roman"/>
          <w:b/>
          <w:i/>
          <w:color w:val="444444"/>
          <w:spacing w:val="-2"/>
          <w:sz w:val="28"/>
          <w:szCs w:val="28"/>
        </w:rPr>
        <w:t>топлива</w:t>
      </w:r>
    </w:p>
    <w:p w:rsidR="00375AFC" w:rsidRPr="00472FCB" w:rsidRDefault="00375AFC" w:rsidP="00BC2ABF">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1.8.4 Описание использования местных видов топлива</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color w:val="000000"/>
          <w:sz w:val="28"/>
          <w:szCs w:val="28"/>
        </w:rPr>
      </w:pPr>
      <w:r w:rsidRPr="00375AFC">
        <w:rPr>
          <w:rFonts w:ascii="Times New Roman" w:hAnsi="Times New Roman" w:cs="Times New Roman"/>
          <w:color w:val="000000"/>
          <w:sz w:val="28"/>
          <w:szCs w:val="28"/>
        </w:rPr>
        <w:t xml:space="preserve">Местным видом топлива в </w:t>
      </w:r>
      <w:r w:rsidR="00506842">
        <w:rPr>
          <w:rFonts w:ascii="Times New Roman" w:hAnsi="Times New Roman" w:cs="Times New Roman"/>
          <w:color w:val="000000"/>
          <w:sz w:val="28"/>
          <w:szCs w:val="28"/>
        </w:rPr>
        <w:t xml:space="preserve">Муниципальном образовании </w:t>
      </w:r>
      <w:proofErr w:type="spellStart"/>
      <w:r w:rsidR="00506842">
        <w:rPr>
          <w:rFonts w:ascii="Times New Roman" w:hAnsi="Times New Roman" w:cs="Times New Roman"/>
          <w:color w:val="000000"/>
          <w:sz w:val="28"/>
          <w:szCs w:val="28"/>
        </w:rPr>
        <w:t>Путиловское</w:t>
      </w:r>
      <w:proofErr w:type="spellEnd"/>
      <w:r w:rsidR="00506842">
        <w:rPr>
          <w:rFonts w:ascii="Times New Roman" w:hAnsi="Times New Roman" w:cs="Times New Roman"/>
          <w:color w:val="000000"/>
          <w:sz w:val="28"/>
          <w:szCs w:val="28"/>
        </w:rPr>
        <w:t xml:space="preserve"> сельское поселение</w:t>
      </w:r>
      <w:r w:rsidR="006A1895">
        <w:rPr>
          <w:rFonts w:ascii="Times New Roman" w:hAnsi="Times New Roman" w:cs="Times New Roman"/>
          <w:color w:val="000000"/>
          <w:sz w:val="28"/>
          <w:szCs w:val="28"/>
        </w:rPr>
        <w:t xml:space="preserve"> </w:t>
      </w:r>
      <w:r w:rsidR="006573EC">
        <w:rPr>
          <w:rFonts w:ascii="Times New Roman" w:hAnsi="Times New Roman" w:cs="Times New Roman"/>
          <w:color w:val="000000"/>
          <w:sz w:val="28"/>
          <w:szCs w:val="28"/>
        </w:rPr>
        <w:t>Муниципального образования Кировский муниципальный район</w:t>
      </w:r>
      <w:r w:rsidR="006A1895">
        <w:rPr>
          <w:rFonts w:ascii="Times New Roman" w:hAnsi="Times New Roman" w:cs="Times New Roman"/>
          <w:color w:val="000000"/>
          <w:sz w:val="28"/>
          <w:szCs w:val="28"/>
        </w:rPr>
        <w:t xml:space="preserve"> </w:t>
      </w:r>
      <w:r w:rsidR="00E55491">
        <w:rPr>
          <w:rFonts w:ascii="Times New Roman" w:hAnsi="Times New Roman" w:cs="Times New Roman"/>
          <w:color w:val="000000"/>
          <w:sz w:val="28"/>
          <w:szCs w:val="28"/>
        </w:rPr>
        <w:t>Ленинградской области</w:t>
      </w:r>
      <w:r w:rsidR="006A1895">
        <w:rPr>
          <w:rFonts w:ascii="Times New Roman" w:hAnsi="Times New Roman" w:cs="Times New Roman"/>
          <w:color w:val="000000"/>
          <w:sz w:val="28"/>
          <w:szCs w:val="28"/>
        </w:rPr>
        <w:t xml:space="preserve"> </w:t>
      </w:r>
      <w:r>
        <w:rPr>
          <w:rFonts w:ascii="Times New Roman" w:hAnsi="Times New Roman" w:cs="Times New Roman"/>
          <w:color w:val="000000"/>
          <w:sz w:val="28"/>
          <w:szCs w:val="28"/>
        </w:rPr>
        <w:t>являются дрова. Существую</w:t>
      </w:r>
      <w:r w:rsidRPr="00375AFC">
        <w:rPr>
          <w:rFonts w:ascii="Times New Roman" w:hAnsi="Times New Roman" w:cs="Times New Roman"/>
          <w:color w:val="000000"/>
          <w:sz w:val="28"/>
          <w:szCs w:val="28"/>
        </w:rPr>
        <w:t xml:space="preserve">щие источники тепловой энергии </w:t>
      </w:r>
      <w:r w:rsidR="00506842">
        <w:rPr>
          <w:rFonts w:ascii="Times New Roman" w:hAnsi="Times New Roman" w:cs="Times New Roman"/>
          <w:color w:val="000000"/>
          <w:sz w:val="28"/>
          <w:szCs w:val="28"/>
        </w:rPr>
        <w:t xml:space="preserve">Муниципального образования </w:t>
      </w:r>
      <w:proofErr w:type="spellStart"/>
      <w:r w:rsidR="00506842">
        <w:rPr>
          <w:rFonts w:ascii="Times New Roman" w:hAnsi="Times New Roman" w:cs="Times New Roman"/>
          <w:color w:val="000000"/>
          <w:sz w:val="28"/>
          <w:szCs w:val="28"/>
        </w:rPr>
        <w:t>Путиловское</w:t>
      </w:r>
      <w:proofErr w:type="spellEnd"/>
      <w:r w:rsidR="00506842">
        <w:rPr>
          <w:rFonts w:ascii="Times New Roman" w:hAnsi="Times New Roman" w:cs="Times New Roman"/>
          <w:color w:val="000000"/>
          <w:sz w:val="28"/>
          <w:szCs w:val="28"/>
        </w:rPr>
        <w:t xml:space="preserve"> сельское поселение</w:t>
      </w:r>
      <w:r w:rsidR="006A1895">
        <w:rPr>
          <w:rFonts w:ascii="Times New Roman" w:hAnsi="Times New Roman" w:cs="Times New Roman"/>
          <w:color w:val="000000"/>
          <w:sz w:val="28"/>
          <w:szCs w:val="28"/>
        </w:rPr>
        <w:t xml:space="preserve"> </w:t>
      </w:r>
      <w:r w:rsidR="006573EC">
        <w:rPr>
          <w:rFonts w:ascii="Times New Roman" w:hAnsi="Times New Roman" w:cs="Times New Roman"/>
          <w:color w:val="000000"/>
          <w:sz w:val="28"/>
          <w:szCs w:val="28"/>
        </w:rPr>
        <w:t>Муниципального образования Кировский муниципальный район</w:t>
      </w:r>
      <w:r w:rsidR="006A1895">
        <w:rPr>
          <w:rFonts w:ascii="Times New Roman" w:hAnsi="Times New Roman" w:cs="Times New Roman"/>
          <w:color w:val="000000"/>
          <w:sz w:val="28"/>
          <w:szCs w:val="28"/>
        </w:rPr>
        <w:t xml:space="preserve"> </w:t>
      </w:r>
      <w:r w:rsidR="00E55491">
        <w:rPr>
          <w:rFonts w:ascii="Times New Roman" w:hAnsi="Times New Roman" w:cs="Times New Roman"/>
          <w:color w:val="000000"/>
          <w:sz w:val="28"/>
          <w:szCs w:val="28"/>
        </w:rPr>
        <w:t>Ленинградской области</w:t>
      </w:r>
      <w:r w:rsidR="006A1895">
        <w:rPr>
          <w:rFonts w:ascii="Times New Roman" w:hAnsi="Times New Roman" w:cs="Times New Roman"/>
          <w:color w:val="000000"/>
          <w:sz w:val="28"/>
          <w:szCs w:val="28"/>
        </w:rPr>
        <w:t xml:space="preserve"> </w:t>
      </w:r>
      <w:r w:rsidRPr="00375AFC">
        <w:rPr>
          <w:rFonts w:ascii="Times New Roman" w:hAnsi="Times New Roman" w:cs="Times New Roman"/>
          <w:color w:val="000000"/>
          <w:sz w:val="28"/>
          <w:szCs w:val="28"/>
        </w:rPr>
        <w:t>не используют местные виды</w:t>
      </w:r>
      <w:r w:rsidR="006A1895">
        <w:rPr>
          <w:rFonts w:ascii="Times New Roman" w:hAnsi="Times New Roman" w:cs="Times New Roman"/>
          <w:color w:val="000000"/>
          <w:sz w:val="28"/>
          <w:szCs w:val="28"/>
        </w:rPr>
        <w:t xml:space="preserve"> </w:t>
      </w:r>
      <w:r w:rsidRPr="00375AFC">
        <w:rPr>
          <w:rFonts w:ascii="Times New Roman" w:hAnsi="Times New Roman" w:cs="Times New Roman"/>
          <w:color w:val="000000"/>
          <w:sz w:val="28"/>
          <w:szCs w:val="28"/>
        </w:rPr>
        <w:t>топлива в качестве основного в связи с низким КПД и высокой себестоимостью.</w:t>
      </w:r>
    </w:p>
    <w:p w:rsidR="003F7206" w:rsidRDefault="003F7206" w:rsidP="00472FCB">
      <w:pPr>
        <w:autoSpaceDE w:val="0"/>
        <w:autoSpaceDN w:val="0"/>
        <w:adjustRightInd w:val="0"/>
        <w:spacing w:after="0" w:line="360" w:lineRule="auto"/>
        <w:jc w:val="center"/>
        <w:rPr>
          <w:rFonts w:ascii="Times New Roman" w:hAnsi="Times New Roman" w:cs="Times New Roman"/>
          <w:b/>
          <w:i/>
          <w:iCs/>
          <w:sz w:val="28"/>
          <w:szCs w:val="28"/>
        </w:rPr>
        <w:sectPr w:rsidR="003F7206" w:rsidSect="00263CCD">
          <w:headerReference w:type="default" r:id="rId32"/>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472FCB" w:rsidRDefault="00375AFC" w:rsidP="00472FCB">
      <w:pPr>
        <w:autoSpaceDE w:val="0"/>
        <w:autoSpaceDN w:val="0"/>
        <w:adjustRightInd w:val="0"/>
        <w:spacing w:after="0" w:line="36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lastRenderedPageBreak/>
        <w:t>Часть 9. Надежность теплоснабжения</w:t>
      </w:r>
    </w:p>
    <w:p w:rsidR="00375AFC" w:rsidRDefault="00375AFC" w:rsidP="00472FCB">
      <w:pPr>
        <w:pStyle w:val="Default"/>
        <w:spacing w:line="360" w:lineRule="auto"/>
        <w:jc w:val="center"/>
        <w:rPr>
          <w:b/>
          <w:i/>
          <w:iCs/>
          <w:sz w:val="28"/>
          <w:szCs w:val="28"/>
        </w:rPr>
      </w:pPr>
      <w:r w:rsidRPr="00472FCB">
        <w:rPr>
          <w:b/>
          <w:i/>
          <w:iCs/>
          <w:sz w:val="28"/>
          <w:szCs w:val="28"/>
        </w:rPr>
        <w:t>1.9.1 Поток отказов (частота отказов) участков тепловых сетей</w:t>
      </w:r>
    </w:p>
    <w:p w:rsidR="00B514B8" w:rsidRDefault="00A21E5C" w:rsidP="0049333F">
      <w:pPr>
        <w:pStyle w:val="Default"/>
        <w:spacing w:line="360" w:lineRule="auto"/>
        <w:ind w:firstLine="709"/>
        <w:jc w:val="both"/>
        <w:rPr>
          <w:iCs/>
          <w:sz w:val="28"/>
          <w:szCs w:val="28"/>
        </w:rPr>
      </w:pPr>
      <w:r>
        <w:rPr>
          <w:iCs/>
          <w:sz w:val="28"/>
          <w:szCs w:val="28"/>
        </w:rPr>
        <w:t xml:space="preserve">Методика расчетов потока отказов участков теплосетей </w:t>
      </w:r>
      <w:r w:rsidR="003740D6">
        <w:rPr>
          <w:iCs/>
          <w:sz w:val="28"/>
          <w:szCs w:val="28"/>
        </w:rPr>
        <w:t xml:space="preserve">и расчеты по </w:t>
      </w:r>
      <w:r w:rsidR="003740D6" w:rsidRPr="00276334">
        <w:rPr>
          <w:iCs/>
          <w:sz w:val="28"/>
          <w:szCs w:val="28"/>
        </w:rPr>
        <w:t xml:space="preserve">предполагаемым </w:t>
      </w:r>
      <w:r w:rsidR="00B514B8" w:rsidRPr="00276334">
        <w:rPr>
          <w:iCs/>
          <w:sz w:val="28"/>
          <w:szCs w:val="28"/>
        </w:rPr>
        <w:t xml:space="preserve">отказам </w:t>
      </w:r>
      <w:r w:rsidR="003740D6" w:rsidRPr="00276334">
        <w:rPr>
          <w:iCs/>
          <w:sz w:val="28"/>
          <w:szCs w:val="28"/>
        </w:rPr>
        <w:t>описаны</w:t>
      </w:r>
      <w:r w:rsidRPr="00276334">
        <w:rPr>
          <w:iCs/>
          <w:sz w:val="28"/>
          <w:szCs w:val="28"/>
        </w:rPr>
        <w:t xml:space="preserve"> в п. </w:t>
      </w:r>
      <w:r w:rsidR="00124CAC" w:rsidRPr="00276334">
        <w:rPr>
          <w:iCs/>
          <w:sz w:val="28"/>
          <w:szCs w:val="28"/>
        </w:rPr>
        <w:t>11.3.</w:t>
      </w:r>
      <w:r w:rsidR="00124CAC">
        <w:rPr>
          <w:iCs/>
          <w:sz w:val="28"/>
          <w:szCs w:val="28"/>
        </w:rPr>
        <w:t xml:space="preserve"> </w:t>
      </w:r>
    </w:p>
    <w:p w:rsidR="0049333F" w:rsidRPr="0049333F" w:rsidRDefault="00124CAC" w:rsidP="0049333F">
      <w:pPr>
        <w:pStyle w:val="Default"/>
        <w:spacing w:line="360" w:lineRule="auto"/>
        <w:ind w:firstLine="709"/>
        <w:jc w:val="both"/>
        <w:rPr>
          <w:iCs/>
          <w:sz w:val="28"/>
          <w:szCs w:val="28"/>
        </w:rPr>
      </w:pPr>
      <w:r>
        <w:rPr>
          <w:iCs/>
          <w:sz w:val="28"/>
          <w:szCs w:val="28"/>
        </w:rPr>
        <w:t>Фактически о</w:t>
      </w:r>
      <w:r w:rsidR="0049333F" w:rsidRPr="0049333F">
        <w:rPr>
          <w:iCs/>
          <w:sz w:val="28"/>
          <w:szCs w:val="28"/>
        </w:rPr>
        <w:t>тказов участков тепловых сетей на момент актуализации отмечено не было.</w:t>
      </w:r>
    </w:p>
    <w:p w:rsidR="009F5CE6" w:rsidRPr="00041D7B" w:rsidRDefault="00375AFC" w:rsidP="00041D7B">
      <w:pPr>
        <w:spacing w:after="0" w:line="36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 xml:space="preserve">1.9.2 </w:t>
      </w:r>
      <w:r w:rsidR="00041D7B">
        <w:rPr>
          <w:rFonts w:ascii="Times New Roman" w:hAnsi="Times New Roman" w:cs="Times New Roman"/>
          <w:b/>
          <w:i/>
          <w:iCs/>
          <w:sz w:val="28"/>
          <w:szCs w:val="28"/>
        </w:rPr>
        <w:t>Частота отключений потребителей</w:t>
      </w:r>
    </w:p>
    <w:p w:rsidR="00B514B8" w:rsidRDefault="00B514B8" w:rsidP="00B514B8">
      <w:pPr>
        <w:pStyle w:val="Default"/>
        <w:spacing w:line="360" w:lineRule="auto"/>
        <w:ind w:firstLine="709"/>
        <w:jc w:val="both"/>
        <w:rPr>
          <w:iCs/>
          <w:sz w:val="28"/>
          <w:szCs w:val="28"/>
        </w:rPr>
      </w:pPr>
      <w:r>
        <w:rPr>
          <w:iCs/>
          <w:sz w:val="28"/>
          <w:szCs w:val="28"/>
        </w:rPr>
        <w:t xml:space="preserve">Методика расчетов </w:t>
      </w:r>
      <w:r w:rsidR="00E23169">
        <w:rPr>
          <w:iCs/>
          <w:sz w:val="28"/>
          <w:szCs w:val="28"/>
        </w:rPr>
        <w:t>частоты отключений потребителей</w:t>
      </w:r>
      <w:r>
        <w:rPr>
          <w:iCs/>
          <w:sz w:val="28"/>
          <w:szCs w:val="28"/>
        </w:rPr>
        <w:t xml:space="preserve"> и расчеты по </w:t>
      </w:r>
      <w:r w:rsidRPr="00276334">
        <w:rPr>
          <w:iCs/>
          <w:sz w:val="28"/>
          <w:szCs w:val="28"/>
        </w:rPr>
        <w:t>предпола</w:t>
      </w:r>
      <w:r w:rsidR="002B3F4F" w:rsidRPr="00276334">
        <w:rPr>
          <w:iCs/>
          <w:sz w:val="28"/>
          <w:szCs w:val="28"/>
        </w:rPr>
        <w:t>гаемой частоте</w:t>
      </w:r>
      <w:r w:rsidR="00E23169" w:rsidRPr="00276334">
        <w:rPr>
          <w:iCs/>
          <w:sz w:val="28"/>
          <w:szCs w:val="28"/>
        </w:rPr>
        <w:t xml:space="preserve"> отключений потребителей</w:t>
      </w:r>
      <w:r w:rsidRPr="00276334">
        <w:rPr>
          <w:iCs/>
          <w:sz w:val="28"/>
          <w:szCs w:val="28"/>
        </w:rPr>
        <w:t xml:space="preserve"> описаны в п. 11.3.</w:t>
      </w:r>
      <w:r>
        <w:rPr>
          <w:iCs/>
          <w:sz w:val="28"/>
          <w:szCs w:val="28"/>
        </w:rPr>
        <w:t xml:space="preserve"> </w:t>
      </w:r>
    </w:p>
    <w:p w:rsidR="00041D7B" w:rsidRDefault="002B3F4F" w:rsidP="00041D7B">
      <w:pPr>
        <w:spacing w:after="0" w:line="360" w:lineRule="auto"/>
        <w:ind w:firstLine="709"/>
        <w:jc w:val="both"/>
        <w:rPr>
          <w:rFonts w:ascii="Times New Roman" w:hAnsi="Times New Roman" w:cs="Times New Roman"/>
          <w:sz w:val="28"/>
          <w:szCs w:val="28"/>
        </w:rPr>
      </w:pPr>
      <w:r w:rsidRPr="002B3F4F">
        <w:rPr>
          <w:rFonts w:ascii="Times New Roman" w:hAnsi="Times New Roman" w:cs="Times New Roman"/>
          <w:iCs/>
          <w:sz w:val="28"/>
          <w:szCs w:val="28"/>
        </w:rPr>
        <w:t>Ф</w:t>
      </w:r>
      <w:r>
        <w:rPr>
          <w:rFonts w:ascii="Times New Roman" w:hAnsi="Times New Roman" w:cs="Times New Roman"/>
          <w:iCs/>
          <w:sz w:val="28"/>
          <w:szCs w:val="28"/>
        </w:rPr>
        <w:t>актического</w:t>
      </w:r>
      <w:r>
        <w:rPr>
          <w:iCs/>
          <w:sz w:val="28"/>
          <w:szCs w:val="28"/>
        </w:rPr>
        <w:t xml:space="preserve"> </w:t>
      </w:r>
      <w:r>
        <w:rPr>
          <w:rFonts w:ascii="Times New Roman" w:hAnsi="Times New Roman" w:cs="Times New Roman"/>
          <w:iCs/>
          <w:sz w:val="28"/>
          <w:szCs w:val="28"/>
        </w:rPr>
        <w:t>отключения</w:t>
      </w:r>
      <w:r w:rsidR="00041D7B" w:rsidRPr="00041D7B">
        <w:rPr>
          <w:rFonts w:ascii="Times New Roman" w:hAnsi="Times New Roman" w:cs="Times New Roman"/>
          <w:iCs/>
          <w:sz w:val="28"/>
          <w:szCs w:val="28"/>
        </w:rPr>
        <w:t xml:space="preserve"> потребителей</w:t>
      </w:r>
      <w:r w:rsidR="006A1895">
        <w:rPr>
          <w:rFonts w:ascii="Times New Roman" w:hAnsi="Times New Roman" w:cs="Times New Roman"/>
          <w:iCs/>
          <w:sz w:val="28"/>
          <w:szCs w:val="28"/>
        </w:rPr>
        <w:t xml:space="preserve"> </w:t>
      </w:r>
      <w:r w:rsidR="00041D7B">
        <w:rPr>
          <w:rFonts w:ascii="Times New Roman" w:hAnsi="Times New Roman" w:cs="Times New Roman"/>
          <w:sz w:val="28"/>
          <w:szCs w:val="28"/>
        </w:rPr>
        <w:t>отмечено не было.</w:t>
      </w:r>
    </w:p>
    <w:p w:rsidR="00375AFC" w:rsidRPr="00472FCB" w:rsidRDefault="00375AFC" w:rsidP="00B01C1E">
      <w:pPr>
        <w:spacing w:line="240" w:lineRule="auto"/>
        <w:ind w:firstLine="709"/>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1.9.3 Поток (частота) и время восстановления теплоснабжения потребителей после отключений</w:t>
      </w:r>
    </w:p>
    <w:p w:rsidR="007800E0" w:rsidRPr="00CA3511" w:rsidRDefault="007800E0" w:rsidP="007800E0">
      <w:pPr>
        <w:pStyle w:val="Default"/>
        <w:spacing w:line="360" w:lineRule="auto"/>
        <w:ind w:firstLine="709"/>
        <w:jc w:val="both"/>
        <w:rPr>
          <w:iCs/>
          <w:sz w:val="28"/>
          <w:szCs w:val="28"/>
        </w:rPr>
      </w:pPr>
      <w:r w:rsidRPr="00CA3511">
        <w:rPr>
          <w:iCs/>
          <w:sz w:val="28"/>
          <w:szCs w:val="28"/>
        </w:rPr>
        <w:t xml:space="preserve">Методика расчетов </w:t>
      </w:r>
      <w:r w:rsidRPr="00CA3511">
        <w:rPr>
          <w:iCs/>
          <w:color w:val="000000" w:themeColor="text1"/>
          <w:sz w:val="28"/>
          <w:szCs w:val="28"/>
        </w:rPr>
        <w:t>потока (частоты) и времени восстановления теплоснабжения потребителей после отключений</w:t>
      </w:r>
      <w:r w:rsidRPr="00CA3511">
        <w:rPr>
          <w:iCs/>
          <w:sz w:val="28"/>
          <w:szCs w:val="28"/>
        </w:rPr>
        <w:t xml:space="preserve"> и расчеты по предполагаемому </w:t>
      </w:r>
      <w:r w:rsidR="00CA3511" w:rsidRPr="00CA3511">
        <w:rPr>
          <w:iCs/>
          <w:color w:val="000000" w:themeColor="text1"/>
          <w:sz w:val="28"/>
          <w:szCs w:val="28"/>
        </w:rPr>
        <w:t xml:space="preserve">потоку (частоте) и времени восстановления теплоснабжения потребителей после </w:t>
      </w:r>
      <w:r w:rsidR="00CA3511" w:rsidRPr="00276334">
        <w:rPr>
          <w:iCs/>
          <w:color w:val="000000" w:themeColor="text1"/>
          <w:sz w:val="28"/>
          <w:szCs w:val="28"/>
        </w:rPr>
        <w:t>отключений</w:t>
      </w:r>
      <w:r w:rsidR="00CA3511" w:rsidRPr="00276334">
        <w:rPr>
          <w:iCs/>
          <w:sz w:val="28"/>
          <w:szCs w:val="28"/>
        </w:rPr>
        <w:t xml:space="preserve"> </w:t>
      </w:r>
      <w:r w:rsidRPr="00276334">
        <w:rPr>
          <w:iCs/>
          <w:sz w:val="28"/>
          <w:szCs w:val="28"/>
        </w:rPr>
        <w:t>описаны в п. 11.3.</w:t>
      </w:r>
      <w:r w:rsidRPr="00CA3511">
        <w:rPr>
          <w:iCs/>
          <w:sz w:val="28"/>
          <w:szCs w:val="28"/>
        </w:rPr>
        <w:t xml:space="preserve"> </w:t>
      </w:r>
    </w:p>
    <w:p w:rsidR="00375AFC" w:rsidRPr="00375AFC" w:rsidRDefault="00CA3511" w:rsidP="00B01C1E">
      <w:pPr>
        <w:autoSpaceDE w:val="0"/>
        <w:autoSpaceDN w:val="0"/>
        <w:adjustRightInd w:val="0"/>
        <w:spacing w:after="0" w:line="360" w:lineRule="auto"/>
        <w:ind w:firstLine="567"/>
        <w:jc w:val="both"/>
        <w:rPr>
          <w:rFonts w:ascii="Times New Roman" w:hAnsi="Times New Roman" w:cs="Times New Roman"/>
          <w:sz w:val="28"/>
          <w:szCs w:val="28"/>
        </w:rPr>
      </w:pPr>
      <w:r w:rsidRPr="002B3F4F">
        <w:rPr>
          <w:rFonts w:ascii="Times New Roman" w:hAnsi="Times New Roman" w:cs="Times New Roman"/>
          <w:iCs/>
          <w:sz w:val="28"/>
          <w:szCs w:val="28"/>
        </w:rPr>
        <w:t>Ф</w:t>
      </w:r>
      <w:r>
        <w:rPr>
          <w:rFonts w:ascii="Times New Roman" w:hAnsi="Times New Roman" w:cs="Times New Roman"/>
          <w:iCs/>
          <w:sz w:val="28"/>
          <w:szCs w:val="28"/>
        </w:rPr>
        <w:t>актически</w:t>
      </w:r>
      <w:r>
        <w:rPr>
          <w:iCs/>
          <w:sz w:val="28"/>
          <w:szCs w:val="28"/>
        </w:rPr>
        <w:t xml:space="preserve"> </w:t>
      </w:r>
      <w:r>
        <w:rPr>
          <w:rFonts w:ascii="Times New Roman" w:hAnsi="Times New Roman" w:cs="Times New Roman"/>
          <w:sz w:val="28"/>
          <w:szCs w:val="28"/>
        </w:rPr>
        <w:t>з</w:t>
      </w:r>
      <w:r w:rsidR="00E959A9">
        <w:rPr>
          <w:rFonts w:ascii="Times New Roman" w:hAnsi="Times New Roman" w:cs="Times New Roman"/>
          <w:sz w:val="28"/>
          <w:szCs w:val="28"/>
        </w:rPr>
        <w:t xml:space="preserve">а </w:t>
      </w:r>
      <w:r w:rsidR="00FB2E1D">
        <w:rPr>
          <w:rFonts w:ascii="Times New Roman" w:hAnsi="Times New Roman" w:cs="Times New Roman"/>
          <w:sz w:val="28"/>
          <w:szCs w:val="28"/>
        </w:rPr>
        <w:t>2025</w:t>
      </w:r>
      <w:r w:rsidR="00717B96">
        <w:rPr>
          <w:rFonts w:ascii="Times New Roman" w:hAnsi="Times New Roman" w:cs="Times New Roman"/>
          <w:sz w:val="28"/>
          <w:szCs w:val="28"/>
        </w:rPr>
        <w:t xml:space="preserve"> год в </w:t>
      </w:r>
      <w:r w:rsidR="00506842">
        <w:rPr>
          <w:rFonts w:ascii="Times New Roman" w:hAnsi="Times New Roman" w:cs="Times New Roman"/>
          <w:sz w:val="28"/>
          <w:szCs w:val="28"/>
        </w:rPr>
        <w:t xml:space="preserve">Муниципальном образовании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6A1895">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6A1895">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6A1895">
        <w:rPr>
          <w:rFonts w:ascii="Times New Roman" w:hAnsi="Times New Roman" w:cs="Times New Roman"/>
          <w:sz w:val="28"/>
          <w:szCs w:val="28"/>
        </w:rPr>
        <w:t xml:space="preserve"> </w:t>
      </w:r>
      <w:r w:rsidR="00DE1E18">
        <w:rPr>
          <w:rFonts w:ascii="Times New Roman" w:hAnsi="Times New Roman" w:cs="Times New Roman"/>
          <w:sz w:val="28"/>
          <w:szCs w:val="28"/>
        </w:rPr>
        <w:t xml:space="preserve">отключений </w:t>
      </w:r>
      <w:r w:rsidR="00B01C1E">
        <w:rPr>
          <w:rFonts w:ascii="Times New Roman" w:hAnsi="Times New Roman" w:cs="Times New Roman"/>
          <w:sz w:val="28"/>
          <w:szCs w:val="28"/>
        </w:rPr>
        <w:t>не</w:t>
      </w:r>
      <w:r w:rsidR="00717B96">
        <w:rPr>
          <w:rFonts w:ascii="Times New Roman" w:hAnsi="Times New Roman" w:cs="Times New Roman"/>
          <w:sz w:val="28"/>
          <w:szCs w:val="28"/>
        </w:rPr>
        <w:t xml:space="preserve"> зафиксировано</w:t>
      </w:r>
      <w:r w:rsidR="00B01C1E">
        <w:rPr>
          <w:rFonts w:ascii="Times New Roman" w:hAnsi="Times New Roman" w:cs="Times New Roman"/>
          <w:sz w:val="28"/>
          <w:szCs w:val="28"/>
        </w:rPr>
        <w:t>.</w:t>
      </w:r>
    </w:p>
    <w:p w:rsidR="00375AFC" w:rsidRPr="00472FCB" w:rsidRDefault="00375AFC" w:rsidP="00717B96">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77175D">
        <w:rPr>
          <w:rFonts w:ascii="Times New Roman" w:hAnsi="Times New Roman" w:cs="Times New Roman"/>
          <w:b/>
          <w:i/>
          <w:iCs/>
          <w:color w:val="000000" w:themeColor="text1"/>
          <w:sz w:val="28"/>
          <w:szCs w:val="28"/>
        </w:rPr>
        <w:t>1.9.4 Графические материалы (карты-схемы тепловых сетей и зон ненормативной надежности и безопасности теплоснабжения)</w:t>
      </w:r>
    </w:p>
    <w:p w:rsidR="003F4ACA" w:rsidRPr="003B1128" w:rsidRDefault="00362EBB" w:rsidP="003B1128">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B1128">
        <w:rPr>
          <w:rFonts w:ascii="Times New Roman" w:hAnsi="Times New Roman" w:cs="Times New Roman"/>
          <w:iCs/>
          <w:color w:val="000000" w:themeColor="text1"/>
          <w:sz w:val="28"/>
          <w:szCs w:val="28"/>
        </w:rPr>
        <w:t>Зоны ненормативной надежности теплоснабжения</w:t>
      </w:r>
      <w:r w:rsidR="003F4ACA" w:rsidRPr="003B1128">
        <w:rPr>
          <w:rFonts w:ascii="Times New Roman" w:hAnsi="Times New Roman" w:cs="Times New Roman"/>
          <w:iCs/>
          <w:color w:val="000000" w:themeColor="text1"/>
          <w:sz w:val="28"/>
          <w:szCs w:val="28"/>
        </w:rPr>
        <w:t xml:space="preserve"> на территории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3F4ACA">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3F4ACA">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3F4ACA">
        <w:rPr>
          <w:rFonts w:ascii="Times New Roman" w:hAnsi="Times New Roman" w:cs="Times New Roman"/>
          <w:sz w:val="28"/>
          <w:szCs w:val="28"/>
        </w:rPr>
        <w:t xml:space="preserve"> отсутствуют.</w:t>
      </w:r>
    </w:p>
    <w:p w:rsidR="00324DAB" w:rsidRPr="00375AFC" w:rsidRDefault="003F4ACA"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Pr>
          <w:rFonts w:ascii="Times New Roman" w:hAnsi="Times New Roman" w:cs="Times New Roman"/>
          <w:sz w:val="28"/>
          <w:szCs w:val="28"/>
        </w:rPr>
        <w:t xml:space="preserve"> </w:t>
      </w:r>
      <w:r w:rsidR="00324DAB" w:rsidRPr="00276334">
        <w:rPr>
          <w:rFonts w:ascii="Times New Roman" w:hAnsi="Times New Roman" w:cs="Times New Roman"/>
          <w:color w:val="000000" w:themeColor="text1"/>
          <w:sz w:val="28"/>
          <w:szCs w:val="28"/>
        </w:rPr>
        <w:t>Графики ненормативной надежности сетей пр</w:t>
      </w:r>
      <w:r w:rsidR="00DE1E18" w:rsidRPr="00276334">
        <w:rPr>
          <w:rFonts w:ascii="Times New Roman" w:hAnsi="Times New Roman" w:cs="Times New Roman"/>
          <w:color w:val="000000" w:themeColor="text1"/>
          <w:sz w:val="28"/>
          <w:szCs w:val="28"/>
        </w:rPr>
        <w:t>иведены на рис. 11.3.1</w:t>
      </w:r>
      <w:r w:rsidR="004524B4">
        <w:rPr>
          <w:rFonts w:ascii="Times New Roman" w:hAnsi="Times New Roman" w:cs="Times New Roman"/>
          <w:color w:val="000000" w:themeColor="text1"/>
          <w:sz w:val="28"/>
          <w:szCs w:val="28"/>
        </w:rPr>
        <w:t xml:space="preserve"> и 11.3.2</w:t>
      </w:r>
      <w:r w:rsidR="00DE1E18" w:rsidRPr="00276334">
        <w:rPr>
          <w:rFonts w:ascii="Times New Roman" w:hAnsi="Times New Roman" w:cs="Times New Roman"/>
          <w:color w:val="000000" w:themeColor="text1"/>
          <w:sz w:val="28"/>
          <w:szCs w:val="28"/>
        </w:rPr>
        <w:t>.</w:t>
      </w:r>
    </w:p>
    <w:p w:rsidR="00962340" w:rsidRDefault="00962340" w:rsidP="00717B96">
      <w:pPr>
        <w:autoSpaceDE w:val="0"/>
        <w:autoSpaceDN w:val="0"/>
        <w:adjustRightInd w:val="0"/>
        <w:spacing w:before="240" w:line="240" w:lineRule="auto"/>
        <w:jc w:val="center"/>
        <w:rPr>
          <w:rFonts w:ascii="Times New Roman" w:hAnsi="Times New Roman" w:cs="Times New Roman"/>
          <w:b/>
          <w:i/>
          <w:iCs/>
          <w:color w:val="000000" w:themeColor="text1"/>
          <w:sz w:val="28"/>
          <w:szCs w:val="28"/>
        </w:rPr>
        <w:sectPr w:rsidR="00962340" w:rsidSect="00263CCD">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Default="00375AFC" w:rsidP="00717B96">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lastRenderedPageBreak/>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w:t>
      </w:r>
      <w:r w:rsidR="009F5CE6">
        <w:rPr>
          <w:rFonts w:ascii="Times New Roman" w:hAnsi="Times New Roman" w:cs="Times New Roman"/>
          <w:b/>
          <w:i/>
          <w:iCs/>
          <w:color w:val="000000" w:themeColor="text1"/>
          <w:sz w:val="28"/>
          <w:szCs w:val="28"/>
        </w:rPr>
        <w:t xml:space="preserve">и от 17 октября 2015 г. № 1114 </w:t>
      </w:r>
      <w:r w:rsidR="007E1A9B">
        <w:rPr>
          <w:rFonts w:ascii="Times New Roman" w:hAnsi="Times New Roman" w:cs="Times New Roman"/>
          <w:b/>
          <w:i/>
          <w:iCs/>
          <w:color w:val="000000" w:themeColor="text1"/>
          <w:sz w:val="28"/>
          <w:szCs w:val="28"/>
        </w:rPr>
        <w:t>«</w:t>
      </w:r>
      <w:r w:rsidRPr="00472FCB">
        <w:rPr>
          <w:rFonts w:ascii="Times New Roman" w:hAnsi="Times New Roman" w:cs="Times New Roman"/>
          <w:b/>
          <w:i/>
          <w:iCs/>
          <w:color w:val="000000" w:themeColor="text1"/>
          <w:sz w:val="28"/>
          <w:szCs w:val="28"/>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7E1A9B">
        <w:rPr>
          <w:rFonts w:ascii="Times New Roman" w:hAnsi="Times New Roman" w:cs="Times New Roman"/>
          <w:b/>
          <w:i/>
          <w:iCs/>
          <w:color w:val="000000" w:themeColor="text1"/>
          <w:sz w:val="28"/>
          <w:szCs w:val="28"/>
        </w:rPr>
        <w:t>»</w:t>
      </w:r>
    </w:p>
    <w:p w:rsidR="002673B1" w:rsidRPr="009634C5" w:rsidRDefault="002673B1" w:rsidP="009634C5">
      <w:pPr>
        <w:spacing w:after="0" w:line="360" w:lineRule="auto"/>
        <w:ind w:left="1792" w:right="1844"/>
        <w:jc w:val="center"/>
        <w:rPr>
          <w:rFonts w:ascii="Times New Roman" w:hAnsi="Times New Roman" w:cs="Times New Roman"/>
          <w:sz w:val="28"/>
          <w:szCs w:val="28"/>
        </w:rPr>
      </w:pPr>
      <w:r w:rsidRPr="009634C5">
        <w:rPr>
          <w:rFonts w:ascii="Times New Roman" w:hAnsi="Times New Roman" w:cs="Times New Roman"/>
          <w:sz w:val="28"/>
          <w:szCs w:val="28"/>
        </w:rPr>
        <w:t>I. Общие положения</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1. Настоящие Правила устанавливают порядок расследования причин аварийных ситуаций при теплоснабжении (далее – аварийная ситуация) на источниках тепловой энергии, тепловых сетях и </w:t>
      </w:r>
      <w:proofErr w:type="spellStart"/>
      <w:r w:rsidRPr="009634C5">
        <w:rPr>
          <w:rFonts w:ascii="Times New Roman" w:hAnsi="Times New Roman" w:cs="Times New Roman"/>
          <w:sz w:val="28"/>
          <w:szCs w:val="28"/>
        </w:rPr>
        <w:t>теплопотребляющих</w:t>
      </w:r>
      <w:proofErr w:type="spellEnd"/>
      <w:r w:rsidRPr="009634C5">
        <w:rPr>
          <w:rFonts w:ascii="Times New Roman" w:hAnsi="Times New Roman" w:cs="Times New Roman"/>
          <w:sz w:val="28"/>
          <w:szCs w:val="28"/>
        </w:rPr>
        <w:t xml:space="preserve"> установках потребителей тепловой энергии (далее соответственно – объекты, потребители), за исключением: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аварий, расследование причин, которых осуществляется в соответствии с законодательством об электроэнергетике;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аварий и инцидентов, расследование причин которых осуществляется в соответствии с законодательством в области промышленной безопасности.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2. Для целей настоящих Правил под аварийной ситуацией понимается технологическое нарушение, приведшее к разрушению или повреждению сооружений и (или) технических устройств (оборудования), неконтролируемому взрыву и (или) выбросу опасных веществ, полному или частичному ограничению режима потребления тепловой энергии.</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3.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расследует причины аварийных ситуаций, которые привели: </w:t>
      </w:r>
    </w:p>
    <w:p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t xml:space="preserve">а) к прекращению теплоснабжения потребителей в отопительный период на срок более 24 часов; </w:t>
      </w:r>
    </w:p>
    <w:p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lastRenderedPageBreak/>
        <w:t xml:space="preserve">б) к разрушению или повреждению оборудования объектов, которое привело к выходу из строя источников тепловой энергии или тепловых сетей на срок 3 суток и более; </w:t>
      </w:r>
    </w:p>
    <w:p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t>в) к разрушению или повреждению сооружений, в которых находятся объекты, которое привело к прекращению теплоснабжения потребителей.</w:t>
      </w:r>
    </w:p>
    <w:p w:rsidR="002673B1" w:rsidRPr="009634C5" w:rsidRDefault="002673B1" w:rsidP="009634C5">
      <w:pPr>
        <w:spacing w:after="0" w:line="360" w:lineRule="auto"/>
        <w:ind w:left="-142" w:right="54" w:firstLine="692"/>
        <w:jc w:val="both"/>
        <w:rPr>
          <w:rFonts w:ascii="Times New Roman" w:hAnsi="Times New Roman" w:cs="Times New Roman"/>
          <w:sz w:val="28"/>
          <w:szCs w:val="28"/>
        </w:rPr>
      </w:pPr>
      <w:r w:rsidRPr="009634C5">
        <w:rPr>
          <w:rFonts w:ascii="Times New Roman" w:hAnsi="Times New Roman" w:cs="Times New Roman"/>
          <w:sz w:val="28"/>
          <w:szCs w:val="28"/>
        </w:rPr>
        <w:t>4. Расследование причин аварийных ситуаций, не повлекших последствия, предусмотренные пунктом 3 настоящих Правил, но вызвавшие перерыв теплоснабжения потребителей на срок более 6 часов или приведшие к снижению температуры теплоносителя в подающем трубопроводе тепловой сети в отопительный период на 30 процентов и более по сравнению с температурным графиком системы теплоснабжения, осуществляется собственником или иным законным владельцем объекта, на котором произошла аварийная ситуация.</w:t>
      </w:r>
    </w:p>
    <w:p w:rsidR="002673B1" w:rsidRPr="009634C5" w:rsidRDefault="002673B1" w:rsidP="009634C5">
      <w:pPr>
        <w:spacing w:after="0" w:line="360" w:lineRule="auto"/>
        <w:ind w:left="-142" w:right="54" w:firstLine="692"/>
        <w:jc w:val="both"/>
        <w:rPr>
          <w:rFonts w:ascii="Times New Roman" w:hAnsi="Times New Roman" w:cs="Times New Roman"/>
          <w:sz w:val="28"/>
          <w:szCs w:val="28"/>
        </w:rPr>
      </w:pPr>
      <w:r w:rsidRPr="009634C5">
        <w:rPr>
          <w:rFonts w:ascii="Times New Roman" w:hAnsi="Times New Roman" w:cs="Times New Roman"/>
          <w:sz w:val="28"/>
          <w:szCs w:val="28"/>
        </w:rPr>
        <w:t xml:space="preserve">5. При возникновении аварийной ситуации собственник или иной законный владелец объекта, на котором произошла аварийная ситуация, обязан: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передать оперативную информацию о возникновении аварийной ситуации (далее – оперативная информация) в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и органы местного самоуправления;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принять меры по защите жизни и здоровья людей, окружающей среды, а также собственности третьих лиц от воздействия негативных последствий аварийной ситуации;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в) принять меры по сохранению сложившейся обстановки на месте аварийной ситуации до начала расследования ее причин, за исключением случаев, когда необходимо вести работы по ликвидации аварийной ситуации и сохранению жизни и здоровья людей, а в случае невозможности сохранения обстановки на месте аварийной ситуации обеспечить ее документирование (фотографирование, видео- и аудиозапись и др.) к началу проведения работ по </w:t>
      </w:r>
      <w:r w:rsidRPr="009634C5">
        <w:rPr>
          <w:rFonts w:ascii="Times New Roman" w:hAnsi="Times New Roman" w:cs="Times New Roman"/>
          <w:sz w:val="28"/>
          <w:szCs w:val="28"/>
        </w:rPr>
        <w:lastRenderedPageBreak/>
        <w:t xml:space="preserve">локализации и ликвидации аварийной ситуации и сохранность указанных материалов;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г) осуществить мероприятия по локализации и ликвидации последствий аварийной ситуации на объекте, на котором произошла аварийная ситуация;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д) содействовать федеральному органу исполнительной власти, осуществляющему функции по контролю и надзору в сфере безопасного ведения работ, связанных с безопасностью электрических и тепловых установок, тепловых сетей, при расследовании причин аварийных ситуаций, повлекших последствия, предусмотренные пунктом 3 настоящих Правил;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е) организовать расследование причин аварийной ситуации, повлекшей последствия, указанные в пункте 4 настоящих Правил;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ж) принять меры по устранению и профилактике причин, способствовавших возникновению аварийной ситуации, указанных в акте о расследовании причин аварийной ситуации.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6. Собственник или иной законный владелец объекта, на котором произошла аварийная ситуация, повлекшая последствия, предусмотренные пунктом 3 настоящих Правил, осуществляет передачу оперативной информации незамедлительно, а при аварийной ситуации, повлекшей последствия, предусмотренные пунктом 4 настоящих Правил, </w:t>
      </w:r>
      <w:r w:rsidR="009F5CE6" w:rsidRPr="009F5CE6">
        <w:rPr>
          <w:rFonts w:ascii="Times New Roman" w:hAnsi="Times New Roman" w:cs="Times New Roman"/>
          <w:color w:val="000000"/>
          <w:sz w:val="28"/>
          <w:szCs w:val="28"/>
        </w:rPr>
        <w:t>–</w:t>
      </w:r>
      <w:r w:rsidRPr="009634C5">
        <w:rPr>
          <w:rFonts w:ascii="Times New Roman" w:hAnsi="Times New Roman" w:cs="Times New Roman"/>
          <w:sz w:val="28"/>
          <w:szCs w:val="28"/>
        </w:rPr>
        <w:t xml:space="preserve"> в течение 8 часов с момента возникновения аварийной ситуации.</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7. Передача оперативной информации осуществляется посредством факсимильной связи и (или) по электронной почте либо при отсутствии такой возможности устно по телефону с последующим направлением оперативной информации в письменной форме.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8. Оперативная информация содержит: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наименование собственника или иного законного владельца, на объектах которого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наименование и место расположения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lastRenderedPageBreak/>
        <w:t xml:space="preserve">в) дату и местное время возникновения аварийной ситуации (в формате </w:t>
      </w:r>
      <w:r w:rsidR="007E1A9B">
        <w:rPr>
          <w:rFonts w:ascii="Times New Roman" w:hAnsi="Times New Roman" w:cs="Times New Roman"/>
          <w:sz w:val="28"/>
          <w:szCs w:val="28"/>
        </w:rPr>
        <w:t>«</w:t>
      </w:r>
      <w:r w:rsidR="0039403A">
        <w:rPr>
          <w:rFonts w:ascii="Times New Roman" w:hAnsi="Times New Roman" w:cs="Times New Roman"/>
          <w:sz w:val="28"/>
          <w:szCs w:val="28"/>
        </w:rPr>
        <w:t xml:space="preserve">ДД.ММ в </w:t>
      </w:r>
      <w:proofErr w:type="gramStart"/>
      <w:r w:rsidR="0039403A">
        <w:rPr>
          <w:rFonts w:ascii="Times New Roman" w:hAnsi="Times New Roman" w:cs="Times New Roman"/>
          <w:sz w:val="28"/>
          <w:szCs w:val="28"/>
        </w:rPr>
        <w:t>ЧЧ:</w:t>
      </w:r>
      <w:r w:rsidRPr="009634C5">
        <w:rPr>
          <w:rFonts w:ascii="Times New Roman" w:hAnsi="Times New Roman" w:cs="Times New Roman"/>
          <w:sz w:val="28"/>
          <w:szCs w:val="28"/>
        </w:rPr>
        <w:t>ММ</w:t>
      </w:r>
      <w:proofErr w:type="gramEnd"/>
      <w:r w:rsidR="007E1A9B">
        <w:rPr>
          <w:rFonts w:ascii="Times New Roman" w:hAnsi="Times New Roman" w:cs="Times New Roman"/>
          <w:sz w:val="28"/>
          <w:szCs w:val="28"/>
        </w:rPr>
        <w:t>»</w:t>
      </w:r>
      <w:r w:rsidRPr="009634C5">
        <w:rPr>
          <w:rFonts w:ascii="Times New Roman" w:hAnsi="Times New Roman" w:cs="Times New Roman"/>
          <w:sz w:val="28"/>
          <w:szCs w:val="28"/>
        </w:rPr>
        <w:t xml:space="preserve">);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г) обстоятельства, при которых произошла аварийная ситуация, в том числе схемные, режимные и погодные условия;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д) наименование отключившегося оборудования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е) основные технические параметры оборудования (тепловая мощность, </w:t>
      </w:r>
      <w:proofErr w:type="spellStart"/>
      <w:r w:rsidRPr="009634C5">
        <w:rPr>
          <w:rFonts w:ascii="Times New Roman" w:hAnsi="Times New Roman" w:cs="Times New Roman"/>
          <w:sz w:val="28"/>
          <w:szCs w:val="28"/>
        </w:rPr>
        <w:t>паропроизводительность</w:t>
      </w:r>
      <w:proofErr w:type="spellEnd"/>
      <w:r w:rsidRPr="009634C5">
        <w:rPr>
          <w:rFonts w:ascii="Times New Roman" w:hAnsi="Times New Roman" w:cs="Times New Roman"/>
          <w:sz w:val="28"/>
          <w:szCs w:val="28"/>
        </w:rPr>
        <w:t xml:space="preserve">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ж) сведения о не включенном после аварийной ситуации (вывод в ремонт, демонтаж) оборудовании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з) причину отключения, повреждения и (или) перегрузки оборудования объекта, на котором произошла аварийная ситуация (при наличии такой информации);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и) сведения об объеме полного и (или) частичного ограничения теплоснабжения с указанием категории потребителей, количества граждан-потребителей (населенных пунктов), состава отключенного от теплоснабжения оборудования;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к) хронологию (при наличии информации) ликвидации аварийной ситуации с указанием даты и местного времени (в формате </w:t>
      </w:r>
      <w:r w:rsidR="007E1A9B">
        <w:rPr>
          <w:rFonts w:ascii="Times New Roman" w:hAnsi="Times New Roman" w:cs="Times New Roman"/>
          <w:sz w:val="28"/>
          <w:szCs w:val="28"/>
        </w:rPr>
        <w:t>«</w:t>
      </w:r>
      <w:r w:rsidR="0039403A">
        <w:rPr>
          <w:rFonts w:ascii="Times New Roman" w:hAnsi="Times New Roman" w:cs="Times New Roman"/>
          <w:sz w:val="28"/>
          <w:szCs w:val="28"/>
        </w:rPr>
        <w:t xml:space="preserve">ДД.ММ в </w:t>
      </w:r>
      <w:proofErr w:type="gramStart"/>
      <w:r w:rsidR="0039403A">
        <w:rPr>
          <w:rFonts w:ascii="Times New Roman" w:hAnsi="Times New Roman" w:cs="Times New Roman"/>
          <w:sz w:val="28"/>
          <w:szCs w:val="28"/>
        </w:rPr>
        <w:t>ЧЧ:</w:t>
      </w:r>
      <w:r w:rsidRPr="009634C5">
        <w:rPr>
          <w:rFonts w:ascii="Times New Roman" w:hAnsi="Times New Roman" w:cs="Times New Roman"/>
          <w:sz w:val="28"/>
          <w:szCs w:val="28"/>
        </w:rPr>
        <w:t>ММ</w:t>
      </w:r>
      <w:proofErr w:type="gramEnd"/>
      <w:r w:rsidR="007E1A9B">
        <w:rPr>
          <w:rFonts w:ascii="Times New Roman" w:hAnsi="Times New Roman" w:cs="Times New Roman"/>
          <w:sz w:val="28"/>
          <w:szCs w:val="28"/>
        </w:rPr>
        <w:t>»</w:t>
      </w:r>
      <w:r w:rsidRPr="009634C5">
        <w:rPr>
          <w:rFonts w:ascii="Times New Roman" w:hAnsi="Times New Roman" w:cs="Times New Roman"/>
          <w:sz w:val="28"/>
          <w:szCs w:val="28"/>
        </w:rPr>
        <w:t xml:space="preserve">), в том числе включения оборудования, отключившегося в ходе аварийной ситуации, и восстановления теплоснабжения потребителей;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л) информацию о наступивших последствиях в связи с возникновением аварийной ситуации.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9. В случае если в момент возникновения аварийной ситуации возникли последствия, предусмотренные пунктом 3 настоящих Правил, решение о расследовании причин аварийной ситуации принимается федеральным органом исполнительной власти, осуществляющим функции по контролю и надзору в сфере безопасного ведения работ, связанных с безопасностью электрических и </w:t>
      </w:r>
      <w:r w:rsidRPr="009634C5">
        <w:rPr>
          <w:rFonts w:ascii="Times New Roman" w:hAnsi="Times New Roman" w:cs="Times New Roman"/>
          <w:sz w:val="28"/>
          <w:szCs w:val="28"/>
        </w:rPr>
        <w:lastRenderedPageBreak/>
        <w:t xml:space="preserve">тепловых установок, тепловых сетей, не позднее 24 часов с момента получения оперативной информации. </w:t>
      </w:r>
    </w:p>
    <w:p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t xml:space="preserve">В случае если в момент возникновения аварийной ситуации невозможно определить, приведет ли аварийная ситуация к последствиям, предусмотренным пунктом 3 настоящих Правил, решение о расследовании причин аварийной ситуации принимается собственником или иным законным владельцем объекта, на котором произошла аварийная ситуация, не позднее 24 часов с момента возникновения аварийной ситуации. </w:t>
      </w:r>
    </w:p>
    <w:p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t xml:space="preserve">В случае если в процессе развития аварийной ситуации возникли последствия, предусмотренные пунктом 3 настоящих Правил, то собственник или иной законный владелец объекта, на котором произошла аварийная ситуация, направляет в течение 8 часов с момента наступления указанных последствий в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и органы местного самоуправления уведомление о возникновении последствий аварийной ситуации (далее – уведомление о возникновении последствий) для принятия решения о расследовании причин аварийной ситуации. </w:t>
      </w:r>
    </w:p>
    <w:p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t xml:space="preserve">Решение о расследовании причин аварийной ситуации принимается не позднее 24 часов с момента получения уведомления о возникновении последствий. Содержание уведомления о возникновении последствий, а также порядок и способ передачи уведомления о возникновении последствий аналогичны содержанию, порядку и способу передачи оперативной информации. </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75AFC">
        <w:rPr>
          <w:rFonts w:ascii="Times New Roman" w:hAnsi="Times New Roman" w:cs="Times New Roman"/>
          <w:color w:val="000000" w:themeColor="text1"/>
          <w:sz w:val="28"/>
          <w:szCs w:val="28"/>
        </w:rPr>
        <w:t>Аварийные ситуации при теплоснабжении, расследование причин которых осуществляется</w:t>
      </w:r>
      <w:r w:rsidR="006A1895">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федеральным органом исполнительной власти, уполномоченным на осуществление федерального</w:t>
      </w:r>
      <w:r w:rsidR="006A1895">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государственного энергетического надзора, в соответствии с Правилами расследования причин</w:t>
      </w:r>
      <w:r w:rsidR="006D794F">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аварийных ситуаций при теплоснабжении, утвержденными п</w:t>
      </w:r>
      <w:r>
        <w:rPr>
          <w:rFonts w:ascii="Times New Roman" w:hAnsi="Times New Roman" w:cs="Times New Roman"/>
          <w:color w:val="000000" w:themeColor="text1"/>
          <w:sz w:val="28"/>
          <w:szCs w:val="28"/>
        </w:rPr>
        <w:t xml:space="preserve">остановлением </w:t>
      </w:r>
      <w:r>
        <w:rPr>
          <w:rFonts w:ascii="Times New Roman" w:hAnsi="Times New Roman" w:cs="Times New Roman"/>
          <w:color w:val="000000" w:themeColor="text1"/>
          <w:sz w:val="28"/>
          <w:szCs w:val="28"/>
        </w:rPr>
        <w:lastRenderedPageBreak/>
        <w:t>Правительства Рос</w:t>
      </w:r>
      <w:r w:rsidRPr="00375AFC">
        <w:rPr>
          <w:rFonts w:ascii="Times New Roman" w:hAnsi="Times New Roman" w:cs="Times New Roman"/>
          <w:color w:val="000000" w:themeColor="text1"/>
          <w:sz w:val="28"/>
          <w:szCs w:val="28"/>
        </w:rPr>
        <w:t xml:space="preserve">сийской Федерации от 17 октября 2015 г. N 1114 </w:t>
      </w:r>
      <w:r w:rsidR="007E1A9B">
        <w:rPr>
          <w:rFonts w:ascii="Times New Roman" w:hAnsi="Times New Roman" w:cs="Times New Roman"/>
          <w:color w:val="000000" w:themeColor="text1"/>
          <w:sz w:val="28"/>
          <w:szCs w:val="28"/>
        </w:rPr>
        <w:t>«</w:t>
      </w:r>
      <w:r w:rsidRPr="00375AFC">
        <w:rPr>
          <w:rFonts w:ascii="Times New Roman" w:hAnsi="Times New Roman" w:cs="Times New Roman"/>
          <w:color w:val="000000" w:themeColor="text1"/>
          <w:sz w:val="28"/>
          <w:szCs w:val="28"/>
        </w:rPr>
        <w:t>О расследовании причин аварийных ситуаций</w:t>
      </w:r>
      <w:r w:rsidR="006A1895">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 xml:space="preserve">при теплоснабжении и о признании утратившими силу отдельных </w:t>
      </w:r>
      <w:r>
        <w:rPr>
          <w:rFonts w:ascii="Times New Roman" w:hAnsi="Times New Roman" w:cs="Times New Roman"/>
          <w:color w:val="000000" w:themeColor="text1"/>
          <w:sz w:val="28"/>
          <w:szCs w:val="28"/>
        </w:rPr>
        <w:t>положений Правил расследова</w:t>
      </w:r>
      <w:r w:rsidR="00D10A8D">
        <w:rPr>
          <w:rFonts w:ascii="Times New Roman" w:hAnsi="Times New Roman" w:cs="Times New Roman"/>
          <w:color w:val="000000" w:themeColor="text1"/>
          <w:sz w:val="28"/>
          <w:szCs w:val="28"/>
        </w:rPr>
        <w:t>ния причин аварий</w:t>
      </w:r>
      <w:r w:rsidR="007E1A9B">
        <w:rPr>
          <w:rFonts w:ascii="Times New Roman" w:hAnsi="Times New Roman" w:cs="Times New Roman"/>
          <w:color w:val="000000" w:themeColor="text1"/>
          <w:sz w:val="28"/>
          <w:szCs w:val="28"/>
        </w:rPr>
        <w:t>»</w:t>
      </w:r>
      <w:r w:rsidRPr="00375AFC">
        <w:rPr>
          <w:rFonts w:ascii="Times New Roman" w:hAnsi="Times New Roman" w:cs="Times New Roman"/>
          <w:color w:val="000000" w:themeColor="text1"/>
          <w:sz w:val="28"/>
          <w:szCs w:val="28"/>
        </w:rPr>
        <w:t xml:space="preserve">, за последние 5 лет в </w:t>
      </w:r>
      <w:r w:rsidR="00506842">
        <w:rPr>
          <w:rFonts w:ascii="Times New Roman" w:hAnsi="Times New Roman" w:cs="Times New Roman"/>
          <w:color w:val="000000" w:themeColor="text1"/>
          <w:sz w:val="28"/>
          <w:szCs w:val="28"/>
        </w:rPr>
        <w:t xml:space="preserve">Муниципальном образовании </w:t>
      </w:r>
      <w:proofErr w:type="spellStart"/>
      <w:r w:rsidR="00506842">
        <w:rPr>
          <w:rFonts w:ascii="Times New Roman" w:hAnsi="Times New Roman" w:cs="Times New Roman"/>
          <w:color w:val="000000" w:themeColor="text1"/>
          <w:sz w:val="28"/>
          <w:szCs w:val="28"/>
        </w:rPr>
        <w:t>Путиловское</w:t>
      </w:r>
      <w:proofErr w:type="spellEnd"/>
      <w:r w:rsidR="00506842">
        <w:rPr>
          <w:rFonts w:ascii="Times New Roman" w:hAnsi="Times New Roman" w:cs="Times New Roman"/>
          <w:color w:val="000000" w:themeColor="text1"/>
          <w:sz w:val="28"/>
          <w:szCs w:val="28"/>
        </w:rPr>
        <w:t xml:space="preserve"> сельское поселение</w:t>
      </w:r>
      <w:r w:rsidR="006A1895">
        <w:rPr>
          <w:rFonts w:ascii="Times New Roman" w:hAnsi="Times New Roman" w:cs="Times New Roman"/>
          <w:color w:val="000000" w:themeColor="text1"/>
          <w:sz w:val="28"/>
          <w:szCs w:val="28"/>
        </w:rPr>
        <w:t xml:space="preserve"> </w:t>
      </w:r>
      <w:r w:rsidR="006573EC">
        <w:rPr>
          <w:rFonts w:ascii="Times New Roman" w:hAnsi="Times New Roman" w:cs="Times New Roman"/>
          <w:color w:val="000000" w:themeColor="text1"/>
          <w:sz w:val="28"/>
          <w:szCs w:val="28"/>
        </w:rPr>
        <w:t>Муниципального образования Кировский муниципальный район</w:t>
      </w:r>
      <w:r w:rsidR="003E4FFF" w:rsidRPr="003E4FFF">
        <w:rPr>
          <w:rFonts w:ascii="Times New Roman" w:hAnsi="Times New Roman" w:cs="Times New Roman"/>
          <w:color w:val="000000" w:themeColor="text1"/>
          <w:sz w:val="28"/>
          <w:szCs w:val="28"/>
        </w:rPr>
        <w:t xml:space="preserve"> </w:t>
      </w:r>
      <w:r w:rsidR="00E55491">
        <w:rPr>
          <w:rFonts w:ascii="Times New Roman" w:hAnsi="Times New Roman" w:cs="Times New Roman"/>
          <w:color w:val="000000" w:themeColor="text1"/>
          <w:sz w:val="28"/>
          <w:szCs w:val="28"/>
        </w:rPr>
        <w:t>Ленинградской области</w:t>
      </w:r>
      <w:r w:rsidR="006A1895">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не</w:t>
      </w:r>
      <w:r w:rsidR="006A1895">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зафиксированы.</w:t>
      </w:r>
    </w:p>
    <w:p w:rsidR="00375AFC" w:rsidRPr="00472FCB" w:rsidRDefault="00375AFC" w:rsidP="00666B99">
      <w:pPr>
        <w:autoSpaceDE w:val="0"/>
        <w:autoSpaceDN w:val="0"/>
        <w:adjustRightInd w:val="0"/>
        <w:spacing w:after="0" w:line="240" w:lineRule="auto"/>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1.9.6 Результаты анализа времени восстановления теплоснабжения потребителей, отключенных в результате аварийных ситуаций при теплоснабжении</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75AFC">
        <w:rPr>
          <w:rFonts w:ascii="Times New Roman" w:hAnsi="Times New Roman" w:cs="Times New Roman"/>
          <w:color w:val="000000" w:themeColor="text1"/>
          <w:sz w:val="28"/>
          <w:szCs w:val="28"/>
        </w:rPr>
        <w:t>Согласно СП</w:t>
      </w:r>
      <w:r w:rsidR="00012043">
        <w:rPr>
          <w:rFonts w:ascii="Times New Roman" w:hAnsi="Times New Roman" w:cs="Times New Roman"/>
          <w:color w:val="000000" w:themeColor="text1"/>
          <w:sz w:val="28"/>
          <w:szCs w:val="28"/>
        </w:rPr>
        <w:t xml:space="preserve">.124.13330.2012 </w:t>
      </w:r>
      <w:r w:rsidR="007E1A9B">
        <w:rPr>
          <w:rFonts w:ascii="Times New Roman" w:hAnsi="Times New Roman" w:cs="Times New Roman"/>
          <w:color w:val="000000" w:themeColor="text1"/>
          <w:sz w:val="28"/>
          <w:szCs w:val="28"/>
        </w:rPr>
        <w:t>«</w:t>
      </w:r>
      <w:r w:rsidR="00012043">
        <w:rPr>
          <w:rFonts w:ascii="Times New Roman" w:hAnsi="Times New Roman" w:cs="Times New Roman"/>
          <w:color w:val="000000" w:themeColor="text1"/>
          <w:sz w:val="28"/>
          <w:szCs w:val="28"/>
        </w:rPr>
        <w:t>Тепловые сети</w:t>
      </w:r>
      <w:r w:rsidR="007E1A9B">
        <w:rPr>
          <w:rFonts w:ascii="Times New Roman" w:hAnsi="Times New Roman" w:cs="Times New Roman"/>
          <w:color w:val="000000" w:themeColor="text1"/>
          <w:sz w:val="28"/>
          <w:szCs w:val="28"/>
        </w:rPr>
        <w:t>»</w:t>
      </w:r>
      <w:r w:rsidR="0039403A">
        <w:rPr>
          <w:rFonts w:ascii="Times New Roman" w:hAnsi="Times New Roman" w:cs="Times New Roman"/>
          <w:color w:val="000000" w:themeColor="text1"/>
          <w:sz w:val="28"/>
          <w:szCs w:val="28"/>
        </w:rPr>
        <w:t>,</w:t>
      </w:r>
      <w:r w:rsidR="00F35B14">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полное во</w:t>
      </w:r>
      <w:r>
        <w:rPr>
          <w:rFonts w:ascii="Times New Roman" w:hAnsi="Times New Roman" w:cs="Times New Roman"/>
          <w:color w:val="000000" w:themeColor="text1"/>
          <w:sz w:val="28"/>
          <w:szCs w:val="28"/>
        </w:rPr>
        <w:t xml:space="preserve">сстановление теплоснабжения при </w:t>
      </w:r>
      <w:r w:rsidRPr="00375AFC">
        <w:rPr>
          <w:rFonts w:ascii="Times New Roman" w:hAnsi="Times New Roman" w:cs="Times New Roman"/>
          <w:color w:val="000000" w:themeColor="text1"/>
          <w:sz w:val="28"/>
          <w:szCs w:val="28"/>
        </w:rPr>
        <w:t>отказах на тепловых сетях должно быть в</w:t>
      </w:r>
      <w:r>
        <w:rPr>
          <w:rFonts w:ascii="Times New Roman" w:hAnsi="Times New Roman" w:cs="Times New Roman"/>
          <w:color w:val="000000" w:themeColor="text1"/>
          <w:sz w:val="28"/>
          <w:szCs w:val="28"/>
        </w:rPr>
        <w:t xml:space="preserve"> сроки, указанные в таблице </w:t>
      </w:r>
      <w:r w:rsidR="004D4D6A">
        <w:rPr>
          <w:rFonts w:ascii="Times New Roman" w:hAnsi="Times New Roman" w:cs="Times New Roman"/>
          <w:color w:val="000000" w:themeColor="text1"/>
          <w:sz w:val="28"/>
          <w:szCs w:val="28"/>
        </w:rPr>
        <w:t>1.9.6.1</w:t>
      </w:r>
      <w:r w:rsidR="00287A0D">
        <w:rPr>
          <w:rFonts w:ascii="Times New Roman" w:hAnsi="Times New Roman" w:cs="Times New Roman"/>
          <w:color w:val="000000" w:themeColor="text1"/>
          <w:sz w:val="28"/>
          <w:szCs w:val="28"/>
        </w:rPr>
        <w:t>.</w:t>
      </w:r>
    </w:p>
    <w:p w:rsidR="00375AFC" w:rsidRPr="00005DF6" w:rsidRDefault="00375AFC" w:rsidP="00472FCB">
      <w:pPr>
        <w:pStyle w:val="Default"/>
        <w:jc w:val="center"/>
        <w:rPr>
          <w:b/>
          <w:bCs/>
          <w:i/>
          <w:color w:val="000000" w:themeColor="text1"/>
          <w:sz w:val="28"/>
          <w:szCs w:val="28"/>
        </w:rPr>
      </w:pPr>
      <w:r w:rsidRPr="00005DF6">
        <w:rPr>
          <w:b/>
          <w:i/>
          <w:color w:val="000000" w:themeColor="text1"/>
          <w:sz w:val="28"/>
          <w:szCs w:val="28"/>
        </w:rPr>
        <w:t xml:space="preserve">Таблица </w:t>
      </w:r>
      <w:r w:rsidR="004D4D6A">
        <w:rPr>
          <w:b/>
          <w:i/>
          <w:color w:val="000000" w:themeColor="text1"/>
          <w:sz w:val="28"/>
          <w:szCs w:val="28"/>
        </w:rPr>
        <w:t>1.9.6.1</w:t>
      </w:r>
      <w:r w:rsidR="00962340">
        <w:rPr>
          <w:b/>
          <w:i/>
          <w:color w:val="000000" w:themeColor="text1"/>
          <w:sz w:val="28"/>
          <w:szCs w:val="28"/>
        </w:rPr>
        <w:t xml:space="preserve"> </w:t>
      </w:r>
      <w:r w:rsidR="00F86B7F">
        <w:rPr>
          <w:b/>
          <w:i/>
          <w:color w:val="000000" w:themeColor="text1"/>
          <w:sz w:val="28"/>
          <w:szCs w:val="28"/>
        </w:rPr>
        <w:t>–</w:t>
      </w:r>
      <w:r w:rsidR="00962340">
        <w:rPr>
          <w:b/>
          <w:i/>
          <w:color w:val="000000" w:themeColor="text1"/>
          <w:sz w:val="28"/>
          <w:szCs w:val="28"/>
        </w:rPr>
        <w:t xml:space="preserve"> </w:t>
      </w:r>
      <w:r w:rsidR="00B73B19">
        <w:rPr>
          <w:b/>
          <w:i/>
          <w:color w:val="000000" w:themeColor="text1"/>
          <w:sz w:val="28"/>
          <w:szCs w:val="28"/>
        </w:rPr>
        <w:t>Расчет среднего времени</w:t>
      </w:r>
      <w:r w:rsidRPr="00005DF6">
        <w:rPr>
          <w:b/>
          <w:i/>
          <w:color w:val="000000" w:themeColor="text1"/>
          <w:sz w:val="28"/>
          <w:szCs w:val="28"/>
        </w:rPr>
        <w:t xml:space="preserve"> восстановления теплоснабжения при отказах на тепловых сетях</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193"/>
        <w:gridCol w:w="2331"/>
        <w:gridCol w:w="1430"/>
        <w:gridCol w:w="2976"/>
      </w:tblGrid>
      <w:tr w:rsidR="00B73B19" w:rsidRPr="00B73B19" w:rsidTr="00FA4A2B">
        <w:trPr>
          <w:trHeight w:val="834"/>
        </w:trPr>
        <w:tc>
          <w:tcPr>
            <w:tcW w:w="709"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п/п</w:t>
            </w:r>
          </w:p>
        </w:tc>
        <w:tc>
          <w:tcPr>
            <w:tcW w:w="2193"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Температура</w:t>
            </w:r>
          </w:p>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xml:space="preserve">наружного воздуха, </w:t>
            </w:r>
            <w:r w:rsidRPr="00B73B19">
              <w:rPr>
                <w:rFonts w:ascii="Times New Roman" w:hAnsi="Times New Roman" w:cs="Times New Roman"/>
                <w:b/>
                <w:i/>
                <w:sz w:val="20"/>
                <w:szCs w:val="20"/>
                <w:vertAlign w:val="superscript"/>
              </w:rPr>
              <w:t>о</w:t>
            </w:r>
            <w:r w:rsidRPr="00B73B19">
              <w:rPr>
                <w:rFonts w:ascii="Times New Roman" w:hAnsi="Times New Roman" w:cs="Times New Roman"/>
                <w:b/>
                <w:i/>
                <w:sz w:val="20"/>
                <w:szCs w:val="20"/>
              </w:rPr>
              <w:t>с</w:t>
            </w:r>
          </w:p>
        </w:tc>
        <w:tc>
          <w:tcPr>
            <w:tcW w:w="2331" w:type="dxa"/>
            <w:shd w:val="clear" w:color="auto" w:fill="F7CAAC" w:themeFill="accent2" w:themeFillTint="66"/>
            <w:vAlign w:val="center"/>
          </w:tcPr>
          <w:p w:rsidR="00B73B19" w:rsidRPr="00B73B19" w:rsidRDefault="00B73B19" w:rsidP="009F5CE6">
            <w:pPr>
              <w:tabs>
                <w:tab w:val="right" w:pos="3014"/>
              </w:tabs>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 снижения</w:t>
            </w:r>
          </w:p>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температуры в квартире Т, (</w:t>
            </w:r>
            <w:r w:rsidRPr="00B73B19">
              <w:rPr>
                <w:rFonts w:ascii="Times New Roman" w:hAnsi="Times New Roman" w:cs="Times New Roman"/>
                <w:b/>
                <w:i/>
                <w:sz w:val="20"/>
                <w:szCs w:val="20"/>
                <w:vertAlign w:val="superscript"/>
              </w:rPr>
              <w:t>0</w:t>
            </w:r>
            <w:r w:rsidRPr="00B73B19">
              <w:rPr>
                <w:rFonts w:ascii="Times New Roman" w:hAnsi="Times New Roman" w:cs="Times New Roman"/>
                <w:b/>
                <w:i/>
                <w:sz w:val="20"/>
                <w:szCs w:val="20"/>
              </w:rPr>
              <w:t xml:space="preserve"> С в час)</w:t>
            </w:r>
          </w:p>
        </w:tc>
        <w:tc>
          <w:tcPr>
            <w:tcW w:w="1430"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Время остывания помещения</w:t>
            </w:r>
          </w:p>
        </w:tc>
        <w:tc>
          <w:tcPr>
            <w:tcW w:w="2976"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Лимит времени на устранение аварий и</w:t>
            </w:r>
          </w:p>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инцидентов до зам</w:t>
            </w:r>
            <w:r w:rsidR="0039403A">
              <w:rPr>
                <w:rFonts w:ascii="Times New Roman" w:hAnsi="Times New Roman" w:cs="Times New Roman"/>
                <w:b/>
                <w:i/>
                <w:sz w:val="20"/>
                <w:szCs w:val="20"/>
              </w:rPr>
              <w:t>ерзания теплоносителя в трубах п</w:t>
            </w:r>
            <w:r w:rsidRPr="00B73B19">
              <w:rPr>
                <w:rFonts w:ascii="Times New Roman" w:hAnsi="Times New Roman" w:cs="Times New Roman"/>
                <w:b/>
                <w:i/>
                <w:sz w:val="20"/>
                <w:szCs w:val="20"/>
              </w:rPr>
              <w:t>отребителя, ч</w:t>
            </w:r>
          </w:p>
        </w:tc>
      </w:tr>
      <w:tr w:rsidR="00F00C38" w:rsidRPr="00B73B19" w:rsidTr="00666B99">
        <w:trPr>
          <w:trHeight w:val="115"/>
        </w:trPr>
        <w:tc>
          <w:tcPr>
            <w:tcW w:w="709" w:type="dxa"/>
            <w:shd w:val="clear" w:color="auto" w:fill="F7CAAC" w:themeFill="accent2" w:themeFillTint="66"/>
            <w:vAlign w:val="center"/>
          </w:tcPr>
          <w:p w:rsidR="00F00C38" w:rsidRPr="00B73B19" w:rsidRDefault="00F00C38" w:rsidP="00F00C3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1</w:t>
            </w:r>
          </w:p>
        </w:tc>
        <w:tc>
          <w:tcPr>
            <w:tcW w:w="2193"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w:t>
            </w:r>
          </w:p>
        </w:tc>
        <w:tc>
          <w:tcPr>
            <w:tcW w:w="2331"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0,3</w:t>
            </w:r>
          </w:p>
        </w:tc>
        <w:tc>
          <w:tcPr>
            <w:tcW w:w="1430"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36,7</w:t>
            </w:r>
          </w:p>
        </w:tc>
        <w:tc>
          <w:tcPr>
            <w:tcW w:w="2976"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36,6 ч</w:t>
            </w:r>
          </w:p>
        </w:tc>
      </w:tr>
      <w:tr w:rsidR="00F00C38" w:rsidRPr="00B73B19" w:rsidTr="00666B99">
        <w:trPr>
          <w:trHeight w:val="248"/>
        </w:trPr>
        <w:tc>
          <w:tcPr>
            <w:tcW w:w="709" w:type="dxa"/>
            <w:shd w:val="clear" w:color="auto" w:fill="F7CAAC" w:themeFill="accent2" w:themeFillTint="66"/>
            <w:vAlign w:val="center"/>
          </w:tcPr>
          <w:p w:rsidR="00F00C38" w:rsidRPr="00B73B19" w:rsidRDefault="00F00C38" w:rsidP="00F00C3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2</w:t>
            </w:r>
          </w:p>
        </w:tc>
        <w:tc>
          <w:tcPr>
            <w:tcW w:w="2193"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-5</w:t>
            </w:r>
          </w:p>
        </w:tc>
        <w:tc>
          <w:tcPr>
            <w:tcW w:w="2331" w:type="dxa"/>
            <w:shd w:val="clear" w:color="auto" w:fill="FBE4D5" w:themeFill="accent2" w:themeFillTint="33"/>
            <w:vAlign w:val="center"/>
          </w:tcPr>
          <w:p w:rsidR="00F00C38" w:rsidRPr="00B73B19" w:rsidRDefault="00BE5C03" w:rsidP="00F00C3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0,54</w:t>
            </w:r>
          </w:p>
        </w:tc>
        <w:tc>
          <w:tcPr>
            <w:tcW w:w="1430"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26,2</w:t>
            </w:r>
          </w:p>
        </w:tc>
        <w:tc>
          <w:tcPr>
            <w:tcW w:w="2976"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26,16 ч</w:t>
            </w:r>
          </w:p>
        </w:tc>
      </w:tr>
      <w:tr w:rsidR="00F00C38" w:rsidRPr="00B73B19" w:rsidTr="00666B99">
        <w:trPr>
          <w:trHeight w:val="194"/>
        </w:trPr>
        <w:tc>
          <w:tcPr>
            <w:tcW w:w="709" w:type="dxa"/>
            <w:shd w:val="clear" w:color="auto" w:fill="F7CAAC" w:themeFill="accent2" w:themeFillTint="66"/>
            <w:vAlign w:val="center"/>
          </w:tcPr>
          <w:p w:rsidR="00F00C38" w:rsidRPr="00B73B19" w:rsidRDefault="00F00C38" w:rsidP="00F00C3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3</w:t>
            </w:r>
          </w:p>
        </w:tc>
        <w:tc>
          <w:tcPr>
            <w:tcW w:w="2193"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-10</w:t>
            </w:r>
          </w:p>
        </w:tc>
        <w:tc>
          <w:tcPr>
            <w:tcW w:w="2331"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0,6</w:t>
            </w:r>
          </w:p>
        </w:tc>
        <w:tc>
          <w:tcPr>
            <w:tcW w:w="1430"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w:t>
            </w:r>
          </w:p>
        </w:tc>
        <w:tc>
          <w:tcPr>
            <w:tcW w:w="2976"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 ч</w:t>
            </w:r>
          </w:p>
        </w:tc>
      </w:tr>
      <w:tr w:rsidR="00F00C38" w:rsidRPr="00B73B19" w:rsidTr="00666B99">
        <w:trPr>
          <w:trHeight w:val="84"/>
        </w:trPr>
        <w:tc>
          <w:tcPr>
            <w:tcW w:w="709" w:type="dxa"/>
            <w:shd w:val="clear" w:color="auto" w:fill="F7CAAC" w:themeFill="accent2" w:themeFillTint="66"/>
            <w:vAlign w:val="center"/>
          </w:tcPr>
          <w:p w:rsidR="00F00C38" w:rsidRPr="00B73B19" w:rsidRDefault="00F00C38" w:rsidP="00F00C3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4</w:t>
            </w:r>
          </w:p>
        </w:tc>
        <w:tc>
          <w:tcPr>
            <w:tcW w:w="2193"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-15</w:t>
            </w:r>
          </w:p>
        </w:tc>
        <w:tc>
          <w:tcPr>
            <w:tcW w:w="2331"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0,7</w:t>
            </w:r>
          </w:p>
        </w:tc>
        <w:tc>
          <w:tcPr>
            <w:tcW w:w="1430"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w:t>
            </w:r>
          </w:p>
        </w:tc>
        <w:tc>
          <w:tcPr>
            <w:tcW w:w="2976"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 ч</w:t>
            </w:r>
          </w:p>
        </w:tc>
      </w:tr>
      <w:tr w:rsidR="00F00C38" w:rsidRPr="00B73B19" w:rsidTr="00666B99">
        <w:trPr>
          <w:trHeight w:val="60"/>
        </w:trPr>
        <w:tc>
          <w:tcPr>
            <w:tcW w:w="709" w:type="dxa"/>
            <w:shd w:val="clear" w:color="auto" w:fill="F7CAAC" w:themeFill="accent2" w:themeFillTint="66"/>
            <w:vAlign w:val="center"/>
          </w:tcPr>
          <w:p w:rsidR="00F00C38" w:rsidRPr="00B73B19" w:rsidRDefault="00F00C38" w:rsidP="00F00C3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5</w:t>
            </w:r>
          </w:p>
        </w:tc>
        <w:tc>
          <w:tcPr>
            <w:tcW w:w="2193"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w:t>
            </w:r>
          </w:p>
        </w:tc>
        <w:tc>
          <w:tcPr>
            <w:tcW w:w="2331"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0,8</w:t>
            </w:r>
          </w:p>
        </w:tc>
        <w:tc>
          <w:tcPr>
            <w:tcW w:w="1430"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w:t>
            </w:r>
          </w:p>
        </w:tc>
        <w:tc>
          <w:tcPr>
            <w:tcW w:w="2976"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 ч</w:t>
            </w:r>
          </w:p>
        </w:tc>
      </w:tr>
      <w:tr w:rsidR="00F00C38" w:rsidRPr="00B73B19" w:rsidTr="00666B99">
        <w:trPr>
          <w:trHeight w:val="60"/>
        </w:trPr>
        <w:tc>
          <w:tcPr>
            <w:tcW w:w="709" w:type="dxa"/>
            <w:shd w:val="clear" w:color="auto" w:fill="F7CAAC" w:themeFill="accent2" w:themeFillTint="66"/>
            <w:vAlign w:val="center"/>
          </w:tcPr>
          <w:p w:rsidR="00F00C38" w:rsidRPr="00B73B19" w:rsidRDefault="00357F2F" w:rsidP="00F00C38">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w:t>
            </w:r>
          </w:p>
        </w:tc>
        <w:tc>
          <w:tcPr>
            <w:tcW w:w="2193"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2331"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430"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w:t>
            </w:r>
          </w:p>
        </w:tc>
        <w:tc>
          <w:tcPr>
            <w:tcW w:w="2976"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 ч</w:t>
            </w:r>
          </w:p>
        </w:tc>
      </w:tr>
      <w:tr w:rsidR="00D52485" w:rsidRPr="00B73B19" w:rsidTr="002A7D0A">
        <w:trPr>
          <w:trHeight w:val="60"/>
        </w:trPr>
        <w:tc>
          <w:tcPr>
            <w:tcW w:w="709" w:type="dxa"/>
            <w:shd w:val="clear" w:color="auto" w:fill="F7CAAC" w:themeFill="accent2" w:themeFillTint="66"/>
            <w:vAlign w:val="center"/>
          </w:tcPr>
          <w:p w:rsidR="00D52485" w:rsidRDefault="00D52485" w:rsidP="00D52485">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w:t>
            </w:r>
          </w:p>
        </w:tc>
        <w:tc>
          <w:tcPr>
            <w:tcW w:w="2193" w:type="dxa"/>
            <w:shd w:val="clear" w:color="auto" w:fill="auto"/>
            <w:vAlign w:val="center"/>
          </w:tcPr>
          <w:p w:rsidR="00D52485" w:rsidRPr="00D52485" w:rsidRDefault="00D52485" w:rsidP="00D52485">
            <w:pPr>
              <w:spacing w:after="0" w:line="240" w:lineRule="atLeast"/>
              <w:jc w:val="center"/>
              <w:rPr>
                <w:rFonts w:ascii="Times New Roman" w:hAnsi="Times New Roman" w:cs="Times New Roman"/>
                <w:sz w:val="20"/>
                <w:szCs w:val="20"/>
              </w:rPr>
            </w:pPr>
            <w:r w:rsidRPr="00D52485">
              <w:rPr>
                <w:rFonts w:ascii="Times New Roman" w:hAnsi="Times New Roman" w:cs="Times New Roman"/>
                <w:sz w:val="20"/>
                <w:szCs w:val="20"/>
              </w:rPr>
              <w:t>-30</w:t>
            </w:r>
          </w:p>
        </w:tc>
        <w:tc>
          <w:tcPr>
            <w:tcW w:w="2331" w:type="dxa"/>
            <w:shd w:val="clear" w:color="auto" w:fill="auto"/>
            <w:vAlign w:val="center"/>
          </w:tcPr>
          <w:p w:rsidR="00D52485" w:rsidRPr="00D52485" w:rsidRDefault="00D52485" w:rsidP="00D52485">
            <w:pPr>
              <w:spacing w:after="0" w:line="240" w:lineRule="atLeast"/>
              <w:jc w:val="center"/>
              <w:rPr>
                <w:rFonts w:ascii="Times New Roman" w:hAnsi="Times New Roman" w:cs="Times New Roman"/>
                <w:sz w:val="20"/>
                <w:szCs w:val="20"/>
              </w:rPr>
            </w:pPr>
            <w:r w:rsidRPr="00D52485">
              <w:rPr>
                <w:rFonts w:ascii="Times New Roman" w:hAnsi="Times New Roman" w:cs="Times New Roman"/>
                <w:sz w:val="20"/>
                <w:szCs w:val="20"/>
              </w:rPr>
              <w:t>1,1</w:t>
            </w:r>
          </w:p>
        </w:tc>
        <w:tc>
          <w:tcPr>
            <w:tcW w:w="1430" w:type="dxa"/>
            <w:shd w:val="clear" w:color="auto" w:fill="auto"/>
            <w:vAlign w:val="center"/>
          </w:tcPr>
          <w:p w:rsidR="00D52485" w:rsidRPr="00D52485" w:rsidRDefault="00D52485" w:rsidP="00D52485">
            <w:pPr>
              <w:spacing w:after="0" w:line="240" w:lineRule="atLeast"/>
              <w:jc w:val="center"/>
              <w:rPr>
                <w:rFonts w:ascii="Times New Roman" w:hAnsi="Times New Roman" w:cs="Times New Roman"/>
                <w:sz w:val="20"/>
                <w:szCs w:val="20"/>
              </w:rPr>
            </w:pPr>
            <w:r w:rsidRPr="00D52485">
              <w:rPr>
                <w:rFonts w:ascii="Times New Roman" w:hAnsi="Times New Roman" w:cs="Times New Roman"/>
                <w:sz w:val="20"/>
                <w:szCs w:val="20"/>
              </w:rPr>
              <w:t>11</w:t>
            </w:r>
          </w:p>
        </w:tc>
        <w:tc>
          <w:tcPr>
            <w:tcW w:w="2976" w:type="dxa"/>
            <w:shd w:val="clear" w:color="auto" w:fill="auto"/>
            <w:vAlign w:val="center"/>
          </w:tcPr>
          <w:p w:rsidR="00D52485" w:rsidRPr="00D52485" w:rsidRDefault="00D52485" w:rsidP="00D52485">
            <w:pPr>
              <w:spacing w:after="0" w:line="240" w:lineRule="atLeast"/>
              <w:jc w:val="center"/>
              <w:rPr>
                <w:rFonts w:ascii="Times New Roman" w:hAnsi="Times New Roman" w:cs="Times New Roman"/>
                <w:sz w:val="20"/>
                <w:szCs w:val="20"/>
              </w:rPr>
            </w:pPr>
            <w:r w:rsidRPr="00D52485">
              <w:rPr>
                <w:rFonts w:ascii="Times New Roman" w:hAnsi="Times New Roman" w:cs="Times New Roman"/>
                <w:sz w:val="20"/>
                <w:szCs w:val="20"/>
              </w:rPr>
              <w:t>11 ч</w:t>
            </w:r>
          </w:p>
        </w:tc>
      </w:tr>
      <w:tr w:rsidR="00D52485" w:rsidRPr="00B73B19" w:rsidTr="00666B99">
        <w:trPr>
          <w:trHeight w:val="60"/>
        </w:trPr>
        <w:tc>
          <w:tcPr>
            <w:tcW w:w="709" w:type="dxa"/>
            <w:shd w:val="clear" w:color="auto" w:fill="F7CAAC" w:themeFill="accent2" w:themeFillTint="66"/>
            <w:vAlign w:val="center"/>
          </w:tcPr>
          <w:p w:rsidR="00D52485" w:rsidRDefault="00D52485" w:rsidP="00D52485">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w:t>
            </w:r>
          </w:p>
        </w:tc>
        <w:tc>
          <w:tcPr>
            <w:tcW w:w="2193" w:type="dxa"/>
            <w:shd w:val="clear" w:color="auto" w:fill="FBE4D5" w:themeFill="accent2" w:themeFillTint="33"/>
            <w:vAlign w:val="center"/>
          </w:tcPr>
          <w:p w:rsidR="00D52485" w:rsidRPr="00D52485" w:rsidRDefault="002A7D0A" w:rsidP="00D52485">
            <w:pPr>
              <w:spacing w:after="0" w:line="240" w:lineRule="atLeast"/>
              <w:jc w:val="center"/>
              <w:rPr>
                <w:rFonts w:ascii="Times New Roman" w:hAnsi="Times New Roman" w:cs="Times New Roman"/>
                <w:sz w:val="20"/>
                <w:szCs w:val="20"/>
              </w:rPr>
            </w:pPr>
            <w:r>
              <w:rPr>
                <w:rFonts w:ascii="Times New Roman" w:hAnsi="Times New Roman" w:cs="Times New Roman"/>
                <w:sz w:val="20"/>
                <w:szCs w:val="20"/>
              </w:rPr>
              <w:t>-35</w:t>
            </w:r>
          </w:p>
        </w:tc>
        <w:tc>
          <w:tcPr>
            <w:tcW w:w="2331" w:type="dxa"/>
            <w:shd w:val="clear" w:color="auto" w:fill="FBE4D5" w:themeFill="accent2" w:themeFillTint="33"/>
            <w:vAlign w:val="center"/>
          </w:tcPr>
          <w:p w:rsidR="00D52485" w:rsidRPr="00D52485" w:rsidRDefault="00D52485" w:rsidP="00D52485">
            <w:pPr>
              <w:spacing w:after="0" w:line="240" w:lineRule="atLeast"/>
              <w:jc w:val="center"/>
              <w:rPr>
                <w:rFonts w:ascii="Times New Roman" w:hAnsi="Times New Roman" w:cs="Times New Roman"/>
                <w:sz w:val="20"/>
                <w:szCs w:val="20"/>
              </w:rPr>
            </w:pPr>
            <w:r w:rsidRPr="00D52485">
              <w:rPr>
                <w:rFonts w:ascii="Times New Roman" w:hAnsi="Times New Roman" w:cs="Times New Roman"/>
                <w:sz w:val="20"/>
                <w:szCs w:val="20"/>
              </w:rPr>
              <w:t>1,2</w:t>
            </w:r>
          </w:p>
        </w:tc>
        <w:tc>
          <w:tcPr>
            <w:tcW w:w="1430" w:type="dxa"/>
            <w:shd w:val="clear" w:color="auto" w:fill="FBE4D5" w:themeFill="accent2" w:themeFillTint="33"/>
            <w:vAlign w:val="center"/>
          </w:tcPr>
          <w:p w:rsidR="00D52485" w:rsidRPr="00D52485" w:rsidRDefault="00D52485" w:rsidP="00D52485">
            <w:pPr>
              <w:spacing w:after="0" w:line="240" w:lineRule="atLeast"/>
              <w:jc w:val="center"/>
              <w:rPr>
                <w:rFonts w:ascii="Times New Roman" w:hAnsi="Times New Roman" w:cs="Times New Roman"/>
                <w:sz w:val="20"/>
                <w:szCs w:val="20"/>
              </w:rPr>
            </w:pPr>
            <w:r w:rsidRPr="00D52485">
              <w:rPr>
                <w:rFonts w:ascii="Times New Roman" w:hAnsi="Times New Roman" w:cs="Times New Roman"/>
                <w:sz w:val="20"/>
                <w:szCs w:val="20"/>
              </w:rPr>
              <w:t>10,1</w:t>
            </w:r>
          </w:p>
        </w:tc>
        <w:tc>
          <w:tcPr>
            <w:tcW w:w="2976" w:type="dxa"/>
            <w:shd w:val="clear" w:color="auto" w:fill="FBE4D5" w:themeFill="accent2" w:themeFillTint="33"/>
            <w:vAlign w:val="center"/>
          </w:tcPr>
          <w:p w:rsidR="00D52485" w:rsidRPr="00D52485" w:rsidRDefault="00D52485" w:rsidP="00D52485">
            <w:pPr>
              <w:spacing w:after="0" w:line="240" w:lineRule="atLeast"/>
              <w:jc w:val="center"/>
              <w:rPr>
                <w:rFonts w:ascii="Times New Roman" w:hAnsi="Times New Roman" w:cs="Times New Roman"/>
                <w:sz w:val="20"/>
                <w:szCs w:val="20"/>
              </w:rPr>
            </w:pPr>
            <w:r w:rsidRPr="00D52485">
              <w:rPr>
                <w:rFonts w:ascii="Times New Roman" w:hAnsi="Times New Roman" w:cs="Times New Roman"/>
                <w:sz w:val="20"/>
                <w:szCs w:val="20"/>
              </w:rPr>
              <w:t>10 ч</w:t>
            </w:r>
          </w:p>
        </w:tc>
      </w:tr>
      <w:tr w:rsidR="002A7D0A" w:rsidRPr="00B73B19" w:rsidTr="002A7D0A">
        <w:trPr>
          <w:trHeight w:val="60"/>
        </w:trPr>
        <w:tc>
          <w:tcPr>
            <w:tcW w:w="709" w:type="dxa"/>
            <w:shd w:val="clear" w:color="auto" w:fill="F7CAAC" w:themeFill="accent2" w:themeFillTint="66"/>
            <w:vAlign w:val="center"/>
          </w:tcPr>
          <w:p w:rsidR="002A7D0A" w:rsidRDefault="002A7D0A" w:rsidP="00D52485">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w:t>
            </w:r>
          </w:p>
        </w:tc>
        <w:tc>
          <w:tcPr>
            <w:tcW w:w="2193" w:type="dxa"/>
            <w:shd w:val="clear" w:color="auto" w:fill="auto"/>
            <w:vAlign w:val="center"/>
          </w:tcPr>
          <w:p w:rsidR="002A7D0A" w:rsidRDefault="002A7D0A" w:rsidP="00D52485">
            <w:pPr>
              <w:spacing w:after="0" w:line="240" w:lineRule="atLeast"/>
              <w:jc w:val="center"/>
              <w:rPr>
                <w:rFonts w:ascii="Times New Roman" w:hAnsi="Times New Roman" w:cs="Times New Roman"/>
                <w:sz w:val="20"/>
                <w:szCs w:val="20"/>
              </w:rPr>
            </w:pPr>
            <w:r>
              <w:rPr>
                <w:rFonts w:ascii="Times New Roman" w:hAnsi="Times New Roman" w:cs="Times New Roman"/>
                <w:sz w:val="20"/>
                <w:szCs w:val="20"/>
              </w:rPr>
              <w:t>-40</w:t>
            </w:r>
          </w:p>
        </w:tc>
        <w:tc>
          <w:tcPr>
            <w:tcW w:w="2331" w:type="dxa"/>
            <w:shd w:val="clear" w:color="auto" w:fill="auto"/>
            <w:vAlign w:val="center"/>
          </w:tcPr>
          <w:p w:rsidR="002A7D0A" w:rsidRPr="00D52485" w:rsidRDefault="008D1CB5" w:rsidP="00D52485">
            <w:pPr>
              <w:spacing w:after="0" w:line="240" w:lineRule="atLeast"/>
              <w:jc w:val="center"/>
              <w:rPr>
                <w:rFonts w:ascii="Times New Roman" w:hAnsi="Times New Roman" w:cs="Times New Roman"/>
                <w:sz w:val="20"/>
                <w:szCs w:val="20"/>
              </w:rPr>
            </w:pPr>
            <w:r>
              <w:rPr>
                <w:rFonts w:ascii="Times New Roman" w:hAnsi="Times New Roman" w:cs="Times New Roman"/>
                <w:sz w:val="20"/>
                <w:szCs w:val="20"/>
              </w:rPr>
              <w:t>1,3</w:t>
            </w:r>
          </w:p>
        </w:tc>
        <w:tc>
          <w:tcPr>
            <w:tcW w:w="1430" w:type="dxa"/>
            <w:shd w:val="clear" w:color="auto" w:fill="auto"/>
            <w:vAlign w:val="center"/>
          </w:tcPr>
          <w:p w:rsidR="002A7D0A" w:rsidRPr="00D52485" w:rsidRDefault="008D1CB5" w:rsidP="00D52485">
            <w:pPr>
              <w:spacing w:after="0" w:line="240" w:lineRule="atLeast"/>
              <w:jc w:val="center"/>
              <w:rPr>
                <w:rFonts w:ascii="Times New Roman" w:hAnsi="Times New Roman" w:cs="Times New Roman"/>
                <w:sz w:val="20"/>
                <w:szCs w:val="20"/>
              </w:rPr>
            </w:pPr>
            <w:r>
              <w:rPr>
                <w:rFonts w:ascii="Times New Roman" w:hAnsi="Times New Roman" w:cs="Times New Roman"/>
                <w:sz w:val="20"/>
                <w:szCs w:val="20"/>
              </w:rPr>
              <w:t>8,6</w:t>
            </w:r>
          </w:p>
        </w:tc>
        <w:tc>
          <w:tcPr>
            <w:tcW w:w="2976" w:type="dxa"/>
            <w:shd w:val="clear" w:color="auto" w:fill="auto"/>
            <w:vAlign w:val="center"/>
          </w:tcPr>
          <w:p w:rsidR="002A7D0A" w:rsidRPr="00D52485" w:rsidRDefault="002A3EB3" w:rsidP="00D52485">
            <w:pPr>
              <w:spacing w:after="0" w:line="240" w:lineRule="atLeast"/>
              <w:jc w:val="center"/>
              <w:rPr>
                <w:rFonts w:ascii="Times New Roman" w:hAnsi="Times New Roman" w:cs="Times New Roman"/>
                <w:sz w:val="20"/>
                <w:szCs w:val="20"/>
              </w:rPr>
            </w:pPr>
            <w:r>
              <w:rPr>
                <w:rFonts w:ascii="Times New Roman" w:hAnsi="Times New Roman" w:cs="Times New Roman"/>
                <w:sz w:val="20"/>
                <w:szCs w:val="20"/>
              </w:rPr>
              <w:t>8,6ч</w:t>
            </w:r>
          </w:p>
        </w:tc>
      </w:tr>
      <w:tr w:rsidR="002A7D0A" w:rsidRPr="00B73B19" w:rsidTr="00666B99">
        <w:trPr>
          <w:trHeight w:val="60"/>
        </w:trPr>
        <w:tc>
          <w:tcPr>
            <w:tcW w:w="709" w:type="dxa"/>
            <w:shd w:val="clear" w:color="auto" w:fill="F7CAAC" w:themeFill="accent2" w:themeFillTint="66"/>
            <w:vAlign w:val="center"/>
          </w:tcPr>
          <w:p w:rsidR="002A7D0A" w:rsidRDefault="002A7D0A" w:rsidP="00D52485">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10</w:t>
            </w:r>
          </w:p>
        </w:tc>
        <w:tc>
          <w:tcPr>
            <w:tcW w:w="2193" w:type="dxa"/>
            <w:shd w:val="clear" w:color="auto" w:fill="FBE4D5" w:themeFill="accent2" w:themeFillTint="33"/>
            <w:vAlign w:val="center"/>
          </w:tcPr>
          <w:p w:rsidR="002A7D0A" w:rsidRDefault="002A7D0A" w:rsidP="00D52485">
            <w:pPr>
              <w:spacing w:after="0" w:line="240" w:lineRule="atLeast"/>
              <w:jc w:val="center"/>
              <w:rPr>
                <w:rFonts w:ascii="Times New Roman" w:hAnsi="Times New Roman" w:cs="Times New Roman"/>
                <w:sz w:val="20"/>
                <w:szCs w:val="20"/>
              </w:rPr>
            </w:pPr>
            <w:r>
              <w:rPr>
                <w:rFonts w:ascii="Times New Roman" w:hAnsi="Times New Roman" w:cs="Times New Roman"/>
                <w:sz w:val="20"/>
                <w:szCs w:val="20"/>
              </w:rPr>
              <w:t>-42</w:t>
            </w:r>
          </w:p>
        </w:tc>
        <w:tc>
          <w:tcPr>
            <w:tcW w:w="2331" w:type="dxa"/>
            <w:shd w:val="clear" w:color="auto" w:fill="FBE4D5" w:themeFill="accent2" w:themeFillTint="33"/>
            <w:vAlign w:val="center"/>
          </w:tcPr>
          <w:p w:rsidR="002A7D0A" w:rsidRPr="00D52485" w:rsidRDefault="002A3EB3" w:rsidP="00D52485">
            <w:pPr>
              <w:spacing w:after="0" w:line="240" w:lineRule="atLeast"/>
              <w:jc w:val="center"/>
              <w:rPr>
                <w:rFonts w:ascii="Times New Roman" w:hAnsi="Times New Roman" w:cs="Times New Roman"/>
                <w:sz w:val="20"/>
                <w:szCs w:val="20"/>
              </w:rPr>
            </w:pPr>
            <w:r>
              <w:rPr>
                <w:rFonts w:ascii="Times New Roman" w:hAnsi="Times New Roman" w:cs="Times New Roman"/>
                <w:sz w:val="20"/>
                <w:szCs w:val="20"/>
              </w:rPr>
              <w:t>1,4</w:t>
            </w:r>
          </w:p>
        </w:tc>
        <w:tc>
          <w:tcPr>
            <w:tcW w:w="1430" w:type="dxa"/>
            <w:shd w:val="clear" w:color="auto" w:fill="FBE4D5" w:themeFill="accent2" w:themeFillTint="33"/>
            <w:vAlign w:val="center"/>
          </w:tcPr>
          <w:p w:rsidR="002A7D0A" w:rsidRPr="00D52485" w:rsidRDefault="002A3EB3" w:rsidP="00D52485">
            <w:pPr>
              <w:spacing w:after="0" w:line="240" w:lineRule="atLeast"/>
              <w:jc w:val="center"/>
              <w:rPr>
                <w:rFonts w:ascii="Times New Roman" w:hAnsi="Times New Roman" w:cs="Times New Roman"/>
                <w:sz w:val="20"/>
                <w:szCs w:val="20"/>
              </w:rPr>
            </w:pPr>
            <w:r>
              <w:rPr>
                <w:rFonts w:ascii="Times New Roman" w:hAnsi="Times New Roman" w:cs="Times New Roman"/>
                <w:sz w:val="20"/>
                <w:szCs w:val="20"/>
              </w:rPr>
              <w:t>8,6</w:t>
            </w:r>
          </w:p>
        </w:tc>
        <w:tc>
          <w:tcPr>
            <w:tcW w:w="2976" w:type="dxa"/>
            <w:shd w:val="clear" w:color="auto" w:fill="FBE4D5" w:themeFill="accent2" w:themeFillTint="33"/>
            <w:vAlign w:val="center"/>
          </w:tcPr>
          <w:p w:rsidR="002A7D0A" w:rsidRPr="00D52485" w:rsidRDefault="002A3EB3" w:rsidP="00D52485">
            <w:pPr>
              <w:spacing w:after="0" w:line="240" w:lineRule="atLeast"/>
              <w:jc w:val="center"/>
              <w:rPr>
                <w:rFonts w:ascii="Times New Roman" w:hAnsi="Times New Roman" w:cs="Times New Roman"/>
                <w:sz w:val="20"/>
                <w:szCs w:val="20"/>
              </w:rPr>
            </w:pPr>
            <w:r>
              <w:rPr>
                <w:rFonts w:ascii="Times New Roman" w:hAnsi="Times New Roman" w:cs="Times New Roman"/>
                <w:sz w:val="20"/>
                <w:szCs w:val="20"/>
              </w:rPr>
              <w:t>8,6 ч</w:t>
            </w:r>
          </w:p>
        </w:tc>
      </w:tr>
    </w:tbl>
    <w:p w:rsidR="00DF4114" w:rsidRDefault="00375AFC" w:rsidP="00D220E5">
      <w:pPr>
        <w:spacing w:before="240" w:line="240" w:lineRule="auto"/>
        <w:ind w:firstLine="567"/>
        <w:jc w:val="center"/>
        <w:rPr>
          <w:rFonts w:ascii="Times New Roman" w:hAnsi="Times New Roman"/>
          <w:sz w:val="28"/>
          <w:szCs w:val="28"/>
        </w:rPr>
      </w:pPr>
      <w:r w:rsidRPr="00FE1F45">
        <w:rPr>
          <w:rFonts w:ascii="Times New Roman" w:hAnsi="Times New Roman" w:cs="Times New Roman"/>
          <w:b/>
          <w:i/>
          <w:iCs/>
          <w:color w:val="000000" w:themeColor="text1"/>
          <w:sz w:val="28"/>
          <w:szCs w:val="28"/>
        </w:rPr>
        <w:t xml:space="preserve">Часть 10. Технико-экономические показатели теплоснабжающих и </w:t>
      </w:r>
      <w:proofErr w:type="spellStart"/>
      <w:r w:rsidRPr="00FE1F45">
        <w:rPr>
          <w:rFonts w:ascii="Times New Roman" w:hAnsi="Times New Roman" w:cs="Times New Roman"/>
          <w:b/>
          <w:i/>
          <w:iCs/>
          <w:color w:val="000000" w:themeColor="text1"/>
          <w:sz w:val="28"/>
          <w:szCs w:val="28"/>
        </w:rPr>
        <w:t>теплосетевых</w:t>
      </w:r>
      <w:proofErr w:type="spellEnd"/>
      <w:r w:rsidRPr="00FE1F45">
        <w:rPr>
          <w:rFonts w:ascii="Times New Roman" w:hAnsi="Times New Roman" w:cs="Times New Roman"/>
          <w:b/>
          <w:i/>
          <w:iCs/>
          <w:color w:val="000000" w:themeColor="text1"/>
          <w:sz w:val="28"/>
          <w:szCs w:val="28"/>
        </w:rPr>
        <w:t xml:space="preserve"> организаций</w:t>
      </w:r>
    </w:p>
    <w:p w:rsidR="00DF4114" w:rsidRPr="00E215BB" w:rsidRDefault="00DF4114" w:rsidP="00DF4114">
      <w:pPr>
        <w:spacing w:after="0" w:line="360" w:lineRule="auto"/>
        <w:ind w:firstLine="567"/>
        <w:jc w:val="both"/>
        <w:rPr>
          <w:rFonts w:ascii="Times New Roman" w:hAnsi="Times New Roman"/>
          <w:b/>
          <w:bCs/>
          <w:i/>
          <w:sz w:val="28"/>
          <w:szCs w:val="28"/>
        </w:rPr>
      </w:pPr>
      <w:r w:rsidRPr="00E215BB">
        <w:rPr>
          <w:rFonts w:ascii="Times New Roman" w:hAnsi="Times New Roman"/>
          <w:sz w:val="28"/>
          <w:szCs w:val="28"/>
        </w:rPr>
        <w:t>В</w:t>
      </w:r>
      <w:r>
        <w:rPr>
          <w:rFonts w:ascii="Times New Roman" w:hAnsi="Times New Roman"/>
          <w:sz w:val="28"/>
          <w:szCs w:val="28"/>
        </w:rPr>
        <w:t xml:space="preserve"> </w:t>
      </w:r>
      <w:r w:rsidR="00506842">
        <w:rPr>
          <w:rFonts w:ascii="Times New Roman" w:hAnsi="Times New Roman"/>
          <w:sz w:val="28"/>
          <w:szCs w:val="28"/>
        </w:rPr>
        <w:t xml:space="preserve">Муниципальном образовании </w:t>
      </w:r>
      <w:proofErr w:type="spellStart"/>
      <w:r w:rsidR="00506842">
        <w:rPr>
          <w:rFonts w:ascii="Times New Roman" w:hAnsi="Times New Roman"/>
          <w:sz w:val="28"/>
          <w:szCs w:val="28"/>
        </w:rPr>
        <w:t>Путиловское</w:t>
      </w:r>
      <w:proofErr w:type="spellEnd"/>
      <w:r w:rsidR="00506842">
        <w:rPr>
          <w:rFonts w:ascii="Times New Roman" w:hAnsi="Times New Roman"/>
          <w:sz w:val="28"/>
          <w:szCs w:val="28"/>
        </w:rPr>
        <w:t xml:space="preserve"> сельское поселение</w:t>
      </w:r>
      <w:r w:rsidR="006A1895">
        <w:rPr>
          <w:rFonts w:ascii="Times New Roman" w:hAnsi="Times New Roman"/>
          <w:color w:val="000000"/>
          <w:sz w:val="28"/>
          <w:szCs w:val="28"/>
        </w:rPr>
        <w:t xml:space="preserve"> </w:t>
      </w:r>
      <w:r w:rsidR="006573EC">
        <w:rPr>
          <w:rFonts w:ascii="Times New Roman" w:hAnsi="Times New Roman"/>
          <w:color w:val="000000"/>
          <w:sz w:val="28"/>
          <w:szCs w:val="28"/>
        </w:rPr>
        <w:t>Муниципального образования Кировский муниципальный район</w:t>
      </w:r>
      <w:r w:rsidR="003E4FFF" w:rsidRPr="003E4FFF">
        <w:rPr>
          <w:rFonts w:ascii="Times New Roman" w:hAnsi="Times New Roman"/>
          <w:color w:val="000000"/>
          <w:sz w:val="28"/>
          <w:szCs w:val="28"/>
        </w:rPr>
        <w:t xml:space="preserve"> </w:t>
      </w:r>
      <w:r w:rsidR="00E55491">
        <w:rPr>
          <w:rFonts w:ascii="Times New Roman" w:hAnsi="Times New Roman"/>
          <w:color w:val="000000"/>
          <w:sz w:val="28"/>
          <w:szCs w:val="28"/>
        </w:rPr>
        <w:t>Ленинградской области</w:t>
      </w:r>
      <w:r w:rsidR="006A1895">
        <w:rPr>
          <w:rFonts w:ascii="Times New Roman" w:hAnsi="Times New Roman"/>
          <w:color w:val="000000"/>
          <w:sz w:val="28"/>
          <w:szCs w:val="28"/>
        </w:rPr>
        <w:t xml:space="preserve"> </w:t>
      </w:r>
      <w:r w:rsidRPr="00E215BB">
        <w:rPr>
          <w:rFonts w:ascii="Times New Roman" w:hAnsi="Times New Roman"/>
          <w:sz w:val="28"/>
          <w:szCs w:val="28"/>
        </w:rPr>
        <w:t>регулируемую деятельность в сфере теплоснабжения по состоя</w:t>
      </w:r>
      <w:r w:rsidR="00666B99">
        <w:rPr>
          <w:rFonts w:ascii="Times New Roman" w:hAnsi="Times New Roman"/>
          <w:sz w:val="28"/>
          <w:szCs w:val="28"/>
        </w:rPr>
        <w:t xml:space="preserve">нию </w:t>
      </w:r>
      <w:r w:rsidR="00666B99" w:rsidRPr="00F0054A">
        <w:rPr>
          <w:rFonts w:ascii="Times New Roman" w:hAnsi="Times New Roman"/>
          <w:color w:val="000000" w:themeColor="text1"/>
          <w:sz w:val="28"/>
          <w:szCs w:val="28"/>
        </w:rPr>
        <w:t>на 01.01.202</w:t>
      </w:r>
      <w:r w:rsidR="00276656">
        <w:rPr>
          <w:rFonts w:ascii="Times New Roman" w:hAnsi="Times New Roman"/>
          <w:color w:val="000000" w:themeColor="text1"/>
          <w:sz w:val="28"/>
          <w:szCs w:val="28"/>
        </w:rPr>
        <w:t>5</w:t>
      </w:r>
      <w:r w:rsidRPr="00F0054A">
        <w:rPr>
          <w:rFonts w:ascii="Times New Roman" w:hAnsi="Times New Roman"/>
          <w:color w:val="000000" w:themeColor="text1"/>
          <w:sz w:val="28"/>
          <w:szCs w:val="28"/>
        </w:rPr>
        <w:t>г. осуществляет</w:t>
      </w:r>
      <w:r w:rsidRPr="00E215BB">
        <w:rPr>
          <w:rFonts w:ascii="Times New Roman" w:hAnsi="Times New Roman"/>
          <w:sz w:val="28"/>
          <w:szCs w:val="28"/>
        </w:rPr>
        <w:t xml:space="preserve">: </w:t>
      </w:r>
      <w:r w:rsidR="00342188">
        <w:rPr>
          <w:rFonts w:ascii="Times New Roman" w:hAnsi="Times New Roman"/>
          <w:sz w:val="28"/>
          <w:szCs w:val="28"/>
        </w:rPr>
        <w:t>МУП «</w:t>
      </w:r>
      <w:proofErr w:type="spellStart"/>
      <w:r w:rsidR="00342188">
        <w:rPr>
          <w:rFonts w:ascii="Times New Roman" w:hAnsi="Times New Roman"/>
          <w:sz w:val="28"/>
          <w:szCs w:val="28"/>
        </w:rPr>
        <w:t>ПутиловоЖКХ</w:t>
      </w:r>
      <w:proofErr w:type="spellEnd"/>
      <w:r w:rsidR="00342188">
        <w:rPr>
          <w:rFonts w:ascii="Times New Roman" w:hAnsi="Times New Roman"/>
          <w:sz w:val="28"/>
          <w:szCs w:val="28"/>
        </w:rPr>
        <w:t>»</w:t>
      </w:r>
      <w:r w:rsidR="00276656">
        <w:rPr>
          <w:rFonts w:ascii="Times New Roman" w:hAnsi="Times New Roman"/>
          <w:sz w:val="28"/>
          <w:szCs w:val="28"/>
        </w:rPr>
        <w:t>.</w:t>
      </w:r>
    </w:p>
    <w:p w:rsidR="00DF4114" w:rsidRPr="00E215BB" w:rsidRDefault="00DF4114" w:rsidP="00DF4114">
      <w:pPr>
        <w:pStyle w:val="Default"/>
        <w:spacing w:line="360" w:lineRule="auto"/>
        <w:ind w:firstLine="567"/>
        <w:jc w:val="both"/>
        <w:rPr>
          <w:sz w:val="28"/>
          <w:szCs w:val="28"/>
        </w:rPr>
      </w:pPr>
      <w:r w:rsidRPr="00E215BB">
        <w:rPr>
          <w:sz w:val="28"/>
          <w:szCs w:val="28"/>
        </w:rPr>
        <w:t>Согласно Постановлению Прави</w:t>
      </w:r>
      <w:r w:rsidR="00666B99">
        <w:rPr>
          <w:sz w:val="28"/>
          <w:szCs w:val="28"/>
        </w:rPr>
        <w:t>тельства РФ №1140 от 30.12.2009</w:t>
      </w:r>
      <w:r w:rsidRPr="00E215BB">
        <w:rPr>
          <w:sz w:val="28"/>
          <w:szCs w:val="28"/>
        </w:rPr>
        <w:t xml:space="preserve">г. </w:t>
      </w:r>
      <w:r w:rsidR="007E1A9B">
        <w:rPr>
          <w:sz w:val="28"/>
          <w:szCs w:val="28"/>
        </w:rPr>
        <w:t>«</w:t>
      </w:r>
      <w:r w:rsidRPr="00E215BB">
        <w:rPr>
          <w:sz w:val="28"/>
          <w:szCs w:val="28"/>
        </w:rPr>
        <w:t>Об утверждении стандартов раскрытия информации организациями коммунальн</w:t>
      </w:r>
      <w:r>
        <w:rPr>
          <w:sz w:val="28"/>
          <w:szCs w:val="28"/>
        </w:rPr>
        <w:t>ого комплекса и субъектами есте</w:t>
      </w:r>
      <w:r w:rsidRPr="00E215BB">
        <w:rPr>
          <w:sz w:val="28"/>
          <w:szCs w:val="28"/>
        </w:rPr>
        <w:t xml:space="preserve">ственных монополий, осуществляющих </w:t>
      </w:r>
      <w:r w:rsidRPr="00E215BB">
        <w:rPr>
          <w:sz w:val="28"/>
          <w:szCs w:val="28"/>
        </w:rPr>
        <w:lastRenderedPageBreak/>
        <w:t>деятельность в сфере о</w:t>
      </w:r>
      <w:r>
        <w:rPr>
          <w:sz w:val="28"/>
          <w:szCs w:val="28"/>
        </w:rPr>
        <w:t>казания услуг по передаче тепло</w:t>
      </w:r>
      <w:r w:rsidRPr="00E215BB">
        <w:rPr>
          <w:sz w:val="28"/>
          <w:szCs w:val="28"/>
        </w:rPr>
        <w:t>вой энергии</w:t>
      </w:r>
      <w:r w:rsidR="007E1A9B">
        <w:rPr>
          <w:sz w:val="28"/>
          <w:szCs w:val="28"/>
        </w:rPr>
        <w:t>»</w:t>
      </w:r>
      <w:r w:rsidRPr="00E215BB">
        <w:rPr>
          <w:sz w:val="28"/>
          <w:szCs w:val="28"/>
        </w:rPr>
        <w:t xml:space="preserve">, раскрытию подлежит информация: </w:t>
      </w:r>
    </w:p>
    <w:p w:rsidR="00DF4114" w:rsidRPr="00E215BB" w:rsidRDefault="00DF4114" w:rsidP="00DF4114">
      <w:pPr>
        <w:pStyle w:val="Default"/>
        <w:spacing w:line="360" w:lineRule="auto"/>
        <w:ind w:firstLine="567"/>
        <w:jc w:val="both"/>
        <w:rPr>
          <w:sz w:val="28"/>
          <w:szCs w:val="28"/>
        </w:rPr>
      </w:pPr>
      <w:r w:rsidRPr="00E215BB">
        <w:rPr>
          <w:sz w:val="28"/>
          <w:szCs w:val="28"/>
        </w:rPr>
        <w:t>а)</w:t>
      </w:r>
      <w:r>
        <w:rPr>
          <w:sz w:val="28"/>
          <w:szCs w:val="28"/>
        </w:rPr>
        <w:t> </w:t>
      </w:r>
      <w:r w:rsidRPr="00E215BB">
        <w:rPr>
          <w:sz w:val="28"/>
          <w:szCs w:val="28"/>
        </w:rPr>
        <w:t xml:space="preserve">о ценах (тарифах) на регулируемые товары и услуги и надбавках к этим ценам (тарифам); </w:t>
      </w:r>
    </w:p>
    <w:p w:rsidR="00DF4114" w:rsidRPr="00E215BB" w:rsidRDefault="00DF4114" w:rsidP="00DF4114">
      <w:pPr>
        <w:spacing w:after="0" w:line="360" w:lineRule="auto"/>
        <w:ind w:firstLine="567"/>
        <w:jc w:val="both"/>
        <w:rPr>
          <w:rFonts w:ascii="Times New Roman" w:hAnsi="Times New Roman"/>
          <w:b/>
          <w:bCs/>
          <w:i/>
          <w:sz w:val="28"/>
          <w:szCs w:val="28"/>
        </w:rPr>
      </w:pPr>
      <w:r w:rsidRPr="00E215BB">
        <w:rPr>
          <w:rFonts w:ascii="Times New Roman" w:hAnsi="Times New Roman"/>
          <w:sz w:val="28"/>
          <w:szCs w:val="28"/>
        </w:rPr>
        <w:t>б)</w:t>
      </w:r>
      <w:r>
        <w:rPr>
          <w:rFonts w:ascii="Times New Roman" w:hAnsi="Times New Roman"/>
          <w:sz w:val="28"/>
          <w:szCs w:val="28"/>
        </w:rPr>
        <w:t> </w:t>
      </w:r>
      <w:r w:rsidRPr="00E215BB">
        <w:rPr>
          <w:rFonts w:ascii="Times New Roman" w:hAnsi="Times New Roman"/>
          <w:sz w:val="28"/>
          <w:szCs w:val="28"/>
        </w:rPr>
        <w:t>об основных показателях финансово-хозяйственной д</w:t>
      </w:r>
      <w:r>
        <w:rPr>
          <w:rFonts w:ascii="Times New Roman" w:hAnsi="Times New Roman"/>
          <w:sz w:val="28"/>
          <w:szCs w:val="28"/>
        </w:rPr>
        <w:t>еятельности регулируемых органи</w:t>
      </w:r>
      <w:r w:rsidRPr="00E215BB">
        <w:rPr>
          <w:rFonts w:ascii="Times New Roman" w:hAnsi="Times New Roman"/>
          <w:sz w:val="28"/>
          <w:szCs w:val="28"/>
        </w:rPr>
        <w:t xml:space="preserve">заций, включая структуру основных производственных затрат </w:t>
      </w:r>
      <w:r>
        <w:rPr>
          <w:rFonts w:ascii="Times New Roman" w:hAnsi="Times New Roman"/>
          <w:sz w:val="28"/>
          <w:szCs w:val="28"/>
        </w:rPr>
        <w:t>(в части регулируемой деятельно</w:t>
      </w:r>
      <w:r w:rsidRPr="00E215BB">
        <w:rPr>
          <w:rFonts w:ascii="Times New Roman" w:hAnsi="Times New Roman"/>
          <w:sz w:val="28"/>
          <w:szCs w:val="28"/>
        </w:rPr>
        <w:t>сти);</w:t>
      </w:r>
    </w:p>
    <w:p w:rsidR="00DF4114" w:rsidRPr="00E215BB" w:rsidRDefault="00DF4114" w:rsidP="00DF4114">
      <w:pPr>
        <w:pStyle w:val="Default"/>
        <w:spacing w:line="360" w:lineRule="auto"/>
        <w:ind w:firstLine="567"/>
        <w:jc w:val="both"/>
        <w:rPr>
          <w:sz w:val="28"/>
          <w:szCs w:val="28"/>
        </w:rPr>
      </w:pPr>
      <w:r>
        <w:rPr>
          <w:sz w:val="28"/>
          <w:szCs w:val="28"/>
        </w:rPr>
        <w:t>в) </w:t>
      </w:r>
      <w:r w:rsidRPr="00E215BB">
        <w:rPr>
          <w:sz w:val="28"/>
          <w:szCs w:val="28"/>
        </w:rPr>
        <w:t>об основных потребительских характеристиках регули</w:t>
      </w:r>
      <w:r>
        <w:rPr>
          <w:sz w:val="28"/>
          <w:szCs w:val="28"/>
        </w:rPr>
        <w:t>руемых товаров и услуг регулиру</w:t>
      </w:r>
      <w:r w:rsidRPr="00E215BB">
        <w:rPr>
          <w:sz w:val="28"/>
          <w:szCs w:val="28"/>
        </w:rPr>
        <w:t>емых организаций и их соответствии государственным и ин</w:t>
      </w:r>
      <w:r>
        <w:rPr>
          <w:sz w:val="28"/>
          <w:szCs w:val="28"/>
        </w:rPr>
        <w:t>ым утвержденным стандартам каче</w:t>
      </w:r>
      <w:r w:rsidRPr="00E215BB">
        <w:rPr>
          <w:sz w:val="28"/>
          <w:szCs w:val="28"/>
        </w:rPr>
        <w:t xml:space="preserve">ства; </w:t>
      </w:r>
    </w:p>
    <w:p w:rsidR="00DF4114" w:rsidRPr="00E215BB" w:rsidRDefault="00DF4114" w:rsidP="00DF4114">
      <w:pPr>
        <w:pStyle w:val="Default"/>
        <w:spacing w:line="360" w:lineRule="auto"/>
        <w:ind w:firstLine="567"/>
        <w:jc w:val="both"/>
        <w:rPr>
          <w:sz w:val="28"/>
          <w:szCs w:val="28"/>
        </w:rPr>
      </w:pPr>
      <w:r>
        <w:rPr>
          <w:sz w:val="28"/>
          <w:szCs w:val="28"/>
        </w:rPr>
        <w:t>г) </w:t>
      </w:r>
      <w:r w:rsidRPr="00E215BB">
        <w:rPr>
          <w:sz w:val="28"/>
          <w:szCs w:val="28"/>
        </w:rPr>
        <w:t xml:space="preserve">об инвестиционных программах и отчетах об их реализации; </w:t>
      </w:r>
    </w:p>
    <w:p w:rsidR="00DF4114" w:rsidRPr="00E215BB" w:rsidRDefault="00DF4114" w:rsidP="00DF4114">
      <w:pPr>
        <w:pStyle w:val="Default"/>
        <w:spacing w:line="360" w:lineRule="auto"/>
        <w:ind w:firstLine="567"/>
        <w:jc w:val="both"/>
        <w:rPr>
          <w:sz w:val="28"/>
          <w:szCs w:val="28"/>
        </w:rPr>
      </w:pPr>
      <w:r>
        <w:rPr>
          <w:sz w:val="28"/>
          <w:szCs w:val="28"/>
        </w:rPr>
        <w:t>д) </w:t>
      </w:r>
      <w:r w:rsidRPr="00E215BB">
        <w:rPr>
          <w:sz w:val="28"/>
          <w:szCs w:val="28"/>
        </w:rPr>
        <w:t>о наличии (отсутствии) технической возможности доступа к регулируемым товарам и услугам регулируемых организаций, а также о регистрации и х</w:t>
      </w:r>
      <w:r>
        <w:rPr>
          <w:sz w:val="28"/>
          <w:szCs w:val="28"/>
        </w:rPr>
        <w:t>оде реализации заявок на подклю</w:t>
      </w:r>
      <w:r w:rsidRPr="00E215BB">
        <w:rPr>
          <w:sz w:val="28"/>
          <w:szCs w:val="28"/>
        </w:rPr>
        <w:t xml:space="preserve">чение к системе теплоснабжения; </w:t>
      </w:r>
    </w:p>
    <w:p w:rsidR="00DF4114" w:rsidRPr="00E215BB" w:rsidRDefault="00DF4114" w:rsidP="00DF4114">
      <w:pPr>
        <w:pStyle w:val="Default"/>
        <w:spacing w:line="360" w:lineRule="auto"/>
        <w:ind w:firstLine="567"/>
        <w:jc w:val="both"/>
        <w:rPr>
          <w:sz w:val="28"/>
          <w:szCs w:val="28"/>
        </w:rPr>
      </w:pPr>
      <w:r>
        <w:rPr>
          <w:sz w:val="28"/>
          <w:szCs w:val="28"/>
        </w:rPr>
        <w:t>е) </w:t>
      </w:r>
      <w:r w:rsidRPr="00E215BB">
        <w:rPr>
          <w:sz w:val="28"/>
          <w:szCs w:val="28"/>
        </w:rPr>
        <w:t>об условиях, на которых осуществляется поставка рег</w:t>
      </w:r>
      <w:r>
        <w:rPr>
          <w:sz w:val="28"/>
          <w:szCs w:val="28"/>
        </w:rPr>
        <w:t>улируемых товаров и (или) оказа</w:t>
      </w:r>
      <w:r w:rsidRPr="00E215BB">
        <w:rPr>
          <w:sz w:val="28"/>
          <w:szCs w:val="28"/>
        </w:rPr>
        <w:t xml:space="preserve">ние регулируемых услуг; </w:t>
      </w:r>
    </w:p>
    <w:p w:rsidR="00DF4114" w:rsidRPr="00E215BB" w:rsidRDefault="00DF4114" w:rsidP="00DF4114">
      <w:pPr>
        <w:pStyle w:val="Default"/>
        <w:spacing w:line="360" w:lineRule="auto"/>
        <w:ind w:firstLine="567"/>
        <w:jc w:val="both"/>
        <w:rPr>
          <w:sz w:val="28"/>
          <w:szCs w:val="28"/>
        </w:rPr>
      </w:pPr>
      <w:r w:rsidRPr="00E215BB">
        <w:rPr>
          <w:sz w:val="28"/>
          <w:szCs w:val="28"/>
        </w:rPr>
        <w:t>ж)</w:t>
      </w:r>
      <w:r>
        <w:rPr>
          <w:sz w:val="28"/>
          <w:szCs w:val="28"/>
        </w:rPr>
        <w:t> </w:t>
      </w:r>
      <w:r w:rsidRPr="00E215BB">
        <w:rPr>
          <w:sz w:val="28"/>
          <w:szCs w:val="28"/>
        </w:rPr>
        <w:t xml:space="preserve">о порядке выполнения технологических, технических и других мероприятий, связанных с подключением к системе теплоснабжения. </w:t>
      </w:r>
    </w:p>
    <w:p w:rsidR="00375AFC" w:rsidRPr="00DF4114" w:rsidRDefault="00DF4114" w:rsidP="00DF4114">
      <w:pPr>
        <w:spacing w:line="360" w:lineRule="auto"/>
        <w:ind w:firstLine="567"/>
        <w:jc w:val="both"/>
        <w:rPr>
          <w:rFonts w:ascii="Times New Roman" w:hAnsi="Times New Roman"/>
          <w:b/>
          <w:bCs/>
          <w:sz w:val="28"/>
          <w:szCs w:val="28"/>
        </w:rPr>
      </w:pPr>
      <w:r w:rsidRPr="00E215BB">
        <w:rPr>
          <w:rFonts w:ascii="Times New Roman" w:hAnsi="Times New Roman"/>
          <w:sz w:val="28"/>
          <w:szCs w:val="28"/>
        </w:rPr>
        <w:t>Полнота раскрытия информации теплоснабжающей орга</w:t>
      </w:r>
      <w:r>
        <w:rPr>
          <w:rFonts w:ascii="Times New Roman" w:hAnsi="Times New Roman"/>
          <w:sz w:val="28"/>
          <w:szCs w:val="28"/>
        </w:rPr>
        <w:t>низации соответствует требовани</w:t>
      </w:r>
      <w:r w:rsidRPr="00E215BB">
        <w:rPr>
          <w:rFonts w:ascii="Times New Roman" w:hAnsi="Times New Roman"/>
          <w:sz w:val="28"/>
          <w:szCs w:val="28"/>
        </w:rPr>
        <w:t xml:space="preserve">ям, установленными Постановлением Правительства РФ № 1140 от 30.12.2009 г. </w:t>
      </w:r>
      <w:r w:rsidR="007E1A9B">
        <w:rPr>
          <w:rFonts w:ascii="Times New Roman" w:hAnsi="Times New Roman"/>
          <w:sz w:val="28"/>
          <w:szCs w:val="28"/>
        </w:rPr>
        <w:t>«</w:t>
      </w:r>
      <w:r w:rsidRPr="00E215BB">
        <w:rPr>
          <w:rFonts w:ascii="Times New Roman" w:hAnsi="Times New Roman"/>
          <w:sz w:val="28"/>
          <w:szCs w:val="28"/>
        </w:rPr>
        <w:t>Об утверждении стандартов раскрытия информации организациями коммунальн</w:t>
      </w:r>
      <w:r>
        <w:rPr>
          <w:rFonts w:ascii="Times New Roman" w:hAnsi="Times New Roman"/>
          <w:sz w:val="28"/>
          <w:szCs w:val="28"/>
        </w:rPr>
        <w:t>ого комплекса и субъектами есте</w:t>
      </w:r>
      <w:r w:rsidRPr="00E215BB">
        <w:rPr>
          <w:rFonts w:ascii="Times New Roman" w:hAnsi="Times New Roman"/>
          <w:sz w:val="28"/>
          <w:szCs w:val="28"/>
        </w:rPr>
        <w:t>ственных монополий, осуществляющих деятельность в сфере о</w:t>
      </w:r>
      <w:r>
        <w:rPr>
          <w:rFonts w:ascii="Times New Roman" w:hAnsi="Times New Roman"/>
          <w:sz w:val="28"/>
          <w:szCs w:val="28"/>
        </w:rPr>
        <w:t>казания услуг по передаче тепло</w:t>
      </w:r>
      <w:r w:rsidRPr="00E215BB">
        <w:rPr>
          <w:rFonts w:ascii="Times New Roman" w:hAnsi="Times New Roman"/>
          <w:sz w:val="28"/>
          <w:szCs w:val="28"/>
        </w:rPr>
        <w:t>вой энергии</w:t>
      </w:r>
      <w:r w:rsidR="007E1A9B">
        <w:rPr>
          <w:rFonts w:ascii="Times New Roman" w:hAnsi="Times New Roman"/>
          <w:sz w:val="28"/>
          <w:szCs w:val="28"/>
        </w:rPr>
        <w:t>»</w:t>
      </w:r>
      <w:r w:rsidRPr="00E215BB">
        <w:rPr>
          <w:rFonts w:ascii="Times New Roman" w:hAnsi="Times New Roman"/>
          <w:sz w:val="28"/>
          <w:szCs w:val="28"/>
        </w:rPr>
        <w:t>.</w:t>
      </w:r>
    </w:p>
    <w:p w:rsidR="00A87666" w:rsidRPr="00841F33" w:rsidRDefault="00841F33" w:rsidP="00841F33">
      <w:pPr>
        <w:spacing w:after="0" w:line="276" w:lineRule="auto"/>
        <w:jc w:val="center"/>
        <w:rPr>
          <w:rFonts w:ascii="Times New Roman" w:hAnsi="Times New Roman" w:cs="Times New Roman"/>
          <w:b/>
          <w:i/>
          <w:sz w:val="28"/>
        </w:rPr>
      </w:pPr>
      <w:r w:rsidRPr="00841F33">
        <w:rPr>
          <w:rFonts w:ascii="Times New Roman" w:hAnsi="Times New Roman" w:cs="Times New Roman"/>
          <w:b/>
          <w:i/>
          <w:sz w:val="28"/>
        </w:rPr>
        <w:t xml:space="preserve">Таблица 1.10.1 – Реквизиты </w:t>
      </w:r>
      <w:r w:rsidR="00342188">
        <w:rPr>
          <w:rFonts w:ascii="Times New Roman" w:hAnsi="Times New Roman" w:cs="Times New Roman"/>
          <w:b/>
          <w:i/>
          <w:sz w:val="28"/>
        </w:rPr>
        <w:t>МУП «</w:t>
      </w:r>
      <w:proofErr w:type="spellStart"/>
      <w:r w:rsidR="00342188">
        <w:rPr>
          <w:rFonts w:ascii="Times New Roman" w:hAnsi="Times New Roman" w:cs="Times New Roman"/>
          <w:b/>
          <w:i/>
          <w:sz w:val="28"/>
        </w:rPr>
        <w:t>ПутиловоЖКХ</w:t>
      </w:r>
      <w:proofErr w:type="spellEnd"/>
      <w:r w:rsidR="00342188">
        <w:rPr>
          <w:rFonts w:ascii="Times New Roman" w:hAnsi="Times New Roman" w:cs="Times New Roman"/>
          <w:b/>
          <w:i/>
          <w:sz w:val="28"/>
        </w:rPr>
        <w:t>»</w:t>
      </w:r>
    </w:p>
    <w:tbl>
      <w:tblPr>
        <w:tblW w:w="0" w:type="auto"/>
        <w:tblInd w:w="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4"/>
        <w:gridCol w:w="6840"/>
      </w:tblGrid>
      <w:tr w:rsidR="0094118C" w:rsidRPr="0094118C" w:rsidTr="0094118C">
        <w:trPr>
          <w:trHeight w:val="68"/>
        </w:trPr>
        <w:tc>
          <w:tcPr>
            <w:tcW w:w="9284" w:type="dxa"/>
            <w:gridSpan w:val="2"/>
            <w:shd w:val="clear" w:color="auto" w:fill="F7CAAC" w:themeFill="accent2" w:themeFillTint="66"/>
            <w:vAlign w:val="center"/>
          </w:tcPr>
          <w:p w:rsidR="00A87666" w:rsidRPr="0094118C" w:rsidRDefault="00342188" w:rsidP="0094118C">
            <w:pPr>
              <w:spacing w:after="0"/>
              <w:jc w:val="center"/>
              <w:rPr>
                <w:rFonts w:ascii="Times New Roman" w:hAnsi="Times New Roman" w:cs="Times New Roman"/>
                <w:b/>
                <w:i/>
                <w:color w:val="000000" w:themeColor="text1"/>
                <w:sz w:val="20"/>
                <w:szCs w:val="20"/>
              </w:rPr>
            </w:pPr>
            <w:r>
              <w:rPr>
                <w:rFonts w:ascii="Times New Roman" w:hAnsi="Times New Roman" w:cs="Times New Roman"/>
                <w:b/>
                <w:i/>
                <w:color w:val="000000" w:themeColor="text1"/>
                <w:sz w:val="20"/>
                <w:szCs w:val="20"/>
              </w:rPr>
              <w:t>МУП «</w:t>
            </w:r>
            <w:proofErr w:type="spellStart"/>
            <w:r>
              <w:rPr>
                <w:rFonts w:ascii="Times New Roman" w:hAnsi="Times New Roman" w:cs="Times New Roman"/>
                <w:b/>
                <w:i/>
                <w:color w:val="000000" w:themeColor="text1"/>
                <w:sz w:val="20"/>
                <w:szCs w:val="20"/>
              </w:rPr>
              <w:t>ПутиловоЖКХ</w:t>
            </w:r>
            <w:proofErr w:type="spellEnd"/>
            <w:r>
              <w:rPr>
                <w:rFonts w:ascii="Times New Roman" w:hAnsi="Times New Roman" w:cs="Times New Roman"/>
                <w:b/>
                <w:i/>
                <w:color w:val="000000" w:themeColor="text1"/>
                <w:sz w:val="20"/>
                <w:szCs w:val="20"/>
              </w:rPr>
              <w:t>»</w:t>
            </w:r>
          </w:p>
        </w:tc>
      </w:tr>
      <w:tr w:rsidR="0094118C" w:rsidRPr="0094118C" w:rsidTr="0094118C">
        <w:trPr>
          <w:trHeight w:val="68"/>
        </w:trPr>
        <w:tc>
          <w:tcPr>
            <w:tcW w:w="2444" w:type="dxa"/>
            <w:shd w:val="clear" w:color="auto" w:fill="F7CAAC" w:themeFill="accent2" w:themeFillTint="66"/>
            <w:vAlign w:val="center"/>
          </w:tcPr>
          <w:p w:rsidR="00A87666" w:rsidRPr="0094118C" w:rsidRDefault="00A87666" w:rsidP="0094118C">
            <w:pPr>
              <w:spacing w:after="0"/>
              <w:rPr>
                <w:rFonts w:ascii="Times New Roman" w:hAnsi="Times New Roman" w:cs="Times New Roman"/>
                <w:color w:val="000000" w:themeColor="text1"/>
                <w:sz w:val="20"/>
                <w:szCs w:val="20"/>
              </w:rPr>
            </w:pPr>
            <w:r w:rsidRPr="0094118C">
              <w:rPr>
                <w:rFonts w:ascii="Times New Roman" w:hAnsi="Times New Roman" w:cs="Times New Roman"/>
                <w:color w:val="000000" w:themeColor="text1"/>
                <w:sz w:val="20"/>
                <w:szCs w:val="20"/>
              </w:rPr>
              <w:t>Полное наименование</w:t>
            </w:r>
          </w:p>
        </w:tc>
        <w:tc>
          <w:tcPr>
            <w:tcW w:w="6840" w:type="dxa"/>
            <w:vAlign w:val="center"/>
          </w:tcPr>
          <w:p w:rsidR="00A87666" w:rsidRPr="0094118C" w:rsidRDefault="00467EC4" w:rsidP="0094118C">
            <w:pPr>
              <w:spacing w:after="0"/>
              <w:rPr>
                <w:rFonts w:ascii="Times New Roman" w:hAnsi="Times New Roman" w:cs="Times New Roman"/>
                <w:color w:val="000000" w:themeColor="text1"/>
                <w:sz w:val="20"/>
                <w:szCs w:val="20"/>
              </w:rPr>
            </w:pPr>
            <w:r w:rsidRPr="00467EC4">
              <w:rPr>
                <w:rFonts w:ascii="Times New Roman" w:hAnsi="Times New Roman" w:cs="Times New Roman"/>
                <w:color w:val="000000" w:themeColor="text1"/>
                <w:sz w:val="20"/>
                <w:szCs w:val="20"/>
              </w:rPr>
              <w:t>Муници</w:t>
            </w:r>
            <w:r>
              <w:rPr>
                <w:rFonts w:ascii="Times New Roman" w:hAnsi="Times New Roman" w:cs="Times New Roman"/>
                <w:color w:val="000000" w:themeColor="text1"/>
                <w:sz w:val="20"/>
                <w:szCs w:val="20"/>
              </w:rPr>
              <w:t>пальное унитарное предприятие "</w:t>
            </w:r>
            <w:proofErr w:type="spellStart"/>
            <w:r>
              <w:rPr>
                <w:rFonts w:ascii="Times New Roman" w:hAnsi="Times New Roman" w:cs="Times New Roman"/>
                <w:color w:val="000000" w:themeColor="text1"/>
                <w:sz w:val="20"/>
                <w:szCs w:val="20"/>
              </w:rPr>
              <w:t>П</w:t>
            </w:r>
            <w:r w:rsidRPr="00467EC4">
              <w:rPr>
                <w:rFonts w:ascii="Times New Roman" w:hAnsi="Times New Roman" w:cs="Times New Roman"/>
                <w:color w:val="000000" w:themeColor="text1"/>
                <w:sz w:val="20"/>
                <w:szCs w:val="20"/>
              </w:rPr>
              <w:t>утиловожилкомхоз</w:t>
            </w:r>
            <w:proofErr w:type="spellEnd"/>
            <w:r w:rsidRPr="00467EC4">
              <w:rPr>
                <w:rFonts w:ascii="Times New Roman" w:hAnsi="Times New Roman" w:cs="Times New Roman"/>
                <w:color w:val="000000" w:themeColor="text1"/>
                <w:sz w:val="20"/>
                <w:szCs w:val="20"/>
              </w:rPr>
              <w:t>" муни</w:t>
            </w:r>
            <w:r>
              <w:rPr>
                <w:rFonts w:ascii="Times New Roman" w:hAnsi="Times New Roman" w:cs="Times New Roman"/>
                <w:color w:val="000000" w:themeColor="text1"/>
                <w:sz w:val="20"/>
                <w:szCs w:val="20"/>
              </w:rPr>
              <w:t xml:space="preserve">ципального образования </w:t>
            </w:r>
            <w:proofErr w:type="spellStart"/>
            <w:r>
              <w:rPr>
                <w:rFonts w:ascii="Times New Roman" w:hAnsi="Times New Roman" w:cs="Times New Roman"/>
                <w:color w:val="000000" w:themeColor="text1"/>
                <w:sz w:val="20"/>
                <w:szCs w:val="20"/>
              </w:rPr>
              <w:t>Путиловское</w:t>
            </w:r>
            <w:proofErr w:type="spellEnd"/>
            <w:r>
              <w:rPr>
                <w:rFonts w:ascii="Times New Roman" w:hAnsi="Times New Roman" w:cs="Times New Roman"/>
                <w:color w:val="000000" w:themeColor="text1"/>
                <w:sz w:val="20"/>
                <w:szCs w:val="20"/>
              </w:rPr>
              <w:t xml:space="preserve"> сельское поселение К</w:t>
            </w:r>
            <w:r w:rsidRPr="00467EC4">
              <w:rPr>
                <w:rFonts w:ascii="Times New Roman" w:hAnsi="Times New Roman" w:cs="Times New Roman"/>
                <w:color w:val="000000" w:themeColor="text1"/>
                <w:sz w:val="20"/>
                <w:szCs w:val="20"/>
              </w:rPr>
              <w:t>и</w:t>
            </w:r>
            <w:r>
              <w:rPr>
                <w:rFonts w:ascii="Times New Roman" w:hAnsi="Times New Roman" w:cs="Times New Roman"/>
                <w:color w:val="000000" w:themeColor="text1"/>
                <w:sz w:val="20"/>
                <w:szCs w:val="20"/>
              </w:rPr>
              <w:t>ровского муниципального района Л</w:t>
            </w:r>
            <w:r w:rsidRPr="00467EC4">
              <w:rPr>
                <w:rFonts w:ascii="Times New Roman" w:hAnsi="Times New Roman" w:cs="Times New Roman"/>
                <w:color w:val="000000" w:themeColor="text1"/>
                <w:sz w:val="20"/>
                <w:szCs w:val="20"/>
              </w:rPr>
              <w:t>енинградской области</w:t>
            </w:r>
          </w:p>
        </w:tc>
      </w:tr>
      <w:tr w:rsidR="0094118C" w:rsidRPr="0094118C" w:rsidTr="0094118C">
        <w:trPr>
          <w:trHeight w:val="479"/>
        </w:trPr>
        <w:tc>
          <w:tcPr>
            <w:tcW w:w="2444" w:type="dxa"/>
            <w:shd w:val="clear" w:color="auto" w:fill="F7CAAC" w:themeFill="accent2" w:themeFillTint="66"/>
            <w:vAlign w:val="center"/>
          </w:tcPr>
          <w:p w:rsidR="00A87666" w:rsidRPr="0094118C" w:rsidRDefault="00A87666" w:rsidP="0094118C">
            <w:pPr>
              <w:spacing w:after="0"/>
              <w:rPr>
                <w:rFonts w:ascii="Times New Roman" w:hAnsi="Times New Roman" w:cs="Times New Roman"/>
                <w:color w:val="000000" w:themeColor="text1"/>
                <w:sz w:val="20"/>
                <w:szCs w:val="20"/>
              </w:rPr>
            </w:pPr>
            <w:r w:rsidRPr="0094118C">
              <w:rPr>
                <w:rFonts w:ascii="Times New Roman" w:hAnsi="Times New Roman" w:cs="Times New Roman"/>
                <w:color w:val="000000" w:themeColor="text1"/>
                <w:sz w:val="20"/>
                <w:szCs w:val="20"/>
              </w:rPr>
              <w:lastRenderedPageBreak/>
              <w:t>Сокращенное наименование</w:t>
            </w:r>
          </w:p>
        </w:tc>
        <w:tc>
          <w:tcPr>
            <w:tcW w:w="6840" w:type="dxa"/>
            <w:shd w:val="clear" w:color="auto" w:fill="FBE4D5" w:themeFill="accent2" w:themeFillTint="33"/>
            <w:vAlign w:val="center"/>
          </w:tcPr>
          <w:p w:rsidR="00A87666" w:rsidRPr="0094118C" w:rsidRDefault="00342188" w:rsidP="0094118C">
            <w:pPr>
              <w:spacing w:after="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МУП «</w:t>
            </w:r>
            <w:proofErr w:type="spellStart"/>
            <w:r>
              <w:rPr>
                <w:rFonts w:ascii="Times New Roman" w:hAnsi="Times New Roman" w:cs="Times New Roman"/>
                <w:color w:val="000000" w:themeColor="text1"/>
                <w:sz w:val="20"/>
                <w:szCs w:val="20"/>
              </w:rPr>
              <w:t>ПутиловоЖКХ</w:t>
            </w:r>
            <w:proofErr w:type="spellEnd"/>
            <w:r>
              <w:rPr>
                <w:rFonts w:ascii="Times New Roman" w:hAnsi="Times New Roman" w:cs="Times New Roman"/>
                <w:color w:val="000000" w:themeColor="text1"/>
                <w:sz w:val="20"/>
                <w:szCs w:val="20"/>
              </w:rPr>
              <w:t>»</w:t>
            </w:r>
          </w:p>
        </w:tc>
      </w:tr>
      <w:tr w:rsidR="0094118C" w:rsidRPr="0094118C" w:rsidTr="0094118C">
        <w:trPr>
          <w:trHeight w:val="68"/>
        </w:trPr>
        <w:tc>
          <w:tcPr>
            <w:tcW w:w="2444" w:type="dxa"/>
            <w:shd w:val="clear" w:color="auto" w:fill="F7CAAC" w:themeFill="accent2" w:themeFillTint="66"/>
            <w:vAlign w:val="center"/>
          </w:tcPr>
          <w:p w:rsidR="00A87666" w:rsidRPr="0094118C" w:rsidRDefault="00A87666" w:rsidP="0094118C">
            <w:pPr>
              <w:spacing w:after="0"/>
              <w:rPr>
                <w:rFonts w:ascii="Times New Roman" w:hAnsi="Times New Roman" w:cs="Times New Roman"/>
                <w:color w:val="000000" w:themeColor="text1"/>
                <w:sz w:val="20"/>
                <w:szCs w:val="20"/>
              </w:rPr>
            </w:pPr>
            <w:r w:rsidRPr="0094118C">
              <w:rPr>
                <w:rFonts w:ascii="Times New Roman" w:hAnsi="Times New Roman" w:cs="Times New Roman"/>
                <w:color w:val="000000" w:themeColor="text1"/>
                <w:sz w:val="20"/>
                <w:szCs w:val="20"/>
              </w:rPr>
              <w:t>Телефон</w:t>
            </w:r>
          </w:p>
        </w:tc>
        <w:tc>
          <w:tcPr>
            <w:tcW w:w="6840" w:type="dxa"/>
            <w:vAlign w:val="center"/>
          </w:tcPr>
          <w:p w:rsidR="00A87666" w:rsidRPr="00467EC4" w:rsidRDefault="00467EC4" w:rsidP="0094118C">
            <w:pPr>
              <w:spacing w:after="0"/>
              <w:rPr>
                <w:rFonts w:ascii="Times New Roman" w:hAnsi="Times New Roman" w:cs="Times New Roman"/>
                <w:color w:val="000000" w:themeColor="text1"/>
                <w:sz w:val="20"/>
                <w:szCs w:val="20"/>
              </w:rPr>
            </w:pPr>
            <w:hyperlink r:id="rId33" w:history="1">
              <w:r w:rsidRPr="00467EC4">
                <w:rPr>
                  <w:rStyle w:val="ac"/>
                  <w:rFonts w:ascii="Times New Roman" w:hAnsi="Times New Roman" w:cs="Times New Roman"/>
                  <w:color w:val="111111"/>
                  <w:sz w:val="20"/>
                  <w:szCs w:val="20"/>
                  <w:u w:val="none"/>
                  <w:shd w:val="clear" w:color="auto" w:fill="FFFFFF"/>
                </w:rPr>
                <w:t>+7 813 626-84-76</w:t>
              </w:r>
            </w:hyperlink>
            <w:r w:rsidRPr="00467EC4">
              <w:rPr>
                <w:rFonts w:ascii="Times New Roman" w:hAnsi="Times New Roman" w:cs="Times New Roman"/>
                <w:color w:val="111111"/>
                <w:sz w:val="20"/>
                <w:szCs w:val="20"/>
              </w:rPr>
              <w:t xml:space="preserve">; </w:t>
            </w:r>
            <w:hyperlink r:id="rId34" w:history="1">
              <w:r w:rsidRPr="00467EC4">
                <w:rPr>
                  <w:rStyle w:val="ac"/>
                  <w:rFonts w:ascii="Times New Roman" w:hAnsi="Times New Roman" w:cs="Times New Roman"/>
                  <w:color w:val="111111"/>
                  <w:sz w:val="20"/>
                  <w:szCs w:val="20"/>
                  <w:u w:val="none"/>
                  <w:shd w:val="clear" w:color="auto" w:fill="FFFFFF"/>
                </w:rPr>
                <w:t>+7 813 626-88-90</w:t>
              </w:r>
            </w:hyperlink>
          </w:p>
        </w:tc>
      </w:tr>
      <w:tr w:rsidR="0094118C" w:rsidRPr="0094118C" w:rsidTr="0094118C">
        <w:trPr>
          <w:trHeight w:val="68"/>
        </w:trPr>
        <w:tc>
          <w:tcPr>
            <w:tcW w:w="2444" w:type="dxa"/>
            <w:shd w:val="clear" w:color="auto" w:fill="F7CAAC" w:themeFill="accent2" w:themeFillTint="66"/>
            <w:vAlign w:val="center"/>
          </w:tcPr>
          <w:p w:rsidR="00A87666" w:rsidRPr="0094118C" w:rsidRDefault="00781A29" w:rsidP="0094118C">
            <w:pPr>
              <w:spacing w:after="0"/>
              <w:rPr>
                <w:rFonts w:ascii="Times New Roman" w:hAnsi="Times New Roman" w:cs="Times New Roman"/>
                <w:color w:val="000000" w:themeColor="text1"/>
                <w:sz w:val="20"/>
                <w:szCs w:val="20"/>
              </w:rPr>
            </w:pPr>
            <w:r w:rsidRPr="0094118C">
              <w:rPr>
                <w:rFonts w:ascii="Times New Roman" w:hAnsi="Times New Roman" w:cs="Times New Roman"/>
                <w:color w:val="000000" w:themeColor="text1"/>
                <w:sz w:val="20"/>
                <w:szCs w:val="20"/>
              </w:rPr>
              <w:t xml:space="preserve">Юр. </w:t>
            </w:r>
            <w:r w:rsidR="002F2BDD" w:rsidRPr="0094118C">
              <w:rPr>
                <w:rFonts w:ascii="Times New Roman" w:hAnsi="Times New Roman" w:cs="Times New Roman"/>
                <w:color w:val="000000" w:themeColor="text1"/>
                <w:sz w:val="20"/>
                <w:szCs w:val="20"/>
              </w:rPr>
              <w:t>а</w:t>
            </w:r>
            <w:r w:rsidR="00A87666" w:rsidRPr="0094118C">
              <w:rPr>
                <w:rFonts w:ascii="Times New Roman" w:hAnsi="Times New Roman" w:cs="Times New Roman"/>
                <w:color w:val="000000" w:themeColor="text1"/>
                <w:sz w:val="20"/>
                <w:szCs w:val="20"/>
              </w:rPr>
              <w:t xml:space="preserve">дрес </w:t>
            </w:r>
          </w:p>
        </w:tc>
        <w:tc>
          <w:tcPr>
            <w:tcW w:w="6840" w:type="dxa"/>
            <w:shd w:val="clear" w:color="auto" w:fill="FBE4D5" w:themeFill="accent2" w:themeFillTint="33"/>
            <w:vAlign w:val="center"/>
          </w:tcPr>
          <w:p w:rsidR="00A87666" w:rsidRPr="0094118C" w:rsidRDefault="00045C2F" w:rsidP="0094118C">
            <w:pPr>
              <w:spacing w:after="0"/>
              <w:rPr>
                <w:rFonts w:ascii="Times New Roman" w:hAnsi="Times New Roman" w:cs="Times New Roman"/>
                <w:color w:val="000000" w:themeColor="text1"/>
                <w:sz w:val="20"/>
                <w:szCs w:val="20"/>
              </w:rPr>
            </w:pPr>
            <w:r w:rsidRPr="00045C2F">
              <w:rPr>
                <w:rFonts w:ascii="Times New Roman" w:hAnsi="Times New Roman" w:cs="Times New Roman"/>
                <w:color w:val="000000" w:themeColor="text1"/>
                <w:sz w:val="20"/>
                <w:szCs w:val="20"/>
              </w:rPr>
              <w:t xml:space="preserve">187351, Ленинградская область, Кировский район, с. </w:t>
            </w:r>
            <w:proofErr w:type="spellStart"/>
            <w:r w:rsidRPr="00045C2F">
              <w:rPr>
                <w:rFonts w:ascii="Times New Roman" w:hAnsi="Times New Roman" w:cs="Times New Roman"/>
                <w:color w:val="000000" w:themeColor="text1"/>
                <w:sz w:val="20"/>
                <w:szCs w:val="20"/>
              </w:rPr>
              <w:t>Путилово</w:t>
            </w:r>
            <w:proofErr w:type="spellEnd"/>
            <w:r w:rsidRPr="00045C2F">
              <w:rPr>
                <w:rFonts w:ascii="Times New Roman" w:hAnsi="Times New Roman" w:cs="Times New Roman"/>
                <w:color w:val="000000" w:themeColor="text1"/>
                <w:sz w:val="20"/>
                <w:szCs w:val="20"/>
              </w:rPr>
              <w:t>, ул. Братьев Пожарских, д. 2</w:t>
            </w:r>
          </w:p>
        </w:tc>
      </w:tr>
      <w:tr w:rsidR="0094118C" w:rsidRPr="0094118C" w:rsidTr="0094118C">
        <w:trPr>
          <w:trHeight w:val="68"/>
        </w:trPr>
        <w:tc>
          <w:tcPr>
            <w:tcW w:w="2444" w:type="dxa"/>
            <w:shd w:val="clear" w:color="auto" w:fill="F7CAAC" w:themeFill="accent2" w:themeFillTint="66"/>
            <w:vAlign w:val="center"/>
          </w:tcPr>
          <w:p w:rsidR="002F2BDD" w:rsidRPr="0094118C" w:rsidRDefault="002F2BDD" w:rsidP="0094118C">
            <w:pPr>
              <w:spacing w:after="0"/>
              <w:rPr>
                <w:rFonts w:ascii="Times New Roman" w:hAnsi="Times New Roman" w:cs="Times New Roman"/>
                <w:color w:val="000000" w:themeColor="text1"/>
                <w:sz w:val="20"/>
                <w:szCs w:val="20"/>
              </w:rPr>
            </w:pPr>
            <w:r w:rsidRPr="0094118C">
              <w:rPr>
                <w:rFonts w:ascii="Times New Roman" w:hAnsi="Times New Roman" w:cs="Times New Roman"/>
                <w:color w:val="000000" w:themeColor="text1"/>
                <w:sz w:val="20"/>
                <w:szCs w:val="20"/>
              </w:rPr>
              <w:t xml:space="preserve">Факт. адрес </w:t>
            </w:r>
          </w:p>
        </w:tc>
        <w:tc>
          <w:tcPr>
            <w:tcW w:w="6840" w:type="dxa"/>
            <w:shd w:val="clear" w:color="auto" w:fill="auto"/>
            <w:vAlign w:val="center"/>
          </w:tcPr>
          <w:p w:rsidR="002F2BDD" w:rsidRPr="0094118C" w:rsidRDefault="00045C2F" w:rsidP="0094118C">
            <w:pPr>
              <w:spacing w:after="0"/>
              <w:rPr>
                <w:rFonts w:ascii="Times New Roman" w:hAnsi="Times New Roman" w:cs="Times New Roman"/>
                <w:color w:val="000000" w:themeColor="text1"/>
                <w:sz w:val="20"/>
                <w:szCs w:val="20"/>
              </w:rPr>
            </w:pPr>
            <w:r w:rsidRPr="00045C2F">
              <w:rPr>
                <w:rFonts w:ascii="Times New Roman" w:hAnsi="Times New Roman" w:cs="Times New Roman"/>
                <w:color w:val="000000" w:themeColor="text1"/>
                <w:sz w:val="20"/>
                <w:szCs w:val="20"/>
              </w:rPr>
              <w:t xml:space="preserve">187351, Ленинградская область, Кировский район, с. </w:t>
            </w:r>
            <w:proofErr w:type="spellStart"/>
            <w:r w:rsidRPr="00045C2F">
              <w:rPr>
                <w:rFonts w:ascii="Times New Roman" w:hAnsi="Times New Roman" w:cs="Times New Roman"/>
                <w:color w:val="000000" w:themeColor="text1"/>
                <w:sz w:val="20"/>
                <w:szCs w:val="20"/>
              </w:rPr>
              <w:t>Путилово</w:t>
            </w:r>
            <w:proofErr w:type="spellEnd"/>
            <w:r w:rsidRPr="00045C2F">
              <w:rPr>
                <w:rFonts w:ascii="Times New Roman" w:hAnsi="Times New Roman" w:cs="Times New Roman"/>
                <w:color w:val="000000" w:themeColor="text1"/>
                <w:sz w:val="20"/>
                <w:szCs w:val="20"/>
              </w:rPr>
              <w:t>, ул. Братьев Пожарских, д. 2</w:t>
            </w:r>
          </w:p>
        </w:tc>
      </w:tr>
      <w:tr w:rsidR="0094118C" w:rsidRPr="0094118C" w:rsidTr="0094118C">
        <w:trPr>
          <w:trHeight w:val="68"/>
        </w:trPr>
        <w:tc>
          <w:tcPr>
            <w:tcW w:w="2444" w:type="dxa"/>
            <w:shd w:val="clear" w:color="auto" w:fill="F7CAAC" w:themeFill="accent2" w:themeFillTint="66"/>
            <w:vAlign w:val="center"/>
          </w:tcPr>
          <w:p w:rsidR="002F2BDD" w:rsidRPr="0094118C" w:rsidRDefault="002F2BDD" w:rsidP="00045C2F">
            <w:pPr>
              <w:spacing w:after="0"/>
              <w:rPr>
                <w:rFonts w:ascii="Times New Roman" w:hAnsi="Times New Roman" w:cs="Times New Roman"/>
                <w:color w:val="000000" w:themeColor="text1"/>
                <w:sz w:val="20"/>
                <w:szCs w:val="20"/>
              </w:rPr>
            </w:pPr>
            <w:r w:rsidRPr="0094118C">
              <w:rPr>
                <w:rFonts w:ascii="Times New Roman" w:hAnsi="Times New Roman" w:cs="Times New Roman"/>
                <w:color w:val="000000" w:themeColor="text1"/>
                <w:sz w:val="20"/>
                <w:szCs w:val="20"/>
              </w:rPr>
              <w:t>Эл. адрес</w:t>
            </w:r>
          </w:p>
        </w:tc>
        <w:tc>
          <w:tcPr>
            <w:tcW w:w="6840" w:type="dxa"/>
            <w:shd w:val="clear" w:color="auto" w:fill="FBE4D5" w:themeFill="accent2" w:themeFillTint="33"/>
            <w:vAlign w:val="center"/>
          </w:tcPr>
          <w:p w:rsidR="002F2BDD" w:rsidRPr="00045C2F" w:rsidRDefault="00045C2F" w:rsidP="00045C2F">
            <w:pPr>
              <w:spacing w:after="0"/>
              <w:rPr>
                <w:rFonts w:ascii="Times New Roman" w:hAnsi="Times New Roman" w:cs="Times New Roman"/>
                <w:color w:val="000000" w:themeColor="text1"/>
                <w:sz w:val="20"/>
                <w:szCs w:val="20"/>
              </w:rPr>
            </w:pPr>
            <w:hyperlink r:id="rId35" w:tgtFrame="_blank" w:history="1">
              <w:r w:rsidRPr="00045C2F">
                <w:rPr>
                  <w:rStyle w:val="ac"/>
                  <w:rFonts w:ascii="Times New Roman" w:hAnsi="Times New Roman" w:cs="Times New Roman"/>
                  <w:color w:val="000000" w:themeColor="text1"/>
                  <w:sz w:val="20"/>
                  <w:szCs w:val="20"/>
                  <w:u w:val="none"/>
                </w:rPr>
                <w:t>putilovozhkh@mail.ru</w:t>
              </w:r>
            </w:hyperlink>
            <w:r w:rsidRPr="00045C2F">
              <w:rPr>
                <w:rFonts w:ascii="Times New Roman" w:hAnsi="Times New Roman" w:cs="Times New Roman"/>
                <w:color w:val="000000" w:themeColor="text1"/>
                <w:sz w:val="20"/>
                <w:szCs w:val="20"/>
              </w:rPr>
              <w:t xml:space="preserve">; </w:t>
            </w:r>
            <w:hyperlink r:id="rId36" w:tgtFrame="_blank" w:history="1">
              <w:r w:rsidRPr="00045C2F">
                <w:rPr>
                  <w:rStyle w:val="ac"/>
                  <w:rFonts w:ascii="Times New Roman" w:hAnsi="Times New Roman" w:cs="Times New Roman"/>
                  <w:color w:val="000000" w:themeColor="text1"/>
                  <w:sz w:val="20"/>
                  <w:szCs w:val="20"/>
                  <w:u w:val="none"/>
                </w:rPr>
                <w:t>ev_leonov@lenreg.ru</w:t>
              </w:r>
            </w:hyperlink>
          </w:p>
        </w:tc>
      </w:tr>
      <w:tr w:rsidR="0094118C" w:rsidRPr="0094118C" w:rsidTr="0094118C">
        <w:trPr>
          <w:trHeight w:val="68"/>
        </w:trPr>
        <w:tc>
          <w:tcPr>
            <w:tcW w:w="2444" w:type="dxa"/>
            <w:shd w:val="clear" w:color="auto" w:fill="F7CAAC" w:themeFill="accent2" w:themeFillTint="66"/>
            <w:vAlign w:val="center"/>
          </w:tcPr>
          <w:p w:rsidR="002F2BDD" w:rsidRPr="0094118C" w:rsidRDefault="002F2BDD" w:rsidP="0094118C">
            <w:pPr>
              <w:spacing w:after="0"/>
              <w:rPr>
                <w:rFonts w:ascii="Times New Roman" w:hAnsi="Times New Roman" w:cs="Times New Roman"/>
                <w:color w:val="000000" w:themeColor="text1"/>
                <w:sz w:val="20"/>
                <w:szCs w:val="20"/>
              </w:rPr>
            </w:pPr>
            <w:r w:rsidRPr="0094118C">
              <w:rPr>
                <w:rFonts w:ascii="Times New Roman" w:hAnsi="Times New Roman" w:cs="Times New Roman"/>
                <w:color w:val="000000" w:themeColor="text1"/>
                <w:sz w:val="20"/>
                <w:szCs w:val="20"/>
              </w:rPr>
              <w:t>ИНН/КПП</w:t>
            </w:r>
          </w:p>
        </w:tc>
        <w:tc>
          <w:tcPr>
            <w:tcW w:w="6840" w:type="dxa"/>
            <w:vAlign w:val="center"/>
          </w:tcPr>
          <w:p w:rsidR="002F2BDD" w:rsidRPr="0094118C" w:rsidRDefault="00751DC4" w:rsidP="0094118C">
            <w:pPr>
              <w:spacing w:after="0"/>
              <w:rPr>
                <w:rFonts w:ascii="Times New Roman" w:hAnsi="Times New Roman" w:cs="Times New Roman"/>
                <w:color w:val="000000" w:themeColor="text1"/>
                <w:sz w:val="20"/>
                <w:szCs w:val="20"/>
              </w:rPr>
            </w:pPr>
            <w:r w:rsidRPr="00751DC4">
              <w:rPr>
                <w:rFonts w:ascii="Times New Roman" w:hAnsi="Times New Roman" w:cs="Times New Roman"/>
                <w:color w:val="000000" w:themeColor="text1"/>
                <w:sz w:val="20"/>
                <w:szCs w:val="20"/>
              </w:rPr>
              <w:t>4706025188</w:t>
            </w:r>
            <w:r w:rsidR="00363CCD" w:rsidRPr="0094118C">
              <w:rPr>
                <w:rFonts w:ascii="Times New Roman" w:hAnsi="Times New Roman" w:cs="Times New Roman"/>
                <w:color w:val="000000" w:themeColor="text1"/>
                <w:sz w:val="20"/>
                <w:szCs w:val="20"/>
              </w:rPr>
              <w:t xml:space="preserve">/ </w:t>
            </w:r>
            <w:r w:rsidRPr="00751DC4">
              <w:rPr>
                <w:rFonts w:ascii="Times New Roman" w:hAnsi="Times New Roman" w:cs="Times New Roman"/>
                <w:color w:val="000000" w:themeColor="text1"/>
                <w:sz w:val="20"/>
                <w:szCs w:val="20"/>
              </w:rPr>
              <w:t>470601001</w:t>
            </w:r>
          </w:p>
        </w:tc>
      </w:tr>
      <w:tr w:rsidR="0094118C" w:rsidRPr="0094118C" w:rsidTr="0094118C">
        <w:trPr>
          <w:trHeight w:val="68"/>
        </w:trPr>
        <w:tc>
          <w:tcPr>
            <w:tcW w:w="2444" w:type="dxa"/>
            <w:shd w:val="clear" w:color="auto" w:fill="F7CAAC" w:themeFill="accent2" w:themeFillTint="66"/>
            <w:vAlign w:val="center"/>
          </w:tcPr>
          <w:p w:rsidR="002F2BDD" w:rsidRPr="0094118C" w:rsidRDefault="002F2BDD" w:rsidP="00751DC4">
            <w:pPr>
              <w:spacing w:after="0"/>
              <w:rPr>
                <w:rFonts w:ascii="Times New Roman" w:hAnsi="Times New Roman" w:cs="Times New Roman"/>
                <w:color w:val="000000" w:themeColor="text1"/>
                <w:sz w:val="20"/>
                <w:szCs w:val="20"/>
              </w:rPr>
            </w:pPr>
            <w:r w:rsidRPr="0094118C">
              <w:rPr>
                <w:rFonts w:ascii="Times New Roman" w:hAnsi="Times New Roman" w:cs="Times New Roman"/>
                <w:color w:val="000000" w:themeColor="text1"/>
                <w:sz w:val="20"/>
                <w:szCs w:val="20"/>
              </w:rPr>
              <w:t>Ген. директор</w:t>
            </w:r>
          </w:p>
        </w:tc>
        <w:tc>
          <w:tcPr>
            <w:tcW w:w="6840" w:type="dxa"/>
            <w:shd w:val="clear" w:color="auto" w:fill="FBE4D5" w:themeFill="accent2" w:themeFillTint="33"/>
            <w:vAlign w:val="center"/>
          </w:tcPr>
          <w:p w:rsidR="002F2BDD" w:rsidRPr="00751DC4" w:rsidRDefault="00751DC4" w:rsidP="00751DC4">
            <w:pPr>
              <w:spacing w:after="0"/>
              <w:rPr>
                <w:rFonts w:ascii="Times New Roman" w:hAnsi="Times New Roman" w:cs="Times New Roman"/>
                <w:color w:val="000000" w:themeColor="text1"/>
                <w:sz w:val="20"/>
                <w:szCs w:val="20"/>
              </w:rPr>
            </w:pPr>
            <w:hyperlink r:id="rId37" w:history="1">
              <w:r w:rsidRPr="00751DC4">
                <w:rPr>
                  <w:rStyle w:val="ac"/>
                  <w:rFonts w:ascii="Times New Roman" w:hAnsi="Times New Roman" w:cs="Times New Roman"/>
                  <w:color w:val="000000" w:themeColor="text1"/>
                  <w:sz w:val="20"/>
                  <w:szCs w:val="20"/>
                  <w:u w:val="none"/>
                </w:rPr>
                <w:t>Савченко Иван Иванович</w:t>
              </w:r>
            </w:hyperlink>
          </w:p>
        </w:tc>
      </w:tr>
      <w:tr w:rsidR="0094118C" w:rsidRPr="0094118C" w:rsidTr="0094118C">
        <w:trPr>
          <w:trHeight w:val="68"/>
        </w:trPr>
        <w:tc>
          <w:tcPr>
            <w:tcW w:w="2444" w:type="dxa"/>
            <w:shd w:val="clear" w:color="auto" w:fill="F7CAAC" w:themeFill="accent2" w:themeFillTint="66"/>
            <w:vAlign w:val="center"/>
          </w:tcPr>
          <w:p w:rsidR="002F2BDD" w:rsidRPr="0094118C" w:rsidRDefault="002F2BDD" w:rsidP="0094118C">
            <w:pPr>
              <w:spacing w:after="0"/>
              <w:rPr>
                <w:rFonts w:ascii="Times New Roman" w:hAnsi="Times New Roman" w:cs="Times New Roman"/>
                <w:color w:val="000000" w:themeColor="text1"/>
                <w:sz w:val="20"/>
                <w:szCs w:val="20"/>
              </w:rPr>
            </w:pPr>
            <w:r w:rsidRPr="0094118C">
              <w:rPr>
                <w:rFonts w:ascii="Times New Roman" w:hAnsi="Times New Roman" w:cs="Times New Roman"/>
                <w:color w:val="000000" w:themeColor="text1"/>
                <w:sz w:val="20"/>
                <w:szCs w:val="20"/>
              </w:rPr>
              <w:t>Количество учредителей</w:t>
            </w:r>
          </w:p>
        </w:tc>
        <w:tc>
          <w:tcPr>
            <w:tcW w:w="6840" w:type="dxa"/>
            <w:vAlign w:val="center"/>
          </w:tcPr>
          <w:p w:rsidR="002F2BDD" w:rsidRPr="0094118C" w:rsidRDefault="002F2BDD" w:rsidP="0094118C">
            <w:pPr>
              <w:spacing w:after="0"/>
              <w:rPr>
                <w:rFonts w:ascii="Times New Roman" w:hAnsi="Times New Roman" w:cs="Times New Roman"/>
                <w:color w:val="000000" w:themeColor="text1"/>
                <w:sz w:val="20"/>
                <w:szCs w:val="20"/>
              </w:rPr>
            </w:pPr>
            <w:r w:rsidRPr="0094118C">
              <w:rPr>
                <w:rFonts w:ascii="Times New Roman" w:hAnsi="Times New Roman" w:cs="Times New Roman"/>
                <w:color w:val="000000" w:themeColor="text1"/>
                <w:sz w:val="20"/>
                <w:szCs w:val="20"/>
              </w:rPr>
              <w:t>1 (один)</w:t>
            </w:r>
          </w:p>
        </w:tc>
      </w:tr>
      <w:tr w:rsidR="0094118C" w:rsidRPr="0094118C" w:rsidTr="0094118C">
        <w:trPr>
          <w:trHeight w:val="68"/>
        </w:trPr>
        <w:tc>
          <w:tcPr>
            <w:tcW w:w="2444" w:type="dxa"/>
            <w:shd w:val="clear" w:color="auto" w:fill="F7CAAC" w:themeFill="accent2" w:themeFillTint="66"/>
            <w:vAlign w:val="center"/>
          </w:tcPr>
          <w:p w:rsidR="002F2BDD" w:rsidRPr="00791784" w:rsidRDefault="002F2BDD" w:rsidP="0094118C">
            <w:pPr>
              <w:spacing w:after="0"/>
              <w:rPr>
                <w:rFonts w:ascii="Times New Roman" w:hAnsi="Times New Roman" w:cs="Times New Roman"/>
                <w:color w:val="000000" w:themeColor="text1"/>
                <w:sz w:val="20"/>
                <w:szCs w:val="20"/>
              </w:rPr>
            </w:pPr>
            <w:r w:rsidRPr="00791784">
              <w:rPr>
                <w:rFonts w:ascii="Times New Roman" w:hAnsi="Times New Roman" w:cs="Times New Roman"/>
                <w:color w:val="000000" w:themeColor="text1"/>
                <w:sz w:val="20"/>
                <w:szCs w:val="20"/>
              </w:rPr>
              <w:t>Дата регистрации</w:t>
            </w:r>
          </w:p>
        </w:tc>
        <w:tc>
          <w:tcPr>
            <w:tcW w:w="6840" w:type="dxa"/>
            <w:vAlign w:val="center"/>
          </w:tcPr>
          <w:p w:rsidR="002F2BDD" w:rsidRPr="00791784" w:rsidRDefault="00791784" w:rsidP="0094118C">
            <w:pPr>
              <w:spacing w:after="0"/>
              <w:rPr>
                <w:rFonts w:ascii="Times New Roman" w:hAnsi="Times New Roman" w:cs="Times New Roman"/>
                <w:color w:val="000000" w:themeColor="text1"/>
                <w:sz w:val="20"/>
                <w:szCs w:val="20"/>
              </w:rPr>
            </w:pPr>
            <w:r w:rsidRPr="00791784">
              <w:rPr>
                <w:rFonts w:ascii="Times New Roman" w:hAnsi="Times New Roman" w:cs="Times New Roman"/>
                <w:color w:val="111111"/>
                <w:sz w:val="20"/>
                <w:szCs w:val="20"/>
                <w:shd w:val="clear" w:color="auto" w:fill="FFFFFF"/>
              </w:rPr>
              <w:t>28 июля 2006 года</w:t>
            </w:r>
          </w:p>
        </w:tc>
      </w:tr>
    </w:tbl>
    <w:p w:rsidR="0045014E" w:rsidRDefault="0016427C" w:rsidP="00781A29">
      <w:pPr>
        <w:pStyle w:val="aa"/>
        <w:shd w:val="clear" w:color="auto" w:fill="FFFFFF" w:themeFill="background1"/>
        <w:spacing w:before="240" w:beforeAutospacing="0" w:after="0" w:afterAutospacing="0" w:line="360" w:lineRule="auto"/>
        <w:ind w:firstLine="709"/>
        <w:jc w:val="both"/>
        <w:rPr>
          <w:sz w:val="28"/>
        </w:rPr>
      </w:pPr>
      <w:r w:rsidRPr="0016427C">
        <w:rPr>
          <w:sz w:val="28"/>
        </w:rPr>
        <w:t>С</w:t>
      </w:r>
      <w:r w:rsidR="006A1895" w:rsidRPr="006A1895">
        <w:rPr>
          <w:sz w:val="28"/>
        </w:rPr>
        <w:t xml:space="preserve"> </w:t>
      </w:r>
      <w:r w:rsidR="00F52E50">
        <w:rPr>
          <w:sz w:val="28"/>
        </w:rPr>
        <w:t>р</w:t>
      </w:r>
      <w:r w:rsidRPr="0016427C">
        <w:rPr>
          <w:sz w:val="28"/>
        </w:rPr>
        <w:t>езультатами</w:t>
      </w:r>
      <w:r w:rsidR="005B0DEB" w:rsidRPr="0016427C">
        <w:rPr>
          <w:sz w:val="28"/>
        </w:rPr>
        <w:t xml:space="preserve"> хозяйственной деятельност</w:t>
      </w:r>
      <w:r w:rsidR="00C4511F">
        <w:rPr>
          <w:sz w:val="28"/>
        </w:rPr>
        <w:t>и</w:t>
      </w:r>
      <w:r w:rsidR="003336FA">
        <w:rPr>
          <w:b/>
          <w:i/>
          <w:sz w:val="28"/>
        </w:rPr>
        <w:t xml:space="preserve"> </w:t>
      </w:r>
      <w:r w:rsidRPr="0016427C">
        <w:rPr>
          <w:sz w:val="28"/>
        </w:rPr>
        <w:t xml:space="preserve">можно ознакомиться на сайте: </w:t>
      </w:r>
      <w:r w:rsidR="005D7D7D" w:rsidRPr="005D7D7D">
        <w:rPr>
          <w:sz w:val="28"/>
        </w:rPr>
        <w:t>https://putilovozhkh.i-gkh.ru/</w:t>
      </w:r>
    </w:p>
    <w:p w:rsidR="006F275C" w:rsidRPr="0012458F" w:rsidRDefault="006F275C" w:rsidP="006F275C">
      <w:pPr>
        <w:tabs>
          <w:tab w:val="left" w:pos="4070"/>
          <w:tab w:val="center" w:pos="4818"/>
        </w:tabs>
        <w:spacing w:line="240" w:lineRule="auto"/>
        <w:jc w:val="center"/>
        <w:rPr>
          <w:rFonts w:ascii="Times New Roman" w:hAnsi="Times New Roman" w:cs="Times New Roman"/>
          <w:b/>
          <w:i/>
          <w:sz w:val="28"/>
        </w:rPr>
      </w:pPr>
      <w:r w:rsidRPr="00FE1F45">
        <w:rPr>
          <w:rFonts w:ascii="Times New Roman" w:hAnsi="Times New Roman" w:cs="Times New Roman"/>
          <w:b/>
          <w:i/>
          <w:sz w:val="28"/>
        </w:rPr>
        <w:t>Часть 11. Цены (тарифы) в сфере теплоснабжения</w:t>
      </w:r>
    </w:p>
    <w:p w:rsidR="005209B5" w:rsidRPr="00F65E2D" w:rsidRDefault="00DA3DC4" w:rsidP="007B4386">
      <w:pPr>
        <w:spacing w:after="0" w:line="240" w:lineRule="auto"/>
        <w:jc w:val="center"/>
        <w:rPr>
          <w:rFonts w:ascii="Times New Roman" w:hAnsi="Times New Roman" w:cs="Times New Roman"/>
          <w:b/>
          <w:i/>
          <w:sz w:val="28"/>
        </w:rPr>
      </w:pPr>
      <w:r>
        <w:rPr>
          <w:rFonts w:ascii="Times New Roman" w:hAnsi="Times New Roman" w:cs="Times New Roman"/>
          <w:b/>
          <w:i/>
          <w:sz w:val="28"/>
        </w:rPr>
        <w:t>Таблица 1.11.1.1</w:t>
      </w:r>
      <w:r w:rsidR="00F65E2D" w:rsidRPr="00F65E2D">
        <w:rPr>
          <w:rFonts w:ascii="Times New Roman" w:hAnsi="Times New Roman" w:cs="Times New Roman"/>
          <w:b/>
          <w:i/>
          <w:sz w:val="28"/>
        </w:rPr>
        <w:t xml:space="preserve"> – Динамика тарифов</w:t>
      </w:r>
    </w:p>
    <w:tbl>
      <w:tblPr>
        <w:tblStyle w:val="160"/>
        <w:tblW w:w="9546" w:type="dxa"/>
        <w:tblLook w:val="04A0" w:firstRow="1" w:lastRow="0" w:firstColumn="1" w:lastColumn="0" w:noHBand="0" w:noVBand="1"/>
      </w:tblPr>
      <w:tblGrid>
        <w:gridCol w:w="2446"/>
        <w:gridCol w:w="2567"/>
        <w:gridCol w:w="2942"/>
        <w:gridCol w:w="1591"/>
      </w:tblGrid>
      <w:tr w:rsidR="005209B5" w:rsidRPr="005209B5" w:rsidTr="00AE0C7E">
        <w:trPr>
          <w:trHeight w:val="469"/>
        </w:trPr>
        <w:tc>
          <w:tcPr>
            <w:tcW w:w="2446" w:type="dxa"/>
            <w:shd w:val="clear" w:color="auto" w:fill="FBD4B4"/>
            <w:vAlign w:val="center"/>
          </w:tcPr>
          <w:p w:rsidR="005209B5" w:rsidRPr="005209B5" w:rsidRDefault="005209B5" w:rsidP="005209B5">
            <w:pPr>
              <w:spacing w:line="240" w:lineRule="atLeast"/>
              <w:jc w:val="center"/>
              <w:rPr>
                <w:b/>
                <w:bCs/>
                <w:i/>
                <w:iCs/>
              </w:rPr>
            </w:pPr>
            <w:r w:rsidRPr="005209B5">
              <w:rPr>
                <w:b/>
                <w:bCs/>
                <w:i/>
                <w:iCs/>
              </w:rPr>
              <w:t>Наименование регулируемой организации</w:t>
            </w:r>
          </w:p>
        </w:tc>
        <w:tc>
          <w:tcPr>
            <w:tcW w:w="2567" w:type="dxa"/>
            <w:shd w:val="clear" w:color="auto" w:fill="FBD4B4"/>
            <w:vAlign w:val="center"/>
          </w:tcPr>
          <w:p w:rsidR="005209B5" w:rsidRPr="005209B5" w:rsidRDefault="005209B5" w:rsidP="005209B5">
            <w:pPr>
              <w:spacing w:line="240" w:lineRule="atLeast"/>
              <w:jc w:val="center"/>
              <w:rPr>
                <w:b/>
                <w:bCs/>
                <w:i/>
                <w:iCs/>
              </w:rPr>
            </w:pPr>
            <w:r w:rsidRPr="005209B5">
              <w:rPr>
                <w:b/>
                <w:bCs/>
                <w:i/>
                <w:iCs/>
              </w:rPr>
              <w:t>Вид тарифа</w:t>
            </w:r>
          </w:p>
        </w:tc>
        <w:tc>
          <w:tcPr>
            <w:tcW w:w="2942" w:type="dxa"/>
            <w:shd w:val="clear" w:color="auto" w:fill="FBD4B4"/>
            <w:vAlign w:val="center"/>
          </w:tcPr>
          <w:p w:rsidR="005209B5" w:rsidRPr="005209B5" w:rsidRDefault="005209B5" w:rsidP="005209B5">
            <w:pPr>
              <w:spacing w:line="240" w:lineRule="atLeast"/>
              <w:jc w:val="center"/>
              <w:rPr>
                <w:b/>
                <w:bCs/>
                <w:i/>
                <w:iCs/>
              </w:rPr>
            </w:pPr>
            <w:r w:rsidRPr="005209B5">
              <w:rPr>
                <w:b/>
                <w:bCs/>
                <w:i/>
                <w:iCs/>
              </w:rPr>
              <w:t>Год</w:t>
            </w:r>
          </w:p>
        </w:tc>
        <w:tc>
          <w:tcPr>
            <w:tcW w:w="1591" w:type="dxa"/>
            <w:shd w:val="clear" w:color="auto" w:fill="FBD4B4"/>
            <w:vAlign w:val="center"/>
          </w:tcPr>
          <w:p w:rsidR="005209B5" w:rsidRPr="005209B5" w:rsidRDefault="005209B5" w:rsidP="005209B5">
            <w:pPr>
              <w:spacing w:line="240" w:lineRule="atLeast"/>
              <w:jc w:val="center"/>
              <w:rPr>
                <w:b/>
                <w:bCs/>
                <w:i/>
                <w:iCs/>
              </w:rPr>
            </w:pPr>
            <w:r w:rsidRPr="005209B5">
              <w:rPr>
                <w:b/>
                <w:bCs/>
                <w:i/>
                <w:iCs/>
              </w:rPr>
              <w:t>Теплоноситель вода</w:t>
            </w:r>
          </w:p>
        </w:tc>
      </w:tr>
      <w:tr w:rsidR="007B770B" w:rsidRPr="005209B5" w:rsidTr="00AE0C7E">
        <w:trPr>
          <w:trHeight w:val="239"/>
        </w:trPr>
        <w:tc>
          <w:tcPr>
            <w:tcW w:w="2446" w:type="dxa"/>
            <w:vMerge w:val="restart"/>
            <w:shd w:val="clear" w:color="auto" w:fill="FBD4B4"/>
            <w:vAlign w:val="center"/>
          </w:tcPr>
          <w:p w:rsidR="007B770B" w:rsidRPr="005209B5" w:rsidRDefault="00342188" w:rsidP="007B770B">
            <w:pPr>
              <w:spacing w:line="240" w:lineRule="atLeast"/>
              <w:jc w:val="center"/>
            </w:pPr>
            <w:r>
              <w:rPr>
                <w:b/>
                <w:i/>
              </w:rPr>
              <w:t>МУП «</w:t>
            </w:r>
            <w:proofErr w:type="spellStart"/>
            <w:r>
              <w:rPr>
                <w:b/>
                <w:i/>
              </w:rPr>
              <w:t>ПутиловоЖКХ</w:t>
            </w:r>
            <w:proofErr w:type="spellEnd"/>
            <w:r>
              <w:rPr>
                <w:b/>
                <w:i/>
              </w:rPr>
              <w:t>»</w:t>
            </w:r>
          </w:p>
        </w:tc>
        <w:tc>
          <w:tcPr>
            <w:tcW w:w="2567" w:type="dxa"/>
            <w:vMerge w:val="restart"/>
            <w:vAlign w:val="center"/>
          </w:tcPr>
          <w:p w:rsidR="007B770B" w:rsidRPr="005209B5" w:rsidRDefault="00540A72" w:rsidP="007B770B">
            <w:pPr>
              <w:spacing w:line="240" w:lineRule="atLeast"/>
              <w:jc w:val="center"/>
            </w:pPr>
            <w:proofErr w:type="spellStart"/>
            <w:r w:rsidRPr="006465CF">
              <w:t>Одноставочный</w:t>
            </w:r>
            <w:proofErr w:type="spellEnd"/>
            <w:r w:rsidRPr="006465CF">
              <w:t>, руб./Гкал</w:t>
            </w:r>
          </w:p>
        </w:tc>
        <w:tc>
          <w:tcPr>
            <w:tcW w:w="2942" w:type="dxa"/>
            <w:shd w:val="clear" w:color="auto" w:fill="FDE9D9"/>
            <w:vAlign w:val="center"/>
          </w:tcPr>
          <w:p w:rsidR="007B770B" w:rsidRPr="005209B5" w:rsidRDefault="0021141A" w:rsidP="007B770B">
            <w:pPr>
              <w:spacing w:line="240" w:lineRule="atLeast"/>
              <w:jc w:val="center"/>
            </w:pPr>
            <w:r>
              <w:t>2022</w:t>
            </w:r>
            <w:r w:rsidR="007B770B" w:rsidRPr="005209B5">
              <w:t xml:space="preserve"> г.</w:t>
            </w:r>
          </w:p>
        </w:tc>
        <w:tc>
          <w:tcPr>
            <w:tcW w:w="1591" w:type="dxa"/>
            <w:shd w:val="clear" w:color="auto" w:fill="FDE9D9"/>
            <w:vAlign w:val="center"/>
          </w:tcPr>
          <w:p w:rsidR="007B770B" w:rsidRDefault="004C6A6D" w:rsidP="007B770B">
            <w:pPr>
              <w:jc w:val="center"/>
              <w:rPr>
                <w:color w:val="000000"/>
              </w:rPr>
            </w:pPr>
            <w:r>
              <w:rPr>
                <w:color w:val="000000"/>
              </w:rPr>
              <w:t>2618</w:t>
            </w:r>
          </w:p>
        </w:tc>
      </w:tr>
      <w:tr w:rsidR="00A5554E" w:rsidRPr="005209B5" w:rsidTr="00AE0C7E">
        <w:trPr>
          <w:trHeight w:val="241"/>
        </w:trPr>
        <w:tc>
          <w:tcPr>
            <w:tcW w:w="2446" w:type="dxa"/>
            <w:vMerge/>
            <w:shd w:val="clear" w:color="auto" w:fill="FBD4B4"/>
            <w:vAlign w:val="center"/>
          </w:tcPr>
          <w:p w:rsidR="00A5554E" w:rsidRPr="005209B5" w:rsidRDefault="00A5554E" w:rsidP="00A5554E">
            <w:pPr>
              <w:spacing w:line="240" w:lineRule="atLeast"/>
              <w:jc w:val="center"/>
            </w:pPr>
          </w:p>
        </w:tc>
        <w:tc>
          <w:tcPr>
            <w:tcW w:w="2567" w:type="dxa"/>
            <w:vMerge/>
            <w:vAlign w:val="center"/>
          </w:tcPr>
          <w:p w:rsidR="00A5554E" w:rsidRPr="005209B5" w:rsidRDefault="00A5554E" w:rsidP="00A5554E">
            <w:pPr>
              <w:spacing w:line="240" w:lineRule="atLeast"/>
              <w:jc w:val="center"/>
            </w:pPr>
          </w:p>
        </w:tc>
        <w:tc>
          <w:tcPr>
            <w:tcW w:w="2942" w:type="dxa"/>
            <w:vAlign w:val="center"/>
          </w:tcPr>
          <w:p w:rsidR="00A5554E" w:rsidRPr="005209B5" w:rsidRDefault="00A5554E" w:rsidP="00A5554E">
            <w:pPr>
              <w:spacing w:line="240" w:lineRule="atLeast"/>
              <w:jc w:val="center"/>
            </w:pPr>
            <w:r>
              <w:t>2023</w:t>
            </w:r>
            <w:r w:rsidRPr="005209B5">
              <w:t xml:space="preserve"> г.</w:t>
            </w:r>
          </w:p>
        </w:tc>
        <w:tc>
          <w:tcPr>
            <w:tcW w:w="1591" w:type="dxa"/>
            <w:vAlign w:val="center"/>
          </w:tcPr>
          <w:p w:rsidR="00A5554E" w:rsidRPr="0045014E" w:rsidRDefault="004C6A6D" w:rsidP="00A5554E">
            <w:pPr>
              <w:jc w:val="center"/>
            </w:pPr>
            <w:r>
              <w:t>2800</w:t>
            </w:r>
          </w:p>
        </w:tc>
      </w:tr>
      <w:tr w:rsidR="00A5554E" w:rsidRPr="005209B5" w:rsidTr="00AE0C7E">
        <w:trPr>
          <w:trHeight w:val="236"/>
        </w:trPr>
        <w:tc>
          <w:tcPr>
            <w:tcW w:w="2446" w:type="dxa"/>
            <w:vMerge/>
            <w:shd w:val="clear" w:color="auto" w:fill="FBD4B4"/>
            <w:vAlign w:val="center"/>
          </w:tcPr>
          <w:p w:rsidR="00A5554E" w:rsidRPr="005209B5" w:rsidRDefault="00A5554E" w:rsidP="00A5554E">
            <w:pPr>
              <w:spacing w:line="240" w:lineRule="atLeast"/>
              <w:jc w:val="center"/>
            </w:pPr>
          </w:p>
        </w:tc>
        <w:tc>
          <w:tcPr>
            <w:tcW w:w="2567" w:type="dxa"/>
            <w:vMerge/>
            <w:vAlign w:val="center"/>
          </w:tcPr>
          <w:p w:rsidR="00A5554E" w:rsidRPr="005209B5" w:rsidRDefault="00A5554E" w:rsidP="00A5554E">
            <w:pPr>
              <w:spacing w:line="240" w:lineRule="atLeast"/>
              <w:jc w:val="center"/>
            </w:pPr>
          </w:p>
        </w:tc>
        <w:tc>
          <w:tcPr>
            <w:tcW w:w="2942" w:type="dxa"/>
            <w:shd w:val="clear" w:color="auto" w:fill="FDE9D9"/>
            <w:vAlign w:val="center"/>
          </w:tcPr>
          <w:p w:rsidR="00A5554E" w:rsidRPr="005209B5" w:rsidRDefault="00A5554E" w:rsidP="00A5554E">
            <w:pPr>
              <w:spacing w:line="240" w:lineRule="atLeast"/>
              <w:jc w:val="center"/>
            </w:pPr>
            <w:r>
              <w:t>2024</w:t>
            </w:r>
            <w:r w:rsidRPr="005209B5">
              <w:t xml:space="preserve"> г.</w:t>
            </w:r>
          </w:p>
        </w:tc>
        <w:tc>
          <w:tcPr>
            <w:tcW w:w="1591" w:type="dxa"/>
            <w:shd w:val="clear" w:color="auto" w:fill="FDE9D9"/>
            <w:vAlign w:val="center"/>
          </w:tcPr>
          <w:p w:rsidR="00A5554E" w:rsidRPr="0045014E" w:rsidRDefault="003834B3" w:rsidP="00A5554E">
            <w:pPr>
              <w:jc w:val="center"/>
            </w:pPr>
            <w:r>
              <w:t>3000</w:t>
            </w:r>
          </w:p>
        </w:tc>
      </w:tr>
      <w:tr w:rsidR="00A5554E" w:rsidRPr="005209B5" w:rsidTr="00AE0C7E">
        <w:trPr>
          <w:trHeight w:val="241"/>
        </w:trPr>
        <w:tc>
          <w:tcPr>
            <w:tcW w:w="2446" w:type="dxa"/>
            <w:vMerge/>
            <w:shd w:val="clear" w:color="auto" w:fill="FBD4B4"/>
            <w:vAlign w:val="center"/>
          </w:tcPr>
          <w:p w:rsidR="00A5554E" w:rsidRPr="005209B5" w:rsidRDefault="00A5554E" w:rsidP="00A5554E">
            <w:pPr>
              <w:spacing w:line="240" w:lineRule="atLeast"/>
              <w:jc w:val="center"/>
            </w:pPr>
          </w:p>
        </w:tc>
        <w:tc>
          <w:tcPr>
            <w:tcW w:w="2567" w:type="dxa"/>
            <w:vMerge/>
            <w:vAlign w:val="center"/>
          </w:tcPr>
          <w:p w:rsidR="00A5554E" w:rsidRPr="005209B5" w:rsidRDefault="00A5554E" w:rsidP="00A5554E">
            <w:pPr>
              <w:spacing w:line="240" w:lineRule="atLeast"/>
              <w:jc w:val="center"/>
            </w:pPr>
          </w:p>
        </w:tc>
        <w:tc>
          <w:tcPr>
            <w:tcW w:w="2942" w:type="dxa"/>
            <w:vAlign w:val="center"/>
          </w:tcPr>
          <w:p w:rsidR="00A5554E" w:rsidRPr="005209B5" w:rsidRDefault="00A5554E" w:rsidP="00A5554E">
            <w:pPr>
              <w:spacing w:line="240" w:lineRule="atLeast"/>
              <w:jc w:val="center"/>
            </w:pPr>
            <w:r>
              <w:t>2025</w:t>
            </w:r>
            <w:r w:rsidRPr="005209B5">
              <w:t xml:space="preserve"> г.</w:t>
            </w:r>
          </w:p>
        </w:tc>
        <w:tc>
          <w:tcPr>
            <w:tcW w:w="1591" w:type="dxa"/>
            <w:vAlign w:val="center"/>
          </w:tcPr>
          <w:p w:rsidR="00A5554E" w:rsidRPr="0045014E" w:rsidRDefault="007847BD" w:rsidP="00A5554E">
            <w:pPr>
              <w:jc w:val="center"/>
            </w:pPr>
            <w:r>
              <w:t>3500</w:t>
            </w:r>
          </w:p>
        </w:tc>
      </w:tr>
    </w:tbl>
    <w:p w:rsidR="00375AFC" w:rsidRPr="0012458F" w:rsidRDefault="00375AFC" w:rsidP="0063643D">
      <w:pPr>
        <w:spacing w:before="240" w:line="240" w:lineRule="auto"/>
        <w:jc w:val="center"/>
        <w:rPr>
          <w:rFonts w:ascii="Times New Roman" w:hAnsi="Times New Roman" w:cs="Times New Roman"/>
          <w:b/>
          <w:i/>
          <w:sz w:val="28"/>
        </w:rPr>
      </w:pPr>
      <w:r w:rsidRPr="00FE1F45">
        <w:rPr>
          <w:rFonts w:ascii="Times New Roman" w:hAnsi="Times New Roman" w:cs="Times New Roman"/>
          <w:b/>
          <w:i/>
          <w:sz w:val="28"/>
        </w:rPr>
        <w:t>1.11.2 Описание структуры цен (тарифов), установленных на момент разработки схемы теплоснабжения</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Структура цены на тепловую энергию формируется </w:t>
      </w:r>
      <w:proofErr w:type="spellStart"/>
      <w:r w:rsidRPr="00375AFC">
        <w:rPr>
          <w:rFonts w:ascii="Times New Roman" w:hAnsi="Times New Roman" w:cs="Times New Roman"/>
          <w:sz w:val="28"/>
          <w:szCs w:val="28"/>
        </w:rPr>
        <w:t>одн</w:t>
      </w:r>
      <w:r w:rsidR="00EE2E47">
        <w:rPr>
          <w:rFonts w:ascii="Times New Roman" w:hAnsi="Times New Roman" w:cs="Times New Roman"/>
          <w:sz w:val="28"/>
          <w:szCs w:val="28"/>
        </w:rPr>
        <w:t>оставочным</w:t>
      </w:r>
      <w:proofErr w:type="spellEnd"/>
      <w:r w:rsidR="00EE2E47">
        <w:rPr>
          <w:rFonts w:ascii="Times New Roman" w:hAnsi="Times New Roman" w:cs="Times New Roman"/>
          <w:sz w:val="28"/>
          <w:szCs w:val="28"/>
        </w:rPr>
        <w:t xml:space="preserve"> тарифом (таблица 1.11.2.1</w:t>
      </w:r>
      <w:r w:rsidR="001451C4">
        <w:rPr>
          <w:rFonts w:ascii="Times New Roman" w:hAnsi="Times New Roman" w:cs="Times New Roman"/>
          <w:sz w:val="28"/>
          <w:szCs w:val="28"/>
        </w:rPr>
        <w:t xml:space="preserve">; </w:t>
      </w:r>
      <w:r w:rsidR="00F305AF">
        <w:rPr>
          <w:rFonts w:ascii="Times New Roman" w:hAnsi="Times New Roman" w:cs="Times New Roman"/>
          <w:sz w:val="28"/>
          <w:szCs w:val="28"/>
        </w:rPr>
        <w:t>1.11.2.2</w:t>
      </w:r>
      <w:r w:rsidRPr="00375AFC">
        <w:rPr>
          <w:rFonts w:ascii="Times New Roman" w:hAnsi="Times New Roman" w:cs="Times New Roman"/>
          <w:sz w:val="28"/>
          <w:szCs w:val="28"/>
        </w:rPr>
        <w:t>).</w:t>
      </w:r>
    </w:p>
    <w:p w:rsidR="0004480E" w:rsidRPr="00F65E2D" w:rsidRDefault="00EE2E47" w:rsidP="00B63CE8">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1.11.2.1</w:t>
      </w:r>
      <w:r w:rsidR="00375AFC" w:rsidRPr="00F65E2D">
        <w:rPr>
          <w:rFonts w:ascii="Times New Roman" w:hAnsi="Times New Roman" w:cs="Times New Roman"/>
          <w:b/>
          <w:i/>
          <w:sz w:val="28"/>
          <w:szCs w:val="28"/>
        </w:rPr>
        <w:t xml:space="preserve"> – Структура цен (тарифов)</w:t>
      </w:r>
      <w:r w:rsidR="004C6A9B">
        <w:rPr>
          <w:rFonts w:ascii="Times New Roman" w:hAnsi="Times New Roman" w:cs="Times New Roman"/>
          <w:b/>
          <w:i/>
          <w:sz w:val="28"/>
          <w:szCs w:val="28"/>
        </w:rPr>
        <w:t xml:space="preserve"> котельные</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5"/>
        <w:gridCol w:w="4833"/>
        <w:gridCol w:w="1122"/>
        <w:gridCol w:w="1357"/>
      </w:tblGrid>
      <w:tr w:rsidR="007E3A33" w:rsidRPr="007E3A33" w:rsidTr="00776233">
        <w:trPr>
          <w:trHeight w:val="77"/>
        </w:trPr>
        <w:tc>
          <w:tcPr>
            <w:tcW w:w="2065" w:type="dxa"/>
            <w:vMerge w:val="restart"/>
            <w:shd w:val="clear" w:color="auto" w:fill="F7CAAC" w:themeFill="accent2" w:themeFillTint="66"/>
            <w:vAlign w:val="center"/>
          </w:tcPr>
          <w:p w:rsidR="007E3A33" w:rsidRPr="007E3A33" w:rsidRDefault="007E3A33" w:rsidP="007E3A33">
            <w:pPr>
              <w:spacing w:after="0"/>
              <w:jc w:val="center"/>
              <w:rPr>
                <w:rFonts w:ascii="Times New Roman" w:hAnsi="Times New Roman" w:cs="Times New Roman"/>
                <w:b/>
                <w:i/>
                <w:sz w:val="20"/>
                <w:szCs w:val="20"/>
              </w:rPr>
            </w:pPr>
            <w:r w:rsidRPr="007E3A33">
              <w:rPr>
                <w:rFonts w:ascii="Times New Roman" w:hAnsi="Times New Roman" w:cs="Times New Roman"/>
                <w:b/>
                <w:i/>
                <w:sz w:val="20"/>
                <w:szCs w:val="20"/>
              </w:rPr>
              <w:t>Теплоисточник</w:t>
            </w:r>
          </w:p>
        </w:tc>
        <w:tc>
          <w:tcPr>
            <w:tcW w:w="4833" w:type="dxa"/>
            <w:vMerge w:val="restart"/>
            <w:shd w:val="clear" w:color="auto" w:fill="F7CAAC" w:themeFill="accent2" w:themeFillTint="66"/>
            <w:vAlign w:val="center"/>
          </w:tcPr>
          <w:p w:rsidR="007E3A33" w:rsidRPr="007E3A33" w:rsidRDefault="007E3A33" w:rsidP="007E3A33">
            <w:pPr>
              <w:spacing w:after="0"/>
              <w:jc w:val="center"/>
              <w:rPr>
                <w:rFonts w:ascii="Times New Roman" w:hAnsi="Times New Roman" w:cs="Times New Roman"/>
                <w:b/>
                <w:i/>
                <w:sz w:val="20"/>
                <w:szCs w:val="20"/>
              </w:rPr>
            </w:pPr>
            <w:r w:rsidRPr="007E3A33">
              <w:rPr>
                <w:rFonts w:ascii="Times New Roman" w:hAnsi="Times New Roman" w:cs="Times New Roman"/>
                <w:b/>
                <w:i/>
                <w:sz w:val="20"/>
                <w:szCs w:val="20"/>
              </w:rPr>
              <w:t>Наименование</w:t>
            </w:r>
          </w:p>
        </w:tc>
        <w:tc>
          <w:tcPr>
            <w:tcW w:w="2479" w:type="dxa"/>
            <w:gridSpan w:val="2"/>
            <w:shd w:val="clear" w:color="auto" w:fill="F7CAAC" w:themeFill="accent2" w:themeFillTint="66"/>
            <w:vAlign w:val="center"/>
          </w:tcPr>
          <w:p w:rsidR="007E3A33" w:rsidRPr="007E3A33" w:rsidRDefault="007E3A33" w:rsidP="007E3A33">
            <w:pPr>
              <w:spacing w:after="0"/>
              <w:jc w:val="center"/>
              <w:rPr>
                <w:rFonts w:ascii="Times New Roman" w:hAnsi="Times New Roman" w:cs="Times New Roman"/>
                <w:b/>
                <w:i/>
                <w:sz w:val="20"/>
                <w:szCs w:val="20"/>
              </w:rPr>
            </w:pPr>
            <w:r w:rsidRPr="007E3A33">
              <w:rPr>
                <w:rFonts w:ascii="Times New Roman" w:hAnsi="Times New Roman" w:cs="Times New Roman"/>
                <w:b/>
                <w:i/>
                <w:sz w:val="20"/>
                <w:szCs w:val="20"/>
              </w:rPr>
              <w:t>Период</w:t>
            </w:r>
          </w:p>
        </w:tc>
      </w:tr>
      <w:tr w:rsidR="007E3A33" w:rsidRPr="007E3A33" w:rsidTr="00776233">
        <w:trPr>
          <w:trHeight w:val="77"/>
        </w:trPr>
        <w:tc>
          <w:tcPr>
            <w:tcW w:w="2065" w:type="dxa"/>
            <w:vMerge/>
            <w:shd w:val="clear" w:color="auto" w:fill="F7CAAC" w:themeFill="accent2" w:themeFillTint="66"/>
            <w:vAlign w:val="center"/>
          </w:tcPr>
          <w:p w:rsidR="007E3A33" w:rsidRPr="007E3A33" w:rsidRDefault="007E3A33" w:rsidP="007E3A33">
            <w:pPr>
              <w:spacing w:after="0"/>
              <w:jc w:val="center"/>
              <w:rPr>
                <w:rFonts w:ascii="Times New Roman" w:hAnsi="Times New Roman" w:cs="Times New Roman"/>
                <w:sz w:val="20"/>
                <w:szCs w:val="20"/>
              </w:rPr>
            </w:pPr>
          </w:p>
        </w:tc>
        <w:tc>
          <w:tcPr>
            <w:tcW w:w="4833" w:type="dxa"/>
            <w:vMerge/>
            <w:shd w:val="clear" w:color="auto" w:fill="F7CAAC" w:themeFill="accent2" w:themeFillTint="66"/>
          </w:tcPr>
          <w:p w:rsidR="007E3A33" w:rsidRPr="007E3A33" w:rsidRDefault="007E3A33" w:rsidP="007E3A33">
            <w:pPr>
              <w:spacing w:after="0"/>
              <w:rPr>
                <w:rFonts w:ascii="Times New Roman" w:hAnsi="Times New Roman" w:cs="Times New Roman"/>
                <w:sz w:val="20"/>
                <w:szCs w:val="20"/>
              </w:rPr>
            </w:pPr>
          </w:p>
        </w:tc>
        <w:tc>
          <w:tcPr>
            <w:tcW w:w="1122" w:type="dxa"/>
            <w:shd w:val="clear" w:color="auto" w:fill="F7CAAC" w:themeFill="accent2" w:themeFillTint="66"/>
            <w:vAlign w:val="center"/>
          </w:tcPr>
          <w:p w:rsidR="007E3A33" w:rsidRPr="007E3A33" w:rsidRDefault="001B5EFE" w:rsidP="007E3A33">
            <w:pPr>
              <w:spacing w:after="0"/>
              <w:jc w:val="center"/>
              <w:rPr>
                <w:rFonts w:ascii="Times New Roman" w:hAnsi="Times New Roman" w:cs="Times New Roman"/>
                <w:sz w:val="20"/>
                <w:szCs w:val="20"/>
              </w:rPr>
            </w:pPr>
            <w:r>
              <w:rPr>
                <w:rFonts w:ascii="Times New Roman" w:hAnsi="Times New Roman" w:cs="Times New Roman"/>
                <w:b/>
                <w:i/>
                <w:sz w:val="20"/>
                <w:szCs w:val="20"/>
              </w:rPr>
              <w:t>2022</w:t>
            </w:r>
          </w:p>
        </w:tc>
        <w:tc>
          <w:tcPr>
            <w:tcW w:w="1357" w:type="dxa"/>
            <w:shd w:val="clear" w:color="auto" w:fill="F7CAAC" w:themeFill="accent2" w:themeFillTint="66"/>
            <w:vAlign w:val="center"/>
          </w:tcPr>
          <w:p w:rsidR="007E3A33" w:rsidRPr="007E3A33" w:rsidRDefault="00DA3DC4" w:rsidP="007E3A33">
            <w:pPr>
              <w:spacing w:after="0"/>
              <w:jc w:val="center"/>
              <w:rPr>
                <w:rFonts w:ascii="Times New Roman" w:hAnsi="Times New Roman" w:cs="Times New Roman"/>
                <w:sz w:val="20"/>
                <w:szCs w:val="20"/>
              </w:rPr>
            </w:pPr>
            <w:r>
              <w:rPr>
                <w:rFonts w:ascii="Times New Roman" w:hAnsi="Times New Roman" w:cs="Times New Roman"/>
                <w:b/>
                <w:i/>
                <w:sz w:val="20"/>
                <w:szCs w:val="20"/>
              </w:rPr>
              <w:t>2025</w:t>
            </w:r>
          </w:p>
        </w:tc>
      </w:tr>
      <w:tr w:rsidR="001B5EFE" w:rsidRPr="007E3A33" w:rsidTr="001B5EFE">
        <w:trPr>
          <w:trHeight w:val="181"/>
        </w:trPr>
        <w:tc>
          <w:tcPr>
            <w:tcW w:w="2065" w:type="dxa"/>
            <w:vMerge w:val="restart"/>
            <w:shd w:val="clear" w:color="auto" w:fill="F7CAAC" w:themeFill="accent2" w:themeFillTint="66"/>
            <w:vAlign w:val="center"/>
          </w:tcPr>
          <w:p w:rsidR="001B5EFE" w:rsidRPr="007E3A33" w:rsidRDefault="00342188" w:rsidP="001B5EFE">
            <w:pPr>
              <w:spacing w:after="0"/>
              <w:rPr>
                <w:rFonts w:ascii="Times New Roman" w:hAnsi="Times New Roman" w:cs="Times New Roman"/>
                <w:b/>
                <w:i/>
                <w:sz w:val="20"/>
                <w:szCs w:val="20"/>
              </w:rPr>
            </w:pPr>
            <w:r>
              <w:rPr>
                <w:rFonts w:ascii="Times New Roman" w:hAnsi="Times New Roman" w:cs="Times New Roman"/>
                <w:b/>
                <w:i/>
                <w:sz w:val="20"/>
                <w:szCs w:val="20"/>
              </w:rPr>
              <w:t>МУП «</w:t>
            </w:r>
            <w:proofErr w:type="spellStart"/>
            <w:r>
              <w:rPr>
                <w:rFonts w:ascii="Times New Roman" w:hAnsi="Times New Roman" w:cs="Times New Roman"/>
                <w:b/>
                <w:i/>
                <w:sz w:val="20"/>
                <w:szCs w:val="20"/>
              </w:rPr>
              <w:t>ПутиловоЖКХ</w:t>
            </w:r>
            <w:proofErr w:type="spellEnd"/>
            <w:r>
              <w:rPr>
                <w:rFonts w:ascii="Times New Roman" w:hAnsi="Times New Roman" w:cs="Times New Roman"/>
                <w:b/>
                <w:i/>
                <w:sz w:val="20"/>
                <w:szCs w:val="20"/>
              </w:rPr>
              <w:t>»</w:t>
            </w:r>
          </w:p>
        </w:tc>
        <w:tc>
          <w:tcPr>
            <w:tcW w:w="4833" w:type="dxa"/>
            <w:vAlign w:val="center"/>
          </w:tcPr>
          <w:p w:rsidR="001B5EFE" w:rsidRPr="007E3A33" w:rsidRDefault="001B5EFE" w:rsidP="001B5EFE">
            <w:pPr>
              <w:spacing w:after="0"/>
              <w:rPr>
                <w:rFonts w:ascii="Times New Roman" w:hAnsi="Times New Roman" w:cs="Times New Roman"/>
                <w:sz w:val="20"/>
                <w:szCs w:val="20"/>
              </w:rPr>
            </w:pPr>
            <w:r w:rsidRPr="007E3A33">
              <w:rPr>
                <w:rFonts w:ascii="Times New Roman" w:hAnsi="Times New Roman" w:cs="Times New Roman"/>
                <w:sz w:val="20"/>
                <w:szCs w:val="20"/>
              </w:rPr>
              <w:t>Тариф на передачу тепловой энергии (мощности)</w:t>
            </w:r>
          </w:p>
        </w:tc>
        <w:tc>
          <w:tcPr>
            <w:tcW w:w="1122" w:type="dxa"/>
            <w:vAlign w:val="center"/>
          </w:tcPr>
          <w:p w:rsidR="001B5EFE" w:rsidRDefault="00DA3DC4" w:rsidP="001B5EFE">
            <w:pPr>
              <w:spacing w:after="0"/>
              <w:jc w:val="center"/>
              <w:rPr>
                <w:color w:val="000000"/>
              </w:rPr>
            </w:pPr>
            <w:r>
              <w:rPr>
                <w:rFonts w:ascii="Times New Roman" w:hAnsi="Times New Roman" w:cs="Times New Roman"/>
                <w:sz w:val="20"/>
                <w:szCs w:val="20"/>
              </w:rPr>
              <w:t>2618</w:t>
            </w:r>
          </w:p>
        </w:tc>
        <w:tc>
          <w:tcPr>
            <w:tcW w:w="1357" w:type="dxa"/>
            <w:vAlign w:val="center"/>
          </w:tcPr>
          <w:p w:rsidR="001B5EFE" w:rsidRPr="0045014E" w:rsidRDefault="00DA3DC4" w:rsidP="001B5EFE">
            <w:pPr>
              <w:spacing w:after="0"/>
              <w:jc w:val="center"/>
              <w:rPr>
                <w:rFonts w:ascii="Times New Roman" w:hAnsi="Times New Roman" w:cs="Times New Roman"/>
                <w:sz w:val="20"/>
                <w:szCs w:val="20"/>
              </w:rPr>
            </w:pPr>
            <w:r>
              <w:rPr>
                <w:rFonts w:ascii="Times New Roman" w:hAnsi="Times New Roman" w:cs="Times New Roman"/>
                <w:sz w:val="20"/>
                <w:szCs w:val="20"/>
              </w:rPr>
              <w:t>3500</w:t>
            </w:r>
          </w:p>
        </w:tc>
      </w:tr>
      <w:tr w:rsidR="007E3A33" w:rsidRPr="007E3A33" w:rsidTr="00776233">
        <w:trPr>
          <w:trHeight w:val="228"/>
        </w:trPr>
        <w:tc>
          <w:tcPr>
            <w:tcW w:w="2065" w:type="dxa"/>
            <w:vMerge/>
            <w:shd w:val="clear" w:color="auto" w:fill="F7CAAC" w:themeFill="accent2" w:themeFillTint="66"/>
            <w:vAlign w:val="center"/>
          </w:tcPr>
          <w:p w:rsidR="007E3A33" w:rsidRPr="007E3A33" w:rsidRDefault="007E3A33" w:rsidP="009965EF">
            <w:pPr>
              <w:spacing w:after="0"/>
              <w:rPr>
                <w:rFonts w:ascii="Times New Roman" w:hAnsi="Times New Roman" w:cs="Times New Roman"/>
                <w:b/>
                <w:i/>
                <w:sz w:val="20"/>
                <w:szCs w:val="20"/>
              </w:rPr>
            </w:pPr>
          </w:p>
        </w:tc>
        <w:tc>
          <w:tcPr>
            <w:tcW w:w="4833" w:type="dxa"/>
            <w:shd w:val="clear" w:color="auto" w:fill="FBE4D5" w:themeFill="accent2" w:themeFillTint="33"/>
            <w:vAlign w:val="center"/>
          </w:tcPr>
          <w:p w:rsidR="007E3A33" w:rsidRPr="007E3A33" w:rsidRDefault="007E3A33" w:rsidP="009965EF">
            <w:pPr>
              <w:spacing w:after="0"/>
              <w:rPr>
                <w:rFonts w:ascii="Times New Roman" w:hAnsi="Times New Roman" w:cs="Times New Roman"/>
                <w:sz w:val="20"/>
                <w:szCs w:val="20"/>
              </w:rPr>
            </w:pPr>
            <w:r w:rsidRPr="007E3A33">
              <w:rPr>
                <w:rFonts w:ascii="Times New Roman" w:hAnsi="Times New Roman" w:cs="Times New Roman"/>
                <w:sz w:val="20"/>
                <w:szCs w:val="20"/>
              </w:rPr>
              <w:t>Надбавка к тарифу на тепловую энергию для потребителей</w:t>
            </w:r>
          </w:p>
        </w:tc>
        <w:tc>
          <w:tcPr>
            <w:tcW w:w="1122" w:type="dxa"/>
            <w:shd w:val="clear" w:color="auto" w:fill="FBE4D5" w:themeFill="accent2" w:themeFillTint="33"/>
            <w:vAlign w:val="center"/>
          </w:tcPr>
          <w:p w:rsidR="007E3A33" w:rsidRPr="009965EF" w:rsidRDefault="007E3A33" w:rsidP="009965EF">
            <w:pPr>
              <w:spacing w:after="0"/>
              <w:jc w:val="center"/>
              <w:rPr>
                <w:rFonts w:ascii="Times New Roman" w:hAnsi="Times New Roman" w:cs="Times New Roman"/>
                <w:sz w:val="20"/>
                <w:szCs w:val="20"/>
              </w:rPr>
            </w:pPr>
            <w:r w:rsidRPr="009965EF">
              <w:rPr>
                <w:rFonts w:ascii="Times New Roman" w:hAnsi="Times New Roman" w:cs="Times New Roman"/>
                <w:sz w:val="20"/>
                <w:szCs w:val="20"/>
              </w:rPr>
              <w:t>0</w:t>
            </w:r>
          </w:p>
        </w:tc>
        <w:tc>
          <w:tcPr>
            <w:tcW w:w="1357" w:type="dxa"/>
            <w:shd w:val="clear" w:color="auto" w:fill="FBE4D5" w:themeFill="accent2" w:themeFillTint="33"/>
            <w:vAlign w:val="center"/>
          </w:tcPr>
          <w:p w:rsidR="007E3A33" w:rsidRPr="009965EF" w:rsidRDefault="007E3A33" w:rsidP="009965EF">
            <w:pPr>
              <w:spacing w:after="0"/>
              <w:jc w:val="center"/>
              <w:rPr>
                <w:rFonts w:ascii="Times New Roman" w:hAnsi="Times New Roman" w:cs="Times New Roman"/>
                <w:sz w:val="20"/>
                <w:szCs w:val="20"/>
              </w:rPr>
            </w:pPr>
            <w:r w:rsidRPr="009965EF">
              <w:rPr>
                <w:rFonts w:ascii="Times New Roman" w:hAnsi="Times New Roman" w:cs="Times New Roman"/>
                <w:sz w:val="20"/>
                <w:szCs w:val="20"/>
              </w:rPr>
              <w:t>0</w:t>
            </w:r>
          </w:p>
        </w:tc>
      </w:tr>
      <w:tr w:rsidR="007E3A33" w:rsidRPr="007E3A33" w:rsidTr="00776233">
        <w:trPr>
          <w:trHeight w:val="319"/>
        </w:trPr>
        <w:tc>
          <w:tcPr>
            <w:tcW w:w="2065" w:type="dxa"/>
            <w:vMerge/>
            <w:shd w:val="clear" w:color="auto" w:fill="F7CAAC" w:themeFill="accent2" w:themeFillTint="66"/>
            <w:vAlign w:val="center"/>
          </w:tcPr>
          <w:p w:rsidR="007E3A33" w:rsidRPr="007E3A33" w:rsidRDefault="007E3A33" w:rsidP="009965EF">
            <w:pPr>
              <w:spacing w:after="0"/>
              <w:rPr>
                <w:rFonts w:ascii="Times New Roman" w:hAnsi="Times New Roman" w:cs="Times New Roman"/>
                <w:b/>
                <w:i/>
                <w:sz w:val="20"/>
                <w:szCs w:val="20"/>
              </w:rPr>
            </w:pPr>
          </w:p>
        </w:tc>
        <w:tc>
          <w:tcPr>
            <w:tcW w:w="4833" w:type="dxa"/>
            <w:vAlign w:val="center"/>
          </w:tcPr>
          <w:p w:rsidR="007E3A33" w:rsidRPr="007E3A33" w:rsidRDefault="007E3A33" w:rsidP="009965EF">
            <w:pPr>
              <w:spacing w:after="0"/>
              <w:rPr>
                <w:rFonts w:ascii="Times New Roman" w:hAnsi="Times New Roman" w:cs="Times New Roman"/>
                <w:sz w:val="20"/>
                <w:szCs w:val="20"/>
              </w:rPr>
            </w:pPr>
            <w:r w:rsidRPr="007E3A33">
              <w:rPr>
                <w:rFonts w:ascii="Times New Roman" w:hAnsi="Times New Roman" w:cs="Times New Roman"/>
                <w:sz w:val="20"/>
                <w:szCs w:val="20"/>
              </w:rPr>
              <w:t>Надбавка к тарифу регулируемых организаций на тепловую энергию</w:t>
            </w:r>
          </w:p>
        </w:tc>
        <w:tc>
          <w:tcPr>
            <w:tcW w:w="1122" w:type="dxa"/>
            <w:vAlign w:val="center"/>
          </w:tcPr>
          <w:p w:rsidR="007E3A33" w:rsidRPr="009965EF" w:rsidRDefault="007E3A33" w:rsidP="009965EF">
            <w:pPr>
              <w:spacing w:after="0"/>
              <w:jc w:val="center"/>
              <w:rPr>
                <w:rFonts w:ascii="Times New Roman" w:hAnsi="Times New Roman" w:cs="Times New Roman"/>
                <w:sz w:val="20"/>
                <w:szCs w:val="20"/>
              </w:rPr>
            </w:pPr>
            <w:r w:rsidRPr="009965EF">
              <w:rPr>
                <w:rFonts w:ascii="Times New Roman" w:hAnsi="Times New Roman" w:cs="Times New Roman"/>
                <w:sz w:val="20"/>
                <w:szCs w:val="20"/>
              </w:rPr>
              <w:t>0</w:t>
            </w:r>
          </w:p>
        </w:tc>
        <w:tc>
          <w:tcPr>
            <w:tcW w:w="1357" w:type="dxa"/>
            <w:vAlign w:val="center"/>
          </w:tcPr>
          <w:p w:rsidR="007E3A33" w:rsidRPr="009965EF" w:rsidRDefault="007E3A33" w:rsidP="009965EF">
            <w:pPr>
              <w:spacing w:after="0"/>
              <w:jc w:val="center"/>
              <w:rPr>
                <w:rFonts w:ascii="Times New Roman" w:hAnsi="Times New Roman" w:cs="Times New Roman"/>
                <w:sz w:val="20"/>
                <w:szCs w:val="20"/>
              </w:rPr>
            </w:pPr>
            <w:r w:rsidRPr="009965EF">
              <w:rPr>
                <w:rFonts w:ascii="Times New Roman" w:hAnsi="Times New Roman" w:cs="Times New Roman"/>
                <w:sz w:val="20"/>
                <w:szCs w:val="20"/>
              </w:rPr>
              <w:t>0</w:t>
            </w:r>
          </w:p>
        </w:tc>
      </w:tr>
      <w:tr w:rsidR="007E3A33" w:rsidRPr="007E3A33" w:rsidTr="00776233">
        <w:trPr>
          <w:trHeight w:val="411"/>
        </w:trPr>
        <w:tc>
          <w:tcPr>
            <w:tcW w:w="2065" w:type="dxa"/>
            <w:vMerge/>
            <w:shd w:val="clear" w:color="auto" w:fill="F7CAAC" w:themeFill="accent2" w:themeFillTint="66"/>
            <w:vAlign w:val="center"/>
          </w:tcPr>
          <w:p w:rsidR="007E3A33" w:rsidRPr="007E3A33" w:rsidRDefault="007E3A33" w:rsidP="009965EF">
            <w:pPr>
              <w:spacing w:after="0"/>
              <w:rPr>
                <w:rFonts w:ascii="Times New Roman" w:hAnsi="Times New Roman" w:cs="Times New Roman"/>
                <w:b/>
                <w:i/>
                <w:sz w:val="20"/>
                <w:szCs w:val="20"/>
              </w:rPr>
            </w:pPr>
          </w:p>
        </w:tc>
        <w:tc>
          <w:tcPr>
            <w:tcW w:w="4833" w:type="dxa"/>
            <w:shd w:val="clear" w:color="auto" w:fill="FBE4D5" w:themeFill="accent2" w:themeFillTint="33"/>
            <w:vAlign w:val="center"/>
          </w:tcPr>
          <w:p w:rsidR="007E3A33" w:rsidRPr="007E3A33" w:rsidRDefault="007E3A33" w:rsidP="009965EF">
            <w:pPr>
              <w:spacing w:after="0"/>
              <w:rPr>
                <w:rFonts w:ascii="Times New Roman" w:hAnsi="Times New Roman" w:cs="Times New Roman"/>
                <w:sz w:val="20"/>
                <w:szCs w:val="20"/>
              </w:rPr>
            </w:pPr>
            <w:r w:rsidRPr="007E3A33">
              <w:rPr>
                <w:rFonts w:ascii="Times New Roman" w:hAnsi="Times New Roman" w:cs="Times New Roman"/>
                <w:sz w:val="20"/>
                <w:szCs w:val="20"/>
              </w:rPr>
              <w:t>Надбавка к тарифу регулируемых организаций на передачу тепловой энергии</w:t>
            </w:r>
          </w:p>
        </w:tc>
        <w:tc>
          <w:tcPr>
            <w:tcW w:w="1122" w:type="dxa"/>
            <w:shd w:val="clear" w:color="auto" w:fill="FBE4D5" w:themeFill="accent2" w:themeFillTint="33"/>
            <w:vAlign w:val="center"/>
          </w:tcPr>
          <w:p w:rsidR="007E3A33" w:rsidRPr="009965EF" w:rsidRDefault="007E3A33" w:rsidP="009965EF">
            <w:pPr>
              <w:spacing w:after="0"/>
              <w:jc w:val="center"/>
              <w:rPr>
                <w:rFonts w:ascii="Times New Roman" w:hAnsi="Times New Roman" w:cs="Times New Roman"/>
                <w:sz w:val="20"/>
                <w:szCs w:val="20"/>
              </w:rPr>
            </w:pPr>
            <w:r w:rsidRPr="009965EF">
              <w:rPr>
                <w:rFonts w:ascii="Times New Roman" w:hAnsi="Times New Roman" w:cs="Times New Roman"/>
                <w:sz w:val="20"/>
                <w:szCs w:val="20"/>
              </w:rPr>
              <w:t>0</w:t>
            </w:r>
          </w:p>
        </w:tc>
        <w:tc>
          <w:tcPr>
            <w:tcW w:w="1357" w:type="dxa"/>
            <w:shd w:val="clear" w:color="auto" w:fill="FBE4D5" w:themeFill="accent2" w:themeFillTint="33"/>
            <w:vAlign w:val="center"/>
          </w:tcPr>
          <w:p w:rsidR="007E3A33" w:rsidRPr="009965EF" w:rsidRDefault="007E3A33" w:rsidP="009965EF">
            <w:pPr>
              <w:spacing w:after="0"/>
              <w:jc w:val="center"/>
              <w:rPr>
                <w:rFonts w:ascii="Times New Roman" w:hAnsi="Times New Roman" w:cs="Times New Roman"/>
                <w:sz w:val="20"/>
                <w:szCs w:val="20"/>
              </w:rPr>
            </w:pPr>
            <w:r w:rsidRPr="009965EF">
              <w:rPr>
                <w:rFonts w:ascii="Times New Roman" w:hAnsi="Times New Roman" w:cs="Times New Roman"/>
                <w:sz w:val="20"/>
                <w:szCs w:val="20"/>
              </w:rPr>
              <w:t>0</w:t>
            </w:r>
          </w:p>
        </w:tc>
      </w:tr>
    </w:tbl>
    <w:p w:rsidR="00D220E5" w:rsidRDefault="00D220E5" w:rsidP="0063643D">
      <w:pPr>
        <w:pStyle w:val="Default"/>
        <w:tabs>
          <w:tab w:val="left" w:pos="3882"/>
          <w:tab w:val="center" w:pos="4818"/>
        </w:tabs>
        <w:spacing w:before="240" w:after="240"/>
        <w:jc w:val="center"/>
        <w:rPr>
          <w:b/>
          <w:i/>
          <w:iCs/>
          <w:sz w:val="28"/>
          <w:szCs w:val="28"/>
        </w:rPr>
        <w:sectPr w:rsidR="00D220E5" w:rsidSect="00263CCD">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7508D" w:rsidRPr="0012458F" w:rsidRDefault="0087508D" w:rsidP="0063643D">
      <w:pPr>
        <w:pStyle w:val="Default"/>
        <w:tabs>
          <w:tab w:val="left" w:pos="3882"/>
          <w:tab w:val="center" w:pos="4818"/>
        </w:tabs>
        <w:spacing w:before="240" w:after="240"/>
        <w:jc w:val="center"/>
        <w:rPr>
          <w:b/>
          <w:i/>
          <w:iCs/>
          <w:sz w:val="28"/>
          <w:szCs w:val="28"/>
        </w:rPr>
      </w:pPr>
      <w:r w:rsidRPr="0012458F">
        <w:rPr>
          <w:b/>
          <w:i/>
          <w:iCs/>
          <w:sz w:val="28"/>
          <w:szCs w:val="28"/>
        </w:rPr>
        <w:lastRenderedPageBreak/>
        <w:t>1.11.3 Описание платы за подключение к системе теплоснабжения</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В соответствии с постановлением Правительства Российской Федерации от 16.04.2012 №307 </w:t>
      </w:r>
      <w:r w:rsidR="007E1A9B">
        <w:rPr>
          <w:sz w:val="28"/>
          <w:szCs w:val="28"/>
        </w:rPr>
        <w:t>«</w:t>
      </w:r>
      <w:r w:rsidRPr="00DB3C69">
        <w:rPr>
          <w:sz w:val="28"/>
          <w:szCs w:val="28"/>
        </w:rPr>
        <w:t>О порядке подключения к системам теплоснабжения и о внесении изменений в некоторые акты правительства Российской Федерации</w:t>
      </w:r>
      <w:r w:rsidR="007E1A9B">
        <w:rPr>
          <w:sz w:val="28"/>
          <w:szCs w:val="28"/>
        </w:rPr>
        <w:t>»</w:t>
      </w:r>
      <w:r w:rsidRPr="00DB3C69">
        <w:rPr>
          <w:sz w:val="28"/>
          <w:szCs w:val="28"/>
        </w:rPr>
        <w:t>: подключение к системам теплоснабжения осуществляется на основании договора о подключении к системам теплоснаб</w:t>
      </w:r>
      <w:r>
        <w:rPr>
          <w:sz w:val="28"/>
          <w:szCs w:val="28"/>
        </w:rPr>
        <w:t>жения (далее-договор о подключе</w:t>
      </w:r>
      <w:r w:rsidRPr="00DB3C69">
        <w:rPr>
          <w:sz w:val="28"/>
          <w:szCs w:val="28"/>
        </w:rPr>
        <w:t xml:space="preserve">нии). </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По договору о подключении исполнитель (теплоснабжающая или </w:t>
      </w:r>
      <w:proofErr w:type="spellStart"/>
      <w:r w:rsidRPr="00DB3C69">
        <w:rPr>
          <w:sz w:val="28"/>
          <w:szCs w:val="28"/>
        </w:rPr>
        <w:t>теплосетевая</w:t>
      </w:r>
      <w:proofErr w:type="spellEnd"/>
      <w:r w:rsidRPr="00DB3C69">
        <w:rPr>
          <w:sz w:val="28"/>
          <w:szCs w:val="28"/>
        </w:rPr>
        <w:t xml:space="preserve"> организация, владеющая на праве собственности или ином законном основа</w:t>
      </w:r>
      <w:r>
        <w:rPr>
          <w:sz w:val="28"/>
          <w:szCs w:val="28"/>
        </w:rPr>
        <w:t>нии тепловыми сетями и (или) ис</w:t>
      </w:r>
      <w:r w:rsidRPr="00DB3C69">
        <w:rPr>
          <w:sz w:val="28"/>
          <w:szCs w:val="28"/>
        </w:rPr>
        <w:t>точниками тепловой энергии, к которым непосре</w:t>
      </w:r>
      <w:r w:rsidR="00433521">
        <w:rPr>
          <w:sz w:val="28"/>
          <w:szCs w:val="28"/>
        </w:rPr>
        <w:t>дс</w:t>
      </w:r>
      <w:r w:rsidRPr="00DB3C69">
        <w:rPr>
          <w:sz w:val="28"/>
          <w:szCs w:val="28"/>
        </w:rPr>
        <w:t>твенно или че</w:t>
      </w:r>
      <w:r>
        <w:rPr>
          <w:sz w:val="28"/>
          <w:szCs w:val="28"/>
        </w:rPr>
        <w:t>рез тепловые сети и (или) источ</w:t>
      </w:r>
      <w:r w:rsidRPr="00DB3C69">
        <w:rPr>
          <w:sz w:val="28"/>
          <w:szCs w:val="28"/>
        </w:rPr>
        <w:t>ники тепловой энергии иных лиц осуществляется подключени</w:t>
      </w:r>
      <w:r>
        <w:rPr>
          <w:sz w:val="28"/>
          <w:szCs w:val="28"/>
        </w:rPr>
        <w:t>е) обязуется осуществить подклю</w:t>
      </w:r>
      <w:r w:rsidRPr="00DB3C69">
        <w:rPr>
          <w:sz w:val="28"/>
          <w:szCs w:val="28"/>
        </w:rPr>
        <w:t xml:space="preserve">чение, а заявитель (лицо, имеющее намерение подключить объект к системе теплоснабжения, а также теплоснабжающая или </w:t>
      </w:r>
      <w:proofErr w:type="spellStart"/>
      <w:r w:rsidRPr="00DB3C69">
        <w:rPr>
          <w:sz w:val="28"/>
          <w:szCs w:val="28"/>
        </w:rPr>
        <w:t>теплосетевая</w:t>
      </w:r>
      <w:proofErr w:type="spellEnd"/>
      <w:r w:rsidRPr="00DB3C69">
        <w:rPr>
          <w:sz w:val="28"/>
          <w:szCs w:val="28"/>
        </w:rPr>
        <w:t xml:space="preserve"> организация) обязуе</w:t>
      </w:r>
      <w:r>
        <w:rPr>
          <w:sz w:val="28"/>
          <w:szCs w:val="28"/>
        </w:rPr>
        <w:t>тся выполнить действия по подго</w:t>
      </w:r>
      <w:r w:rsidRPr="00DB3C69">
        <w:rPr>
          <w:sz w:val="28"/>
          <w:szCs w:val="28"/>
        </w:rPr>
        <w:t xml:space="preserve">товке объекта к подключению и оплатить услуги по подключению. </w:t>
      </w:r>
    </w:p>
    <w:p w:rsidR="00DB3C69" w:rsidRPr="00DB3C69" w:rsidRDefault="00DB3C69" w:rsidP="00914866">
      <w:pPr>
        <w:pStyle w:val="Default"/>
        <w:spacing w:line="360" w:lineRule="auto"/>
        <w:ind w:firstLine="567"/>
        <w:jc w:val="both"/>
        <w:rPr>
          <w:sz w:val="28"/>
          <w:szCs w:val="28"/>
        </w:rPr>
      </w:pPr>
      <w:r w:rsidRPr="00DB3C69">
        <w:rPr>
          <w:sz w:val="28"/>
          <w:szCs w:val="28"/>
        </w:rPr>
        <w:t>В соответствии с правилами заключения и исполнения публичных договоров о подключении к системам коммунальной инфраструктуры (утв. постановлен</w:t>
      </w:r>
      <w:r>
        <w:rPr>
          <w:sz w:val="28"/>
          <w:szCs w:val="28"/>
        </w:rPr>
        <w:t>ием Правительства Российской Фе</w:t>
      </w:r>
      <w:r w:rsidRPr="00DB3C69">
        <w:rPr>
          <w:sz w:val="28"/>
          <w:szCs w:val="28"/>
        </w:rPr>
        <w:t>дерации от 09.06.2007</w:t>
      </w:r>
      <w:r w:rsidR="0063643D">
        <w:rPr>
          <w:sz w:val="28"/>
          <w:szCs w:val="28"/>
        </w:rPr>
        <w:t>г.</w:t>
      </w:r>
      <w:r w:rsidRPr="00DB3C69">
        <w:rPr>
          <w:sz w:val="28"/>
          <w:szCs w:val="28"/>
        </w:rPr>
        <w:t xml:space="preserve"> №360) размер платы за подключение определяется следующим образом: </w:t>
      </w:r>
    </w:p>
    <w:p w:rsidR="00DB3C69" w:rsidRPr="00DB3C69" w:rsidRDefault="00DB3C69" w:rsidP="0091486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1) </w:t>
      </w:r>
      <w:r w:rsidRPr="00DB3C69">
        <w:rPr>
          <w:rFonts w:ascii="Times New Roman" w:hAnsi="Times New Roman" w:cs="Times New Roman"/>
          <w:sz w:val="28"/>
          <w:szCs w:val="28"/>
        </w:rPr>
        <w:t xml:space="preserve">если в утвержденную в установленном порядке инвестиционную программу организации коммунального комплекса </w:t>
      </w:r>
      <w:r w:rsidR="0039403A">
        <w:rPr>
          <w:rFonts w:ascii="Times New Roman" w:hAnsi="Times New Roman" w:cs="Times New Roman"/>
          <w:sz w:val="28"/>
          <w:szCs w:val="28"/>
        </w:rPr>
        <w:t>–</w:t>
      </w:r>
      <w:r w:rsidRPr="00DB3C69">
        <w:rPr>
          <w:rFonts w:ascii="Times New Roman" w:hAnsi="Times New Roman" w:cs="Times New Roman"/>
          <w:sz w:val="28"/>
          <w:szCs w:val="28"/>
        </w:rPr>
        <w:t xml:space="preserve"> исполнителя по договору о подключении (далее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инвестиционная программа исполнителя) включены мероприятия по увеличению мощности и (или) пропускной способности сети инженерно-технического обеспечения, к которой будет подключаться объект капитального строительства, и установлены тарифы на подклю</w:t>
      </w:r>
      <w:r>
        <w:rPr>
          <w:rFonts w:ascii="Times New Roman" w:hAnsi="Times New Roman" w:cs="Times New Roman"/>
          <w:sz w:val="28"/>
          <w:szCs w:val="28"/>
        </w:rPr>
        <w:t>чение к системе коммунальной ин</w:t>
      </w:r>
      <w:r w:rsidRPr="00DB3C69">
        <w:rPr>
          <w:rFonts w:ascii="Times New Roman" w:hAnsi="Times New Roman" w:cs="Times New Roman"/>
          <w:sz w:val="28"/>
          <w:szCs w:val="28"/>
        </w:rPr>
        <w:t>фраструктуры вновь создаваемых (реконструируемых) объектов</w:t>
      </w:r>
      <w:r>
        <w:rPr>
          <w:rFonts w:ascii="Times New Roman" w:hAnsi="Times New Roman" w:cs="Times New Roman"/>
          <w:sz w:val="28"/>
          <w:szCs w:val="28"/>
        </w:rPr>
        <w:t xml:space="preserve"> капитального строительства (да</w:t>
      </w:r>
      <w:r w:rsidRPr="00DB3C69">
        <w:rPr>
          <w:rFonts w:ascii="Times New Roman" w:hAnsi="Times New Roman" w:cs="Times New Roman"/>
          <w:sz w:val="28"/>
          <w:szCs w:val="28"/>
        </w:rPr>
        <w:t xml:space="preserve">лее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тариф на подключение), размер платы за подключение определяется расчетным путем как произведение </w:t>
      </w:r>
      <w:r w:rsidRPr="00DB3C69">
        <w:rPr>
          <w:rFonts w:ascii="Times New Roman" w:hAnsi="Times New Roman" w:cs="Times New Roman"/>
          <w:sz w:val="28"/>
          <w:szCs w:val="28"/>
        </w:rPr>
        <w:lastRenderedPageBreak/>
        <w:t>заявленной нагрузки объекта капитального стро</w:t>
      </w:r>
      <w:r>
        <w:rPr>
          <w:rFonts w:ascii="Times New Roman" w:hAnsi="Times New Roman" w:cs="Times New Roman"/>
          <w:sz w:val="28"/>
          <w:szCs w:val="28"/>
        </w:rPr>
        <w:t>ительства (увеличения потребляе</w:t>
      </w:r>
      <w:r w:rsidRPr="00DB3C69">
        <w:rPr>
          <w:rFonts w:ascii="Times New Roman" w:hAnsi="Times New Roman" w:cs="Times New Roman"/>
          <w:sz w:val="28"/>
          <w:szCs w:val="28"/>
        </w:rPr>
        <w:t xml:space="preserve">мой нагрузки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для реконструируемого объекта капитального ст</w:t>
      </w:r>
      <w:r>
        <w:rPr>
          <w:rFonts w:ascii="Times New Roman" w:hAnsi="Times New Roman" w:cs="Times New Roman"/>
          <w:sz w:val="28"/>
          <w:szCs w:val="28"/>
        </w:rPr>
        <w:t>роительства) и тарифа на подклю</w:t>
      </w:r>
      <w:r w:rsidRPr="00DB3C69">
        <w:rPr>
          <w:rFonts w:ascii="Times New Roman" w:hAnsi="Times New Roman" w:cs="Times New Roman"/>
          <w:sz w:val="28"/>
          <w:szCs w:val="28"/>
        </w:rPr>
        <w:t>чение. При включении мероприятий по увеличению мощности и (или) пропускной способности сети инженерно-технического обеспечения в утвержденную и</w:t>
      </w:r>
      <w:r>
        <w:rPr>
          <w:rFonts w:ascii="Times New Roman" w:hAnsi="Times New Roman" w:cs="Times New Roman"/>
          <w:sz w:val="28"/>
          <w:szCs w:val="28"/>
        </w:rPr>
        <w:t>нвестиционную программу исполни</w:t>
      </w:r>
      <w:r w:rsidRPr="00DB3C69">
        <w:rPr>
          <w:rFonts w:ascii="Times New Roman" w:hAnsi="Times New Roman" w:cs="Times New Roman"/>
          <w:sz w:val="28"/>
          <w:szCs w:val="28"/>
        </w:rPr>
        <w:t>теля, но в случае отсутствия на дату обращения заказчика утвержденных в установленном порядке тарифов на подключение, заключение договора о подключени</w:t>
      </w:r>
      <w:r>
        <w:rPr>
          <w:rFonts w:ascii="Times New Roman" w:hAnsi="Times New Roman" w:cs="Times New Roman"/>
          <w:sz w:val="28"/>
          <w:szCs w:val="28"/>
        </w:rPr>
        <w:t>и откладывается до момента уста</w:t>
      </w:r>
      <w:r w:rsidRPr="00DB3C69">
        <w:rPr>
          <w:rFonts w:ascii="Times New Roman" w:hAnsi="Times New Roman" w:cs="Times New Roman"/>
          <w:sz w:val="28"/>
          <w:szCs w:val="28"/>
        </w:rPr>
        <w:t xml:space="preserve">новления указанных тарифов; </w:t>
      </w:r>
    </w:p>
    <w:p w:rsidR="00DB3C69" w:rsidRPr="00DB3C69" w:rsidRDefault="00DB3C69" w:rsidP="00914866">
      <w:pPr>
        <w:pStyle w:val="Default"/>
        <w:spacing w:line="360" w:lineRule="auto"/>
        <w:ind w:firstLine="567"/>
        <w:jc w:val="both"/>
        <w:rPr>
          <w:sz w:val="28"/>
          <w:szCs w:val="28"/>
        </w:rPr>
      </w:pPr>
      <w:r w:rsidRPr="00DB3C69">
        <w:rPr>
          <w:sz w:val="28"/>
          <w:szCs w:val="28"/>
        </w:rPr>
        <w:t>2) при отсутствии утвержденной инвестиционной программы исполнителя или отсутствии в утвержденной инвестиционной программе исполнителя мероприятий по увеличению мощности и (или) пропускной способности сети инженерно-технического о</w:t>
      </w:r>
      <w:r>
        <w:rPr>
          <w:sz w:val="28"/>
          <w:szCs w:val="28"/>
        </w:rPr>
        <w:t>беспечения, к которой будет под</w:t>
      </w:r>
      <w:r w:rsidRPr="00DB3C69">
        <w:rPr>
          <w:sz w:val="28"/>
          <w:szCs w:val="28"/>
        </w:rPr>
        <w:t xml:space="preserve">ключаться объект капитального строительства, обязательства по сооружению необходимых для подключения объектов инженерно-технической инфраструктуры, не связанному с фактическим присоединением указанных объектов к существующим сетям </w:t>
      </w:r>
      <w:r>
        <w:rPr>
          <w:sz w:val="28"/>
          <w:szCs w:val="28"/>
        </w:rPr>
        <w:t>инженерно-технического обеспече</w:t>
      </w:r>
      <w:r w:rsidRPr="00DB3C69">
        <w:rPr>
          <w:sz w:val="28"/>
          <w:szCs w:val="28"/>
        </w:rPr>
        <w:t xml:space="preserve">ния в рамках договора о подключении, могут быть исполнены заказчиком самостоятельно. В этом случае исполнитель выполняет работы по фактическому присоединению сооруженных заказчиком объектов к существующим сетям инженерно-технического обеспечения, а плата за подключение не взимается; </w:t>
      </w:r>
    </w:p>
    <w:p w:rsidR="00DB3C69" w:rsidRPr="00DB3C69" w:rsidRDefault="00DB3C69" w:rsidP="00914866">
      <w:pPr>
        <w:pStyle w:val="Default"/>
        <w:spacing w:line="360" w:lineRule="auto"/>
        <w:ind w:firstLine="567"/>
        <w:jc w:val="both"/>
        <w:rPr>
          <w:sz w:val="28"/>
          <w:szCs w:val="28"/>
        </w:rPr>
      </w:pPr>
      <w:r w:rsidRPr="00DB3C69">
        <w:rPr>
          <w:sz w:val="28"/>
          <w:szCs w:val="28"/>
        </w:rPr>
        <w:t>3)</w:t>
      </w:r>
      <w:r w:rsidR="0012458F">
        <w:rPr>
          <w:sz w:val="28"/>
          <w:szCs w:val="28"/>
        </w:rPr>
        <w:t> </w:t>
      </w:r>
      <w:r w:rsidRPr="00DB3C69">
        <w:rPr>
          <w:sz w:val="28"/>
          <w:szCs w:val="28"/>
        </w:rPr>
        <w:t xml:space="preserve">если для подключения объекта капитального строительства к сети инженерно-технического обеспечения не требуется проведения мероприятий по увеличению мощности и (или) пропускной способности этой сети, плата за подключение не взимается. </w:t>
      </w:r>
    </w:p>
    <w:p w:rsidR="00DB3C69" w:rsidRPr="00DB3C69" w:rsidRDefault="00DB3C69" w:rsidP="00914866">
      <w:pPr>
        <w:pStyle w:val="Default"/>
        <w:spacing w:line="360" w:lineRule="auto"/>
        <w:ind w:firstLine="567"/>
        <w:jc w:val="both"/>
        <w:rPr>
          <w:sz w:val="28"/>
          <w:szCs w:val="28"/>
        </w:rPr>
      </w:pPr>
      <w:r w:rsidRPr="00DB3C69">
        <w:rPr>
          <w:sz w:val="28"/>
          <w:szCs w:val="28"/>
        </w:rPr>
        <w:t>Плата за работы по присоединению внутриплощадочных</w:t>
      </w:r>
      <w:r>
        <w:rPr>
          <w:sz w:val="28"/>
          <w:szCs w:val="28"/>
        </w:rPr>
        <w:t xml:space="preserve"> или внутридомовых сетей постро</w:t>
      </w:r>
      <w:r w:rsidRPr="00DB3C69">
        <w:rPr>
          <w:sz w:val="28"/>
          <w:szCs w:val="28"/>
        </w:rPr>
        <w:t xml:space="preserve">енного (реконструированного) объекта капитального строительства в точке подключения к сетям инженерно-технического обеспечения в состав платы за подключение не включается. Указанные работы могут осуществляться на основании отдельного договора, </w:t>
      </w:r>
      <w:r w:rsidRPr="00DB3C69">
        <w:rPr>
          <w:sz w:val="28"/>
          <w:szCs w:val="28"/>
        </w:rPr>
        <w:lastRenderedPageBreak/>
        <w:t>заключаемого</w:t>
      </w:r>
      <w:r>
        <w:rPr>
          <w:sz w:val="28"/>
          <w:szCs w:val="28"/>
        </w:rPr>
        <w:t xml:space="preserve"> заказчиком и ис</w:t>
      </w:r>
      <w:r w:rsidRPr="00DB3C69">
        <w:rPr>
          <w:sz w:val="28"/>
          <w:szCs w:val="28"/>
        </w:rPr>
        <w:t>полнителем, либо в договоре о подключении должно быть опред</w:t>
      </w:r>
      <w:r>
        <w:rPr>
          <w:sz w:val="28"/>
          <w:szCs w:val="28"/>
        </w:rPr>
        <w:t>елено, на какую из сторон возла</w:t>
      </w:r>
      <w:r w:rsidRPr="00DB3C69">
        <w:rPr>
          <w:sz w:val="28"/>
          <w:szCs w:val="28"/>
        </w:rPr>
        <w:t>гается обязанность по их выполнению. В случае если выполнени</w:t>
      </w:r>
      <w:r>
        <w:rPr>
          <w:sz w:val="28"/>
          <w:szCs w:val="28"/>
        </w:rPr>
        <w:t>е этих работ возложено на испол</w:t>
      </w:r>
      <w:r w:rsidRPr="00DB3C69">
        <w:rPr>
          <w:sz w:val="28"/>
          <w:szCs w:val="28"/>
        </w:rPr>
        <w:t xml:space="preserve">нителя, размер платы за эти работы определяется соглашением сторон. </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В обязанность исполнителя входит: </w:t>
      </w:r>
    </w:p>
    <w:p w:rsidR="00DB3C69" w:rsidRPr="00DB3C69" w:rsidRDefault="0039403A" w:rsidP="00914866">
      <w:pPr>
        <w:pStyle w:val="Default"/>
        <w:spacing w:line="360" w:lineRule="auto"/>
        <w:ind w:firstLine="567"/>
        <w:jc w:val="both"/>
        <w:rPr>
          <w:sz w:val="28"/>
          <w:szCs w:val="28"/>
        </w:rPr>
      </w:pPr>
      <w:r w:rsidRPr="0039403A">
        <w:rPr>
          <w:sz w:val="28"/>
          <w:szCs w:val="28"/>
        </w:rPr>
        <w:t>–</w:t>
      </w:r>
      <w:r w:rsidR="0012458F">
        <w:rPr>
          <w:sz w:val="28"/>
          <w:szCs w:val="28"/>
        </w:rPr>
        <w:t> </w:t>
      </w:r>
      <w:r w:rsidR="00DB3C69" w:rsidRPr="00DB3C69">
        <w:rPr>
          <w:sz w:val="28"/>
          <w:szCs w:val="28"/>
        </w:rPr>
        <w:t>осуществить действия по созданию (реконструкции) с</w:t>
      </w:r>
      <w:r w:rsidR="00DB3C69">
        <w:rPr>
          <w:sz w:val="28"/>
          <w:szCs w:val="28"/>
        </w:rPr>
        <w:t>истем коммунальной инфраструкту</w:t>
      </w:r>
      <w:r w:rsidR="00DB3C69" w:rsidRPr="00DB3C69">
        <w:rPr>
          <w:sz w:val="28"/>
          <w:szCs w:val="28"/>
        </w:rPr>
        <w:t xml:space="preserve">ры до точек подключения на границе земельного участка, а также по подготовке сетей инженерно-технического обеспечения к подключению объекта капитального строительства и подаче ресурсов не позднее установленной договором о подключении даты подключения (за исключением случаев, предусмотренных п.2). </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В обязанность заявителя входит: </w:t>
      </w:r>
    </w:p>
    <w:p w:rsidR="00DB3C69" w:rsidRPr="00DB3C69" w:rsidRDefault="00E726D9" w:rsidP="00914866">
      <w:pPr>
        <w:pStyle w:val="Default"/>
        <w:spacing w:line="360" w:lineRule="auto"/>
        <w:ind w:firstLine="567"/>
        <w:jc w:val="both"/>
        <w:rPr>
          <w:sz w:val="28"/>
          <w:szCs w:val="28"/>
        </w:rPr>
      </w:pPr>
      <w:r>
        <w:rPr>
          <w:sz w:val="28"/>
          <w:szCs w:val="28"/>
        </w:rPr>
        <w:t>–</w:t>
      </w:r>
      <w:r w:rsidR="0012458F">
        <w:rPr>
          <w:sz w:val="28"/>
          <w:szCs w:val="28"/>
        </w:rPr>
        <w:t> </w:t>
      </w:r>
      <w:r w:rsidR="00DB3C69" w:rsidRPr="00DB3C69">
        <w:rPr>
          <w:sz w:val="28"/>
          <w:szCs w:val="28"/>
        </w:rPr>
        <w:t>выполнить установленные в договоре о подключении</w:t>
      </w:r>
      <w:r w:rsidR="00DB3C69">
        <w:rPr>
          <w:sz w:val="28"/>
          <w:szCs w:val="28"/>
        </w:rPr>
        <w:t xml:space="preserve"> условия подготовки внутриплоща</w:t>
      </w:r>
      <w:r w:rsidR="00DB3C69" w:rsidRPr="00DB3C69">
        <w:rPr>
          <w:sz w:val="28"/>
          <w:szCs w:val="28"/>
        </w:rPr>
        <w:t>дочных и внутридомовых сетей и оборудования объектов капи</w:t>
      </w:r>
      <w:r w:rsidR="00DB3C69">
        <w:rPr>
          <w:sz w:val="28"/>
          <w:szCs w:val="28"/>
        </w:rPr>
        <w:t>тального строительства к подклю</w:t>
      </w:r>
      <w:r w:rsidR="00DB3C69" w:rsidRPr="00DB3C69">
        <w:rPr>
          <w:sz w:val="28"/>
          <w:szCs w:val="28"/>
        </w:rPr>
        <w:t xml:space="preserve">чению (условия подключения). </w:t>
      </w:r>
    </w:p>
    <w:p w:rsidR="00DB3C69" w:rsidRPr="00DB3C69" w:rsidRDefault="00DB3C69" w:rsidP="00914866">
      <w:pPr>
        <w:pStyle w:val="Default"/>
        <w:spacing w:line="360" w:lineRule="auto"/>
        <w:ind w:firstLine="567"/>
        <w:jc w:val="both"/>
        <w:rPr>
          <w:sz w:val="28"/>
          <w:szCs w:val="28"/>
        </w:rPr>
      </w:pPr>
      <w:r w:rsidRPr="00DB3C69">
        <w:rPr>
          <w:sz w:val="28"/>
          <w:szCs w:val="28"/>
        </w:rPr>
        <w:t>В соответствии с Правилами определения и предоставлен</w:t>
      </w:r>
      <w:r>
        <w:rPr>
          <w:sz w:val="28"/>
          <w:szCs w:val="28"/>
        </w:rPr>
        <w:t>ия технических условий подключе</w:t>
      </w:r>
      <w:r w:rsidRPr="00DB3C69">
        <w:rPr>
          <w:sz w:val="28"/>
          <w:szCs w:val="28"/>
        </w:rPr>
        <w:t>ния объекта капитального строительства к сетям инженерно-те</w:t>
      </w:r>
      <w:r>
        <w:rPr>
          <w:sz w:val="28"/>
          <w:szCs w:val="28"/>
        </w:rPr>
        <w:t>хнического обеспечения (утв. по</w:t>
      </w:r>
      <w:r w:rsidRPr="00DB3C69">
        <w:rPr>
          <w:sz w:val="28"/>
          <w:szCs w:val="28"/>
        </w:rPr>
        <w:t>становлением Правительства Российской Федерации от 13.02.2006</w:t>
      </w:r>
      <w:r w:rsidR="0063643D">
        <w:rPr>
          <w:sz w:val="28"/>
          <w:szCs w:val="28"/>
        </w:rPr>
        <w:t>г.</w:t>
      </w:r>
      <w:r w:rsidRPr="00DB3C69">
        <w:rPr>
          <w:sz w:val="28"/>
          <w:szCs w:val="28"/>
        </w:rPr>
        <w:t xml:space="preserve"> №83): Точка подключения – место соединения сетей инженерно-технического обеспечения с устройствами и сооружениями, необходимыми для присоединения, строящегося (реконструируе</w:t>
      </w:r>
      <w:r>
        <w:rPr>
          <w:sz w:val="28"/>
          <w:szCs w:val="28"/>
        </w:rPr>
        <w:t>мого) объекта капитального стро</w:t>
      </w:r>
      <w:r w:rsidRPr="00DB3C69">
        <w:rPr>
          <w:sz w:val="28"/>
          <w:szCs w:val="28"/>
        </w:rPr>
        <w:t>итель</w:t>
      </w:r>
      <w:r w:rsidR="007170E6">
        <w:rPr>
          <w:sz w:val="28"/>
          <w:szCs w:val="28"/>
        </w:rPr>
        <w:t>ства к системам теплоснабжения).</w:t>
      </w:r>
    </w:p>
    <w:p w:rsidR="00DB3C69" w:rsidRPr="00DB3C69" w:rsidRDefault="00DB3C69" w:rsidP="00914866">
      <w:pPr>
        <w:pStyle w:val="Default"/>
        <w:spacing w:line="360" w:lineRule="auto"/>
        <w:ind w:firstLine="567"/>
        <w:jc w:val="both"/>
        <w:rPr>
          <w:sz w:val="28"/>
          <w:szCs w:val="28"/>
        </w:rPr>
      </w:pPr>
      <w:r w:rsidRPr="00DB3C69">
        <w:rPr>
          <w:sz w:val="28"/>
          <w:szCs w:val="28"/>
        </w:rPr>
        <w:t>В соответствии с основами ценообразования в сфере теплоснабжения (утв. Постановлением Правительства Российской Федерации от 22.10.2012</w:t>
      </w:r>
      <w:r w:rsidR="0063643D">
        <w:rPr>
          <w:sz w:val="28"/>
          <w:szCs w:val="28"/>
        </w:rPr>
        <w:t>г.</w:t>
      </w:r>
      <w:r w:rsidRPr="00DB3C69">
        <w:rPr>
          <w:sz w:val="28"/>
          <w:szCs w:val="28"/>
        </w:rPr>
        <w:t xml:space="preserve"> №1075): </w:t>
      </w:r>
    </w:p>
    <w:p w:rsidR="00DB3C69" w:rsidRPr="00DB3C69" w:rsidRDefault="00DB3C69" w:rsidP="00914866">
      <w:pPr>
        <w:pStyle w:val="Default"/>
        <w:spacing w:line="360" w:lineRule="auto"/>
        <w:ind w:firstLine="567"/>
        <w:jc w:val="both"/>
        <w:rPr>
          <w:sz w:val="28"/>
          <w:szCs w:val="28"/>
        </w:rPr>
      </w:pPr>
      <w:r w:rsidRPr="00DB3C69">
        <w:rPr>
          <w:sz w:val="28"/>
          <w:szCs w:val="28"/>
        </w:rPr>
        <w:t>В случае если подключаемая тепловая нагрузка не превыш</w:t>
      </w:r>
      <w:r>
        <w:rPr>
          <w:sz w:val="28"/>
          <w:szCs w:val="28"/>
        </w:rPr>
        <w:t>ает 0,1 Гкал/ч, плата за подклю</w:t>
      </w:r>
      <w:r w:rsidRPr="00DB3C69">
        <w:rPr>
          <w:sz w:val="28"/>
          <w:szCs w:val="28"/>
        </w:rPr>
        <w:t xml:space="preserve">чение устанавливается равной 550 рублям. </w:t>
      </w:r>
    </w:p>
    <w:p w:rsidR="00DB3C69" w:rsidRPr="00DB3C69" w:rsidRDefault="00DB3C69" w:rsidP="00914866">
      <w:pPr>
        <w:pStyle w:val="Default"/>
        <w:spacing w:line="360" w:lineRule="auto"/>
        <w:ind w:firstLine="567"/>
        <w:jc w:val="both"/>
        <w:rPr>
          <w:sz w:val="28"/>
          <w:szCs w:val="28"/>
        </w:rPr>
      </w:pPr>
      <w:r w:rsidRPr="00DB3C69">
        <w:rPr>
          <w:sz w:val="28"/>
          <w:szCs w:val="28"/>
        </w:rPr>
        <w:t>В случае если подключаемая тепловая нагрузка более 0,1 Гкал/ч и не превышает 1,5 Гкал/ч, в состав платы за подключение, устанавливаемой органом регул</w:t>
      </w:r>
      <w:r>
        <w:rPr>
          <w:sz w:val="28"/>
          <w:szCs w:val="28"/>
        </w:rPr>
        <w:t xml:space="preserve">ирования с учетом подключаемой </w:t>
      </w:r>
      <w:r w:rsidRPr="00DB3C69">
        <w:rPr>
          <w:sz w:val="28"/>
          <w:szCs w:val="28"/>
        </w:rPr>
        <w:t>тепловой нагрузки, включаются сре</w:t>
      </w:r>
      <w:r w:rsidR="00433521">
        <w:rPr>
          <w:sz w:val="28"/>
          <w:szCs w:val="28"/>
        </w:rPr>
        <w:t>дс</w:t>
      </w:r>
      <w:r w:rsidRPr="00DB3C69">
        <w:rPr>
          <w:sz w:val="28"/>
          <w:szCs w:val="28"/>
        </w:rPr>
        <w:t xml:space="preserve">тва </w:t>
      </w:r>
      <w:r w:rsidRPr="00DB3C69">
        <w:rPr>
          <w:sz w:val="28"/>
          <w:szCs w:val="28"/>
        </w:rPr>
        <w:lastRenderedPageBreak/>
        <w:t xml:space="preserve">для компенсации регулируемой организации расходов на проведение мероприятий по подключению объекта капитального строительства потребителя, в том числе застройщика, расходов на создание (реконструкцию) тепловых сетей от существующих тепловых сетей или источников тепловой энергии до точки подключения объекта капитального строительства потребителя, а также налог на прибыль, определяемый в соответствии с налоговым законодательством. </w:t>
      </w:r>
    </w:p>
    <w:p w:rsidR="00DB3C69" w:rsidRPr="00DB3C69" w:rsidRDefault="00DB3C69" w:rsidP="00914866">
      <w:pPr>
        <w:pStyle w:val="Default"/>
        <w:spacing w:line="360" w:lineRule="auto"/>
        <w:ind w:firstLine="567"/>
        <w:jc w:val="both"/>
        <w:rPr>
          <w:sz w:val="28"/>
          <w:szCs w:val="28"/>
        </w:rPr>
      </w:pPr>
      <w:r w:rsidRPr="00DB3C69">
        <w:rPr>
          <w:sz w:val="28"/>
          <w:szCs w:val="28"/>
        </w:rPr>
        <w:t>Стоимость мероприятий, включаемых в состав платы за п</w:t>
      </w:r>
      <w:r>
        <w:rPr>
          <w:sz w:val="28"/>
          <w:szCs w:val="28"/>
        </w:rPr>
        <w:t>одключение, определяется в соот</w:t>
      </w:r>
      <w:r w:rsidRPr="00DB3C69">
        <w:rPr>
          <w:sz w:val="28"/>
          <w:szCs w:val="28"/>
        </w:rPr>
        <w:t>ветствии с методическими указаниями и не превышает укрупн</w:t>
      </w:r>
      <w:r>
        <w:rPr>
          <w:sz w:val="28"/>
          <w:szCs w:val="28"/>
        </w:rPr>
        <w:t>енные сметные нормативы для объ</w:t>
      </w:r>
      <w:r w:rsidRPr="00DB3C69">
        <w:rPr>
          <w:sz w:val="28"/>
          <w:szCs w:val="28"/>
        </w:rPr>
        <w:t>ектов непроизво</w:t>
      </w:r>
      <w:r w:rsidR="00433521">
        <w:rPr>
          <w:sz w:val="28"/>
          <w:szCs w:val="28"/>
        </w:rPr>
        <w:t>дс</w:t>
      </w:r>
      <w:r w:rsidRPr="00DB3C69">
        <w:rPr>
          <w:sz w:val="28"/>
          <w:szCs w:val="28"/>
        </w:rPr>
        <w:t>твенной сферы и инженерной инфраструкт</w:t>
      </w:r>
      <w:r>
        <w:rPr>
          <w:sz w:val="28"/>
          <w:szCs w:val="28"/>
        </w:rPr>
        <w:t>уры. Плата за подключение диффе</w:t>
      </w:r>
      <w:r w:rsidRPr="00DB3C69">
        <w:rPr>
          <w:sz w:val="28"/>
          <w:szCs w:val="28"/>
        </w:rPr>
        <w:t xml:space="preserve">ренцируется в соответствии с методическими указаниями, в том числе в соответствии с типом прокладки тепловых сетей (подземная (канальная и </w:t>
      </w:r>
      <w:proofErr w:type="spellStart"/>
      <w:r w:rsidRPr="00DB3C69">
        <w:rPr>
          <w:sz w:val="28"/>
          <w:szCs w:val="28"/>
        </w:rPr>
        <w:t>бесканальная</w:t>
      </w:r>
      <w:proofErr w:type="spellEnd"/>
      <w:r w:rsidRPr="00DB3C69">
        <w:rPr>
          <w:sz w:val="28"/>
          <w:szCs w:val="28"/>
        </w:rPr>
        <w:t xml:space="preserve">) и надземная (наземная)). </w:t>
      </w:r>
    </w:p>
    <w:p w:rsidR="00DB3C69" w:rsidRPr="00DB3C69" w:rsidRDefault="00DB3C69" w:rsidP="00914866">
      <w:pPr>
        <w:pStyle w:val="Default"/>
        <w:spacing w:line="360" w:lineRule="auto"/>
        <w:ind w:firstLine="567"/>
        <w:jc w:val="both"/>
        <w:rPr>
          <w:sz w:val="28"/>
          <w:szCs w:val="28"/>
        </w:rPr>
      </w:pPr>
      <w:r w:rsidRPr="00DB3C69">
        <w:rPr>
          <w:sz w:val="28"/>
          <w:szCs w:val="28"/>
        </w:rPr>
        <w:t>При отсутствии технической возможности подключения к системе теплоснабжения плата за подключение для потребителя, суммарная подключаемая теп</w:t>
      </w:r>
      <w:r>
        <w:rPr>
          <w:sz w:val="28"/>
          <w:szCs w:val="28"/>
        </w:rPr>
        <w:t>ловая нагрузка которого превыша</w:t>
      </w:r>
      <w:r w:rsidRPr="00DB3C69">
        <w:rPr>
          <w:sz w:val="28"/>
          <w:szCs w:val="28"/>
        </w:rPr>
        <w:t xml:space="preserve">ет 1,5 Гкал/ч суммарной установленной тепловой мощности системы теплоснабжения, к которой осуществляется подключение, устанавливается в индивидуальном порядке. </w:t>
      </w:r>
    </w:p>
    <w:p w:rsidR="00DB3C69" w:rsidRPr="00DB3C69" w:rsidRDefault="00DB3C69" w:rsidP="00914866">
      <w:pPr>
        <w:pStyle w:val="Default"/>
        <w:spacing w:line="360" w:lineRule="auto"/>
        <w:ind w:firstLine="567"/>
        <w:jc w:val="both"/>
        <w:rPr>
          <w:sz w:val="28"/>
          <w:szCs w:val="28"/>
        </w:rPr>
      </w:pPr>
      <w:r w:rsidRPr="00DB3C69">
        <w:rPr>
          <w:sz w:val="28"/>
          <w:szCs w:val="28"/>
        </w:rPr>
        <w:t>В размер платы за подключение, устанавливаемой в индивидуальном порядке, включаются сре</w:t>
      </w:r>
      <w:r w:rsidR="00A12CE3">
        <w:rPr>
          <w:sz w:val="28"/>
          <w:szCs w:val="28"/>
        </w:rPr>
        <w:t>дс</w:t>
      </w:r>
      <w:r w:rsidRPr="00DB3C69">
        <w:rPr>
          <w:sz w:val="28"/>
          <w:szCs w:val="28"/>
        </w:rPr>
        <w:t xml:space="preserve">тва для компенсации регулируемой организации: </w:t>
      </w:r>
    </w:p>
    <w:p w:rsidR="00DB3C69" w:rsidRPr="00DB3C69" w:rsidRDefault="00DB3C69" w:rsidP="00914866">
      <w:pPr>
        <w:pStyle w:val="Default"/>
        <w:spacing w:line="360" w:lineRule="auto"/>
        <w:ind w:firstLine="567"/>
        <w:jc w:val="both"/>
        <w:rPr>
          <w:sz w:val="28"/>
          <w:szCs w:val="28"/>
        </w:rPr>
      </w:pPr>
      <w:r w:rsidRPr="00DB3C69">
        <w:rPr>
          <w:sz w:val="28"/>
          <w:szCs w:val="28"/>
        </w:rPr>
        <w:t>а)</w:t>
      </w:r>
      <w:r w:rsidR="0012458F">
        <w:rPr>
          <w:sz w:val="28"/>
          <w:szCs w:val="28"/>
        </w:rPr>
        <w:t> </w:t>
      </w:r>
      <w:r w:rsidRPr="00DB3C69">
        <w:rPr>
          <w:sz w:val="28"/>
          <w:szCs w:val="28"/>
        </w:rPr>
        <w:t>расходов на проведение мероприятий по подключению</w:t>
      </w:r>
      <w:r>
        <w:rPr>
          <w:sz w:val="28"/>
          <w:szCs w:val="28"/>
        </w:rPr>
        <w:t xml:space="preserve"> объекта капитального строитель</w:t>
      </w:r>
      <w:r w:rsidRPr="00DB3C69">
        <w:rPr>
          <w:sz w:val="28"/>
          <w:szCs w:val="28"/>
        </w:rPr>
        <w:t xml:space="preserve">ства потребителя, в том числе </w:t>
      </w:r>
      <w:r w:rsidR="0063643D">
        <w:rPr>
          <w:sz w:val="28"/>
          <w:szCs w:val="28"/>
        </w:rPr>
        <w:t>–</w:t>
      </w:r>
      <w:r w:rsidRPr="00DB3C69">
        <w:rPr>
          <w:sz w:val="28"/>
          <w:szCs w:val="28"/>
        </w:rPr>
        <w:t xml:space="preserve"> застройщика; </w:t>
      </w:r>
    </w:p>
    <w:p w:rsidR="00DB3C69" w:rsidRPr="00DB3C69" w:rsidRDefault="00DB3C69" w:rsidP="00914866">
      <w:pPr>
        <w:pStyle w:val="Default"/>
        <w:spacing w:line="360" w:lineRule="auto"/>
        <w:ind w:firstLine="567"/>
        <w:jc w:val="both"/>
        <w:rPr>
          <w:sz w:val="28"/>
          <w:szCs w:val="28"/>
        </w:rPr>
      </w:pPr>
      <w:r w:rsidRPr="00DB3C69">
        <w:rPr>
          <w:sz w:val="28"/>
          <w:szCs w:val="28"/>
        </w:rPr>
        <w:t>б)</w:t>
      </w:r>
      <w:r w:rsidR="0012458F">
        <w:rPr>
          <w:sz w:val="28"/>
          <w:szCs w:val="28"/>
        </w:rPr>
        <w:t> </w:t>
      </w:r>
      <w:r w:rsidRPr="00DB3C69">
        <w:rPr>
          <w:sz w:val="28"/>
          <w:szCs w:val="28"/>
        </w:rPr>
        <w:t>расходов на создание (реконструкцию) тепловых сетей от существующих тепловых сетей или источников тепловой энергии до точки подключения объект</w:t>
      </w:r>
      <w:r>
        <w:rPr>
          <w:sz w:val="28"/>
          <w:szCs w:val="28"/>
        </w:rPr>
        <w:t>а капитального строительства по</w:t>
      </w:r>
      <w:r w:rsidRPr="00DB3C69">
        <w:rPr>
          <w:sz w:val="28"/>
          <w:szCs w:val="28"/>
        </w:rPr>
        <w:t>требителя, рассчитанных в соответствии со сметной стоимостью создания (ре</w:t>
      </w:r>
      <w:r>
        <w:rPr>
          <w:sz w:val="28"/>
          <w:szCs w:val="28"/>
        </w:rPr>
        <w:t>конструкции) соот</w:t>
      </w:r>
      <w:r w:rsidRPr="00DB3C69">
        <w:rPr>
          <w:sz w:val="28"/>
          <w:szCs w:val="28"/>
        </w:rPr>
        <w:t xml:space="preserve">ветствующих тепловых сетей; </w:t>
      </w:r>
    </w:p>
    <w:p w:rsidR="00DB3C69" w:rsidRPr="00DB3C69" w:rsidRDefault="00DB3C69" w:rsidP="00914866">
      <w:pPr>
        <w:pStyle w:val="Default"/>
        <w:spacing w:line="360" w:lineRule="auto"/>
        <w:ind w:firstLine="567"/>
        <w:jc w:val="both"/>
        <w:rPr>
          <w:sz w:val="28"/>
          <w:szCs w:val="28"/>
        </w:rPr>
      </w:pPr>
      <w:r w:rsidRPr="00DB3C69">
        <w:rPr>
          <w:sz w:val="28"/>
          <w:szCs w:val="28"/>
        </w:rPr>
        <w:lastRenderedPageBreak/>
        <w:t>в)</w:t>
      </w:r>
      <w:r w:rsidR="0012458F">
        <w:rPr>
          <w:sz w:val="28"/>
          <w:szCs w:val="28"/>
        </w:rPr>
        <w:t> </w:t>
      </w:r>
      <w:r w:rsidRPr="00DB3C69">
        <w:rPr>
          <w:sz w:val="28"/>
          <w:szCs w:val="28"/>
        </w:rPr>
        <w:t>расходов на создание (реконструкцию) источников тепло</w:t>
      </w:r>
      <w:r>
        <w:rPr>
          <w:sz w:val="28"/>
          <w:szCs w:val="28"/>
        </w:rPr>
        <w:t>вой энергии и (или) развитие су</w:t>
      </w:r>
      <w:r w:rsidRPr="00DB3C69">
        <w:rPr>
          <w:sz w:val="28"/>
          <w:szCs w:val="28"/>
        </w:rPr>
        <w:t>ществующих источников тепловой энергии и (или) тепловых сетей, необходимых для создания технической возможности такого подключения, в том числе в</w:t>
      </w:r>
      <w:r>
        <w:rPr>
          <w:sz w:val="28"/>
          <w:szCs w:val="28"/>
        </w:rPr>
        <w:t xml:space="preserve"> соответствии со сметной стоимо</w:t>
      </w:r>
      <w:r w:rsidRPr="00DB3C69">
        <w:rPr>
          <w:sz w:val="28"/>
          <w:szCs w:val="28"/>
        </w:rPr>
        <w:t xml:space="preserve">стью создания (реконструкции, модернизации) соответствующих тепловых сетей и источников тепловой энергии; </w:t>
      </w:r>
    </w:p>
    <w:p w:rsidR="00DB3C69" w:rsidRPr="00DB3C69" w:rsidRDefault="00DB3C69" w:rsidP="00914866">
      <w:pPr>
        <w:pStyle w:val="Default"/>
        <w:spacing w:line="360" w:lineRule="auto"/>
        <w:ind w:firstLine="567"/>
        <w:jc w:val="both"/>
        <w:rPr>
          <w:sz w:val="28"/>
          <w:szCs w:val="28"/>
        </w:rPr>
      </w:pPr>
      <w:r w:rsidRPr="00DB3C69">
        <w:rPr>
          <w:sz w:val="28"/>
          <w:szCs w:val="28"/>
        </w:rPr>
        <w:t>г)</w:t>
      </w:r>
      <w:r w:rsidR="0012458F">
        <w:rPr>
          <w:sz w:val="28"/>
          <w:szCs w:val="28"/>
        </w:rPr>
        <w:t> </w:t>
      </w:r>
      <w:r w:rsidRPr="00DB3C69">
        <w:rPr>
          <w:sz w:val="28"/>
          <w:szCs w:val="28"/>
        </w:rPr>
        <w:t xml:space="preserve">налога на прибыль, определяемого в соответствии с налоговым законодательством. </w:t>
      </w:r>
    </w:p>
    <w:p w:rsidR="00DB3C69" w:rsidRDefault="00DB3C69" w:rsidP="006257C3">
      <w:pPr>
        <w:pStyle w:val="Default"/>
        <w:spacing w:line="360" w:lineRule="auto"/>
        <w:ind w:firstLine="567"/>
        <w:jc w:val="both"/>
        <w:rPr>
          <w:sz w:val="28"/>
          <w:szCs w:val="28"/>
        </w:rPr>
      </w:pPr>
      <w:r w:rsidRPr="00DB3C69">
        <w:rPr>
          <w:sz w:val="28"/>
          <w:szCs w:val="28"/>
        </w:rPr>
        <w:t>Стоимость мероприятий, включаемых в состав платы за подключение, устанавливаемой в индивидуальном порядке, не превышает укрупненные сметные</w:t>
      </w:r>
      <w:r>
        <w:rPr>
          <w:sz w:val="28"/>
          <w:szCs w:val="28"/>
        </w:rPr>
        <w:t xml:space="preserve"> нормативы для объектов непроиз</w:t>
      </w:r>
      <w:r w:rsidRPr="00DB3C69">
        <w:rPr>
          <w:sz w:val="28"/>
          <w:szCs w:val="28"/>
        </w:rPr>
        <w:t>во</w:t>
      </w:r>
      <w:r w:rsidR="00A12CE3">
        <w:rPr>
          <w:sz w:val="28"/>
          <w:szCs w:val="28"/>
        </w:rPr>
        <w:t>дс</w:t>
      </w:r>
      <w:r w:rsidRPr="00DB3C69">
        <w:rPr>
          <w:sz w:val="28"/>
          <w:szCs w:val="28"/>
        </w:rPr>
        <w:t xml:space="preserve">твенной сферы и инженерной инфраструктуры. </w:t>
      </w:r>
    </w:p>
    <w:p w:rsidR="00EB326E" w:rsidRPr="00EB326E" w:rsidRDefault="00EB326E" w:rsidP="00EB326E">
      <w:pPr>
        <w:spacing w:line="360" w:lineRule="auto"/>
        <w:ind w:firstLine="709"/>
        <w:jc w:val="both"/>
        <w:rPr>
          <w:rFonts w:ascii="Times New Roman" w:hAnsi="Times New Roman" w:cs="Times New Roman"/>
          <w:sz w:val="28"/>
        </w:rPr>
      </w:pPr>
      <w:r w:rsidRPr="00EB326E">
        <w:rPr>
          <w:rFonts w:ascii="Times New Roman" w:hAnsi="Times New Roman" w:cs="Times New Roman"/>
          <w:sz w:val="28"/>
        </w:rPr>
        <w:t xml:space="preserve">В </w:t>
      </w:r>
      <w:r w:rsidR="00506842">
        <w:rPr>
          <w:rFonts w:ascii="Times New Roman" w:hAnsi="Times New Roman"/>
          <w:sz w:val="28"/>
        </w:rPr>
        <w:t xml:space="preserve">Муниципальном образовании </w:t>
      </w:r>
      <w:proofErr w:type="spellStart"/>
      <w:r w:rsidR="00506842">
        <w:rPr>
          <w:rFonts w:ascii="Times New Roman" w:hAnsi="Times New Roman"/>
          <w:sz w:val="28"/>
        </w:rPr>
        <w:t>Путиловское</w:t>
      </w:r>
      <w:proofErr w:type="spellEnd"/>
      <w:r w:rsidR="00506842">
        <w:rPr>
          <w:rFonts w:ascii="Times New Roman" w:hAnsi="Times New Roman"/>
          <w:sz w:val="28"/>
        </w:rPr>
        <w:t xml:space="preserve"> сельское поселение</w:t>
      </w:r>
      <w:r w:rsidR="0014262F">
        <w:rPr>
          <w:rFonts w:ascii="Times New Roman" w:hAnsi="Times New Roman"/>
          <w:sz w:val="28"/>
        </w:rPr>
        <w:t xml:space="preserve"> </w:t>
      </w:r>
      <w:r w:rsidRPr="00EB326E">
        <w:rPr>
          <w:rFonts w:ascii="Times New Roman" w:hAnsi="Times New Roman" w:cs="Times New Roman"/>
          <w:sz w:val="28"/>
        </w:rPr>
        <w:t xml:space="preserve">плата за подключение установлена </w:t>
      </w:r>
      <w:r w:rsidR="00A06F3E" w:rsidRPr="00EB326E">
        <w:rPr>
          <w:rFonts w:ascii="Times New Roman" w:hAnsi="Times New Roman" w:cs="Times New Roman"/>
          <w:sz w:val="28"/>
        </w:rPr>
        <w:t>в размере 550 руб.</w:t>
      </w:r>
      <w:r w:rsidR="00A06F3E">
        <w:rPr>
          <w:rFonts w:ascii="Times New Roman" w:hAnsi="Times New Roman" w:cs="Times New Roman"/>
          <w:sz w:val="28"/>
        </w:rPr>
        <w:t xml:space="preserve"> е</w:t>
      </w:r>
      <w:r w:rsidRPr="00EB326E">
        <w:rPr>
          <w:rFonts w:ascii="Times New Roman" w:hAnsi="Times New Roman" w:cs="Times New Roman"/>
          <w:sz w:val="28"/>
        </w:rPr>
        <w:t>сли не превышает 0,1 Гкал/ч с НДС, свыше 0,1 Гкал/ч сумма подключения определяется расчетным методом.</w:t>
      </w:r>
    </w:p>
    <w:p w:rsidR="0087508D" w:rsidRPr="00620986" w:rsidRDefault="0087508D" w:rsidP="00FA4A2B">
      <w:pPr>
        <w:autoSpaceDE w:val="0"/>
        <w:autoSpaceDN w:val="0"/>
        <w:adjustRightInd w:val="0"/>
        <w:spacing w:line="240" w:lineRule="auto"/>
        <w:jc w:val="center"/>
        <w:rPr>
          <w:rFonts w:ascii="Times New Roman" w:hAnsi="Times New Roman" w:cs="Times New Roman"/>
          <w:b/>
          <w:i/>
          <w:iCs/>
          <w:sz w:val="28"/>
          <w:szCs w:val="28"/>
        </w:rPr>
      </w:pPr>
      <w:r w:rsidRPr="00620986">
        <w:rPr>
          <w:rFonts w:ascii="Times New Roman" w:hAnsi="Times New Roman" w:cs="Times New Roman"/>
          <w:b/>
          <w:i/>
          <w:iCs/>
          <w:sz w:val="28"/>
          <w:szCs w:val="28"/>
        </w:rPr>
        <w:t>1.11.4 Описание платы за услуги по поддержанию резервной тепловой мощности, в том числе для социально значимых категорий потребителей</w:t>
      </w:r>
    </w:p>
    <w:p w:rsidR="00DB3C69" w:rsidRPr="00DB3C69" w:rsidRDefault="00DB3C69" w:rsidP="00CE3BC9">
      <w:pPr>
        <w:pStyle w:val="Default"/>
        <w:spacing w:line="360" w:lineRule="auto"/>
        <w:ind w:firstLine="567"/>
        <w:jc w:val="both"/>
        <w:rPr>
          <w:sz w:val="28"/>
          <w:szCs w:val="28"/>
        </w:rPr>
      </w:pPr>
      <w:r w:rsidRPr="00DB3C69">
        <w:rPr>
          <w:sz w:val="28"/>
          <w:szCs w:val="28"/>
        </w:rPr>
        <w:t>В соответствии с требованиями Федерального Закона Российской Федерации от 27.07.2010</w:t>
      </w:r>
      <w:r w:rsidR="006257C3">
        <w:rPr>
          <w:sz w:val="28"/>
          <w:szCs w:val="28"/>
        </w:rPr>
        <w:t>г.</w:t>
      </w:r>
      <w:r w:rsidRPr="00DB3C69">
        <w:rPr>
          <w:sz w:val="28"/>
          <w:szCs w:val="28"/>
        </w:rPr>
        <w:t xml:space="preserve"> № 190-ФЗ </w:t>
      </w:r>
      <w:r w:rsidR="007E1A9B">
        <w:rPr>
          <w:sz w:val="28"/>
          <w:szCs w:val="28"/>
        </w:rPr>
        <w:t>«</w:t>
      </w:r>
      <w:r w:rsidRPr="00DB3C69">
        <w:rPr>
          <w:sz w:val="28"/>
          <w:szCs w:val="28"/>
        </w:rPr>
        <w:t>О теплоснабжении</w:t>
      </w:r>
      <w:r w:rsidR="007E1A9B">
        <w:rPr>
          <w:sz w:val="28"/>
          <w:szCs w:val="28"/>
        </w:rPr>
        <w:t>»</w:t>
      </w:r>
      <w:r w:rsidRPr="00DB3C69">
        <w:rPr>
          <w:sz w:val="28"/>
          <w:szCs w:val="28"/>
        </w:rPr>
        <w:t xml:space="preserve">: </w:t>
      </w:r>
    </w:p>
    <w:p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 xml:space="preserve">Потребители, подключенные к системе теплоснабжения, но не потребляющие тепловой </w:t>
      </w:r>
      <w:r w:rsidR="00794A33" w:rsidRPr="00DB3C69">
        <w:rPr>
          <w:rFonts w:ascii="Times New Roman" w:hAnsi="Times New Roman" w:cs="Times New Roman"/>
          <w:sz w:val="28"/>
          <w:szCs w:val="28"/>
        </w:rPr>
        <w:t>энергии (</w:t>
      </w:r>
      <w:r w:rsidRPr="00DB3C69">
        <w:rPr>
          <w:rFonts w:ascii="Times New Roman" w:hAnsi="Times New Roman" w:cs="Times New Roman"/>
          <w:sz w:val="28"/>
          <w:szCs w:val="28"/>
        </w:rPr>
        <w:t xml:space="preserve">мощности), теплоносителя по договору теплоснабжения, заключают с теплоснабжающими организациями договоры оказания услуг по поддержанию резервной тепловой мощности и оплачивают указанные услуги по регулируемым ценам (тарифам) или по ценам, определяемым соглашением сторон договора.  </w:t>
      </w:r>
    </w:p>
    <w:p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w:t>
      </w:r>
      <w:proofErr w:type="spellStart"/>
      <w:r w:rsidRPr="00DB3C69">
        <w:rPr>
          <w:rFonts w:ascii="Times New Roman" w:hAnsi="Times New Roman" w:cs="Times New Roman"/>
          <w:sz w:val="28"/>
          <w:szCs w:val="28"/>
        </w:rPr>
        <w:t>теплопотребляющих</w:t>
      </w:r>
      <w:proofErr w:type="spellEnd"/>
      <w:r w:rsidRPr="00DB3C69">
        <w:rPr>
          <w:rFonts w:ascii="Times New Roman" w:hAnsi="Times New Roman" w:cs="Times New Roman"/>
          <w:sz w:val="28"/>
          <w:szCs w:val="28"/>
        </w:rPr>
        <w:t xml:space="preserve"> </w:t>
      </w:r>
      <w:r w:rsidRPr="00DB3C69">
        <w:rPr>
          <w:rFonts w:ascii="Times New Roman" w:hAnsi="Times New Roman" w:cs="Times New Roman"/>
          <w:sz w:val="28"/>
          <w:szCs w:val="28"/>
        </w:rPr>
        <w:lastRenderedPageBreak/>
        <w:t xml:space="preserve">установок от тепловой сети в целях сохранения возможности возобновить потребление тепловой энергии при возникновении такой необходимости. </w:t>
      </w:r>
    </w:p>
    <w:p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РФ,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  </w:t>
      </w:r>
    </w:p>
    <w:p w:rsidR="0004480E"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87508D" w:rsidRPr="0087508D" w:rsidRDefault="0087508D" w:rsidP="00CE3BC9">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Плата за услуги по поддержанию резервной тепловой мощности, не производится.</w:t>
      </w:r>
    </w:p>
    <w:p w:rsidR="0004480E" w:rsidRPr="0004480E" w:rsidRDefault="0004480E" w:rsidP="0004480E">
      <w:pPr>
        <w:sectPr w:rsidR="0004480E" w:rsidRPr="0004480E" w:rsidSect="00263CCD">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4480E" w:rsidRPr="00914866" w:rsidRDefault="0004480E" w:rsidP="0012458F">
      <w:pPr>
        <w:spacing w:after="0" w:line="240" w:lineRule="auto"/>
        <w:jc w:val="center"/>
        <w:rPr>
          <w:rFonts w:ascii="Times New Roman" w:hAnsi="Times New Roman" w:cs="Times New Roman"/>
          <w:b/>
          <w:i/>
          <w:sz w:val="28"/>
          <w:szCs w:val="28"/>
        </w:rPr>
      </w:pPr>
      <w:r w:rsidRPr="00914866">
        <w:rPr>
          <w:rFonts w:ascii="Times New Roman" w:hAnsi="Times New Roman" w:cs="Times New Roman"/>
          <w:b/>
          <w:i/>
          <w:sz w:val="28"/>
          <w:szCs w:val="28"/>
        </w:rPr>
        <w:lastRenderedPageBreak/>
        <w:t xml:space="preserve">Таблица </w:t>
      </w:r>
      <w:r w:rsidR="00620986" w:rsidRPr="00620986">
        <w:rPr>
          <w:rFonts w:ascii="Times New Roman" w:hAnsi="Times New Roman" w:cs="Times New Roman"/>
          <w:b/>
          <w:i/>
          <w:iCs/>
          <w:sz w:val="28"/>
          <w:szCs w:val="28"/>
        </w:rPr>
        <w:t>1.11.4</w:t>
      </w:r>
      <w:r w:rsidR="00620986">
        <w:rPr>
          <w:rFonts w:ascii="Times New Roman" w:hAnsi="Times New Roman" w:cs="Times New Roman"/>
          <w:b/>
          <w:i/>
          <w:iCs/>
          <w:sz w:val="28"/>
          <w:szCs w:val="28"/>
        </w:rPr>
        <w:t>.1</w:t>
      </w:r>
      <w:r w:rsidR="007170E6">
        <w:rPr>
          <w:rFonts w:ascii="Times New Roman" w:hAnsi="Times New Roman" w:cs="Times New Roman"/>
          <w:b/>
          <w:i/>
          <w:sz w:val="28"/>
          <w:szCs w:val="28"/>
        </w:rPr>
        <w:t>–</w:t>
      </w:r>
      <w:r w:rsidRPr="00914866">
        <w:rPr>
          <w:rFonts w:ascii="Times New Roman" w:hAnsi="Times New Roman" w:cs="Times New Roman"/>
          <w:b/>
          <w:i/>
          <w:sz w:val="28"/>
          <w:szCs w:val="28"/>
        </w:rPr>
        <w:t>Плата за услуги по поддержанию резервной тепловой мощности, в том числе для социально значимых категорий потребителей</w:t>
      </w:r>
    </w:p>
    <w:tbl>
      <w:tblPr>
        <w:tblW w:w="1470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1"/>
        <w:gridCol w:w="1759"/>
        <w:gridCol w:w="2261"/>
        <w:gridCol w:w="2262"/>
        <w:gridCol w:w="2261"/>
        <w:gridCol w:w="2262"/>
      </w:tblGrid>
      <w:tr w:rsidR="00EB326E" w:rsidRPr="007170E6" w:rsidTr="00791C8B">
        <w:trPr>
          <w:trHeight w:val="307"/>
        </w:trPr>
        <w:tc>
          <w:tcPr>
            <w:tcW w:w="3901" w:type="dxa"/>
            <w:vMerge w:val="restart"/>
            <w:shd w:val="clear" w:color="auto" w:fill="F7CAAC" w:themeFill="accent2" w:themeFillTint="66"/>
            <w:vAlign w:val="center"/>
          </w:tcPr>
          <w:p w:rsidR="00EB326E" w:rsidRPr="007170E6" w:rsidRDefault="00EB326E"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Наименование показателя</w:t>
            </w:r>
          </w:p>
        </w:tc>
        <w:tc>
          <w:tcPr>
            <w:tcW w:w="1759" w:type="dxa"/>
            <w:vMerge w:val="restart"/>
            <w:shd w:val="clear" w:color="auto" w:fill="F7CAAC" w:themeFill="accent2" w:themeFillTint="66"/>
            <w:vAlign w:val="center"/>
          </w:tcPr>
          <w:p w:rsidR="00EB326E" w:rsidRPr="007170E6" w:rsidRDefault="00EB326E"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Единица измерения</w:t>
            </w:r>
          </w:p>
        </w:tc>
        <w:tc>
          <w:tcPr>
            <w:tcW w:w="9046" w:type="dxa"/>
            <w:gridSpan w:val="4"/>
            <w:shd w:val="clear" w:color="auto" w:fill="F7CAAC" w:themeFill="accent2" w:themeFillTint="66"/>
            <w:vAlign w:val="center"/>
          </w:tcPr>
          <w:p w:rsidR="00EB326E" w:rsidRPr="007170E6" w:rsidRDefault="00EB326E"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Сроки действия платы за услуги по поддержанию резервной тепловой мощности</w:t>
            </w:r>
          </w:p>
        </w:tc>
      </w:tr>
      <w:tr w:rsidR="00EB326E" w:rsidRPr="007170E6" w:rsidTr="00366280">
        <w:trPr>
          <w:trHeight w:val="102"/>
        </w:trPr>
        <w:tc>
          <w:tcPr>
            <w:tcW w:w="3901" w:type="dxa"/>
            <w:vMerge/>
            <w:shd w:val="clear" w:color="auto" w:fill="F7CAAC" w:themeFill="accent2" w:themeFillTint="66"/>
            <w:vAlign w:val="center"/>
          </w:tcPr>
          <w:p w:rsidR="00EB326E" w:rsidRPr="007170E6" w:rsidRDefault="00EB326E" w:rsidP="00E9281C">
            <w:pPr>
              <w:spacing w:after="0" w:line="276" w:lineRule="auto"/>
              <w:jc w:val="center"/>
              <w:rPr>
                <w:rFonts w:ascii="Times New Roman" w:hAnsi="Times New Roman" w:cs="Times New Roman"/>
                <w:b/>
                <w:i/>
                <w:sz w:val="20"/>
                <w:szCs w:val="20"/>
              </w:rPr>
            </w:pPr>
          </w:p>
        </w:tc>
        <w:tc>
          <w:tcPr>
            <w:tcW w:w="1759" w:type="dxa"/>
            <w:vMerge/>
            <w:shd w:val="clear" w:color="auto" w:fill="F7CAAC" w:themeFill="accent2" w:themeFillTint="66"/>
            <w:vAlign w:val="center"/>
          </w:tcPr>
          <w:p w:rsidR="00EB326E" w:rsidRPr="007170E6" w:rsidRDefault="00EB326E" w:rsidP="00E9281C">
            <w:pPr>
              <w:spacing w:after="0" w:line="276" w:lineRule="auto"/>
              <w:jc w:val="center"/>
              <w:rPr>
                <w:rFonts w:ascii="Times New Roman" w:hAnsi="Times New Roman" w:cs="Times New Roman"/>
                <w:b/>
                <w:i/>
                <w:sz w:val="20"/>
                <w:szCs w:val="20"/>
              </w:rPr>
            </w:pPr>
          </w:p>
        </w:tc>
        <w:tc>
          <w:tcPr>
            <w:tcW w:w="2261" w:type="dxa"/>
            <w:shd w:val="clear" w:color="auto" w:fill="F7CAAC" w:themeFill="accent2" w:themeFillTint="66"/>
            <w:vAlign w:val="center"/>
          </w:tcPr>
          <w:p w:rsidR="00EB326E" w:rsidRPr="007170E6" w:rsidRDefault="00A06F3E" w:rsidP="00E9281C">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2022</w:t>
            </w:r>
            <w:r w:rsidR="00EB326E">
              <w:rPr>
                <w:rFonts w:ascii="Times New Roman" w:hAnsi="Times New Roman" w:cs="Times New Roman"/>
                <w:b/>
                <w:i/>
                <w:sz w:val="20"/>
                <w:szCs w:val="20"/>
              </w:rPr>
              <w:t>г.</w:t>
            </w:r>
          </w:p>
        </w:tc>
        <w:tc>
          <w:tcPr>
            <w:tcW w:w="2262" w:type="dxa"/>
            <w:shd w:val="clear" w:color="auto" w:fill="F7CAAC" w:themeFill="accent2" w:themeFillTint="66"/>
            <w:vAlign w:val="center"/>
          </w:tcPr>
          <w:p w:rsidR="00EB326E" w:rsidRPr="007170E6" w:rsidRDefault="00A06F3E" w:rsidP="00E9281C">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2023</w:t>
            </w:r>
            <w:r w:rsidR="00EB326E">
              <w:rPr>
                <w:rFonts w:ascii="Times New Roman" w:hAnsi="Times New Roman" w:cs="Times New Roman"/>
                <w:b/>
                <w:i/>
                <w:sz w:val="20"/>
                <w:szCs w:val="20"/>
              </w:rPr>
              <w:t>г.</w:t>
            </w:r>
          </w:p>
        </w:tc>
        <w:tc>
          <w:tcPr>
            <w:tcW w:w="2261" w:type="dxa"/>
            <w:shd w:val="clear" w:color="auto" w:fill="F7CAAC" w:themeFill="accent2" w:themeFillTint="66"/>
            <w:vAlign w:val="center"/>
          </w:tcPr>
          <w:p w:rsidR="00EB326E" w:rsidRPr="007170E6" w:rsidRDefault="00A06F3E" w:rsidP="00E9281C">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2024</w:t>
            </w:r>
            <w:r w:rsidR="00EB326E">
              <w:rPr>
                <w:rFonts w:ascii="Times New Roman" w:hAnsi="Times New Roman" w:cs="Times New Roman"/>
                <w:b/>
                <w:i/>
                <w:sz w:val="20"/>
                <w:szCs w:val="20"/>
              </w:rPr>
              <w:t>г.</w:t>
            </w:r>
          </w:p>
        </w:tc>
        <w:tc>
          <w:tcPr>
            <w:tcW w:w="2262" w:type="dxa"/>
            <w:shd w:val="clear" w:color="auto" w:fill="F7CAAC" w:themeFill="accent2" w:themeFillTint="66"/>
            <w:vAlign w:val="center"/>
          </w:tcPr>
          <w:p w:rsidR="00EB326E" w:rsidRDefault="00A06F3E" w:rsidP="00EB326E">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2025</w:t>
            </w:r>
            <w:r w:rsidR="00EB326E">
              <w:rPr>
                <w:rFonts w:ascii="Times New Roman" w:hAnsi="Times New Roman" w:cs="Times New Roman"/>
                <w:b/>
                <w:i/>
                <w:sz w:val="20"/>
                <w:szCs w:val="20"/>
              </w:rPr>
              <w:t>г.</w:t>
            </w:r>
          </w:p>
        </w:tc>
      </w:tr>
      <w:tr w:rsidR="00366280" w:rsidRPr="007170E6" w:rsidTr="00366280">
        <w:trPr>
          <w:trHeight w:val="120"/>
        </w:trPr>
        <w:tc>
          <w:tcPr>
            <w:tcW w:w="3901" w:type="dxa"/>
            <w:shd w:val="clear" w:color="auto" w:fill="auto"/>
            <w:vAlign w:val="center"/>
          </w:tcPr>
          <w:p w:rsidR="00366280" w:rsidRPr="007170E6" w:rsidRDefault="00366280" w:rsidP="00366280">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Ставка за содержание тепловой мощности, руб./</w:t>
            </w:r>
            <w:proofErr w:type="spellStart"/>
            <w:r w:rsidRPr="007170E6">
              <w:rPr>
                <w:rFonts w:ascii="Times New Roman" w:hAnsi="Times New Roman" w:cs="Times New Roman"/>
                <w:sz w:val="20"/>
                <w:szCs w:val="20"/>
              </w:rPr>
              <w:t>гкал</w:t>
            </w:r>
            <w:proofErr w:type="spellEnd"/>
            <w:r w:rsidRPr="007170E6">
              <w:rPr>
                <w:rFonts w:ascii="Times New Roman" w:hAnsi="Times New Roman" w:cs="Times New Roman"/>
                <w:sz w:val="20"/>
                <w:szCs w:val="20"/>
              </w:rPr>
              <w:t>/ч/</w:t>
            </w:r>
            <w:proofErr w:type="spellStart"/>
            <w:r w:rsidRPr="007170E6">
              <w:rPr>
                <w:rFonts w:ascii="Times New Roman" w:hAnsi="Times New Roman" w:cs="Times New Roman"/>
                <w:sz w:val="20"/>
                <w:szCs w:val="20"/>
              </w:rPr>
              <w:t>мес</w:t>
            </w:r>
            <w:proofErr w:type="spellEnd"/>
          </w:p>
        </w:tc>
        <w:tc>
          <w:tcPr>
            <w:tcW w:w="1759" w:type="dxa"/>
            <w:shd w:val="clear" w:color="auto" w:fill="auto"/>
            <w:vAlign w:val="center"/>
          </w:tcPr>
          <w:p w:rsidR="00366280" w:rsidRPr="007170E6" w:rsidRDefault="00366280" w:rsidP="00366280">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руб./Гкал/ч/</w:t>
            </w:r>
            <w:proofErr w:type="spellStart"/>
            <w:r w:rsidRPr="007170E6">
              <w:rPr>
                <w:rFonts w:ascii="Times New Roman" w:hAnsi="Times New Roman" w:cs="Times New Roman"/>
                <w:sz w:val="20"/>
                <w:szCs w:val="20"/>
              </w:rPr>
              <w:t>мес</w:t>
            </w:r>
            <w:proofErr w:type="spellEnd"/>
          </w:p>
        </w:tc>
        <w:tc>
          <w:tcPr>
            <w:tcW w:w="2261" w:type="dxa"/>
            <w:shd w:val="clear" w:color="auto" w:fill="auto"/>
            <w:vAlign w:val="center"/>
          </w:tcPr>
          <w:p w:rsidR="00366280" w:rsidRPr="007170E6" w:rsidRDefault="00366280" w:rsidP="00366280">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2262" w:type="dxa"/>
            <w:shd w:val="clear" w:color="auto" w:fill="auto"/>
            <w:vAlign w:val="center"/>
          </w:tcPr>
          <w:p w:rsidR="00366280" w:rsidRPr="007170E6" w:rsidRDefault="00366280" w:rsidP="00366280">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2261" w:type="dxa"/>
            <w:shd w:val="clear" w:color="auto" w:fill="auto"/>
            <w:vAlign w:val="center"/>
          </w:tcPr>
          <w:p w:rsidR="00366280" w:rsidRPr="007170E6" w:rsidRDefault="00366280" w:rsidP="00366280">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2262" w:type="dxa"/>
            <w:vAlign w:val="center"/>
          </w:tcPr>
          <w:p w:rsidR="00366280" w:rsidRPr="007170E6" w:rsidRDefault="00366280" w:rsidP="00366280">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r>
      <w:tr w:rsidR="00366280" w:rsidRPr="007170E6" w:rsidTr="00366280">
        <w:trPr>
          <w:trHeight w:val="70"/>
        </w:trPr>
        <w:tc>
          <w:tcPr>
            <w:tcW w:w="3901" w:type="dxa"/>
            <w:shd w:val="clear" w:color="auto" w:fill="FBE4D5" w:themeFill="accent2" w:themeFillTint="33"/>
            <w:vAlign w:val="center"/>
          </w:tcPr>
          <w:p w:rsidR="00366280" w:rsidRPr="007170E6" w:rsidRDefault="00366280" w:rsidP="00366280">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Группа потребителей</w:t>
            </w:r>
          </w:p>
        </w:tc>
        <w:tc>
          <w:tcPr>
            <w:tcW w:w="1759" w:type="dxa"/>
            <w:shd w:val="clear" w:color="auto" w:fill="FBE4D5" w:themeFill="accent2" w:themeFillTint="33"/>
            <w:vAlign w:val="center"/>
          </w:tcPr>
          <w:p w:rsidR="00366280" w:rsidRPr="007170E6" w:rsidRDefault="00366280" w:rsidP="00366280">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2261" w:type="dxa"/>
            <w:shd w:val="clear" w:color="auto" w:fill="FBE4D5" w:themeFill="accent2" w:themeFillTint="33"/>
            <w:vAlign w:val="center"/>
          </w:tcPr>
          <w:p w:rsidR="00366280" w:rsidRPr="007170E6" w:rsidRDefault="00366280" w:rsidP="00366280">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c>
          <w:tcPr>
            <w:tcW w:w="2262" w:type="dxa"/>
            <w:shd w:val="clear" w:color="auto" w:fill="FBE4D5" w:themeFill="accent2" w:themeFillTint="33"/>
            <w:vAlign w:val="center"/>
          </w:tcPr>
          <w:p w:rsidR="00366280" w:rsidRPr="007170E6" w:rsidRDefault="00366280" w:rsidP="00366280">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c>
          <w:tcPr>
            <w:tcW w:w="2261" w:type="dxa"/>
            <w:shd w:val="clear" w:color="auto" w:fill="FBE4D5" w:themeFill="accent2" w:themeFillTint="33"/>
            <w:vAlign w:val="center"/>
          </w:tcPr>
          <w:p w:rsidR="00366280" w:rsidRPr="007170E6" w:rsidRDefault="00366280" w:rsidP="00366280">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c>
          <w:tcPr>
            <w:tcW w:w="2262" w:type="dxa"/>
            <w:shd w:val="clear" w:color="auto" w:fill="FBE4D5" w:themeFill="accent2" w:themeFillTint="33"/>
            <w:vAlign w:val="center"/>
          </w:tcPr>
          <w:p w:rsidR="00366280" w:rsidRPr="007170E6" w:rsidRDefault="00366280" w:rsidP="00366280">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r>
    </w:tbl>
    <w:p w:rsidR="0004480E" w:rsidRPr="0004480E" w:rsidRDefault="0004480E" w:rsidP="0004480E"/>
    <w:p w:rsidR="0004480E" w:rsidRPr="0004480E" w:rsidRDefault="0004480E" w:rsidP="0004480E">
      <w:pPr>
        <w:sectPr w:rsidR="0004480E" w:rsidRPr="0004480E" w:rsidSect="00263CCD">
          <w:headerReference w:type="default" r:id="rId38"/>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7508D" w:rsidRPr="00914866"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914866">
        <w:rPr>
          <w:rFonts w:ascii="Times New Roman" w:hAnsi="Times New Roman" w:cs="Times New Roman"/>
          <w:b/>
          <w:i/>
          <w:iCs/>
          <w:sz w:val="28"/>
          <w:szCs w:val="28"/>
        </w:rPr>
        <w:lastRenderedPageBreak/>
        <w:t>Часть 12. Описание существующих технических и технологических проблем в системах теплоснабжения поселения</w:t>
      </w:r>
    </w:p>
    <w:p w:rsidR="0087508D" w:rsidRPr="0012458F"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12458F">
        <w:rPr>
          <w:rFonts w:ascii="Times New Roman" w:hAnsi="Times New Roman" w:cs="Times New Roman"/>
          <w:b/>
          <w:i/>
          <w:iCs/>
          <w:sz w:val="28"/>
          <w:szCs w:val="28"/>
        </w:rPr>
        <w:t xml:space="preserve">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12458F">
        <w:rPr>
          <w:rFonts w:ascii="Times New Roman" w:hAnsi="Times New Roman" w:cs="Times New Roman"/>
          <w:b/>
          <w:i/>
          <w:iCs/>
          <w:sz w:val="28"/>
          <w:szCs w:val="28"/>
        </w:rPr>
        <w:t>теплопотребляющих</w:t>
      </w:r>
      <w:proofErr w:type="spellEnd"/>
      <w:r w:rsidRPr="0012458F">
        <w:rPr>
          <w:rFonts w:ascii="Times New Roman" w:hAnsi="Times New Roman" w:cs="Times New Roman"/>
          <w:b/>
          <w:i/>
          <w:iCs/>
          <w:sz w:val="28"/>
          <w:szCs w:val="28"/>
        </w:rPr>
        <w:t xml:space="preserve"> установок потребителей)</w:t>
      </w:r>
    </w:p>
    <w:p w:rsidR="00366280" w:rsidRPr="00366280" w:rsidRDefault="00366280" w:rsidP="00366280">
      <w:pPr>
        <w:spacing w:line="360" w:lineRule="auto"/>
        <w:ind w:firstLine="709"/>
        <w:jc w:val="both"/>
        <w:rPr>
          <w:rFonts w:ascii="Times New Roman" w:hAnsi="Times New Roman" w:cs="Times New Roman"/>
          <w:sz w:val="28"/>
        </w:rPr>
      </w:pPr>
      <w:r w:rsidRPr="00366280">
        <w:rPr>
          <w:rFonts w:ascii="Times New Roman" w:hAnsi="Times New Roman" w:cs="Times New Roman"/>
          <w:sz w:val="28"/>
        </w:rPr>
        <w:t xml:space="preserve">Проблемой организации качественного теплоснабжения котельных </w:t>
      </w:r>
      <w:r w:rsidR="00506842">
        <w:rPr>
          <w:rFonts w:ascii="Times New Roman" w:hAnsi="Times New Roman" w:cs="Times New Roman"/>
          <w:sz w:val="28"/>
        </w:rPr>
        <w:t xml:space="preserve">Муниципального образования </w:t>
      </w:r>
      <w:proofErr w:type="spellStart"/>
      <w:r w:rsidR="00506842">
        <w:rPr>
          <w:rFonts w:ascii="Times New Roman" w:hAnsi="Times New Roman" w:cs="Times New Roman"/>
          <w:sz w:val="28"/>
        </w:rPr>
        <w:t>Путиловское</w:t>
      </w:r>
      <w:proofErr w:type="spellEnd"/>
      <w:r w:rsidR="00506842">
        <w:rPr>
          <w:rFonts w:ascii="Times New Roman" w:hAnsi="Times New Roman" w:cs="Times New Roman"/>
          <w:sz w:val="28"/>
        </w:rPr>
        <w:t xml:space="preserve"> сельское поселение</w:t>
      </w:r>
      <w:r w:rsidRPr="00366280">
        <w:rPr>
          <w:rFonts w:ascii="Times New Roman" w:hAnsi="Times New Roman" w:cs="Times New Roman"/>
          <w:sz w:val="28"/>
        </w:rPr>
        <w:t xml:space="preserve"> является </w:t>
      </w:r>
      <w:r w:rsidRPr="00366280">
        <w:rPr>
          <w:rFonts w:ascii="Times New Roman" w:hAnsi="Times New Roman" w:cs="Times New Roman"/>
          <w:sz w:val="28"/>
          <w:szCs w:val="28"/>
        </w:rPr>
        <w:t xml:space="preserve">несанкционированный </w:t>
      </w:r>
      <w:proofErr w:type="spellStart"/>
      <w:r w:rsidRPr="00366280">
        <w:rPr>
          <w:rFonts w:ascii="Times New Roman" w:hAnsi="Times New Roman" w:cs="Times New Roman"/>
          <w:sz w:val="28"/>
          <w:szCs w:val="28"/>
        </w:rPr>
        <w:t>водоразбор</w:t>
      </w:r>
      <w:proofErr w:type="spellEnd"/>
      <w:r w:rsidRPr="00366280">
        <w:rPr>
          <w:rFonts w:ascii="Times New Roman" w:hAnsi="Times New Roman" w:cs="Times New Roman"/>
          <w:sz w:val="28"/>
          <w:szCs w:val="28"/>
        </w:rPr>
        <w:t xml:space="preserve"> сетевой воды потребителями. В результате расход </w:t>
      </w:r>
      <w:proofErr w:type="spellStart"/>
      <w:r w:rsidRPr="00366280">
        <w:rPr>
          <w:rFonts w:ascii="Times New Roman" w:hAnsi="Times New Roman" w:cs="Times New Roman"/>
          <w:sz w:val="28"/>
          <w:szCs w:val="28"/>
        </w:rPr>
        <w:t>подпиточной</w:t>
      </w:r>
      <w:proofErr w:type="spellEnd"/>
      <w:r w:rsidRPr="00366280">
        <w:rPr>
          <w:rFonts w:ascii="Times New Roman" w:hAnsi="Times New Roman" w:cs="Times New Roman"/>
          <w:sz w:val="28"/>
          <w:szCs w:val="28"/>
        </w:rPr>
        <w:t xml:space="preserve"> воды выходит за нормативное значение, оборудование ХВО на постоянной основе работает на грани аварийного режима, происходит постоянный перерасход топлива в результате «охлажденной» </w:t>
      </w:r>
      <w:proofErr w:type="spellStart"/>
      <w:r w:rsidRPr="00366280">
        <w:rPr>
          <w:rFonts w:ascii="Times New Roman" w:hAnsi="Times New Roman" w:cs="Times New Roman"/>
          <w:sz w:val="28"/>
          <w:szCs w:val="28"/>
        </w:rPr>
        <w:t>обратки</w:t>
      </w:r>
      <w:proofErr w:type="spellEnd"/>
      <w:r w:rsidRPr="00366280">
        <w:rPr>
          <w:rFonts w:ascii="Times New Roman" w:hAnsi="Times New Roman" w:cs="Times New Roman"/>
          <w:sz w:val="28"/>
          <w:szCs w:val="28"/>
        </w:rPr>
        <w:t xml:space="preserve"> </w:t>
      </w:r>
      <w:proofErr w:type="spellStart"/>
      <w:r w:rsidRPr="00366280">
        <w:rPr>
          <w:rFonts w:ascii="Times New Roman" w:hAnsi="Times New Roman" w:cs="Times New Roman"/>
          <w:sz w:val="28"/>
          <w:szCs w:val="28"/>
        </w:rPr>
        <w:t>подпиточной</w:t>
      </w:r>
      <w:proofErr w:type="spellEnd"/>
      <w:r w:rsidRPr="00366280">
        <w:rPr>
          <w:rFonts w:ascii="Times New Roman" w:hAnsi="Times New Roman" w:cs="Times New Roman"/>
          <w:sz w:val="28"/>
          <w:szCs w:val="28"/>
        </w:rPr>
        <w:t xml:space="preserve"> водой.</w:t>
      </w:r>
    </w:p>
    <w:p w:rsidR="00B21493" w:rsidRPr="00F05ACE"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 xml:space="preserve">1.12.2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w:t>
      </w:r>
      <w:proofErr w:type="spellStart"/>
      <w:r w:rsidRPr="00F05ACE">
        <w:rPr>
          <w:rFonts w:ascii="Times New Roman" w:hAnsi="Times New Roman" w:cs="Times New Roman"/>
          <w:b/>
          <w:i/>
          <w:iCs/>
          <w:sz w:val="28"/>
          <w:szCs w:val="28"/>
        </w:rPr>
        <w:t>теплопотребляющих</w:t>
      </w:r>
      <w:proofErr w:type="spellEnd"/>
      <w:r w:rsidRPr="00F05ACE">
        <w:rPr>
          <w:rFonts w:ascii="Times New Roman" w:hAnsi="Times New Roman" w:cs="Times New Roman"/>
          <w:b/>
          <w:i/>
          <w:iCs/>
          <w:sz w:val="28"/>
          <w:szCs w:val="28"/>
        </w:rPr>
        <w:t xml:space="preserve"> установок потребителей)</w:t>
      </w:r>
    </w:p>
    <w:p w:rsidR="0004480E" w:rsidRPr="006257C3" w:rsidRDefault="005E2584"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 xml:space="preserve">Основная причина, определяющая надежность и </w:t>
      </w:r>
      <w:r w:rsidR="006257C3" w:rsidRPr="006257C3">
        <w:rPr>
          <w:rFonts w:ascii="Times New Roman" w:hAnsi="Times New Roman" w:cs="Times New Roman"/>
          <w:sz w:val="28"/>
          <w:szCs w:val="28"/>
        </w:rPr>
        <w:t>безопасность теплоснабжения поселения – это техническое состояние теплогенерирующего</w:t>
      </w:r>
      <w:r w:rsidR="006A1895" w:rsidRPr="006A1895">
        <w:rPr>
          <w:rFonts w:ascii="Times New Roman" w:hAnsi="Times New Roman" w:cs="Times New Roman"/>
          <w:sz w:val="28"/>
          <w:szCs w:val="28"/>
        </w:rPr>
        <w:t xml:space="preserve"> </w:t>
      </w:r>
      <w:r w:rsidR="006257C3" w:rsidRPr="006257C3">
        <w:rPr>
          <w:rFonts w:ascii="Times New Roman" w:hAnsi="Times New Roman" w:cs="Times New Roman"/>
          <w:sz w:val="28"/>
          <w:szCs w:val="28"/>
        </w:rPr>
        <w:t>оборудования и тепловых сетей</w:t>
      </w:r>
      <w:r w:rsidR="0004480E" w:rsidRPr="006257C3">
        <w:rPr>
          <w:rFonts w:ascii="Times New Roman" w:hAnsi="Times New Roman" w:cs="Times New Roman"/>
          <w:sz w:val="28"/>
          <w:szCs w:val="28"/>
        </w:rPr>
        <w:t xml:space="preserve">. Высокая </w:t>
      </w:r>
      <w:r w:rsidR="006257C3" w:rsidRPr="006257C3">
        <w:rPr>
          <w:rFonts w:ascii="Times New Roman" w:hAnsi="Times New Roman" w:cs="Times New Roman"/>
          <w:sz w:val="28"/>
          <w:szCs w:val="28"/>
        </w:rPr>
        <w:t>степень износа</w:t>
      </w:r>
      <w:r w:rsidR="0004480E" w:rsidRPr="006257C3">
        <w:rPr>
          <w:rFonts w:ascii="Times New Roman" w:hAnsi="Times New Roman" w:cs="Times New Roman"/>
          <w:sz w:val="28"/>
          <w:szCs w:val="28"/>
        </w:rPr>
        <w:t xml:space="preserve"> основного оборудования и недостаточное финансирование теплогенерирующих предприятий </w:t>
      </w:r>
      <w:r w:rsidR="006257C3" w:rsidRPr="006257C3">
        <w:rPr>
          <w:rFonts w:ascii="Times New Roman" w:hAnsi="Times New Roman" w:cs="Times New Roman"/>
          <w:sz w:val="28"/>
          <w:szCs w:val="28"/>
        </w:rPr>
        <w:t>не позволяет своевременно модернизировать</w:t>
      </w:r>
      <w:r w:rsidR="0004480E" w:rsidRPr="006257C3">
        <w:rPr>
          <w:rFonts w:ascii="Times New Roman" w:hAnsi="Times New Roman" w:cs="Times New Roman"/>
          <w:sz w:val="28"/>
          <w:szCs w:val="28"/>
        </w:rPr>
        <w:t xml:space="preserve"> устаревающее оборудование и трубопроводы.  </w:t>
      </w:r>
    </w:p>
    <w:p w:rsidR="0004480E" w:rsidRPr="006257C3" w:rsidRDefault="0004480E"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 xml:space="preserve">Системы теплоснабжения переживают тяжелейший кризис. Это выработавшее свой ресурс оборудование на источниках тепла, участившиеся аварии </w:t>
      </w:r>
      <w:r w:rsidR="006257C3" w:rsidRPr="006257C3">
        <w:rPr>
          <w:rFonts w:ascii="Times New Roman" w:hAnsi="Times New Roman" w:cs="Times New Roman"/>
          <w:sz w:val="28"/>
          <w:szCs w:val="28"/>
        </w:rPr>
        <w:t>на наружных</w:t>
      </w:r>
      <w:r w:rsidR="00962340">
        <w:rPr>
          <w:rFonts w:ascii="Times New Roman" w:hAnsi="Times New Roman" w:cs="Times New Roman"/>
          <w:sz w:val="28"/>
          <w:szCs w:val="28"/>
        </w:rPr>
        <w:t xml:space="preserve"> </w:t>
      </w:r>
      <w:r w:rsidR="006257C3" w:rsidRPr="006257C3">
        <w:rPr>
          <w:rFonts w:ascii="Times New Roman" w:hAnsi="Times New Roman" w:cs="Times New Roman"/>
          <w:sz w:val="28"/>
          <w:szCs w:val="28"/>
        </w:rPr>
        <w:t>тепловых сетях</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Причина этого</w:t>
      </w:r>
      <w:r w:rsidRPr="006257C3">
        <w:rPr>
          <w:rFonts w:ascii="Times New Roman" w:hAnsi="Times New Roman" w:cs="Times New Roman"/>
          <w:sz w:val="28"/>
          <w:szCs w:val="28"/>
        </w:rPr>
        <w:t xml:space="preserve"> во многом кроется в </w:t>
      </w:r>
      <w:r w:rsidR="006257C3" w:rsidRPr="006257C3">
        <w:rPr>
          <w:rFonts w:ascii="Times New Roman" w:hAnsi="Times New Roman" w:cs="Times New Roman"/>
          <w:sz w:val="28"/>
          <w:szCs w:val="28"/>
        </w:rPr>
        <w:t>экономическом и энергетическом кризисе</w:t>
      </w:r>
      <w:r w:rsidRPr="006257C3">
        <w:rPr>
          <w:rFonts w:ascii="Times New Roman" w:hAnsi="Times New Roman" w:cs="Times New Roman"/>
          <w:sz w:val="28"/>
          <w:szCs w:val="28"/>
        </w:rPr>
        <w:t xml:space="preserve">.  Инвестиции в обновление систем </w:t>
      </w:r>
      <w:r w:rsidR="006257C3" w:rsidRPr="006257C3">
        <w:rPr>
          <w:rFonts w:ascii="Times New Roman" w:hAnsi="Times New Roman" w:cs="Times New Roman"/>
          <w:sz w:val="28"/>
          <w:szCs w:val="28"/>
        </w:rPr>
        <w:t>теплоснабжения методично в течение многих лет сокращались</w:t>
      </w:r>
      <w:r w:rsidRPr="006257C3">
        <w:rPr>
          <w:rFonts w:ascii="Times New Roman" w:hAnsi="Times New Roman" w:cs="Times New Roman"/>
          <w:sz w:val="28"/>
          <w:szCs w:val="28"/>
        </w:rPr>
        <w:t xml:space="preserve">.  Многих аварий можно </w:t>
      </w:r>
      <w:r w:rsidR="006257C3" w:rsidRPr="006257C3">
        <w:rPr>
          <w:rFonts w:ascii="Times New Roman" w:hAnsi="Times New Roman" w:cs="Times New Roman"/>
          <w:sz w:val="28"/>
          <w:szCs w:val="28"/>
        </w:rPr>
        <w:t>было бы избежать, если</w:t>
      </w:r>
      <w:r w:rsidRPr="006257C3">
        <w:rPr>
          <w:rFonts w:ascii="Times New Roman" w:hAnsi="Times New Roman" w:cs="Times New Roman"/>
          <w:sz w:val="28"/>
          <w:szCs w:val="28"/>
        </w:rPr>
        <w:t xml:space="preserve"> бы системы теплоснабжения были вовремя </w:t>
      </w:r>
      <w:r w:rsidR="006257C3" w:rsidRPr="006257C3">
        <w:rPr>
          <w:rFonts w:ascii="Times New Roman" w:hAnsi="Times New Roman" w:cs="Times New Roman"/>
          <w:sz w:val="28"/>
          <w:szCs w:val="28"/>
        </w:rPr>
        <w:t>отрегулированы на нормативные характеристики</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Для этого не требуется </w:t>
      </w:r>
      <w:r w:rsidR="006257C3" w:rsidRPr="006257C3">
        <w:rPr>
          <w:rFonts w:ascii="Times New Roman" w:hAnsi="Times New Roman" w:cs="Times New Roman"/>
          <w:sz w:val="28"/>
          <w:szCs w:val="28"/>
        </w:rPr>
        <w:lastRenderedPageBreak/>
        <w:t>значительных средств</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Затраты на восстановительные</w:t>
      </w:r>
      <w:r w:rsidRPr="006257C3">
        <w:rPr>
          <w:rFonts w:ascii="Times New Roman" w:hAnsi="Times New Roman" w:cs="Times New Roman"/>
          <w:sz w:val="28"/>
          <w:szCs w:val="28"/>
        </w:rPr>
        <w:t xml:space="preserve"> работы в десятки раз превышают затраты на наладку тепловых сетей.   </w:t>
      </w:r>
    </w:p>
    <w:p w:rsidR="0004480E" w:rsidRPr="006257C3" w:rsidRDefault="0087508D"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Наладка тепловой сети является ключевым</w:t>
      </w:r>
      <w:r w:rsidR="006A1895" w:rsidRPr="006A1895">
        <w:rPr>
          <w:rFonts w:ascii="Times New Roman" w:hAnsi="Times New Roman" w:cs="Times New Roman"/>
          <w:sz w:val="28"/>
          <w:szCs w:val="28"/>
        </w:rPr>
        <w:t xml:space="preserve"> </w:t>
      </w:r>
      <w:r w:rsidR="006257C3" w:rsidRPr="006257C3">
        <w:rPr>
          <w:rFonts w:ascii="Times New Roman" w:hAnsi="Times New Roman" w:cs="Times New Roman"/>
          <w:sz w:val="28"/>
          <w:szCs w:val="28"/>
        </w:rPr>
        <w:t>фактором в обеспечении</w:t>
      </w:r>
      <w:r w:rsidR="006A1895" w:rsidRPr="006A1895">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надежного функционирования системы </w:t>
      </w:r>
      <w:r w:rsidR="007E1A9B">
        <w:rPr>
          <w:rFonts w:ascii="Times New Roman" w:hAnsi="Times New Roman" w:cs="Times New Roman"/>
          <w:sz w:val="28"/>
          <w:szCs w:val="28"/>
        </w:rPr>
        <w:t>«</w:t>
      </w:r>
      <w:r w:rsidR="006257C3" w:rsidRPr="006257C3">
        <w:rPr>
          <w:rFonts w:ascii="Times New Roman" w:hAnsi="Times New Roman" w:cs="Times New Roman"/>
          <w:sz w:val="28"/>
          <w:szCs w:val="28"/>
        </w:rPr>
        <w:t>источник тепла –</w:t>
      </w:r>
      <w:r w:rsidR="0004480E" w:rsidRPr="006257C3">
        <w:rPr>
          <w:rFonts w:ascii="Times New Roman" w:hAnsi="Times New Roman" w:cs="Times New Roman"/>
          <w:sz w:val="28"/>
          <w:szCs w:val="28"/>
        </w:rPr>
        <w:t xml:space="preserve">  тепло</w:t>
      </w:r>
      <w:r w:rsidRPr="006257C3">
        <w:rPr>
          <w:rFonts w:ascii="Times New Roman" w:hAnsi="Times New Roman" w:cs="Times New Roman"/>
          <w:sz w:val="28"/>
          <w:szCs w:val="28"/>
        </w:rPr>
        <w:t xml:space="preserve">вая </w:t>
      </w:r>
      <w:r w:rsidR="006257C3" w:rsidRPr="006257C3">
        <w:rPr>
          <w:rFonts w:ascii="Times New Roman" w:hAnsi="Times New Roman" w:cs="Times New Roman"/>
          <w:sz w:val="28"/>
          <w:szCs w:val="28"/>
        </w:rPr>
        <w:t>сеть –</w:t>
      </w:r>
      <w:r w:rsidRPr="006257C3">
        <w:rPr>
          <w:rFonts w:ascii="Times New Roman" w:hAnsi="Times New Roman" w:cs="Times New Roman"/>
          <w:sz w:val="28"/>
          <w:szCs w:val="28"/>
        </w:rPr>
        <w:t xml:space="preserve">  потребитель</w:t>
      </w:r>
      <w:r w:rsidR="007E1A9B">
        <w:rPr>
          <w:rFonts w:ascii="Times New Roman" w:hAnsi="Times New Roman" w:cs="Times New Roman"/>
          <w:sz w:val="28"/>
          <w:szCs w:val="28"/>
        </w:rPr>
        <w:t>»</w:t>
      </w:r>
      <w:r w:rsidRPr="006257C3">
        <w:rPr>
          <w:rFonts w:ascii="Times New Roman" w:hAnsi="Times New Roman" w:cs="Times New Roman"/>
          <w:sz w:val="28"/>
          <w:szCs w:val="28"/>
        </w:rPr>
        <w:t>.   От состояния и</w:t>
      </w:r>
      <w:r w:rsidR="006A1895" w:rsidRPr="006A1895">
        <w:rPr>
          <w:rFonts w:ascii="Times New Roman" w:hAnsi="Times New Roman" w:cs="Times New Roman"/>
          <w:sz w:val="28"/>
          <w:szCs w:val="28"/>
        </w:rPr>
        <w:t xml:space="preserve"> </w:t>
      </w:r>
      <w:r w:rsidR="006257C3" w:rsidRPr="006257C3">
        <w:rPr>
          <w:rFonts w:ascii="Times New Roman" w:hAnsi="Times New Roman" w:cs="Times New Roman"/>
          <w:sz w:val="28"/>
          <w:szCs w:val="28"/>
        </w:rPr>
        <w:t>работы тепловой сети во многом зависит</w:t>
      </w:r>
      <w:r w:rsidR="0004480E" w:rsidRPr="006257C3">
        <w:rPr>
          <w:rFonts w:ascii="Times New Roman" w:hAnsi="Times New Roman" w:cs="Times New Roman"/>
          <w:sz w:val="28"/>
          <w:szCs w:val="28"/>
        </w:rPr>
        <w:t xml:space="preserve"> работа    системы    </w:t>
      </w:r>
      <w:r w:rsidR="006257C3" w:rsidRPr="006257C3">
        <w:rPr>
          <w:rFonts w:ascii="Times New Roman" w:hAnsi="Times New Roman" w:cs="Times New Roman"/>
          <w:sz w:val="28"/>
          <w:szCs w:val="28"/>
        </w:rPr>
        <w:t>отопления, вентиляции</w:t>
      </w:r>
      <w:r w:rsidR="0004480E" w:rsidRPr="006257C3">
        <w:rPr>
          <w:rFonts w:ascii="Times New Roman" w:hAnsi="Times New Roman" w:cs="Times New Roman"/>
          <w:sz w:val="28"/>
          <w:szCs w:val="28"/>
        </w:rPr>
        <w:t xml:space="preserve">    и    горячего    водоснабжения потребителей тепла.  </w:t>
      </w:r>
    </w:p>
    <w:p w:rsidR="0004480E" w:rsidRPr="006257C3" w:rsidRDefault="0087508D"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В части обеспечения безопасности</w:t>
      </w:r>
      <w:r w:rsidR="00756CBC" w:rsidRPr="006257C3">
        <w:rPr>
          <w:rFonts w:ascii="Times New Roman" w:hAnsi="Times New Roman" w:cs="Times New Roman"/>
          <w:sz w:val="28"/>
          <w:szCs w:val="28"/>
        </w:rPr>
        <w:t xml:space="preserve"> теплоснабжения </w:t>
      </w:r>
      <w:r w:rsidR="0004480E" w:rsidRPr="006257C3">
        <w:rPr>
          <w:rFonts w:ascii="Times New Roman" w:hAnsi="Times New Roman" w:cs="Times New Roman"/>
          <w:sz w:val="28"/>
          <w:szCs w:val="28"/>
        </w:rPr>
        <w:t xml:space="preserve">должно предусматриваться резервирование системы теплоснабжения, живучесть и обеспечение </w:t>
      </w:r>
      <w:r w:rsidR="006257C3" w:rsidRPr="006257C3">
        <w:rPr>
          <w:rFonts w:ascii="Times New Roman" w:hAnsi="Times New Roman" w:cs="Times New Roman"/>
          <w:sz w:val="28"/>
          <w:szCs w:val="28"/>
        </w:rPr>
        <w:t>бесперебойной работы источников</w:t>
      </w:r>
      <w:r w:rsidR="006A1895" w:rsidRPr="006A1895">
        <w:rPr>
          <w:rFonts w:ascii="Times New Roman" w:hAnsi="Times New Roman" w:cs="Times New Roman"/>
          <w:sz w:val="28"/>
          <w:szCs w:val="28"/>
        </w:rPr>
        <w:t xml:space="preserve"> </w:t>
      </w:r>
      <w:r w:rsidR="006257C3" w:rsidRPr="006257C3">
        <w:rPr>
          <w:rFonts w:ascii="Times New Roman" w:hAnsi="Times New Roman" w:cs="Times New Roman"/>
          <w:sz w:val="28"/>
          <w:szCs w:val="28"/>
        </w:rPr>
        <w:t>тепла и тепловых</w:t>
      </w:r>
      <w:r w:rsidR="0004480E" w:rsidRPr="006257C3">
        <w:rPr>
          <w:rFonts w:ascii="Times New Roman" w:hAnsi="Times New Roman" w:cs="Times New Roman"/>
          <w:sz w:val="28"/>
          <w:szCs w:val="28"/>
        </w:rPr>
        <w:t xml:space="preserve"> сетей.  </w:t>
      </w:r>
      <w:r w:rsidR="006257C3" w:rsidRPr="006257C3">
        <w:rPr>
          <w:rFonts w:ascii="Times New Roman" w:hAnsi="Times New Roman" w:cs="Times New Roman"/>
          <w:sz w:val="28"/>
          <w:szCs w:val="28"/>
        </w:rPr>
        <w:t>Перемычек, как</w:t>
      </w:r>
      <w:r w:rsidR="00962340">
        <w:rPr>
          <w:rFonts w:ascii="Times New Roman" w:hAnsi="Times New Roman" w:cs="Times New Roman"/>
          <w:sz w:val="28"/>
          <w:szCs w:val="28"/>
        </w:rPr>
        <w:t xml:space="preserve"> </w:t>
      </w:r>
      <w:r w:rsidR="006257C3" w:rsidRPr="006257C3">
        <w:rPr>
          <w:rFonts w:ascii="Times New Roman" w:hAnsi="Times New Roman" w:cs="Times New Roman"/>
          <w:sz w:val="28"/>
          <w:szCs w:val="28"/>
        </w:rPr>
        <w:t>правило, нет</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Расстояние между</w:t>
      </w:r>
      <w:r w:rsidR="0004480E" w:rsidRPr="006257C3">
        <w:rPr>
          <w:rFonts w:ascii="Times New Roman" w:hAnsi="Times New Roman" w:cs="Times New Roman"/>
          <w:sz w:val="28"/>
          <w:szCs w:val="28"/>
        </w:rPr>
        <w:t xml:space="preserve"> источниками тепловой </w:t>
      </w:r>
      <w:r w:rsidR="006257C3" w:rsidRPr="006257C3">
        <w:rPr>
          <w:rFonts w:ascii="Times New Roman" w:hAnsi="Times New Roman" w:cs="Times New Roman"/>
          <w:sz w:val="28"/>
          <w:szCs w:val="28"/>
        </w:rPr>
        <w:t>энергии в основном</w:t>
      </w:r>
      <w:r w:rsidR="0004480E" w:rsidRPr="006257C3">
        <w:rPr>
          <w:rFonts w:ascii="Times New Roman" w:hAnsi="Times New Roman" w:cs="Times New Roman"/>
          <w:sz w:val="28"/>
          <w:szCs w:val="28"/>
        </w:rPr>
        <w:t xml:space="preserve"> превышают радиусы эффективного теплоснабжения, что делает строительство перемычек экономически нецелесообразным. Узлы ввода теплопроводов в здания зачастую доступны для посторонних лиц, что приводит к неквалифицированному вмешательству в работу тепловой сети.  </w:t>
      </w:r>
    </w:p>
    <w:p w:rsidR="0004480E" w:rsidRPr="006257C3" w:rsidRDefault="0004480E"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Система теплоснабжения пре</w:t>
      </w:r>
      <w:r w:rsidR="006E4AE9" w:rsidRPr="006257C3">
        <w:rPr>
          <w:rFonts w:ascii="Times New Roman" w:hAnsi="Times New Roman" w:cs="Times New Roman"/>
          <w:sz w:val="28"/>
          <w:szCs w:val="28"/>
        </w:rPr>
        <w:t>дс</w:t>
      </w:r>
      <w:r w:rsidRPr="006257C3">
        <w:rPr>
          <w:rFonts w:ascii="Times New Roman" w:hAnsi="Times New Roman" w:cs="Times New Roman"/>
          <w:sz w:val="28"/>
          <w:szCs w:val="28"/>
        </w:rPr>
        <w:t xml:space="preserve">тавляет собой энергетический комплекс, состоящий из источника тепла с котельными агрегатами, насосным и прочим оборудованием, разводящих магистральных и внутриквартальных наружных тепловых   </w:t>
      </w:r>
      <w:r w:rsidR="006257C3" w:rsidRPr="006257C3">
        <w:rPr>
          <w:rFonts w:ascii="Times New Roman" w:hAnsi="Times New Roman" w:cs="Times New Roman"/>
          <w:sz w:val="28"/>
          <w:szCs w:val="28"/>
        </w:rPr>
        <w:t>сетей и внутренних</w:t>
      </w:r>
      <w:r w:rsidRPr="006257C3">
        <w:rPr>
          <w:rFonts w:ascii="Times New Roman" w:hAnsi="Times New Roman" w:cs="Times New Roman"/>
          <w:sz w:val="28"/>
          <w:szCs w:val="28"/>
        </w:rPr>
        <w:t xml:space="preserve">   систем   </w:t>
      </w:r>
      <w:r w:rsidR="006257C3" w:rsidRPr="006257C3">
        <w:rPr>
          <w:rFonts w:ascii="Times New Roman" w:hAnsi="Times New Roman" w:cs="Times New Roman"/>
          <w:sz w:val="28"/>
          <w:szCs w:val="28"/>
        </w:rPr>
        <w:t>теплопотребления зданий</w:t>
      </w:r>
      <w:r w:rsidR="006E4AE9"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Все это</w:t>
      </w:r>
      <w:r w:rsidR="006E4AE9" w:rsidRPr="006257C3">
        <w:rPr>
          <w:rFonts w:ascii="Times New Roman" w:hAnsi="Times New Roman" w:cs="Times New Roman"/>
          <w:sz w:val="28"/>
          <w:szCs w:val="28"/>
        </w:rPr>
        <w:t xml:space="preserve"> предс</w:t>
      </w:r>
      <w:r w:rsidRPr="006257C3">
        <w:rPr>
          <w:rFonts w:ascii="Times New Roman" w:hAnsi="Times New Roman" w:cs="Times New Roman"/>
          <w:sz w:val="28"/>
          <w:szCs w:val="28"/>
        </w:rPr>
        <w:t xml:space="preserve">тавляет собой единый организм.  </w:t>
      </w:r>
      <w:r w:rsidR="006257C3" w:rsidRPr="006257C3">
        <w:rPr>
          <w:rFonts w:ascii="Times New Roman" w:hAnsi="Times New Roman" w:cs="Times New Roman"/>
          <w:sz w:val="28"/>
          <w:szCs w:val="28"/>
        </w:rPr>
        <w:t>Если в каком</w:t>
      </w:r>
      <w:r w:rsidRPr="006257C3">
        <w:rPr>
          <w:rFonts w:ascii="Times New Roman" w:hAnsi="Times New Roman" w:cs="Times New Roman"/>
          <w:sz w:val="28"/>
          <w:szCs w:val="28"/>
        </w:rPr>
        <w:t>-</w:t>
      </w:r>
      <w:r w:rsidR="006257C3" w:rsidRPr="006257C3">
        <w:rPr>
          <w:rFonts w:ascii="Times New Roman" w:hAnsi="Times New Roman" w:cs="Times New Roman"/>
          <w:sz w:val="28"/>
          <w:szCs w:val="28"/>
        </w:rPr>
        <w:t>то из звеньев системы</w:t>
      </w:r>
      <w:r w:rsidR="006A1895" w:rsidRPr="006A1895">
        <w:rPr>
          <w:rFonts w:ascii="Times New Roman" w:hAnsi="Times New Roman" w:cs="Times New Roman"/>
          <w:sz w:val="28"/>
          <w:szCs w:val="28"/>
        </w:rPr>
        <w:t xml:space="preserve"> </w:t>
      </w:r>
      <w:r w:rsidR="006257C3" w:rsidRPr="006257C3">
        <w:rPr>
          <w:rFonts w:ascii="Times New Roman" w:hAnsi="Times New Roman" w:cs="Times New Roman"/>
          <w:sz w:val="28"/>
          <w:szCs w:val="28"/>
        </w:rPr>
        <w:t>не</w:t>
      </w:r>
      <w:r w:rsidR="006A1895" w:rsidRPr="006A1895">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порядок, то </w:t>
      </w:r>
      <w:r w:rsidR="007E1A9B">
        <w:rPr>
          <w:rFonts w:ascii="Times New Roman" w:hAnsi="Times New Roman" w:cs="Times New Roman"/>
          <w:sz w:val="28"/>
          <w:szCs w:val="28"/>
        </w:rPr>
        <w:t>«</w:t>
      </w:r>
      <w:r w:rsidR="006257C3" w:rsidRPr="006257C3">
        <w:rPr>
          <w:rFonts w:ascii="Times New Roman" w:hAnsi="Times New Roman" w:cs="Times New Roman"/>
          <w:sz w:val="28"/>
          <w:szCs w:val="28"/>
        </w:rPr>
        <w:t>болеет</w:t>
      </w:r>
      <w:r w:rsidR="007E1A9B">
        <w:rPr>
          <w:rFonts w:ascii="Times New Roman" w:hAnsi="Times New Roman" w:cs="Times New Roman"/>
          <w:sz w:val="28"/>
          <w:szCs w:val="28"/>
        </w:rPr>
        <w:t>»</w:t>
      </w:r>
      <w:r w:rsidR="006257C3" w:rsidRPr="006257C3">
        <w:rPr>
          <w:rFonts w:ascii="Times New Roman" w:hAnsi="Times New Roman" w:cs="Times New Roman"/>
          <w:sz w:val="28"/>
          <w:szCs w:val="28"/>
        </w:rPr>
        <w:t xml:space="preserve"> вся система</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Поэтому и </w:t>
      </w:r>
      <w:r w:rsidR="007E1A9B">
        <w:rPr>
          <w:rFonts w:ascii="Times New Roman" w:hAnsi="Times New Roman" w:cs="Times New Roman"/>
          <w:sz w:val="28"/>
          <w:szCs w:val="28"/>
        </w:rPr>
        <w:t>«</w:t>
      </w:r>
      <w:r w:rsidRPr="006257C3">
        <w:rPr>
          <w:rFonts w:ascii="Times New Roman" w:hAnsi="Times New Roman" w:cs="Times New Roman"/>
          <w:sz w:val="28"/>
          <w:szCs w:val="28"/>
        </w:rPr>
        <w:t>лечить</w:t>
      </w:r>
      <w:r w:rsidR="007E1A9B">
        <w:rPr>
          <w:rFonts w:ascii="Times New Roman" w:hAnsi="Times New Roman" w:cs="Times New Roman"/>
          <w:sz w:val="28"/>
          <w:szCs w:val="28"/>
        </w:rPr>
        <w:t>»</w:t>
      </w:r>
      <w:r w:rsidR="006257C3" w:rsidRPr="006257C3">
        <w:rPr>
          <w:rFonts w:ascii="Times New Roman" w:hAnsi="Times New Roman" w:cs="Times New Roman"/>
          <w:sz w:val="28"/>
          <w:szCs w:val="28"/>
        </w:rPr>
        <w:t>, т.</w:t>
      </w:r>
      <w:r w:rsidRPr="006257C3">
        <w:rPr>
          <w:rFonts w:ascii="Times New Roman" w:hAnsi="Times New Roman" w:cs="Times New Roman"/>
          <w:sz w:val="28"/>
          <w:szCs w:val="28"/>
        </w:rPr>
        <w:t xml:space="preserve"> е. налаживать (</w:t>
      </w:r>
      <w:r w:rsidR="006257C3" w:rsidRPr="006257C3">
        <w:rPr>
          <w:rFonts w:ascii="Times New Roman" w:hAnsi="Times New Roman" w:cs="Times New Roman"/>
          <w:sz w:val="28"/>
          <w:szCs w:val="28"/>
        </w:rPr>
        <w:t>регулировать) необходимо именно систему</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В системе теплоснабжения</w:t>
      </w:r>
      <w:r w:rsidRPr="006257C3">
        <w:rPr>
          <w:rFonts w:ascii="Times New Roman" w:hAnsi="Times New Roman" w:cs="Times New Roman"/>
          <w:sz w:val="28"/>
          <w:szCs w:val="28"/>
        </w:rPr>
        <w:t xml:space="preserve"> расход теплоносителя и располагаемый напор тепловой сети, обеспечиваемый насосами на источнике тепла, есть взаимозависимые величины.  </w:t>
      </w:r>
    </w:p>
    <w:p w:rsidR="0087508D" w:rsidRPr="00F05ACE" w:rsidRDefault="0087508D" w:rsidP="006257C3">
      <w:pPr>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1.12.3 Описание существующих проблем развития систем теплоснабжения</w:t>
      </w:r>
    </w:p>
    <w:p w:rsidR="00E418C2" w:rsidRPr="00E418C2" w:rsidRDefault="00E418C2" w:rsidP="00E418C2">
      <w:pPr>
        <w:spacing w:line="360" w:lineRule="auto"/>
        <w:ind w:firstLine="709"/>
        <w:jc w:val="both"/>
        <w:rPr>
          <w:rFonts w:ascii="Times New Roman" w:hAnsi="Times New Roman" w:cs="Times New Roman"/>
          <w:sz w:val="28"/>
        </w:rPr>
      </w:pPr>
      <w:r w:rsidRPr="00E418C2">
        <w:rPr>
          <w:rFonts w:ascii="Times New Roman" w:hAnsi="Times New Roman" w:cs="Times New Roman"/>
          <w:sz w:val="28"/>
        </w:rPr>
        <w:t xml:space="preserve">Основной проблемой развития систем теплоснабжения является низкая востребованность в централизованном теплоснабжении. </w:t>
      </w:r>
      <w:r w:rsidR="003D35A3">
        <w:rPr>
          <w:rFonts w:ascii="Times New Roman" w:hAnsi="Times New Roman" w:cs="Times New Roman"/>
          <w:sz w:val="28"/>
        </w:rPr>
        <w:t>Н</w:t>
      </w:r>
      <w:r w:rsidRPr="00E418C2">
        <w:rPr>
          <w:rFonts w:ascii="Times New Roman" w:hAnsi="Times New Roman" w:cs="Times New Roman"/>
          <w:sz w:val="28"/>
        </w:rPr>
        <w:t>аселение в районе предпочитает установку индивидуальных автономных котлов</w:t>
      </w:r>
      <w:r w:rsidR="004B15CD">
        <w:rPr>
          <w:rFonts w:ascii="Times New Roman" w:hAnsi="Times New Roman" w:cs="Times New Roman"/>
          <w:sz w:val="28"/>
        </w:rPr>
        <w:t xml:space="preserve"> и печей</w:t>
      </w:r>
      <w:r w:rsidRPr="00E418C2">
        <w:rPr>
          <w:rFonts w:ascii="Times New Roman" w:hAnsi="Times New Roman" w:cs="Times New Roman"/>
          <w:sz w:val="28"/>
        </w:rPr>
        <w:t>.</w:t>
      </w:r>
    </w:p>
    <w:p w:rsidR="007C1AEF" w:rsidRDefault="007C1AEF" w:rsidP="006257C3">
      <w:pPr>
        <w:autoSpaceDE w:val="0"/>
        <w:autoSpaceDN w:val="0"/>
        <w:adjustRightInd w:val="0"/>
        <w:spacing w:line="240" w:lineRule="auto"/>
        <w:jc w:val="center"/>
        <w:rPr>
          <w:rFonts w:ascii="Times New Roman" w:hAnsi="Times New Roman" w:cs="Times New Roman"/>
          <w:b/>
          <w:i/>
          <w:iCs/>
          <w:sz w:val="28"/>
          <w:szCs w:val="28"/>
        </w:rPr>
        <w:sectPr w:rsidR="007C1AEF" w:rsidSect="00263CCD">
          <w:headerReference w:type="default" r:id="rId39"/>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7508D" w:rsidRPr="00F05ACE" w:rsidRDefault="0087508D" w:rsidP="006257C3">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lastRenderedPageBreak/>
        <w:t>1.12.4 Описание существующих проблем надежного и эффективного снабжения топливом действующих систем теплоснабжения</w:t>
      </w:r>
    </w:p>
    <w:p w:rsidR="00B21493" w:rsidRPr="00B21493" w:rsidRDefault="00B21493" w:rsidP="0087508D">
      <w:pPr>
        <w:pStyle w:val="Default"/>
        <w:spacing w:line="360" w:lineRule="auto"/>
        <w:ind w:firstLine="567"/>
        <w:jc w:val="both"/>
        <w:rPr>
          <w:sz w:val="28"/>
          <w:szCs w:val="28"/>
        </w:rPr>
      </w:pPr>
      <w:r w:rsidRPr="00B21493">
        <w:rPr>
          <w:sz w:val="28"/>
          <w:szCs w:val="28"/>
        </w:rPr>
        <w:t xml:space="preserve">Проблем в обеспечении действующих систем теплоснабжения топливом не наблюдалось </w:t>
      </w:r>
      <w:r w:rsidR="006257C3">
        <w:rPr>
          <w:sz w:val="28"/>
          <w:szCs w:val="28"/>
        </w:rPr>
        <w:t>–</w:t>
      </w:r>
      <w:r w:rsidRPr="00B21493">
        <w:rPr>
          <w:sz w:val="28"/>
          <w:szCs w:val="28"/>
        </w:rPr>
        <w:t xml:space="preserve"> как в номинальном режиме работы источников тепловой энергии</w:t>
      </w:r>
      <w:r>
        <w:rPr>
          <w:sz w:val="28"/>
          <w:szCs w:val="28"/>
        </w:rPr>
        <w:t>, так и в периоды резких похоло</w:t>
      </w:r>
      <w:r w:rsidRPr="00B21493">
        <w:rPr>
          <w:sz w:val="28"/>
          <w:szCs w:val="28"/>
        </w:rPr>
        <w:t xml:space="preserve">даний. </w:t>
      </w:r>
    </w:p>
    <w:p w:rsidR="00B21493" w:rsidRPr="00B21493" w:rsidRDefault="00B21493" w:rsidP="00B21493">
      <w:pPr>
        <w:spacing w:line="360" w:lineRule="auto"/>
        <w:ind w:firstLine="567"/>
        <w:jc w:val="both"/>
        <w:rPr>
          <w:rFonts w:ascii="Times New Roman" w:hAnsi="Times New Roman" w:cs="Times New Roman"/>
          <w:sz w:val="28"/>
          <w:szCs w:val="28"/>
        </w:rPr>
      </w:pPr>
      <w:r w:rsidRPr="00B21493">
        <w:rPr>
          <w:rFonts w:ascii="Times New Roman" w:hAnsi="Times New Roman" w:cs="Times New Roman"/>
          <w:sz w:val="28"/>
          <w:szCs w:val="28"/>
        </w:rPr>
        <w:t xml:space="preserve">Существующие проблемы надежного и эффективного снабжения топливом действующих систем теплоснабжения прочих организаций, занятых в сфере теплоснабжения, по полученной от них информации – отсутствуют. </w:t>
      </w:r>
    </w:p>
    <w:p w:rsidR="0087508D" w:rsidRPr="00F05ACE" w:rsidRDefault="0087508D" w:rsidP="006702C0">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1.12.5 Анализ предписаний надзорных органов об устранении нарушений, влияющих на безопасность и надежность системы теплоснабжения</w:t>
      </w:r>
    </w:p>
    <w:p w:rsidR="0004480E" w:rsidRPr="00B21493" w:rsidRDefault="00B21493" w:rsidP="0087508D">
      <w:pPr>
        <w:spacing w:line="360" w:lineRule="auto"/>
        <w:ind w:firstLine="567"/>
        <w:jc w:val="both"/>
        <w:rPr>
          <w:rFonts w:ascii="Times New Roman" w:hAnsi="Times New Roman" w:cs="Times New Roman"/>
          <w:sz w:val="28"/>
          <w:szCs w:val="28"/>
        </w:rPr>
      </w:pPr>
      <w:r w:rsidRPr="00B21493">
        <w:rPr>
          <w:rFonts w:ascii="Times New Roman" w:hAnsi="Times New Roman" w:cs="Times New Roman"/>
          <w:sz w:val="28"/>
          <w:szCs w:val="28"/>
        </w:rPr>
        <w:t xml:space="preserve">Предписания надзорными органами организациям, занятым в сфере теплоснабжения, об устранении нарушений, влияющих на безопасность и надежность эксплуатируемых ими систем теплоснабжения, по информации полученной от указанных организаций </w:t>
      </w:r>
      <w:r w:rsidR="006257C3">
        <w:rPr>
          <w:rFonts w:ascii="Times New Roman" w:hAnsi="Times New Roman" w:cs="Times New Roman"/>
          <w:sz w:val="28"/>
          <w:szCs w:val="28"/>
        </w:rPr>
        <w:t>–</w:t>
      </w:r>
      <w:r w:rsidRPr="00B21493">
        <w:rPr>
          <w:rFonts w:ascii="Times New Roman" w:hAnsi="Times New Roman" w:cs="Times New Roman"/>
          <w:sz w:val="28"/>
          <w:szCs w:val="28"/>
        </w:rPr>
        <w:t xml:space="preserve"> не выдавались.</w:t>
      </w:r>
    </w:p>
    <w:p w:rsidR="00F05ACE" w:rsidRDefault="00F05ACE" w:rsidP="00F05ACE">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F05ACE" w:rsidSect="00263CCD">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7508D" w:rsidRPr="0087508D" w:rsidRDefault="000F7273" w:rsidP="006702C0">
      <w:pPr>
        <w:autoSpaceDE w:val="0"/>
        <w:autoSpaceDN w:val="0"/>
        <w:adjustRightInd w:val="0"/>
        <w:spacing w:line="240" w:lineRule="auto"/>
        <w:jc w:val="center"/>
        <w:rPr>
          <w:rFonts w:ascii="Times New Roman" w:eastAsia="Times New Roman,Bold" w:hAnsi="Times New Roman" w:cs="Times New Roman"/>
          <w:b/>
          <w:bCs/>
          <w:i/>
          <w:sz w:val="28"/>
          <w:szCs w:val="28"/>
        </w:rPr>
      </w:pPr>
      <w:r w:rsidRPr="0087508D">
        <w:rPr>
          <w:rFonts w:ascii="Times New Roman" w:eastAsia="Times New Roman,Bold" w:hAnsi="Times New Roman" w:cs="Times New Roman"/>
          <w:b/>
          <w:bCs/>
          <w:i/>
          <w:sz w:val="28"/>
          <w:szCs w:val="28"/>
        </w:rPr>
        <w:lastRenderedPageBreak/>
        <w:t>ГЛАВА 2. СУЩЕСТВУЮЩЕЕ И ПЕРСПЕКТИВНОЕ ПОТРЕБЛЕНИЕ ТЕПЛОВОЙ ЭНЕРГИИ НА ЦЕЛИ ТЕПЛОСНАБЖЕНИЯ</w:t>
      </w:r>
    </w:p>
    <w:p w:rsidR="0087508D" w:rsidRPr="000F7273" w:rsidRDefault="0087508D" w:rsidP="00F05ACE">
      <w:pPr>
        <w:pStyle w:val="Default"/>
        <w:spacing w:line="360" w:lineRule="auto"/>
        <w:jc w:val="center"/>
        <w:rPr>
          <w:rFonts w:eastAsia="Times New Roman,Bold"/>
          <w:b/>
          <w:i/>
          <w:iCs/>
          <w:sz w:val="28"/>
          <w:szCs w:val="28"/>
        </w:rPr>
      </w:pPr>
      <w:r w:rsidRPr="000F7273">
        <w:rPr>
          <w:rFonts w:eastAsia="Times New Roman,Bold"/>
          <w:b/>
          <w:i/>
          <w:iCs/>
          <w:sz w:val="28"/>
          <w:szCs w:val="28"/>
        </w:rPr>
        <w:t>2.1 Данные базового уровня потребления тепла на цели теплоснабжения</w:t>
      </w:r>
    </w:p>
    <w:p w:rsidR="00991493" w:rsidRDefault="0087508D" w:rsidP="0060302B">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 xml:space="preserve">Базовый уровень потребления тепла на цели теплоснабжения от </w:t>
      </w:r>
      <w:r w:rsidR="007E4D14">
        <w:rPr>
          <w:rFonts w:ascii="Times New Roman" w:hAnsi="Times New Roman" w:cs="Times New Roman"/>
          <w:sz w:val="28"/>
          <w:szCs w:val="28"/>
        </w:rPr>
        <w:t>котельных</w:t>
      </w:r>
      <w:r w:rsidR="008A2A62" w:rsidRPr="008A2A62">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8A2A62" w:rsidRPr="008A2A62">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8A2A62" w:rsidRPr="008A2A62">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8A2A62" w:rsidRPr="008A2A62">
        <w:rPr>
          <w:rFonts w:ascii="Times New Roman" w:hAnsi="Times New Roman" w:cs="Times New Roman"/>
          <w:sz w:val="28"/>
          <w:szCs w:val="28"/>
        </w:rPr>
        <w:t xml:space="preserve"> </w:t>
      </w:r>
      <w:r w:rsidR="00AE532E">
        <w:rPr>
          <w:rFonts w:ascii="Times New Roman" w:hAnsi="Times New Roman" w:cs="Times New Roman"/>
          <w:sz w:val="28"/>
          <w:szCs w:val="28"/>
        </w:rPr>
        <w:t>представлены в таблице 2.1.1.</w:t>
      </w:r>
    </w:p>
    <w:p w:rsidR="0022594A" w:rsidRPr="00666B99" w:rsidRDefault="00C15337" w:rsidP="00666B99">
      <w:pPr>
        <w:spacing w:after="0" w:line="240" w:lineRule="auto"/>
        <w:jc w:val="center"/>
        <w:rPr>
          <w:rFonts w:ascii="Times New Roman" w:hAnsi="Times New Roman" w:cs="Times New Roman"/>
          <w:b/>
          <w:i/>
          <w:sz w:val="28"/>
          <w:szCs w:val="28"/>
        </w:rPr>
      </w:pPr>
      <w:r w:rsidRPr="004C59BC">
        <w:rPr>
          <w:rFonts w:ascii="Times New Roman" w:hAnsi="Times New Roman" w:cs="Times New Roman"/>
          <w:b/>
          <w:bCs/>
          <w:i/>
          <w:sz w:val="28"/>
          <w:szCs w:val="28"/>
          <w:highlight w:val="green"/>
        </w:rPr>
        <w:t>Таблица 2.1.1 – Динамика потребления тепловой энергии потребителями</w:t>
      </w:r>
      <w:r w:rsidR="008A2A62" w:rsidRPr="004C59BC">
        <w:rPr>
          <w:rFonts w:ascii="Times New Roman" w:hAnsi="Times New Roman" w:cs="Times New Roman"/>
          <w:b/>
          <w:bCs/>
          <w:i/>
          <w:sz w:val="28"/>
          <w:szCs w:val="28"/>
          <w:highlight w:val="green"/>
        </w:rPr>
        <w:t xml:space="preserve"> </w:t>
      </w:r>
      <w:r w:rsidR="00506842" w:rsidRPr="004C59BC">
        <w:rPr>
          <w:rFonts w:ascii="Times New Roman" w:hAnsi="Times New Roman" w:cs="Times New Roman"/>
          <w:b/>
          <w:i/>
          <w:sz w:val="28"/>
          <w:szCs w:val="28"/>
          <w:highlight w:val="green"/>
        </w:rPr>
        <w:t xml:space="preserve">Муниципального образования </w:t>
      </w:r>
      <w:proofErr w:type="spellStart"/>
      <w:r w:rsidR="00506842" w:rsidRPr="004C59BC">
        <w:rPr>
          <w:rFonts w:ascii="Times New Roman" w:hAnsi="Times New Roman" w:cs="Times New Roman"/>
          <w:b/>
          <w:i/>
          <w:sz w:val="28"/>
          <w:szCs w:val="28"/>
          <w:highlight w:val="green"/>
        </w:rPr>
        <w:t>Путиловское</w:t>
      </w:r>
      <w:proofErr w:type="spellEnd"/>
      <w:r w:rsidR="00506842" w:rsidRPr="004C59BC">
        <w:rPr>
          <w:rFonts w:ascii="Times New Roman" w:hAnsi="Times New Roman" w:cs="Times New Roman"/>
          <w:b/>
          <w:i/>
          <w:sz w:val="28"/>
          <w:szCs w:val="28"/>
          <w:highlight w:val="green"/>
        </w:rPr>
        <w:t xml:space="preserve"> сельское поселение</w:t>
      </w:r>
      <w:r w:rsidR="00666B99" w:rsidRPr="004C59BC">
        <w:rPr>
          <w:highlight w:val="green"/>
        </w:rPr>
        <w:br/>
      </w:r>
      <w:r w:rsidR="006573EC" w:rsidRPr="004C59BC">
        <w:rPr>
          <w:rFonts w:ascii="Times New Roman" w:hAnsi="Times New Roman" w:cs="Times New Roman"/>
          <w:b/>
          <w:i/>
          <w:sz w:val="28"/>
          <w:szCs w:val="28"/>
          <w:highlight w:val="green"/>
        </w:rPr>
        <w:t>Муниципального образования Кировский муниципальный район</w:t>
      </w:r>
      <w:r w:rsidR="008A2A62" w:rsidRPr="004C59BC">
        <w:rPr>
          <w:rFonts w:ascii="Times New Roman" w:hAnsi="Times New Roman" w:cs="Times New Roman"/>
          <w:b/>
          <w:i/>
          <w:sz w:val="28"/>
          <w:szCs w:val="28"/>
          <w:highlight w:val="green"/>
        </w:rPr>
        <w:t xml:space="preserve"> </w:t>
      </w:r>
      <w:r w:rsidR="00E55491" w:rsidRPr="004C59BC">
        <w:rPr>
          <w:rFonts w:ascii="Times New Roman" w:hAnsi="Times New Roman" w:cs="Times New Roman"/>
          <w:b/>
          <w:i/>
          <w:sz w:val="28"/>
          <w:szCs w:val="28"/>
          <w:highlight w:val="green"/>
        </w:rPr>
        <w:t>Ленинградской области</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502"/>
        <w:gridCol w:w="1474"/>
        <w:gridCol w:w="1531"/>
        <w:gridCol w:w="1502"/>
        <w:gridCol w:w="1503"/>
      </w:tblGrid>
      <w:tr w:rsidR="005A4D8F" w:rsidRPr="00BB255F" w:rsidTr="004C59BC">
        <w:trPr>
          <w:trHeight w:val="255"/>
        </w:trPr>
        <w:tc>
          <w:tcPr>
            <w:tcW w:w="2127" w:type="dxa"/>
            <w:shd w:val="clear" w:color="auto" w:fill="F7CAAC" w:themeFill="accent2" w:themeFillTint="66"/>
            <w:vAlign w:val="center"/>
            <w:hideMark/>
          </w:tcPr>
          <w:p w:rsidR="005A4D8F" w:rsidRPr="00BB255F" w:rsidRDefault="005A4D8F" w:rsidP="005A4D8F">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Группа потребителей</w:t>
            </w:r>
          </w:p>
        </w:tc>
        <w:tc>
          <w:tcPr>
            <w:tcW w:w="1502" w:type="dxa"/>
            <w:shd w:val="clear" w:color="auto" w:fill="F7CAAC" w:themeFill="accent2" w:themeFillTint="66"/>
            <w:vAlign w:val="center"/>
          </w:tcPr>
          <w:p w:rsidR="005A4D8F" w:rsidRPr="00BB255F" w:rsidRDefault="005A4D8F" w:rsidP="005A4D8F">
            <w:pPr>
              <w:spacing w:after="0" w:line="240" w:lineRule="auto"/>
              <w:jc w:val="center"/>
              <w:rPr>
                <w:rFonts w:ascii="Times New Roman" w:eastAsia="Times New Roman" w:hAnsi="Times New Roman" w:cs="Times New Roman"/>
                <w:b/>
                <w:bCs/>
                <w:i/>
                <w:color w:val="000000"/>
                <w:sz w:val="18"/>
                <w:szCs w:val="18"/>
                <w:lang w:eastAsia="ru-RU"/>
              </w:rPr>
            </w:pPr>
            <w:r>
              <w:rPr>
                <w:rFonts w:ascii="Times New Roman" w:eastAsia="Times New Roman" w:hAnsi="Times New Roman" w:cs="Times New Roman"/>
                <w:b/>
                <w:bCs/>
                <w:i/>
                <w:color w:val="000000"/>
                <w:sz w:val="18"/>
                <w:szCs w:val="18"/>
                <w:lang w:eastAsia="ru-RU"/>
              </w:rPr>
              <w:t>2021 г.</w:t>
            </w:r>
          </w:p>
        </w:tc>
        <w:tc>
          <w:tcPr>
            <w:tcW w:w="1474" w:type="dxa"/>
            <w:shd w:val="clear" w:color="auto" w:fill="F7CAAC" w:themeFill="accent2" w:themeFillTint="66"/>
            <w:vAlign w:val="center"/>
          </w:tcPr>
          <w:p w:rsidR="005A4D8F" w:rsidRPr="00BB255F" w:rsidRDefault="005A4D8F" w:rsidP="005A4D8F">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2022 г.</w:t>
            </w:r>
          </w:p>
        </w:tc>
        <w:tc>
          <w:tcPr>
            <w:tcW w:w="1531" w:type="dxa"/>
            <w:shd w:val="clear" w:color="auto" w:fill="F7CAAC" w:themeFill="accent2" w:themeFillTint="66"/>
            <w:vAlign w:val="center"/>
          </w:tcPr>
          <w:p w:rsidR="005A4D8F" w:rsidRPr="00BB255F" w:rsidRDefault="005A4D8F" w:rsidP="005A4D8F">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2023 г.</w:t>
            </w:r>
          </w:p>
        </w:tc>
        <w:tc>
          <w:tcPr>
            <w:tcW w:w="1502" w:type="dxa"/>
            <w:shd w:val="clear" w:color="auto" w:fill="F7CAAC" w:themeFill="accent2" w:themeFillTint="66"/>
            <w:vAlign w:val="center"/>
          </w:tcPr>
          <w:p w:rsidR="005A4D8F" w:rsidRPr="00BB255F" w:rsidRDefault="005A4D8F" w:rsidP="005A4D8F">
            <w:pPr>
              <w:spacing w:after="0" w:line="240" w:lineRule="auto"/>
              <w:jc w:val="center"/>
              <w:rPr>
                <w:rFonts w:ascii="Times New Roman" w:eastAsia="Times New Roman" w:hAnsi="Times New Roman" w:cs="Times New Roman"/>
                <w:b/>
                <w:bCs/>
                <w:i/>
                <w:color w:val="000000"/>
                <w:sz w:val="18"/>
                <w:szCs w:val="18"/>
                <w:lang w:eastAsia="ru-RU"/>
              </w:rPr>
            </w:pPr>
            <w:r>
              <w:rPr>
                <w:rFonts w:ascii="Times New Roman" w:eastAsia="Times New Roman" w:hAnsi="Times New Roman" w:cs="Times New Roman"/>
                <w:b/>
                <w:bCs/>
                <w:i/>
                <w:color w:val="000000"/>
                <w:sz w:val="18"/>
                <w:szCs w:val="18"/>
                <w:lang w:eastAsia="ru-RU"/>
              </w:rPr>
              <w:t>2024 г.</w:t>
            </w:r>
          </w:p>
        </w:tc>
        <w:tc>
          <w:tcPr>
            <w:tcW w:w="1503" w:type="dxa"/>
            <w:shd w:val="clear" w:color="auto" w:fill="F7CAAC" w:themeFill="accent2" w:themeFillTint="66"/>
            <w:vAlign w:val="center"/>
          </w:tcPr>
          <w:p w:rsidR="005A4D8F" w:rsidRPr="00BB255F" w:rsidRDefault="005A4D8F" w:rsidP="005A4D8F">
            <w:pPr>
              <w:spacing w:after="0" w:line="240" w:lineRule="auto"/>
              <w:jc w:val="center"/>
              <w:rPr>
                <w:rFonts w:ascii="Times New Roman" w:eastAsia="Times New Roman" w:hAnsi="Times New Roman" w:cs="Times New Roman"/>
                <w:b/>
                <w:bCs/>
                <w:i/>
                <w:color w:val="000000"/>
                <w:sz w:val="18"/>
                <w:szCs w:val="18"/>
                <w:lang w:eastAsia="ru-RU"/>
              </w:rPr>
            </w:pPr>
            <w:r>
              <w:rPr>
                <w:rFonts w:ascii="Times New Roman" w:eastAsia="Times New Roman" w:hAnsi="Times New Roman" w:cs="Times New Roman"/>
                <w:b/>
                <w:bCs/>
                <w:i/>
                <w:color w:val="000000"/>
                <w:sz w:val="18"/>
                <w:szCs w:val="18"/>
                <w:lang w:eastAsia="ru-RU"/>
              </w:rPr>
              <w:t>2025 г.</w:t>
            </w:r>
          </w:p>
        </w:tc>
      </w:tr>
      <w:tr w:rsidR="005A4D8F" w:rsidRPr="00BB255F" w:rsidTr="004C59BC">
        <w:trPr>
          <w:trHeight w:val="255"/>
        </w:trPr>
        <w:tc>
          <w:tcPr>
            <w:tcW w:w="9639" w:type="dxa"/>
            <w:gridSpan w:val="6"/>
            <w:shd w:val="clear" w:color="auto" w:fill="F7CAAC" w:themeFill="accent2" w:themeFillTint="66"/>
            <w:vAlign w:val="center"/>
            <w:hideMark/>
          </w:tcPr>
          <w:p w:rsidR="005A4D8F" w:rsidRPr="00BB255F" w:rsidRDefault="00463D22" w:rsidP="005A4D8F">
            <w:pPr>
              <w:spacing w:after="0" w:line="240" w:lineRule="auto"/>
              <w:jc w:val="center"/>
              <w:rPr>
                <w:rFonts w:ascii="Times New Roman" w:eastAsia="Times New Roman" w:hAnsi="Times New Roman" w:cs="Times New Roman"/>
                <w:b/>
                <w:bCs/>
                <w:i/>
                <w:color w:val="000000"/>
                <w:sz w:val="18"/>
                <w:szCs w:val="18"/>
                <w:lang w:eastAsia="ru-RU"/>
              </w:rPr>
            </w:pPr>
            <w:r>
              <w:rPr>
                <w:rFonts w:ascii="Times New Roman" w:eastAsia="Times New Roman" w:hAnsi="Times New Roman" w:cs="Times New Roman"/>
                <w:b/>
                <w:bCs/>
                <w:i/>
                <w:color w:val="000000"/>
                <w:sz w:val="18"/>
                <w:szCs w:val="18"/>
                <w:lang w:eastAsia="ru-RU"/>
              </w:rPr>
              <w:t>Котельная газовая</w:t>
            </w:r>
          </w:p>
        </w:tc>
      </w:tr>
      <w:tr w:rsidR="00AE44BD" w:rsidRPr="00BB255F" w:rsidTr="0099467A">
        <w:trPr>
          <w:trHeight w:val="255"/>
        </w:trPr>
        <w:tc>
          <w:tcPr>
            <w:tcW w:w="2127" w:type="dxa"/>
            <w:shd w:val="clear" w:color="auto" w:fill="F7CAAC" w:themeFill="accent2" w:themeFillTint="66"/>
            <w:vAlign w:val="center"/>
            <w:hideMark/>
          </w:tcPr>
          <w:p w:rsidR="00AE44BD" w:rsidRPr="00BB255F" w:rsidRDefault="00AE44BD" w:rsidP="00AE44BD">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Население</w:t>
            </w:r>
          </w:p>
        </w:tc>
        <w:tc>
          <w:tcPr>
            <w:tcW w:w="1502" w:type="dxa"/>
            <w:shd w:val="clear" w:color="auto" w:fill="auto"/>
            <w:vAlign w:val="center"/>
          </w:tcPr>
          <w:p w:rsidR="00AE44BD" w:rsidRPr="00BB255F" w:rsidRDefault="00AE44BD" w:rsidP="00AE44BD">
            <w:pPr>
              <w:spacing w:after="0" w:line="240" w:lineRule="auto"/>
              <w:jc w:val="center"/>
              <w:rPr>
                <w:rFonts w:ascii="Times New Roman" w:eastAsia="Times New Roman" w:hAnsi="Times New Roman" w:cs="Times New Roman"/>
                <w:color w:val="000000"/>
                <w:sz w:val="18"/>
                <w:szCs w:val="18"/>
                <w:lang w:eastAsia="ru-RU"/>
              </w:rPr>
            </w:pPr>
          </w:p>
        </w:tc>
        <w:tc>
          <w:tcPr>
            <w:tcW w:w="1474" w:type="dxa"/>
            <w:shd w:val="clear" w:color="auto" w:fill="auto"/>
            <w:vAlign w:val="center"/>
          </w:tcPr>
          <w:p w:rsidR="00AE44BD" w:rsidRPr="00BB255F" w:rsidRDefault="00AE44BD" w:rsidP="00AE44BD">
            <w:pPr>
              <w:spacing w:after="0" w:line="240" w:lineRule="auto"/>
              <w:jc w:val="center"/>
              <w:rPr>
                <w:rFonts w:ascii="Times New Roman" w:eastAsia="Times New Roman" w:hAnsi="Times New Roman" w:cs="Times New Roman"/>
                <w:color w:val="000000"/>
                <w:sz w:val="18"/>
                <w:szCs w:val="18"/>
                <w:lang w:eastAsia="ru-RU"/>
              </w:rPr>
            </w:pPr>
          </w:p>
        </w:tc>
        <w:tc>
          <w:tcPr>
            <w:tcW w:w="1531" w:type="dxa"/>
            <w:shd w:val="clear" w:color="auto" w:fill="auto"/>
            <w:vAlign w:val="center"/>
          </w:tcPr>
          <w:p w:rsidR="00AE44BD" w:rsidRPr="00BB255F" w:rsidRDefault="00AE44BD" w:rsidP="00AE44BD">
            <w:pPr>
              <w:spacing w:after="0" w:line="240" w:lineRule="auto"/>
              <w:jc w:val="center"/>
              <w:rPr>
                <w:rFonts w:ascii="Times New Roman" w:eastAsia="Times New Roman" w:hAnsi="Times New Roman" w:cs="Times New Roman"/>
                <w:color w:val="000000"/>
                <w:sz w:val="18"/>
                <w:szCs w:val="18"/>
                <w:lang w:eastAsia="ru-RU"/>
              </w:rPr>
            </w:pPr>
          </w:p>
        </w:tc>
        <w:tc>
          <w:tcPr>
            <w:tcW w:w="1502" w:type="dxa"/>
            <w:shd w:val="clear" w:color="auto" w:fill="auto"/>
            <w:vAlign w:val="center"/>
          </w:tcPr>
          <w:p w:rsidR="00AE44BD" w:rsidRPr="00BB255F" w:rsidRDefault="00AE44BD" w:rsidP="00AE44BD">
            <w:pPr>
              <w:spacing w:after="0" w:line="240" w:lineRule="auto"/>
              <w:jc w:val="center"/>
              <w:rPr>
                <w:rFonts w:ascii="Times New Roman" w:eastAsia="Times New Roman" w:hAnsi="Times New Roman" w:cs="Times New Roman"/>
                <w:color w:val="000000"/>
                <w:sz w:val="18"/>
                <w:szCs w:val="18"/>
                <w:lang w:eastAsia="ru-RU"/>
              </w:rPr>
            </w:pPr>
          </w:p>
        </w:tc>
        <w:tc>
          <w:tcPr>
            <w:tcW w:w="1503" w:type="dxa"/>
            <w:shd w:val="clear" w:color="auto" w:fill="auto"/>
            <w:vAlign w:val="center"/>
          </w:tcPr>
          <w:p w:rsidR="00AE44BD" w:rsidRPr="00BB255F" w:rsidRDefault="00AE44BD" w:rsidP="00AE44BD">
            <w:pPr>
              <w:spacing w:after="0" w:line="240" w:lineRule="auto"/>
              <w:jc w:val="center"/>
              <w:rPr>
                <w:rFonts w:ascii="Times New Roman" w:eastAsia="Times New Roman" w:hAnsi="Times New Roman" w:cs="Times New Roman"/>
                <w:color w:val="000000"/>
                <w:sz w:val="18"/>
                <w:szCs w:val="18"/>
                <w:lang w:eastAsia="ru-RU"/>
              </w:rPr>
            </w:pPr>
          </w:p>
        </w:tc>
      </w:tr>
      <w:tr w:rsidR="00AE44BD" w:rsidRPr="00BB255F" w:rsidTr="0099467A">
        <w:trPr>
          <w:trHeight w:val="255"/>
        </w:trPr>
        <w:tc>
          <w:tcPr>
            <w:tcW w:w="2127" w:type="dxa"/>
            <w:shd w:val="clear" w:color="auto" w:fill="F7CAAC" w:themeFill="accent2" w:themeFillTint="66"/>
            <w:vAlign w:val="center"/>
            <w:hideMark/>
          </w:tcPr>
          <w:p w:rsidR="00AE44BD" w:rsidRPr="00BB255F" w:rsidRDefault="00AE44BD" w:rsidP="00AE44BD">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Бюджетная группа</w:t>
            </w:r>
          </w:p>
        </w:tc>
        <w:tc>
          <w:tcPr>
            <w:tcW w:w="1502" w:type="dxa"/>
            <w:shd w:val="clear" w:color="auto" w:fill="FBE4D5" w:themeFill="accent2" w:themeFillTint="33"/>
            <w:vAlign w:val="center"/>
          </w:tcPr>
          <w:p w:rsidR="00AE44BD" w:rsidRPr="00BB255F" w:rsidRDefault="00AE44BD" w:rsidP="00AE44BD">
            <w:pPr>
              <w:spacing w:after="0" w:line="240" w:lineRule="auto"/>
              <w:jc w:val="center"/>
              <w:rPr>
                <w:rFonts w:ascii="Times New Roman" w:eastAsia="Times New Roman" w:hAnsi="Times New Roman" w:cs="Times New Roman"/>
                <w:color w:val="000000"/>
                <w:sz w:val="18"/>
                <w:szCs w:val="18"/>
                <w:lang w:eastAsia="ru-RU"/>
              </w:rPr>
            </w:pPr>
          </w:p>
        </w:tc>
        <w:tc>
          <w:tcPr>
            <w:tcW w:w="1474" w:type="dxa"/>
            <w:shd w:val="clear" w:color="auto" w:fill="FBE4D5" w:themeFill="accent2" w:themeFillTint="33"/>
            <w:vAlign w:val="center"/>
          </w:tcPr>
          <w:p w:rsidR="00AE44BD" w:rsidRPr="00BB255F" w:rsidRDefault="00AE44BD" w:rsidP="00AE44BD">
            <w:pPr>
              <w:spacing w:after="0" w:line="240" w:lineRule="auto"/>
              <w:jc w:val="center"/>
              <w:rPr>
                <w:rFonts w:ascii="Times New Roman" w:eastAsia="Times New Roman" w:hAnsi="Times New Roman" w:cs="Times New Roman"/>
                <w:color w:val="000000"/>
                <w:sz w:val="18"/>
                <w:szCs w:val="18"/>
                <w:lang w:eastAsia="ru-RU"/>
              </w:rPr>
            </w:pPr>
          </w:p>
        </w:tc>
        <w:tc>
          <w:tcPr>
            <w:tcW w:w="1531" w:type="dxa"/>
            <w:shd w:val="clear" w:color="auto" w:fill="FBE4D5" w:themeFill="accent2" w:themeFillTint="33"/>
            <w:vAlign w:val="center"/>
          </w:tcPr>
          <w:p w:rsidR="00AE44BD" w:rsidRPr="00BB255F" w:rsidRDefault="00AE44BD" w:rsidP="00AE44BD">
            <w:pPr>
              <w:spacing w:after="0" w:line="240" w:lineRule="auto"/>
              <w:jc w:val="center"/>
              <w:rPr>
                <w:rFonts w:ascii="Times New Roman" w:eastAsia="Times New Roman" w:hAnsi="Times New Roman" w:cs="Times New Roman"/>
                <w:color w:val="000000"/>
                <w:sz w:val="18"/>
                <w:szCs w:val="18"/>
                <w:lang w:eastAsia="ru-RU"/>
              </w:rPr>
            </w:pPr>
          </w:p>
        </w:tc>
        <w:tc>
          <w:tcPr>
            <w:tcW w:w="1502" w:type="dxa"/>
            <w:shd w:val="clear" w:color="auto" w:fill="FBE4D5" w:themeFill="accent2" w:themeFillTint="33"/>
            <w:vAlign w:val="center"/>
          </w:tcPr>
          <w:p w:rsidR="00AE44BD" w:rsidRPr="00BB255F" w:rsidRDefault="00AE44BD" w:rsidP="00AE44BD">
            <w:pPr>
              <w:spacing w:after="0" w:line="240" w:lineRule="auto"/>
              <w:jc w:val="center"/>
              <w:rPr>
                <w:rFonts w:ascii="Times New Roman" w:eastAsia="Times New Roman" w:hAnsi="Times New Roman" w:cs="Times New Roman"/>
                <w:color w:val="000000"/>
                <w:sz w:val="18"/>
                <w:szCs w:val="18"/>
                <w:lang w:eastAsia="ru-RU"/>
              </w:rPr>
            </w:pPr>
          </w:p>
        </w:tc>
        <w:tc>
          <w:tcPr>
            <w:tcW w:w="1503" w:type="dxa"/>
            <w:shd w:val="clear" w:color="auto" w:fill="FBE4D5" w:themeFill="accent2" w:themeFillTint="33"/>
            <w:vAlign w:val="center"/>
          </w:tcPr>
          <w:p w:rsidR="00AE44BD" w:rsidRPr="00BB255F" w:rsidRDefault="00AE44BD" w:rsidP="00AE44BD">
            <w:pPr>
              <w:spacing w:after="0" w:line="240" w:lineRule="auto"/>
              <w:jc w:val="center"/>
              <w:rPr>
                <w:rFonts w:ascii="Times New Roman" w:eastAsia="Times New Roman" w:hAnsi="Times New Roman" w:cs="Times New Roman"/>
                <w:color w:val="000000"/>
                <w:sz w:val="18"/>
                <w:szCs w:val="18"/>
                <w:lang w:eastAsia="ru-RU"/>
              </w:rPr>
            </w:pPr>
          </w:p>
        </w:tc>
      </w:tr>
      <w:tr w:rsidR="00AE44BD" w:rsidRPr="00BB255F" w:rsidTr="004C59BC">
        <w:trPr>
          <w:trHeight w:val="255"/>
        </w:trPr>
        <w:tc>
          <w:tcPr>
            <w:tcW w:w="2127" w:type="dxa"/>
            <w:shd w:val="clear" w:color="auto" w:fill="F7CAAC" w:themeFill="accent2" w:themeFillTint="66"/>
            <w:vAlign w:val="center"/>
            <w:hideMark/>
          </w:tcPr>
          <w:p w:rsidR="00AE44BD" w:rsidRPr="00BB255F" w:rsidRDefault="00AE44BD" w:rsidP="00AE44BD">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Прочая группа</w:t>
            </w:r>
          </w:p>
        </w:tc>
        <w:tc>
          <w:tcPr>
            <w:tcW w:w="1502" w:type="dxa"/>
            <w:shd w:val="clear" w:color="auto" w:fill="auto"/>
            <w:vAlign w:val="center"/>
          </w:tcPr>
          <w:p w:rsidR="00AE44BD" w:rsidRPr="00BB255F" w:rsidRDefault="00AE44BD" w:rsidP="00AE44BD">
            <w:pPr>
              <w:spacing w:after="0" w:line="240" w:lineRule="auto"/>
              <w:jc w:val="center"/>
              <w:rPr>
                <w:rFonts w:ascii="Times New Roman" w:eastAsia="Times New Roman" w:hAnsi="Times New Roman" w:cs="Times New Roman"/>
                <w:color w:val="000000"/>
                <w:sz w:val="18"/>
                <w:szCs w:val="18"/>
                <w:lang w:eastAsia="ru-RU"/>
              </w:rPr>
            </w:pPr>
          </w:p>
        </w:tc>
        <w:tc>
          <w:tcPr>
            <w:tcW w:w="1474" w:type="dxa"/>
            <w:shd w:val="clear" w:color="auto" w:fill="auto"/>
            <w:vAlign w:val="center"/>
          </w:tcPr>
          <w:p w:rsidR="00AE44BD" w:rsidRPr="00BB255F" w:rsidRDefault="00AE44BD" w:rsidP="00AE44BD">
            <w:pPr>
              <w:spacing w:after="0" w:line="240" w:lineRule="auto"/>
              <w:jc w:val="center"/>
              <w:rPr>
                <w:rFonts w:ascii="Times New Roman" w:eastAsia="Times New Roman" w:hAnsi="Times New Roman" w:cs="Times New Roman"/>
                <w:color w:val="000000"/>
                <w:sz w:val="18"/>
                <w:szCs w:val="18"/>
                <w:lang w:eastAsia="ru-RU"/>
              </w:rPr>
            </w:pPr>
          </w:p>
        </w:tc>
        <w:tc>
          <w:tcPr>
            <w:tcW w:w="1531" w:type="dxa"/>
            <w:shd w:val="clear" w:color="auto" w:fill="auto"/>
            <w:vAlign w:val="center"/>
          </w:tcPr>
          <w:p w:rsidR="00AE44BD" w:rsidRPr="00BB255F" w:rsidRDefault="00AE44BD" w:rsidP="00AE44BD">
            <w:pPr>
              <w:spacing w:after="0" w:line="240" w:lineRule="auto"/>
              <w:jc w:val="center"/>
              <w:rPr>
                <w:rFonts w:ascii="Times New Roman" w:eastAsia="Times New Roman" w:hAnsi="Times New Roman" w:cs="Times New Roman"/>
                <w:color w:val="000000"/>
                <w:sz w:val="18"/>
                <w:szCs w:val="18"/>
                <w:lang w:eastAsia="ru-RU"/>
              </w:rPr>
            </w:pPr>
          </w:p>
        </w:tc>
        <w:tc>
          <w:tcPr>
            <w:tcW w:w="1502" w:type="dxa"/>
            <w:shd w:val="clear" w:color="auto" w:fill="auto"/>
            <w:vAlign w:val="center"/>
          </w:tcPr>
          <w:p w:rsidR="00AE44BD" w:rsidRPr="00BB255F" w:rsidRDefault="00AE44BD" w:rsidP="00AE44BD">
            <w:pPr>
              <w:spacing w:after="0" w:line="240" w:lineRule="auto"/>
              <w:jc w:val="center"/>
              <w:rPr>
                <w:rFonts w:ascii="Times New Roman" w:eastAsia="Times New Roman" w:hAnsi="Times New Roman" w:cs="Times New Roman"/>
                <w:color w:val="000000"/>
                <w:sz w:val="18"/>
                <w:szCs w:val="18"/>
                <w:lang w:eastAsia="ru-RU"/>
              </w:rPr>
            </w:pPr>
          </w:p>
        </w:tc>
        <w:tc>
          <w:tcPr>
            <w:tcW w:w="1503" w:type="dxa"/>
            <w:shd w:val="clear" w:color="auto" w:fill="auto"/>
            <w:vAlign w:val="center"/>
          </w:tcPr>
          <w:p w:rsidR="00AE44BD" w:rsidRPr="00BB255F" w:rsidRDefault="00AE44BD" w:rsidP="00AE44BD">
            <w:pPr>
              <w:spacing w:after="0" w:line="240" w:lineRule="auto"/>
              <w:jc w:val="center"/>
              <w:rPr>
                <w:rFonts w:ascii="Times New Roman" w:eastAsia="Times New Roman" w:hAnsi="Times New Roman" w:cs="Times New Roman"/>
                <w:color w:val="000000"/>
                <w:sz w:val="18"/>
                <w:szCs w:val="18"/>
                <w:lang w:eastAsia="ru-RU"/>
              </w:rPr>
            </w:pPr>
          </w:p>
        </w:tc>
      </w:tr>
      <w:tr w:rsidR="00AE44BD" w:rsidRPr="00BB255F" w:rsidTr="004C59BC">
        <w:trPr>
          <w:trHeight w:val="255"/>
        </w:trPr>
        <w:tc>
          <w:tcPr>
            <w:tcW w:w="2127" w:type="dxa"/>
            <w:shd w:val="clear" w:color="auto" w:fill="F7CAAC" w:themeFill="accent2" w:themeFillTint="66"/>
            <w:vAlign w:val="center"/>
            <w:hideMark/>
          </w:tcPr>
          <w:p w:rsidR="00AE44BD" w:rsidRPr="00BB255F" w:rsidRDefault="00AE44BD" w:rsidP="00AE44BD">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Итого по котельной</w:t>
            </w:r>
          </w:p>
        </w:tc>
        <w:tc>
          <w:tcPr>
            <w:tcW w:w="1502" w:type="dxa"/>
            <w:shd w:val="clear" w:color="auto" w:fill="FBE4D5" w:themeFill="accent2" w:themeFillTint="33"/>
            <w:vAlign w:val="center"/>
          </w:tcPr>
          <w:p w:rsidR="00AE44BD" w:rsidRPr="00BB255F" w:rsidRDefault="00AE44BD" w:rsidP="00AE44BD">
            <w:pPr>
              <w:spacing w:after="0" w:line="240" w:lineRule="auto"/>
              <w:jc w:val="center"/>
              <w:rPr>
                <w:rFonts w:ascii="Times New Roman" w:eastAsia="Times New Roman" w:hAnsi="Times New Roman" w:cs="Times New Roman"/>
                <w:color w:val="000000"/>
                <w:sz w:val="18"/>
                <w:szCs w:val="18"/>
                <w:lang w:eastAsia="ru-RU"/>
              </w:rPr>
            </w:pPr>
          </w:p>
        </w:tc>
        <w:tc>
          <w:tcPr>
            <w:tcW w:w="1474" w:type="dxa"/>
            <w:shd w:val="clear" w:color="auto" w:fill="FBE4D5" w:themeFill="accent2" w:themeFillTint="33"/>
            <w:vAlign w:val="center"/>
          </w:tcPr>
          <w:p w:rsidR="00AE44BD" w:rsidRPr="00BB255F" w:rsidRDefault="00AE44BD" w:rsidP="00AE44BD">
            <w:pPr>
              <w:spacing w:after="0" w:line="240" w:lineRule="auto"/>
              <w:jc w:val="center"/>
              <w:rPr>
                <w:rFonts w:ascii="Times New Roman" w:eastAsia="Times New Roman" w:hAnsi="Times New Roman" w:cs="Times New Roman"/>
                <w:color w:val="000000"/>
                <w:sz w:val="18"/>
                <w:szCs w:val="18"/>
                <w:lang w:eastAsia="ru-RU"/>
              </w:rPr>
            </w:pPr>
          </w:p>
        </w:tc>
        <w:tc>
          <w:tcPr>
            <w:tcW w:w="1531" w:type="dxa"/>
            <w:shd w:val="clear" w:color="auto" w:fill="FBE4D5" w:themeFill="accent2" w:themeFillTint="33"/>
            <w:vAlign w:val="center"/>
          </w:tcPr>
          <w:p w:rsidR="00AE44BD" w:rsidRPr="00BB255F" w:rsidRDefault="00AE44BD" w:rsidP="00AE44BD">
            <w:pPr>
              <w:spacing w:after="0" w:line="240" w:lineRule="auto"/>
              <w:jc w:val="center"/>
              <w:rPr>
                <w:rFonts w:ascii="Times New Roman" w:eastAsia="Times New Roman" w:hAnsi="Times New Roman" w:cs="Times New Roman"/>
                <w:color w:val="000000"/>
                <w:sz w:val="18"/>
                <w:szCs w:val="18"/>
                <w:lang w:eastAsia="ru-RU"/>
              </w:rPr>
            </w:pPr>
          </w:p>
        </w:tc>
        <w:tc>
          <w:tcPr>
            <w:tcW w:w="1502" w:type="dxa"/>
            <w:shd w:val="clear" w:color="auto" w:fill="FBE4D5" w:themeFill="accent2" w:themeFillTint="33"/>
            <w:vAlign w:val="center"/>
          </w:tcPr>
          <w:p w:rsidR="00AE44BD" w:rsidRPr="00BB255F" w:rsidRDefault="00AE44BD" w:rsidP="00AE44BD">
            <w:pPr>
              <w:spacing w:after="0" w:line="240" w:lineRule="auto"/>
              <w:jc w:val="center"/>
              <w:rPr>
                <w:rFonts w:ascii="Times New Roman" w:eastAsia="Times New Roman" w:hAnsi="Times New Roman" w:cs="Times New Roman"/>
                <w:color w:val="000000"/>
                <w:sz w:val="18"/>
                <w:szCs w:val="18"/>
                <w:lang w:eastAsia="ru-RU"/>
              </w:rPr>
            </w:pPr>
          </w:p>
        </w:tc>
        <w:tc>
          <w:tcPr>
            <w:tcW w:w="1503" w:type="dxa"/>
            <w:shd w:val="clear" w:color="auto" w:fill="FBE4D5" w:themeFill="accent2" w:themeFillTint="33"/>
            <w:vAlign w:val="center"/>
          </w:tcPr>
          <w:p w:rsidR="00AE44BD" w:rsidRPr="00BB255F" w:rsidRDefault="00AE44BD" w:rsidP="00AE44BD">
            <w:pPr>
              <w:spacing w:after="0" w:line="240" w:lineRule="auto"/>
              <w:jc w:val="center"/>
              <w:rPr>
                <w:rFonts w:ascii="Times New Roman" w:eastAsia="Times New Roman" w:hAnsi="Times New Roman" w:cs="Times New Roman"/>
                <w:color w:val="000000"/>
                <w:sz w:val="18"/>
                <w:szCs w:val="18"/>
                <w:lang w:eastAsia="ru-RU"/>
              </w:rPr>
            </w:pPr>
          </w:p>
        </w:tc>
      </w:tr>
      <w:tr w:rsidR="0099467A" w:rsidRPr="00BB255F" w:rsidTr="001B6CE7">
        <w:trPr>
          <w:trHeight w:val="255"/>
        </w:trPr>
        <w:tc>
          <w:tcPr>
            <w:tcW w:w="9639" w:type="dxa"/>
            <w:gridSpan w:val="6"/>
            <w:shd w:val="clear" w:color="auto" w:fill="F7CAAC" w:themeFill="accent2" w:themeFillTint="66"/>
            <w:vAlign w:val="center"/>
          </w:tcPr>
          <w:p w:rsidR="0099467A" w:rsidRPr="0039254C" w:rsidRDefault="0099467A" w:rsidP="0099467A">
            <w:pPr>
              <w:widowControl w:val="0"/>
              <w:tabs>
                <w:tab w:val="left" w:pos="1459"/>
              </w:tabs>
              <w:spacing w:after="0" w:line="240" w:lineRule="auto"/>
              <w:jc w:val="center"/>
              <w:rPr>
                <w:rFonts w:ascii="Times New Roman" w:eastAsia="Calibri" w:hAnsi="Times New Roman" w:cs="Times New Roman"/>
                <w:bCs/>
                <w:color w:val="FF0000"/>
                <w:sz w:val="16"/>
                <w:szCs w:val="16"/>
              </w:rPr>
            </w:pPr>
            <w:r w:rsidRPr="0039254C">
              <w:rPr>
                <w:rFonts w:ascii="Times New Roman" w:eastAsia="Calibri" w:hAnsi="Times New Roman" w:cs="Times New Roman"/>
                <w:b/>
                <w:i/>
                <w:sz w:val="16"/>
                <w:szCs w:val="16"/>
              </w:rPr>
              <w:t>Котельная угольная</w:t>
            </w:r>
          </w:p>
        </w:tc>
      </w:tr>
      <w:tr w:rsidR="0099467A" w:rsidRPr="00BB255F" w:rsidTr="004C59BC">
        <w:trPr>
          <w:trHeight w:val="255"/>
        </w:trPr>
        <w:tc>
          <w:tcPr>
            <w:tcW w:w="2127" w:type="dxa"/>
            <w:shd w:val="clear" w:color="auto" w:fill="F7CAAC" w:themeFill="accent2" w:themeFillTint="66"/>
            <w:vAlign w:val="center"/>
          </w:tcPr>
          <w:p w:rsidR="0099467A" w:rsidRPr="00BB255F" w:rsidRDefault="0099467A" w:rsidP="0099467A">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Население</w:t>
            </w:r>
          </w:p>
        </w:tc>
        <w:tc>
          <w:tcPr>
            <w:tcW w:w="1502" w:type="dxa"/>
            <w:shd w:val="clear" w:color="auto" w:fill="auto"/>
            <w:vAlign w:val="center"/>
          </w:tcPr>
          <w:p w:rsidR="0099467A" w:rsidRDefault="0099467A" w:rsidP="0099467A">
            <w:pPr>
              <w:spacing w:after="0" w:line="240" w:lineRule="auto"/>
              <w:jc w:val="center"/>
              <w:rPr>
                <w:rFonts w:ascii="Times New Roman" w:eastAsia="Times New Roman" w:hAnsi="Times New Roman" w:cs="Times New Roman"/>
                <w:color w:val="000000"/>
                <w:sz w:val="18"/>
                <w:szCs w:val="18"/>
                <w:lang w:eastAsia="ru-RU"/>
              </w:rPr>
            </w:pPr>
          </w:p>
        </w:tc>
        <w:tc>
          <w:tcPr>
            <w:tcW w:w="1474" w:type="dxa"/>
            <w:shd w:val="clear" w:color="auto" w:fill="auto"/>
            <w:vAlign w:val="center"/>
          </w:tcPr>
          <w:p w:rsidR="0099467A" w:rsidRDefault="0099467A" w:rsidP="0099467A">
            <w:pPr>
              <w:spacing w:after="0" w:line="240" w:lineRule="auto"/>
              <w:jc w:val="center"/>
              <w:rPr>
                <w:rFonts w:ascii="Times New Roman" w:eastAsia="Times New Roman" w:hAnsi="Times New Roman" w:cs="Times New Roman"/>
                <w:color w:val="000000"/>
                <w:sz w:val="18"/>
                <w:szCs w:val="18"/>
                <w:lang w:eastAsia="ru-RU"/>
              </w:rPr>
            </w:pPr>
          </w:p>
        </w:tc>
        <w:tc>
          <w:tcPr>
            <w:tcW w:w="1531" w:type="dxa"/>
            <w:shd w:val="clear" w:color="auto" w:fill="auto"/>
            <w:vAlign w:val="center"/>
          </w:tcPr>
          <w:p w:rsidR="0099467A" w:rsidRDefault="0099467A" w:rsidP="0099467A">
            <w:pPr>
              <w:spacing w:after="0" w:line="240" w:lineRule="auto"/>
              <w:jc w:val="center"/>
              <w:rPr>
                <w:rFonts w:ascii="Times New Roman" w:eastAsia="Times New Roman" w:hAnsi="Times New Roman" w:cs="Times New Roman"/>
                <w:color w:val="000000"/>
                <w:sz w:val="18"/>
                <w:szCs w:val="18"/>
                <w:lang w:eastAsia="ru-RU"/>
              </w:rPr>
            </w:pPr>
          </w:p>
        </w:tc>
        <w:tc>
          <w:tcPr>
            <w:tcW w:w="1502" w:type="dxa"/>
            <w:shd w:val="clear" w:color="auto" w:fill="auto"/>
            <w:vAlign w:val="center"/>
          </w:tcPr>
          <w:p w:rsidR="0099467A" w:rsidRDefault="0099467A" w:rsidP="0099467A">
            <w:pPr>
              <w:spacing w:after="0" w:line="240" w:lineRule="auto"/>
              <w:jc w:val="center"/>
              <w:rPr>
                <w:rFonts w:ascii="Times New Roman" w:eastAsia="Times New Roman" w:hAnsi="Times New Roman" w:cs="Times New Roman"/>
                <w:color w:val="000000"/>
                <w:sz w:val="18"/>
                <w:szCs w:val="18"/>
                <w:lang w:eastAsia="ru-RU"/>
              </w:rPr>
            </w:pPr>
          </w:p>
        </w:tc>
        <w:tc>
          <w:tcPr>
            <w:tcW w:w="1503" w:type="dxa"/>
            <w:shd w:val="clear" w:color="auto" w:fill="auto"/>
            <w:vAlign w:val="center"/>
          </w:tcPr>
          <w:p w:rsidR="0099467A" w:rsidRDefault="0099467A" w:rsidP="0099467A">
            <w:pPr>
              <w:spacing w:after="0" w:line="240" w:lineRule="auto"/>
              <w:jc w:val="center"/>
              <w:rPr>
                <w:rFonts w:ascii="Times New Roman" w:eastAsia="Times New Roman" w:hAnsi="Times New Roman" w:cs="Times New Roman"/>
                <w:color w:val="000000"/>
                <w:sz w:val="18"/>
                <w:szCs w:val="18"/>
                <w:lang w:eastAsia="ru-RU"/>
              </w:rPr>
            </w:pPr>
          </w:p>
        </w:tc>
      </w:tr>
      <w:tr w:rsidR="0099467A" w:rsidRPr="00BB255F" w:rsidTr="004C59BC">
        <w:trPr>
          <w:trHeight w:val="255"/>
        </w:trPr>
        <w:tc>
          <w:tcPr>
            <w:tcW w:w="2127" w:type="dxa"/>
            <w:shd w:val="clear" w:color="auto" w:fill="F7CAAC" w:themeFill="accent2" w:themeFillTint="66"/>
            <w:vAlign w:val="center"/>
          </w:tcPr>
          <w:p w:rsidR="0099467A" w:rsidRPr="00BB255F" w:rsidRDefault="0099467A" w:rsidP="0099467A">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Бюджетная группа</w:t>
            </w:r>
          </w:p>
        </w:tc>
        <w:tc>
          <w:tcPr>
            <w:tcW w:w="1502" w:type="dxa"/>
            <w:shd w:val="clear" w:color="auto" w:fill="FBE4D5" w:themeFill="accent2" w:themeFillTint="33"/>
            <w:vAlign w:val="center"/>
          </w:tcPr>
          <w:p w:rsidR="0099467A" w:rsidRDefault="0099467A" w:rsidP="0099467A">
            <w:pPr>
              <w:spacing w:after="0" w:line="240" w:lineRule="auto"/>
              <w:jc w:val="center"/>
              <w:rPr>
                <w:rFonts w:ascii="Times New Roman" w:eastAsia="Times New Roman" w:hAnsi="Times New Roman" w:cs="Times New Roman"/>
                <w:color w:val="000000"/>
                <w:sz w:val="18"/>
                <w:szCs w:val="18"/>
                <w:lang w:eastAsia="ru-RU"/>
              </w:rPr>
            </w:pPr>
          </w:p>
        </w:tc>
        <w:tc>
          <w:tcPr>
            <w:tcW w:w="1474" w:type="dxa"/>
            <w:shd w:val="clear" w:color="auto" w:fill="FBE4D5" w:themeFill="accent2" w:themeFillTint="33"/>
            <w:vAlign w:val="center"/>
          </w:tcPr>
          <w:p w:rsidR="0099467A" w:rsidRDefault="0099467A" w:rsidP="0099467A">
            <w:pPr>
              <w:spacing w:after="0" w:line="240" w:lineRule="auto"/>
              <w:jc w:val="center"/>
              <w:rPr>
                <w:rFonts w:ascii="Times New Roman" w:eastAsia="Times New Roman" w:hAnsi="Times New Roman" w:cs="Times New Roman"/>
                <w:color w:val="000000"/>
                <w:sz w:val="18"/>
                <w:szCs w:val="18"/>
                <w:lang w:eastAsia="ru-RU"/>
              </w:rPr>
            </w:pPr>
          </w:p>
        </w:tc>
        <w:tc>
          <w:tcPr>
            <w:tcW w:w="1531" w:type="dxa"/>
            <w:shd w:val="clear" w:color="auto" w:fill="FBE4D5" w:themeFill="accent2" w:themeFillTint="33"/>
            <w:vAlign w:val="center"/>
          </w:tcPr>
          <w:p w:rsidR="0099467A" w:rsidRDefault="0099467A" w:rsidP="0099467A">
            <w:pPr>
              <w:spacing w:after="0" w:line="240" w:lineRule="auto"/>
              <w:jc w:val="center"/>
              <w:rPr>
                <w:rFonts w:ascii="Times New Roman" w:eastAsia="Times New Roman" w:hAnsi="Times New Roman" w:cs="Times New Roman"/>
                <w:color w:val="000000"/>
                <w:sz w:val="18"/>
                <w:szCs w:val="18"/>
                <w:lang w:eastAsia="ru-RU"/>
              </w:rPr>
            </w:pPr>
          </w:p>
        </w:tc>
        <w:tc>
          <w:tcPr>
            <w:tcW w:w="1502" w:type="dxa"/>
            <w:shd w:val="clear" w:color="auto" w:fill="FBE4D5" w:themeFill="accent2" w:themeFillTint="33"/>
            <w:vAlign w:val="center"/>
          </w:tcPr>
          <w:p w:rsidR="0099467A" w:rsidRDefault="0099467A" w:rsidP="0099467A">
            <w:pPr>
              <w:spacing w:after="0" w:line="240" w:lineRule="auto"/>
              <w:jc w:val="center"/>
              <w:rPr>
                <w:rFonts w:ascii="Times New Roman" w:eastAsia="Times New Roman" w:hAnsi="Times New Roman" w:cs="Times New Roman"/>
                <w:color w:val="000000"/>
                <w:sz w:val="18"/>
                <w:szCs w:val="18"/>
                <w:lang w:eastAsia="ru-RU"/>
              </w:rPr>
            </w:pPr>
          </w:p>
        </w:tc>
        <w:tc>
          <w:tcPr>
            <w:tcW w:w="1503" w:type="dxa"/>
            <w:shd w:val="clear" w:color="auto" w:fill="FBE4D5" w:themeFill="accent2" w:themeFillTint="33"/>
            <w:vAlign w:val="center"/>
          </w:tcPr>
          <w:p w:rsidR="0099467A" w:rsidRDefault="0099467A" w:rsidP="0099467A">
            <w:pPr>
              <w:spacing w:after="0" w:line="240" w:lineRule="auto"/>
              <w:jc w:val="center"/>
              <w:rPr>
                <w:rFonts w:ascii="Times New Roman" w:eastAsia="Times New Roman" w:hAnsi="Times New Roman" w:cs="Times New Roman"/>
                <w:color w:val="000000"/>
                <w:sz w:val="18"/>
                <w:szCs w:val="18"/>
                <w:lang w:eastAsia="ru-RU"/>
              </w:rPr>
            </w:pPr>
          </w:p>
        </w:tc>
      </w:tr>
      <w:tr w:rsidR="0099467A" w:rsidRPr="00BB255F" w:rsidTr="004C59BC">
        <w:trPr>
          <w:trHeight w:val="255"/>
        </w:trPr>
        <w:tc>
          <w:tcPr>
            <w:tcW w:w="2127" w:type="dxa"/>
            <w:shd w:val="clear" w:color="auto" w:fill="F7CAAC" w:themeFill="accent2" w:themeFillTint="66"/>
            <w:vAlign w:val="center"/>
          </w:tcPr>
          <w:p w:rsidR="0099467A" w:rsidRPr="00BB255F" w:rsidRDefault="0099467A" w:rsidP="0099467A">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Прочая группа</w:t>
            </w:r>
          </w:p>
        </w:tc>
        <w:tc>
          <w:tcPr>
            <w:tcW w:w="1502" w:type="dxa"/>
            <w:shd w:val="clear" w:color="auto" w:fill="auto"/>
            <w:vAlign w:val="center"/>
          </w:tcPr>
          <w:p w:rsidR="0099467A" w:rsidRDefault="0099467A" w:rsidP="0099467A">
            <w:pPr>
              <w:spacing w:after="0" w:line="240" w:lineRule="auto"/>
              <w:jc w:val="center"/>
              <w:rPr>
                <w:rFonts w:ascii="Times New Roman" w:eastAsia="Times New Roman" w:hAnsi="Times New Roman" w:cs="Times New Roman"/>
                <w:color w:val="000000"/>
                <w:sz w:val="18"/>
                <w:szCs w:val="18"/>
                <w:lang w:eastAsia="ru-RU"/>
              </w:rPr>
            </w:pPr>
          </w:p>
        </w:tc>
        <w:tc>
          <w:tcPr>
            <w:tcW w:w="1474" w:type="dxa"/>
            <w:shd w:val="clear" w:color="auto" w:fill="auto"/>
            <w:vAlign w:val="center"/>
          </w:tcPr>
          <w:p w:rsidR="0099467A" w:rsidRDefault="0099467A" w:rsidP="0099467A">
            <w:pPr>
              <w:spacing w:after="0" w:line="240" w:lineRule="auto"/>
              <w:jc w:val="center"/>
              <w:rPr>
                <w:rFonts w:ascii="Times New Roman" w:eastAsia="Times New Roman" w:hAnsi="Times New Roman" w:cs="Times New Roman"/>
                <w:color w:val="000000"/>
                <w:sz w:val="18"/>
                <w:szCs w:val="18"/>
                <w:lang w:eastAsia="ru-RU"/>
              </w:rPr>
            </w:pPr>
          </w:p>
        </w:tc>
        <w:tc>
          <w:tcPr>
            <w:tcW w:w="1531" w:type="dxa"/>
            <w:shd w:val="clear" w:color="auto" w:fill="auto"/>
            <w:vAlign w:val="center"/>
          </w:tcPr>
          <w:p w:rsidR="0099467A" w:rsidRDefault="0099467A" w:rsidP="0099467A">
            <w:pPr>
              <w:spacing w:after="0" w:line="240" w:lineRule="auto"/>
              <w:jc w:val="center"/>
              <w:rPr>
                <w:rFonts w:ascii="Times New Roman" w:eastAsia="Times New Roman" w:hAnsi="Times New Roman" w:cs="Times New Roman"/>
                <w:color w:val="000000"/>
                <w:sz w:val="18"/>
                <w:szCs w:val="18"/>
                <w:lang w:eastAsia="ru-RU"/>
              </w:rPr>
            </w:pPr>
          </w:p>
        </w:tc>
        <w:tc>
          <w:tcPr>
            <w:tcW w:w="1502" w:type="dxa"/>
            <w:shd w:val="clear" w:color="auto" w:fill="auto"/>
            <w:vAlign w:val="center"/>
          </w:tcPr>
          <w:p w:rsidR="0099467A" w:rsidRDefault="0099467A" w:rsidP="0099467A">
            <w:pPr>
              <w:spacing w:after="0" w:line="240" w:lineRule="auto"/>
              <w:jc w:val="center"/>
              <w:rPr>
                <w:rFonts w:ascii="Times New Roman" w:eastAsia="Times New Roman" w:hAnsi="Times New Roman" w:cs="Times New Roman"/>
                <w:color w:val="000000"/>
                <w:sz w:val="18"/>
                <w:szCs w:val="18"/>
                <w:lang w:eastAsia="ru-RU"/>
              </w:rPr>
            </w:pPr>
          </w:p>
        </w:tc>
        <w:tc>
          <w:tcPr>
            <w:tcW w:w="1503" w:type="dxa"/>
            <w:shd w:val="clear" w:color="auto" w:fill="auto"/>
            <w:vAlign w:val="center"/>
          </w:tcPr>
          <w:p w:rsidR="0099467A" w:rsidRDefault="0099467A" w:rsidP="0099467A">
            <w:pPr>
              <w:spacing w:after="0" w:line="240" w:lineRule="auto"/>
              <w:jc w:val="center"/>
              <w:rPr>
                <w:rFonts w:ascii="Times New Roman" w:eastAsia="Times New Roman" w:hAnsi="Times New Roman" w:cs="Times New Roman"/>
                <w:color w:val="000000"/>
                <w:sz w:val="18"/>
                <w:szCs w:val="18"/>
                <w:lang w:eastAsia="ru-RU"/>
              </w:rPr>
            </w:pPr>
          </w:p>
        </w:tc>
      </w:tr>
      <w:tr w:rsidR="0099467A" w:rsidRPr="00BB255F" w:rsidTr="004C59BC">
        <w:trPr>
          <w:trHeight w:val="255"/>
        </w:trPr>
        <w:tc>
          <w:tcPr>
            <w:tcW w:w="2127" w:type="dxa"/>
            <w:shd w:val="clear" w:color="auto" w:fill="F7CAAC" w:themeFill="accent2" w:themeFillTint="66"/>
            <w:vAlign w:val="center"/>
          </w:tcPr>
          <w:p w:rsidR="0099467A" w:rsidRPr="00BB255F" w:rsidRDefault="0099467A" w:rsidP="0099467A">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Итого по котельной</w:t>
            </w:r>
          </w:p>
        </w:tc>
        <w:tc>
          <w:tcPr>
            <w:tcW w:w="1502" w:type="dxa"/>
            <w:shd w:val="clear" w:color="auto" w:fill="FBE4D5" w:themeFill="accent2" w:themeFillTint="33"/>
            <w:vAlign w:val="center"/>
          </w:tcPr>
          <w:p w:rsidR="0099467A" w:rsidRDefault="0099467A" w:rsidP="0099467A">
            <w:pPr>
              <w:spacing w:after="0" w:line="240" w:lineRule="auto"/>
              <w:jc w:val="center"/>
              <w:rPr>
                <w:rFonts w:ascii="Times New Roman" w:eastAsia="Times New Roman" w:hAnsi="Times New Roman" w:cs="Times New Roman"/>
                <w:color w:val="000000"/>
                <w:sz w:val="18"/>
                <w:szCs w:val="18"/>
                <w:lang w:eastAsia="ru-RU"/>
              </w:rPr>
            </w:pPr>
          </w:p>
        </w:tc>
        <w:tc>
          <w:tcPr>
            <w:tcW w:w="1474" w:type="dxa"/>
            <w:shd w:val="clear" w:color="auto" w:fill="FBE4D5" w:themeFill="accent2" w:themeFillTint="33"/>
            <w:vAlign w:val="center"/>
          </w:tcPr>
          <w:p w:rsidR="0099467A" w:rsidRDefault="0099467A" w:rsidP="0099467A">
            <w:pPr>
              <w:spacing w:after="0" w:line="240" w:lineRule="auto"/>
              <w:jc w:val="center"/>
              <w:rPr>
                <w:rFonts w:ascii="Times New Roman" w:eastAsia="Times New Roman" w:hAnsi="Times New Roman" w:cs="Times New Roman"/>
                <w:color w:val="000000"/>
                <w:sz w:val="18"/>
                <w:szCs w:val="18"/>
                <w:lang w:eastAsia="ru-RU"/>
              </w:rPr>
            </w:pPr>
          </w:p>
        </w:tc>
        <w:tc>
          <w:tcPr>
            <w:tcW w:w="1531" w:type="dxa"/>
            <w:shd w:val="clear" w:color="auto" w:fill="FBE4D5" w:themeFill="accent2" w:themeFillTint="33"/>
            <w:vAlign w:val="center"/>
          </w:tcPr>
          <w:p w:rsidR="0099467A" w:rsidRDefault="0099467A" w:rsidP="0099467A">
            <w:pPr>
              <w:spacing w:after="0" w:line="240" w:lineRule="auto"/>
              <w:jc w:val="center"/>
              <w:rPr>
                <w:rFonts w:ascii="Times New Roman" w:eastAsia="Times New Roman" w:hAnsi="Times New Roman" w:cs="Times New Roman"/>
                <w:color w:val="000000"/>
                <w:sz w:val="18"/>
                <w:szCs w:val="18"/>
                <w:lang w:eastAsia="ru-RU"/>
              </w:rPr>
            </w:pPr>
          </w:p>
        </w:tc>
        <w:tc>
          <w:tcPr>
            <w:tcW w:w="1502" w:type="dxa"/>
            <w:shd w:val="clear" w:color="auto" w:fill="FBE4D5" w:themeFill="accent2" w:themeFillTint="33"/>
            <w:vAlign w:val="center"/>
          </w:tcPr>
          <w:p w:rsidR="0099467A" w:rsidRDefault="0099467A" w:rsidP="0099467A">
            <w:pPr>
              <w:spacing w:after="0" w:line="240" w:lineRule="auto"/>
              <w:jc w:val="center"/>
              <w:rPr>
                <w:rFonts w:ascii="Times New Roman" w:eastAsia="Times New Roman" w:hAnsi="Times New Roman" w:cs="Times New Roman"/>
                <w:color w:val="000000"/>
                <w:sz w:val="18"/>
                <w:szCs w:val="18"/>
                <w:lang w:eastAsia="ru-RU"/>
              </w:rPr>
            </w:pPr>
          </w:p>
        </w:tc>
        <w:tc>
          <w:tcPr>
            <w:tcW w:w="1503" w:type="dxa"/>
            <w:shd w:val="clear" w:color="auto" w:fill="FBE4D5" w:themeFill="accent2" w:themeFillTint="33"/>
            <w:vAlign w:val="center"/>
          </w:tcPr>
          <w:p w:rsidR="0099467A" w:rsidRDefault="0099467A" w:rsidP="0099467A">
            <w:pPr>
              <w:spacing w:after="0" w:line="240" w:lineRule="auto"/>
              <w:jc w:val="center"/>
              <w:rPr>
                <w:rFonts w:ascii="Times New Roman" w:eastAsia="Times New Roman" w:hAnsi="Times New Roman" w:cs="Times New Roman"/>
                <w:color w:val="000000"/>
                <w:sz w:val="18"/>
                <w:szCs w:val="18"/>
                <w:lang w:eastAsia="ru-RU"/>
              </w:rPr>
            </w:pPr>
          </w:p>
        </w:tc>
      </w:tr>
    </w:tbl>
    <w:p w:rsidR="0004480E" w:rsidRPr="0087508D" w:rsidRDefault="0087508D" w:rsidP="00F05ACE">
      <w:pPr>
        <w:autoSpaceDE w:val="0"/>
        <w:autoSpaceDN w:val="0"/>
        <w:adjustRightInd w:val="0"/>
        <w:spacing w:before="240"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Базовый уровень потребления тепла на цели теплоснаб</w:t>
      </w:r>
      <w:r>
        <w:rPr>
          <w:rFonts w:ascii="Times New Roman" w:hAnsi="Times New Roman" w:cs="Times New Roman"/>
          <w:sz w:val="28"/>
          <w:szCs w:val="28"/>
        </w:rPr>
        <w:t xml:space="preserve">жения </w:t>
      </w:r>
      <w:r w:rsidR="00BB7861">
        <w:rPr>
          <w:rFonts w:ascii="Times New Roman" w:hAnsi="Times New Roman" w:cs="Times New Roman"/>
          <w:sz w:val="28"/>
          <w:szCs w:val="28"/>
        </w:rPr>
        <w:t xml:space="preserve">от </w:t>
      </w:r>
      <w:r w:rsidR="007E4D14">
        <w:rPr>
          <w:rFonts w:ascii="Times New Roman" w:hAnsi="Times New Roman" w:cs="Times New Roman"/>
          <w:sz w:val="28"/>
          <w:szCs w:val="28"/>
        </w:rPr>
        <w:t>котельных</w:t>
      </w:r>
      <w:r w:rsidR="008A2A62" w:rsidRPr="008A2A62">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8A2A62" w:rsidRPr="008A2A62">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8A2A62" w:rsidRPr="008A2A62">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8A2A62" w:rsidRPr="008A2A62">
        <w:rPr>
          <w:rFonts w:ascii="Times New Roman" w:hAnsi="Times New Roman" w:cs="Times New Roman"/>
          <w:sz w:val="28"/>
          <w:szCs w:val="28"/>
        </w:rPr>
        <w:t xml:space="preserve"> </w:t>
      </w:r>
      <w:r w:rsidR="005F1750">
        <w:rPr>
          <w:rFonts w:ascii="Times New Roman" w:hAnsi="Times New Roman" w:cs="Times New Roman"/>
          <w:sz w:val="28"/>
          <w:szCs w:val="28"/>
        </w:rPr>
        <w:t>составил</w:t>
      </w:r>
      <w:r w:rsidR="008A2A62" w:rsidRPr="008A2A62">
        <w:rPr>
          <w:rFonts w:ascii="Times New Roman" w:hAnsi="Times New Roman" w:cs="Times New Roman"/>
          <w:sz w:val="28"/>
          <w:szCs w:val="28"/>
        </w:rPr>
        <w:t xml:space="preserve"> </w:t>
      </w:r>
      <w:r w:rsidR="00AE44BD">
        <w:rPr>
          <w:rFonts w:ascii="Times New Roman" w:hAnsi="Times New Roman" w:cs="Times New Roman"/>
          <w:sz w:val="28"/>
          <w:szCs w:val="28"/>
        </w:rPr>
        <w:t>н/д</w:t>
      </w:r>
      <w:r w:rsidRPr="00131C9B">
        <w:rPr>
          <w:rFonts w:ascii="Times New Roman" w:hAnsi="Times New Roman" w:cs="Times New Roman"/>
          <w:sz w:val="28"/>
          <w:szCs w:val="28"/>
        </w:rPr>
        <w:t xml:space="preserve"> Гкал/</w:t>
      </w:r>
      <w:r w:rsidR="00B400D9">
        <w:rPr>
          <w:rFonts w:ascii="Times New Roman" w:hAnsi="Times New Roman" w:cs="Times New Roman"/>
          <w:sz w:val="28"/>
          <w:szCs w:val="28"/>
        </w:rPr>
        <w:t>год</w:t>
      </w:r>
      <w:r w:rsidRPr="00131C9B">
        <w:rPr>
          <w:rFonts w:ascii="Times New Roman" w:hAnsi="Times New Roman" w:cs="Times New Roman"/>
          <w:sz w:val="28"/>
          <w:szCs w:val="28"/>
        </w:rPr>
        <w:t>.</w:t>
      </w:r>
      <w:r>
        <w:rPr>
          <w:rFonts w:ascii="Times New Roman" w:hAnsi="Times New Roman" w:cs="Times New Roman"/>
          <w:sz w:val="28"/>
          <w:szCs w:val="28"/>
        </w:rPr>
        <w:t xml:space="preserve"> Общее количество выраба</w:t>
      </w:r>
      <w:r w:rsidRPr="0087508D">
        <w:rPr>
          <w:rFonts w:ascii="Times New Roman" w:hAnsi="Times New Roman" w:cs="Times New Roman"/>
          <w:sz w:val="28"/>
          <w:szCs w:val="28"/>
        </w:rPr>
        <w:t xml:space="preserve">тываемого тепла котельными составляет </w:t>
      </w:r>
      <w:r w:rsidR="003B43B6">
        <w:rPr>
          <w:rFonts w:ascii="Times New Roman" w:hAnsi="Times New Roman" w:cs="Times New Roman"/>
          <w:sz w:val="28"/>
          <w:szCs w:val="28"/>
        </w:rPr>
        <w:t>6815,3</w:t>
      </w:r>
      <w:r w:rsidR="00962340">
        <w:rPr>
          <w:rFonts w:ascii="Times New Roman" w:hAnsi="Times New Roman" w:cs="Times New Roman"/>
          <w:sz w:val="28"/>
          <w:szCs w:val="28"/>
        </w:rPr>
        <w:t xml:space="preserve"> </w:t>
      </w:r>
      <w:r w:rsidRPr="00131C9B">
        <w:rPr>
          <w:rFonts w:ascii="Times New Roman" w:hAnsi="Times New Roman" w:cs="Times New Roman"/>
          <w:sz w:val="28"/>
          <w:szCs w:val="28"/>
        </w:rPr>
        <w:t>Гкал/</w:t>
      </w:r>
      <w:r w:rsidR="005F1750">
        <w:rPr>
          <w:rFonts w:ascii="Times New Roman" w:hAnsi="Times New Roman" w:cs="Times New Roman"/>
          <w:sz w:val="28"/>
          <w:szCs w:val="28"/>
        </w:rPr>
        <w:t>год</w:t>
      </w:r>
      <w:r w:rsidRPr="00131C9B">
        <w:rPr>
          <w:rFonts w:ascii="Times New Roman" w:hAnsi="Times New Roman" w:cs="Times New Roman"/>
          <w:sz w:val="28"/>
          <w:szCs w:val="28"/>
        </w:rPr>
        <w:t>.</w:t>
      </w:r>
    </w:p>
    <w:p w:rsidR="0087508D" w:rsidRPr="00F05ACE" w:rsidRDefault="0087508D" w:rsidP="007B4386">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2.2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и произво</w:t>
      </w:r>
      <w:r w:rsidR="00FE79EB">
        <w:rPr>
          <w:rFonts w:ascii="Times New Roman" w:hAnsi="Times New Roman" w:cs="Times New Roman"/>
          <w:b/>
          <w:i/>
          <w:iCs/>
          <w:sz w:val="28"/>
          <w:szCs w:val="28"/>
        </w:rPr>
        <w:t>дс</w:t>
      </w:r>
      <w:r w:rsidRPr="00F05ACE">
        <w:rPr>
          <w:rFonts w:ascii="Times New Roman" w:hAnsi="Times New Roman" w:cs="Times New Roman"/>
          <w:b/>
          <w:i/>
          <w:iCs/>
          <w:sz w:val="28"/>
          <w:szCs w:val="28"/>
        </w:rPr>
        <w:t>твенные здания промышленных предприятий</w:t>
      </w:r>
    </w:p>
    <w:p w:rsidR="0087508D" w:rsidRPr="0087508D"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 xml:space="preserve">Приросты площади строительных фондов </w:t>
      </w:r>
      <w:r w:rsidR="000F7273">
        <w:rPr>
          <w:rFonts w:ascii="Times New Roman" w:hAnsi="Times New Roman" w:cs="Times New Roman"/>
          <w:sz w:val="28"/>
          <w:szCs w:val="28"/>
        </w:rPr>
        <w:t xml:space="preserve">в </w:t>
      </w:r>
      <w:r w:rsidRPr="0087508D">
        <w:rPr>
          <w:rFonts w:ascii="Times New Roman" w:hAnsi="Times New Roman" w:cs="Times New Roman"/>
          <w:sz w:val="28"/>
          <w:szCs w:val="28"/>
        </w:rPr>
        <w:t xml:space="preserve">зоне действия </w:t>
      </w:r>
      <w:r w:rsidR="007E4D14">
        <w:rPr>
          <w:rFonts w:ascii="Times New Roman" w:hAnsi="Times New Roman" w:cs="Times New Roman"/>
          <w:sz w:val="28"/>
          <w:szCs w:val="28"/>
        </w:rPr>
        <w:t>котельных</w:t>
      </w:r>
      <w:r w:rsidR="008A2A62" w:rsidRPr="008A2A62">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8A2A62" w:rsidRPr="008A2A62">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8A2A62" w:rsidRPr="008A2A62">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8A2A62" w:rsidRPr="008A2A62">
        <w:rPr>
          <w:rFonts w:ascii="Times New Roman" w:hAnsi="Times New Roman" w:cs="Times New Roman"/>
          <w:sz w:val="28"/>
          <w:szCs w:val="28"/>
        </w:rPr>
        <w:t xml:space="preserve"> </w:t>
      </w:r>
      <w:r w:rsidRPr="0087508D">
        <w:rPr>
          <w:rFonts w:ascii="Times New Roman" w:hAnsi="Times New Roman" w:cs="Times New Roman"/>
          <w:sz w:val="28"/>
          <w:szCs w:val="28"/>
        </w:rPr>
        <w:t>приведены</w:t>
      </w:r>
      <w:r w:rsidR="008A2A62" w:rsidRPr="008A2A62">
        <w:rPr>
          <w:rFonts w:ascii="Times New Roman" w:hAnsi="Times New Roman" w:cs="Times New Roman"/>
          <w:sz w:val="28"/>
          <w:szCs w:val="28"/>
        </w:rPr>
        <w:t xml:space="preserve"> </w:t>
      </w:r>
      <w:r w:rsidRPr="0087508D">
        <w:rPr>
          <w:rFonts w:ascii="Times New Roman" w:hAnsi="Times New Roman" w:cs="Times New Roman"/>
          <w:sz w:val="28"/>
          <w:szCs w:val="28"/>
        </w:rPr>
        <w:t>в таблице</w:t>
      </w:r>
      <w:r w:rsidR="00111318">
        <w:rPr>
          <w:rFonts w:ascii="Times New Roman" w:hAnsi="Times New Roman" w:cs="Times New Roman"/>
          <w:sz w:val="28"/>
          <w:szCs w:val="28"/>
        </w:rPr>
        <w:t xml:space="preserve"> 2.2.1</w:t>
      </w:r>
      <w:r w:rsidRPr="0087508D">
        <w:rPr>
          <w:rFonts w:ascii="Times New Roman" w:hAnsi="Times New Roman" w:cs="Times New Roman"/>
          <w:sz w:val="28"/>
          <w:szCs w:val="28"/>
        </w:rPr>
        <w:t>.</w:t>
      </w:r>
    </w:p>
    <w:p w:rsidR="00F4095C" w:rsidRDefault="00F4095C" w:rsidP="006D28C9">
      <w:pPr>
        <w:autoSpaceDE w:val="0"/>
        <w:autoSpaceDN w:val="0"/>
        <w:adjustRightInd w:val="0"/>
        <w:spacing w:after="0" w:line="240" w:lineRule="auto"/>
        <w:jc w:val="center"/>
        <w:rPr>
          <w:rFonts w:ascii="Times New Roman" w:hAnsi="Times New Roman" w:cs="Times New Roman"/>
          <w:b/>
          <w:i/>
          <w:sz w:val="28"/>
          <w:szCs w:val="28"/>
        </w:rPr>
        <w:sectPr w:rsidR="00F4095C" w:rsidSect="00263CCD">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B6CE7" w:rsidRDefault="0087508D" w:rsidP="00666B99">
      <w:pPr>
        <w:autoSpaceDE w:val="0"/>
        <w:autoSpaceDN w:val="0"/>
        <w:adjustRightInd w:val="0"/>
        <w:spacing w:after="0" w:line="240" w:lineRule="auto"/>
        <w:jc w:val="center"/>
        <w:rPr>
          <w:rFonts w:ascii="Times New Roman" w:hAnsi="Times New Roman" w:cs="Times New Roman"/>
          <w:b/>
          <w:i/>
          <w:sz w:val="28"/>
          <w:szCs w:val="28"/>
        </w:rPr>
      </w:pPr>
      <w:r w:rsidRPr="006D28C9">
        <w:rPr>
          <w:rFonts w:ascii="Times New Roman" w:hAnsi="Times New Roman" w:cs="Times New Roman"/>
          <w:b/>
          <w:i/>
          <w:sz w:val="28"/>
          <w:szCs w:val="28"/>
        </w:rPr>
        <w:lastRenderedPageBreak/>
        <w:t>Та</w:t>
      </w:r>
      <w:r w:rsidR="00287A0D" w:rsidRPr="006D28C9">
        <w:rPr>
          <w:rFonts w:ascii="Times New Roman" w:hAnsi="Times New Roman" w:cs="Times New Roman"/>
          <w:b/>
          <w:i/>
          <w:sz w:val="28"/>
          <w:szCs w:val="28"/>
        </w:rPr>
        <w:t xml:space="preserve">блица </w:t>
      </w:r>
      <w:r w:rsidR="00111318">
        <w:rPr>
          <w:rFonts w:ascii="Times New Roman" w:hAnsi="Times New Roman" w:cs="Times New Roman"/>
          <w:b/>
          <w:i/>
          <w:sz w:val="28"/>
          <w:szCs w:val="28"/>
        </w:rPr>
        <w:t>2.2.1</w:t>
      </w:r>
      <w:r w:rsidRPr="006D28C9">
        <w:rPr>
          <w:rFonts w:ascii="Times New Roman" w:hAnsi="Times New Roman" w:cs="Times New Roman"/>
          <w:b/>
          <w:i/>
          <w:sz w:val="28"/>
          <w:szCs w:val="28"/>
        </w:rPr>
        <w:t xml:space="preserve"> – Приросты площади строительных фондов в расчетном элементе в зоне действия источников тепловой энергии – </w:t>
      </w:r>
      <w:r w:rsidR="007E4D14">
        <w:rPr>
          <w:rFonts w:ascii="Times New Roman" w:hAnsi="Times New Roman" w:cs="Times New Roman"/>
          <w:b/>
          <w:i/>
          <w:sz w:val="28"/>
          <w:szCs w:val="28"/>
        </w:rPr>
        <w:t>котельных</w:t>
      </w:r>
      <w:r w:rsidR="003B43B6">
        <w:rPr>
          <w:rFonts w:ascii="Times New Roman" w:hAnsi="Times New Roman" w:cs="Times New Roman"/>
          <w:b/>
          <w:i/>
          <w:sz w:val="28"/>
          <w:szCs w:val="28"/>
        </w:rPr>
        <w:t xml:space="preserve"> </w:t>
      </w:r>
      <w:r w:rsidR="00506842">
        <w:rPr>
          <w:rFonts w:ascii="Times New Roman" w:hAnsi="Times New Roman" w:cs="Times New Roman"/>
          <w:b/>
          <w:i/>
          <w:sz w:val="28"/>
          <w:szCs w:val="28"/>
        </w:rPr>
        <w:t xml:space="preserve">Муниципального образования </w:t>
      </w:r>
      <w:proofErr w:type="spellStart"/>
      <w:r w:rsidR="00506842">
        <w:rPr>
          <w:rFonts w:ascii="Times New Roman" w:hAnsi="Times New Roman" w:cs="Times New Roman"/>
          <w:b/>
          <w:i/>
          <w:sz w:val="28"/>
          <w:szCs w:val="28"/>
        </w:rPr>
        <w:t>Путиловское</w:t>
      </w:r>
      <w:proofErr w:type="spellEnd"/>
      <w:r w:rsidR="00506842">
        <w:rPr>
          <w:rFonts w:ascii="Times New Roman" w:hAnsi="Times New Roman" w:cs="Times New Roman"/>
          <w:b/>
          <w:i/>
          <w:sz w:val="28"/>
          <w:szCs w:val="28"/>
        </w:rPr>
        <w:t xml:space="preserve"> сельское поселение</w:t>
      </w:r>
      <w:r w:rsidR="003B43B6">
        <w:rPr>
          <w:rFonts w:ascii="Times New Roman" w:hAnsi="Times New Roman" w:cs="Times New Roman"/>
          <w:b/>
          <w:i/>
          <w:sz w:val="28"/>
          <w:szCs w:val="28"/>
        </w:rPr>
        <w:t xml:space="preserve"> </w:t>
      </w:r>
      <w:r w:rsidR="006573EC">
        <w:rPr>
          <w:rFonts w:ascii="Times New Roman" w:hAnsi="Times New Roman" w:cs="Times New Roman"/>
          <w:b/>
          <w:i/>
          <w:sz w:val="28"/>
          <w:szCs w:val="28"/>
        </w:rPr>
        <w:t>Муниципального образования Кировский муниципальный район</w:t>
      </w:r>
      <w:r w:rsidR="003B43B6">
        <w:rPr>
          <w:rFonts w:ascii="Times New Roman" w:hAnsi="Times New Roman" w:cs="Times New Roman"/>
          <w:b/>
          <w:i/>
          <w:sz w:val="28"/>
          <w:szCs w:val="28"/>
        </w:rPr>
        <w:t xml:space="preserve"> </w:t>
      </w:r>
      <w:r w:rsidR="00E55491">
        <w:rPr>
          <w:rFonts w:ascii="Times New Roman" w:hAnsi="Times New Roman" w:cs="Times New Roman"/>
          <w:b/>
          <w:i/>
          <w:sz w:val="28"/>
          <w:szCs w:val="28"/>
        </w:rPr>
        <w:t>Ленинградской области</w:t>
      </w:r>
    </w:p>
    <w:tbl>
      <w:tblPr>
        <w:tblStyle w:val="22"/>
        <w:tblW w:w="14560" w:type="dxa"/>
        <w:tblLook w:val="04A0" w:firstRow="1" w:lastRow="0" w:firstColumn="1" w:lastColumn="0" w:noHBand="0" w:noVBand="1"/>
      </w:tblPr>
      <w:tblGrid>
        <w:gridCol w:w="2135"/>
        <w:gridCol w:w="2822"/>
        <w:gridCol w:w="1319"/>
        <w:gridCol w:w="2071"/>
        <w:gridCol w:w="2071"/>
        <w:gridCol w:w="2071"/>
        <w:gridCol w:w="2071"/>
      </w:tblGrid>
      <w:tr w:rsidR="001B6CE7" w:rsidRPr="001B6CE7" w:rsidTr="001B6CE7">
        <w:tc>
          <w:tcPr>
            <w:tcW w:w="4957" w:type="dxa"/>
            <w:gridSpan w:val="2"/>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sz w:val="16"/>
                <w:szCs w:val="16"/>
              </w:rPr>
              <w:t>Годы</w:t>
            </w:r>
          </w:p>
        </w:tc>
        <w:tc>
          <w:tcPr>
            <w:tcW w:w="1319" w:type="dxa"/>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sz w:val="16"/>
                <w:szCs w:val="16"/>
              </w:rPr>
              <w:t>2025г.</w:t>
            </w:r>
          </w:p>
        </w:tc>
        <w:tc>
          <w:tcPr>
            <w:tcW w:w="2071" w:type="dxa"/>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sz w:val="16"/>
                <w:szCs w:val="16"/>
              </w:rPr>
              <w:t>2026г.</w:t>
            </w:r>
          </w:p>
        </w:tc>
        <w:tc>
          <w:tcPr>
            <w:tcW w:w="2071" w:type="dxa"/>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sz w:val="16"/>
                <w:szCs w:val="16"/>
              </w:rPr>
              <w:t>2027г.</w:t>
            </w:r>
          </w:p>
        </w:tc>
        <w:tc>
          <w:tcPr>
            <w:tcW w:w="2071" w:type="dxa"/>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iCs/>
                <w:sz w:val="16"/>
                <w:szCs w:val="16"/>
              </w:rPr>
              <w:t>2028 г.</w:t>
            </w:r>
          </w:p>
        </w:tc>
        <w:tc>
          <w:tcPr>
            <w:tcW w:w="2071" w:type="dxa"/>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sz w:val="16"/>
                <w:szCs w:val="16"/>
              </w:rPr>
              <w:t>2029-2034г.</w:t>
            </w:r>
          </w:p>
        </w:tc>
      </w:tr>
      <w:tr w:rsidR="001B6CE7" w:rsidRPr="001B6CE7" w:rsidTr="001B6CE7">
        <w:tc>
          <w:tcPr>
            <w:tcW w:w="14560" w:type="dxa"/>
            <w:gridSpan w:val="7"/>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sz w:val="16"/>
                <w:szCs w:val="16"/>
              </w:rPr>
              <w:t>Котельная газовая</w:t>
            </w:r>
          </w:p>
        </w:tc>
      </w:tr>
      <w:tr w:rsidR="001B6CE7" w:rsidRPr="001B6CE7" w:rsidTr="001B6CE7">
        <w:tc>
          <w:tcPr>
            <w:tcW w:w="2135" w:type="dxa"/>
            <w:vMerge w:val="restart"/>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iCs/>
                <w:sz w:val="16"/>
                <w:szCs w:val="16"/>
              </w:rPr>
              <w:t>Площадь строительных фондов (м</w:t>
            </w:r>
            <w:r w:rsidRPr="001B6CE7">
              <w:rPr>
                <w:rFonts w:ascii="Times New Roman" w:hAnsi="Times New Roman"/>
                <w:b/>
                <w:i/>
                <w:iCs/>
                <w:sz w:val="16"/>
                <w:szCs w:val="16"/>
                <w:vertAlign w:val="superscript"/>
              </w:rPr>
              <w:t>2</w:t>
            </w:r>
            <w:r w:rsidRPr="001B6CE7">
              <w:rPr>
                <w:rFonts w:ascii="Times New Roman" w:hAnsi="Times New Roman"/>
                <w:b/>
                <w:i/>
                <w:iCs/>
                <w:sz w:val="16"/>
                <w:szCs w:val="16"/>
              </w:rPr>
              <w:t>)</w:t>
            </w:r>
          </w:p>
        </w:tc>
        <w:tc>
          <w:tcPr>
            <w:tcW w:w="2822" w:type="dxa"/>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население</w:t>
            </w:r>
          </w:p>
        </w:tc>
        <w:tc>
          <w:tcPr>
            <w:tcW w:w="1319" w:type="dxa"/>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8855,2</w:t>
            </w:r>
          </w:p>
        </w:tc>
        <w:tc>
          <w:tcPr>
            <w:tcW w:w="2071" w:type="dxa"/>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8855,2</w:t>
            </w:r>
          </w:p>
        </w:tc>
        <w:tc>
          <w:tcPr>
            <w:tcW w:w="2071" w:type="dxa"/>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8855,2</w:t>
            </w:r>
          </w:p>
        </w:tc>
        <w:tc>
          <w:tcPr>
            <w:tcW w:w="2071" w:type="dxa"/>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8855,2</w:t>
            </w:r>
          </w:p>
        </w:tc>
        <w:tc>
          <w:tcPr>
            <w:tcW w:w="2071" w:type="dxa"/>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8855,2</w:t>
            </w:r>
          </w:p>
        </w:tc>
      </w:tr>
      <w:tr w:rsidR="001B6CE7" w:rsidRPr="001B6CE7" w:rsidTr="001B6CE7">
        <w:tc>
          <w:tcPr>
            <w:tcW w:w="2135" w:type="dxa"/>
            <w:vMerge/>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прирост площади</w:t>
            </w:r>
          </w:p>
        </w:tc>
        <w:tc>
          <w:tcPr>
            <w:tcW w:w="1319"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0</w:t>
            </w:r>
          </w:p>
        </w:tc>
      </w:tr>
      <w:tr w:rsidR="001B6CE7" w:rsidRPr="001B6CE7" w:rsidTr="001B6CE7">
        <w:tc>
          <w:tcPr>
            <w:tcW w:w="2135" w:type="dxa"/>
            <w:vMerge/>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p>
        </w:tc>
        <w:tc>
          <w:tcPr>
            <w:tcW w:w="2822" w:type="dxa"/>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бюджетные организации</w:t>
            </w:r>
          </w:p>
        </w:tc>
        <w:tc>
          <w:tcPr>
            <w:tcW w:w="1319" w:type="dxa"/>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3907,7</w:t>
            </w:r>
          </w:p>
        </w:tc>
        <w:tc>
          <w:tcPr>
            <w:tcW w:w="2071" w:type="dxa"/>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3907,7</w:t>
            </w:r>
          </w:p>
        </w:tc>
        <w:tc>
          <w:tcPr>
            <w:tcW w:w="2071" w:type="dxa"/>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3907,7</w:t>
            </w:r>
          </w:p>
        </w:tc>
        <w:tc>
          <w:tcPr>
            <w:tcW w:w="2071" w:type="dxa"/>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3907,7</w:t>
            </w:r>
          </w:p>
        </w:tc>
        <w:tc>
          <w:tcPr>
            <w:tcW w:w="2071" w:type="dxa"/>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3907,7</w:t>
            </w:r>
          </w:p>
        </w:tc>
      </w:tr>
      <w:tr w:rsidR="001B6CE7" w:rsidRPr="001B6CE7" w:rsidTr="001B6CE7">
        <w:tc>
          <w:tcPr>
            <w:tcW w:w="2135" w:type="dxa"/>
            <w:vMerge/>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прирост площади</w:t>
            </w:r>
          </w:p>
        </w:tc>
        <w:tc>
          <w:tcPr>
            <w:tcW w:w="1319"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0</w:t>
            </w:r>
          </w:p>
        </w:tc>
      </w:tr>
      <w:tr w:rsidR="001B6CE7" w:rsidRPr="001B6CE7" w:rsidTr="001B6CE7">
        <w:tc>
          <w:tcPr>
            <w:tcW w:w="2135" w:type="dxa"/>
            <w:vMerge/>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p>
        </w:tc>
        <w:tc>
          <w:tcPr>
            <w:tcW w:w="2822" w:type="dxa"/>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прочие потребители</w:t>
            </w:r>
          </w:p>
        </w:tc>
        <w:tc>
          <w:tcPr>
            <w:tcW w:w="1319" w:type="dxa"/>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379</w:t>
            </w:r>
          </w:p>
        </w:tc>
        <w:tc>
          <w:tcPr>
            <w:tcW w:w="2071" w:type="dxa"/>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379</w:t>
            </w:r>
          </w:p>
        </w:tc>
        <w:tc>
          <w:tcPr>
            <w:tcW w:w="2071" w:type="dxa"/>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379</w:t>
            </w:r>
          </w:p>
        </w:tc>
        <w:tc>
          <w:tcPr>
            <w:tcW w:w="2071" w:type="dxa"/>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379</w:t>
            </w:r>
          </w:p>
        </w:tc>
        <w:tc>
          <w:tcPr>
            <w:tcW w:w="2071" w:type="dxa"/>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379</w:t>
            </w:r>
          </w:p>
        </w:tc>
      </w:tr>
      <w:tr w:rsidR="001B6CE7" w:rsidRPr="001B6CE7" w:rsidTr="001B6CE7">
        <w:tc>
          <w:tcPr>
            <w:tcW w:w="2135" w:type="dxa"/>
            <w:vMerge/>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прирост площади</w:t>
            </w:r>
          </w:p>
        </w:tc>
        <w:tc>
          <w:tcPr>
            <w:tcW w:w="1319"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0</w:t>
            </w:r>
          </w:p>
        </w:tc>
      </w:tr>
      <w:tr w:rsidR="001B6CE7" w:rsidRPr="001B6CE7" w:rsidTr="001B6CE7">
        <w:tc>
          <w:tcPr>
            <w:tcW w:w="2135" w:type="dxa"/>
            <w:vMerge/>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p>
        </w:tc>
        <w:tc>
          <w:tcPr>
            <w:tcW w:w="2822"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iCs/>
                <w:sz w:val="16"/>
                <w:szCs w:val="16"/>
              </w:rPr>
            </w:pPr>
            <w:r w:rsidRPr="001B6CE7">
              <w:rPr>
                <w:rFonts w:ascii="Times New Roman" w:hAnsi="Times New Roman"/>
                <w:iCs/>
                <w:sz w:val="16"/>
                <w:szCs w:val="16"/>
              </w:rPr>
              <w:t xml:space="preserve">собственное </w:t>
            </w:r>
            <w:proofErr w:type="spellStart"/>
            <w:r w:rsidRPr="001B6CE7">
              <w:rPr>
                <w:rFonts w:ascii="Times New Roman" w:hAnsi="Times New Roman"/>
                <w:iCs/>
                <w:sz w:val="16"/>
                <w:szCs w:val="16"/>
              </w:rPr>
              <w:t>потр</w:t>
            </w:r>
            <w:proofErr w:type="spellEnd"/>
            <w:r w:rsidRPr="001B6CE7">
              <w:rPr>
                <w:rFonts w:ascii="Times New Roman" w:hAnsi="Times New Roman"/>
                <w:iCs/>
                <w:sz w:val="16"/>
                <w:szCs w:val="16"/>
              </w:rPr>
              <w:t>.</w:t>
            </w:r>
          </w:p>
        </w:tc>
        <w:tc>
          <w:tcPr>
            <w:tcW w:w="1319"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iCs/>
                <w:sz w:val="16"/>
                <w:szCs w:val="16"/>
              </w:rPr>
            </w:pPr>
            <w:r w:rsidRPr="001B6CE7">
              <w:rPr>
                <w:rFonts w:ascii="Times New Roman" w:hAnsi="Times New Roman"/>
                <w:iCs/>
                <w:sz w:val="16"/>
                <w:szCs w:val="16"/>
              </w:rPr>
              <w:t>420</w:t>
            </w:r>
          </w:p>
        </w:tc>
        <w:tc>
          <w:tcPr>
            <w:tcW w:w="2071"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iCs/>
                <w:sz w:val="16"/>
                <w:szCs w:val="16"/>
              </w:rPr>
            </w:pPr>
            <w:r w:rsidRPr="001B6CE7">
              <w:rPr>
                <w:rFonts w:ascii="Times New Roman" w:hAnsi="Times New Roman"/>
                <w:iCs/>
                <w:sz w:val="16"/>
                <w:szCs w:val="16"/>
              </w:rPr>
              <w:t>420</w:t>
            </w:r>
          </w:p>
        </w:tc>
        <w:tc>
          <w:tcPr>
            <w:tcW w:w="2071"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iCs/>
                <w:sz w:val="16"/>
                <w:szCs w:val="16"/>
              </w:rPr>
            </w:pPr>
            <w:r w:rsidRPr="001B6CE7">
              <w:rPr>
                <w:rFonts w:ascii="Times New Roman" w:hAnsi="Times New Roman"/>
                <w:iCs/>
                <w:sz w:val="16"/>
                <w:szCs w:val="16"/>
              </w:rPr>
              <w:t>420</w:t>
            </w:r>
          </w:p>
        </w:tc>
        <w:tc>
          <w:tcPr>
            <w:tcW w:w="2071"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iCs/>
                <w:sz w:val="16"/>
                <w:szCs w:val="16"/>
              </w:rPr>
            </w:pPr>
            <w:r w:rsidRPr="001B6CE7">
              <w:rPr>
                <w:rFonts w:ascii="Times New Roman" w:hAnsi="Times New Roman"/>
                <w:iCs/>
                <w:sz w:val="16"/>
                <w:szCs w:val="16"/>
              </w:rPr>
              <w:t>420</w:t>
            </w:r>
          </w:p>
        </w:tc>
        <w:tc>
          <w:tcPr>
            <w:tcW w:w="2071"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iCs/>
                <w:sz w:val="16"/>
                <w:szCs w:val="16"/>
              </w:rPr>
            </w:pPr>
            <w:r w:rsidRPr="001B6CE7">
              <w:rPr>
                <w:rFonts w:ascii="Times New Roman" w:hAnsi="Times New Roman"/>
                <w:iCs/>
                <w:sz w:val="16"/>
                <w:szCs w:val="16"/>
              </w:rPr>
              <w:t>420</w:t>
            </w:r>
          </w:p>
        </w:tc>
      </w:tr>
      <w:tr w:rsidR="001B6CE7" w:rsidRPr="001B6CE7" w:rsidTr="001B6CE7">
        <w:tc>
          <w:tcPr>
            <w:tcW w:w="2135" w:type="dxa"/>
            <w:vMerge/>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iCs/>
                <w:sz w:val="16"/>
                <w:szCs w:val="16"/>
              </w:rPr>
            </w:pPr>
            <w:r w:rsidRPr="001B6CE7">
              <w:rPr>
                <w:rFonts w:ascii="Times New Roman" w:hAnsi="Times New Roman"/>
                <w:sz w:val="16"/>
                <w:szCs w:val="16"/>
              </w:rPr>
              <w:t>прирост площади</w:t>
            </w:r>
          </w:p>
        </w:tc>
        <w:tc>
          <w:tcPr>
            <w:tcW w:w="1319"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r>
      <w:tr w:rsidR="001B6CE7" w:rsidRPr="001B6CE7" w:rsidTr="001B6CE7">
        <w:tc>
          <w:tcPr>
            <w:tcW w:w="2135" w:type="dxa"/>
            <w:vMerge/>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p>
        </w:tc>
        <w:tc>
          <w:tcPr>
            <w:tcW w:w="2822" w:type="dxa"/>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sz w:val="16"/>
                <w:szCs w:val="16"/>
              </w:rPr>
              <w:t>Итого:</w:t>
            </w:r>
          </w:p>
        </w:tc>
        <w:tc>
          <w:tcPr>
            <w:tcW w:w="1319" w:type="dxa"/>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sz w:val="16"/>
                <w:szCs w:val="16"/>
              </w:rPr>
              <w:t>13561,9</w:t>
            </w:r>
          </w:p>
        </w:tc>
        <w:tc>
          <w:tcPr>
            <w:tcW w:w="2071" w:type="dxa"/>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sz w:val="16"/>
                <w:szCs w:val="16"/>
              </w:rPr>
              <w:t>13561,9</w:t>
            </w:r>
          </w:p>
        </w:tc>
        <w:tc>
          <w:tcPr>
            <w:tcW w:w="2071" w:type="dxa"/>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sz w:val="16"/>
                <w:szCs w:val="16"/>
              </w:rPr>
              <w:t>13561,9</w:t>
            </w:r>
          </w:p>
        </w:tc>
        <w:tc>
          <w:tcPr>
            <w:tcW w:w="2071" w:type="dxa"/>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sz w:val="16"/>
                <w:szCs w:val="16"/>
              </w:rPr>
              <w:t>13561,9</w:t>
            </w:r>
          </w:p>
        </w:tc>
        <w:tc>
          <w:tcPr>
            <w:tcW w:w="2071" w:type="dxa"/>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sz w:val="16"/>
                <w:szCs w:val="16"/>
              </w:rPr>
              <w:t>13561,9</w:t>
            </w:r>
          </w:p>
        </w:tc>
      </w:tr>
      <w:tr w:rsidR="001B6CE7" w:rsidRPr="001B6CE7" w:rsidTr="001B6CE7">
        <w:tc>
          <w:tcPr>
            <w:tcW w:w="14560" w:type="dxa"/>
            <w:gridSpan w:val="7"/>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sz w:val="16"/>
                <w:szCs w:val="16"/>
              </w:rPr>
            </w:pPr>
            <w:r w:rsidRPr="001B6CE7">
              <w:rPr>
                <w:rFonts w:ascii="Times New Roman" w:hAnsi="Times New Roman"/>
                <w:b/>
                <w:i/>
                <w:sz w:val="16"/>
                <w:szCs w:val="16"/>
              </w:rPr>
              <w:t>Котельная угольная</w:t>
            </w:r>
          </w:p>
        </w:tc>
      </w:tr>
      <w:tr w:rsidR="001B6CE7" w:rsidRPr="001B6CE7" w:rsidTr="001B6CE7">
        <w:tc>
          <w:tcPr>
            <w:tcW w:w="2135" w:type="dxa"/>
            <w:vMerge w:val="restart"/>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iCs/>
                <w:sz w:val="16"/>
                <w:szCs w:val="16"/>
              </w:rPr>
              <w:t>Площадь строительных фондов (м</w:t>
            </w:r>
            <w:r w:rsidRPr="001B6CE7">
              <w:rPr>
                <w:rFonts w:ascii="Times New Roman" w:hAnsi="Times New Roman"/>
                <w:b/>
                <w:i/>
                <w:iCs/>
                <w:sz w:val="16"/>
                <w:szCs w:val="16"/>
                <w:vertAlign w:val="superscript"/>
              </w:rPr>
              <w:t>2</w:t>
            </w:r>
            <w:r w:rsidRPr="001B6CE7">
              <w:rPr>
                <w:rFonts w:ascii="Times New Roman" w:hAnsi="Times New Roman"/>
                <w:b/>
                <w:i/>
                <w:iCs/>
                <w:sz w:val="16"/>
                <w:szCs w:val="16"/>
              </w:rPr>
              <w:t>)</w:t>
            </w:r>
          </w:p>
        </w:tc>
        <w:tc>
          <w:tcPr>
            <w:tcW w:w="2822"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население</w:t>
            </w:r>
          </w:p>
        </w:tc>
        <w:tc>
          <w:tcPr>
            <w:tcW w:w="1319"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1239</w:t>
            </w:r>
          </w:p>
        </w:tc>
        <w:tc>
          <w:tcPr>
            <w:tcW w:w="2071"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1239</w:t>
            </w:r>
          </w:p>
        </w:tc>
        <w:tc>
          <w:tcPr>
            <w:tcW w:w="2071"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1239</w:t>
            </w:r>
          </w:p>
        </w:tc>
        <w:tc>
          <w:tcPr>
            <w:tcW w:w="2071"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1239</w:t>
            </w:r>
          </w:p>
        </w:tc>
        <w:tc>
          <w:tcPr>
            <w:tcW w:w="2071"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1239</w:t>
            </w:r>
          </w:p>
        </w:tc>
      </w:tr>
      <w:tr w:rsidR="001B6CE7" w:rsidRPr="001B6CE7" w:rsidTr="001B6CE7">
        <w:tc>
          <w:tcPr>
            <w:tcW w:w="2135" w:type="dxa"/>
            <w:vMerge/>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прирост площади</w:t>
            </w:r>
          </w:p>
        </w:tc>
        <w:tc>
          <w:tcPr>
            <w:tcW w:w="1319"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r>
      <w:tr w:rsidR="001B6CE7" w:rsidRPr="001B6CE7" w:rsidTr="001B6CE7">
        <w:tc>
          <w:tcPr>
            <w:tcW w:w="2135" w:type="dxa"/>
            <w:vMerge/>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p>
        </w:tc>
        <w:tc>
          <w:tcPr>
            <w:tcW w:w="2822"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бюджетные организации</w:t>
            </w:r>
          </w:p>
        </w:tc>
        <w:tc>
          <w:tcPr>
            <w:tcW w:w="1319"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r>
      <w:tr w:rsidR="001B6CE7" w:rsidRPr="001B6CE7" w:rsidTr="001B6CE7">
        <w:tc>
          <w:tcPr>
            <w:tcW w:w="2135" w:type="dxa"/>
            <w:vMerge/>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прирост площади</w:t>
            </w:r>
          </w:p>
        </w:tc>
        <w:tc>
          <w:tcPr>
            <w:tcW w:w="1319"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r>
      <w:tr w:rsidR="001B6CE7" w:rsidRPr="001B6CE7" w:rsidTr="001B6CE7">
        <w:tc>
          <w:tcPr>
            <w:tcW w:w="2135" w:type="dxa"/>
            <w:vMerge/>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p>
        </w:tc>
        <w:tc>
          <w:tcPr>
            <w:tcW w:w="2822"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прочие потребители</w:t>
            </w:r>
          </w:p>
        </w:tc>
        <w:tc>
          <w:tcPr>
            <w:tcW w:w="1319"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auto"/>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r>
      <w:tr w:rsidR="001B6CE7" w:rsidRPr="001B6CE7" w:rsidTr="001B6CE7">
        <w:tc>
          <w:tcPr>
            <w:tcW w:w="2135" w:type="dxa"/>
            <w:vMerge/>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sz w:val="16"/>
                <w:szCs w:val="16"/>
              </w:rPr>
              <w:t>прирост площади</w:t>
            </w:r>
          </w:p>
        </w:tc>
        <w:tc>
          <w:tcPr>
            <w:tcW w:w="1319"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c>
          <w:tcPr>
            <w:tcW w:w="2071" w:type="dxa"/>
            <w:shd w:val="clear" w:color="auto" w:fill="FDE9D9"/>
            <w:vAlign w:val="center"/>
          </w:tcPr>
          <w:p w:rsidR="001B6CE7" w:rsidRPr="001B6CE7" w:rsidRDefault="001B6CE7" w:rsidP="001B6CE7">
            <w:pPr>
              <w:autoSpaceDE w:val="0"/>
              <w:autoSpaceDN w:val="0"/>
              <w:adjustRightInd w:val="0"/>
              <w:jc w:val="center"/>
              <w:rPr>
                <w:rFonts w:ascii="Times New Roman" w:hAnsi="Times New Roman"/>
                <w:sz w:val="16"/>
                <w:szCs w:val="16"/>
              </w:rPr>
            </w:pPr>
            <w:r w:rsidRPr="001B6CE7">
              <w:rPr>
                <w:rFonts w:ascii="Times New Roman" w:hAnsi="Times New Roman"/>
                <w:sz w:val="16"/>
                <w:szCs w:val="16"/>
              </w:rPr>
              <w:t>0</w:t>
            </w:r>
          </w:p>
        </w:tc>
      </w:tr>
      <w:tr w:rsidR="001B6CE7" w:rsidRPr="001B6CE7" w:rsidTr="001B6CE7">
        <w:tc>
          <w:tcPr>
            <w:tcW w:w="2135" w:type="dxa"/>
            <w:vMerge/>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p>
        </w:tc>
        <w:tc>
          <w:tcPr>
            <w:tcW w:w="2822" w:type="dxa"/>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sz w:val="16"/>
                <w:szCs w:val="16"/>
              </w:rPr>
              <w:t>Итого:</w:t>
            </w:r>
          </w:p>
        </w:tc>
        <w:tc>
          <w:tcPr>
            <w:tcW w:w="1319" w:type="dxa"/>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sz w:val="16"/>
                <w:szCs w:val="16"/>
              </w:rPr>
              <w:t>1239</w:t>
            </w:r>
          </w:p>
        </w:tc>
        <w:tc>
          <w:tcPr>
            <w:tcW w:w="2071" w:type="dxa"/>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sz w:val="16"/>
                <w:szCs w:val="16"/>
              </w:rPr>
              <w:t>1239</w:t>
            </w:r>
          </w:p>
        </w:tc>
        <w:tc>
          <w:tcPr>
            <w:tcW w:w="2071" w:type="dxa"/>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sz w:val="16"/>
                <w:szCs w:val="16"/>
              </w:rPr>
              <w:t>1239</w:t>
            </w:r>
          </w:p>
        </w:tc>
        <w:tc>
          <w:tcPr>
            <w:tcW w:w="2071" w:type="dxa"/>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sz w:val="16"/>
                <w:szCs w:val="16"/>
              </w:rPr>
              <w:t>1239</w:t>
            </w:r>
          </w:p>
        </w:tc>
        <w:tc>
          <w:tcPr>
            <w:tcW w:w="2071" w:type="dxa"/>
            <w:shd w:val="clear" w:color="auto" w:fill="FBD4B4"/>
            <w:vAlign w:val="center"/>
          </w:tcPr>
          <w:p w:rsidR="001B6CE7" w:rsidRPr="001B6CE7" w:rsidRDefault="001B6CE7" w:rsidP="001B6CE7">
            <w:pPr>
              <w:autoSpaceDE w:val="0"/>
              <w:autoSpaceDN w:val="0"/>
              <w:adjustRightInd w:val="0"/>
              <w:jc w:val="center"/>
              <w:rPr>
                <w:rFonts w:ascii="Times New Roman" w:hAnsi="Times New Roman"/>
                <w:b/>
                <w:i/>
                <w:iCs/>
                <w:sz w:val="16"/>
                <w:szCs w:val="16"/>
              </w:rPr>
            </w:pPr>
            <w:r w:rsidRPr="001B6CE7">
              <w:rPr>
                <w:rFonts w:ascii="Times New Roman" w:hAnsi="Times New Roman"/>
                <w:b/>
                <w:i/>
                <w:sz w:val="16"/>
                <w:szCs w:val="16"/>
              </w:rPr>
              <w:t>1239</w:t>
            </w:r>
          </w:p>
        </w:tc>
      </w:tr>
    </w:tbl>
    <w:p w:rsidR="006A58CE" w:rsidRDefault="006A58CE" w:rsidP="00666B99">
      <w:pPr>
        <w:autoSpaceDE w:val="0"/>
        <w:autoSpaceDN w:val="0"/>
        <w:adjustRightInd w:val="0"/>
        <w:spacing w:after="0" w:line="240" w:lineRule="auto"/>
        <w:jc w:val="center"/>
        <w:rPr>
          <w:rFonts w:ascii="Times New Roman" w:hAnsi="Times New Roman" w:cs="Times New Roman"/>
          <w:b/>
          <w:i/>
          <w:sz w:val="28"/>
          <w:szCs w:val="28"/>
        </w:rPr>
      </w:pPr>
    </w:p>
    <w:p w:rsidR="00632285" w:rsidRDefault="00632285" w:rsidP="00666B99">
      <w:pPr>
        <w:autoSpaceDE w:val="0"/>
        <w:autoSpaceDN w:val="0"/>
        <w:adjustRightInd w:val="0"/>
        <w:spacing w:after="0" w:line="240" w:lineRule="auto"/>
        <w:jc w:val="center"/>
        <w:rPr>
          <w:rFonts w:ascii="Times New Roman" w:hAnsi="Times New Roman" w:cs="Times New Roman"/>
          <w:b/>
          <w:i/>
          <w:sz w:val="28"/>
          <w:szCs w:val="28"/>
        </w:rPr>
      </w:pPr>
    </w:p>
    <w:p w:rsidR="00A44049" w:rsidRDefault="003534D3" w:rsidP="00A44049">
      <w:pPr>
        <w:autoSpaceDE w:val="0"/>
        <w:autoSpaceDN w:val="0"/>
        <w:adjustRightInd w:val="0"/>
        <w:spacing w:before="240" w:after="0" w:line="360" w:lineRule="auto"/>
        <w:ind w:firstLine="709"/>
        <w:jc w:val="both"/>
        <w:rPr>
          <w:rFonts w:ascii="Times New Roman" w:hAnsi="Times New Roman" w:cs="Times New Roman"/>
          <w:sz w:val="28"/>
          <w:szCs w:val="24"/>
        </w:rPr>
      </w:pPr>
      <w:r w:rsidRPr="003534D3">
        <w:rPr>
          <w:rFonts w:ascii="Times New Roman" w:hAnsi="Times New Roman" w:cs="Times New Roman"/>
          <w:sz w:val="28"/>
          <w:szCs w:val="24"/>
        </w:rPr>
        <w:t xml:space="preserve">В качестве перспективного жилища в </w:t>
      </w:r>
      <w:r w:rsidR="00506842">
        <w:rPr>
          <w:rFonts w:ascii="Times New Roman" w:hAnsi="Times New Roman" w:cs="Times New Roman"/>
          <w:sz w:val="28"/>
          <w:szCs w:val="24"/>
        </w:rPr>
        <w:t xml:space="preserve">Муниципальном образовании </w:t>
      </w:r>
      <w:proofErr w:type="spellStart"/>
      <w:r w:rsidR="00506842">
        <w:rPr>
          <w:rFonts w:ascii="Times New Roman" w:hAnsi="Times New Roman" w:cs="Times New Roman"/>
          <w:sz w:val="28"/>
          <w:szCs w:val="24"/>
        </w:rPr>
        <w:t>Путиловское</w:t>
      </w:r>
      <w:proofErr w:type="spellEnd"/>
      <w:r w:rsidR="00506842">
        <w:rPr>
          <w:rFonts w:ascii="Times New Roman" w:hAnsi="Times New Roman" w:cs="Times New Roman"/>
          <w:sz w:val="28"/>
          <w:szCs w:val="24"/>
        </w:rPr>
        <w:t xml:space="preserve"> сельское поселение</w:t>
      </w:r>
      <w:r w:rsidR="008A2A62" w:rsidRPr="008A2A62">
        <w:rPr>
          <w:rFonts w:ascii="Times New Roman" w:hAnsi="Times New Roman" w:cs="Times New Roman"/>
          <w:sz w:val="28"/>
          <w:szCs w:val="24"/>
        </w:rPr>
        <w:t xml:space="preserve"> </w:t>
      </w:r>
      <w:r w:rsidR="006573EC">
        <w:rPr>
          <w:rFonts w:ascii="Times New Roman" w:hAnsi="Times New Roman" w:cs="Times New Roman"/>
          <w:sz w:val="28"/>
          <w:szCs w:val="24"/>
        </w:rPr>
        <w:t>Муниципального образования Кировский муниципальный район</w:t>
      </w:r>
      <w:r w:rsidR="008A2A62" w:rsidRPr="008A2A62">
        <w:rPr>
          <w:rFonts w:ascii="Times New Roman" w:hAnsi="Times New Roman" w:cs="Times New Roman"/>
          <w:sz w:val="28"/>
          <w:szCs w:val="24"/>
        </w:rPr>
        <w:t xml:space="preserve"> </w:t>
      </w:r>
      <w:r w:rsidR="00E55491">
        <w:rPr>
          <w:rFonts w:ascii="Times New Roman" w:hAnsi="Times New Roman" w:cs="Times New Roman"/>
          <w:sz w:val="28"/>
          <w:szCs w:val="24"/>
        </w:rPr>
        <w:t>Ленинградской области</w:t>
      </w:r>
      <w:r w:rsidR="008A2A62" w:rsidRPr="008A2A62">
        <w:rPr>
          <w:rFonts w:ascii="Times New Roman" w:hAnsi="Times New Roman" w:cs="Times New Roman"/>
          <w:sz w:val="28"/>
          <w:szCs w:val="24"/>
        </w:rPr>
        <w:t xml:space="preserve"> </w:t>
      </w:r>
      <w:r w:rsidR="00E726D9" w:rsidRPr="003534D3">
        <w:rPr>
          <w:rFonts w:ascii="Times New Roman" w:hAnsi="Times New Roman" w:cs="Times New Roman"/>
          <w:sz w:val="28"/>
          <w:szCs w:val="24"/>
        </w:rPr>
        <w:t>принят</w:t>
      </w:r>
      <w:r w:rsidRPr="003534D3">
        <w:rPr>
          <w:rFonts w:ascii="Times New Roman" w:hAnsi="Times New Roman" w:cs="Times New Roman"/>
          <w:sz w:val="28"/>
          <w:szCs w:val="24"/>
        </w:rPr>
        <w:t xml:space="preserve"> индивидуальный жилой дом усадебного типа.</w:t>
      </w:r>
      <w:r>
        <w:rPr>
          <w:rFonts w:ascii="Times New Roman" w:hAnsi="Times New Roman" w:cs="Times New Roman"/>
          <w:sz w:val="28"/>
          <w:szCs w:val="24"/>
        </w:rPr>
        <w:t xml:space="preserve"> Теплоснабжение перспективной жилой площади предусматривается от индивидуальных источников ТЭ.</w:t>
      </w:r>
    </w:p>
    <w:p w:rsidR="000A010F" w:rsidRDefault="000A010F" w:rsidP="007C1AEF">
      <w:pPr>
        <w:autoSpaceDE w:val="0"/>
        <w:autoSpaceDN w:val="0"/>
        <w:adjustRightInd w:val="0"/>
        <w:spacing w:after="0" w:line="240" w:lineRule="auto"/>
        <w:ind w:firstLine="709"/>
        <w:jc w:val="center"/>
        <w:rPr>
          <w:rFonts w:ascii="Times New Roman" w:hAnsi="Times New Roman" w:cs="Times New Roman"/>
          <w:b/>
          <w:i/>
          <w:iCs/>
          <w:sz w:val="28"/>
          <w:szCs w:val="28"/>
        </w:rPr>
        <w:sectPr w:rsidR="000A010F" w:rsidSect="00263CCD">
          <w:headerReference w:type="default" r:id="rId40"/>
          <w:pgSz w:w="16838" w:h="11906" w:orient="landscape"/>
          <w:pgMar w:top="1418" w:right="1134" w:bottom="851" w:left="1134"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7508D" w:rsidRPr="0061190A" w:rsidRDefault="0087508D" w:rsidP="007C1AEF">
      <w:pPr>
        <w:autoSpaceDE w:val="0"/>
        <w:autoSpaceDN w:val="0"/>
        <w:adjustRightInd w:val="0"/>
        <w:spacing w:after="0" w:line="240" w:lineRule="auto"/>
        <w:ind w:firstLine="709"/>
        <w:jc w:val="center"/>
        <w:rPr>
          <w:rFonts w:ascii="Times New Roman" w:hAnsi="Times New Roman" w:cs="Times New Roman"/>
          <w:b/>
          <w:i/>
          <w:iCs/>
          <w:sz w:val="28"/>
          <w:szCs w:val="28"/>
        </w:rPr>
      </w:pPr>
      <w:r w:rsidRPr="0061190A">
        <w:rPr>
          <w:rFonts w:ascii="Times New Roman" w:hAnsi="Times New Roman" w:cs="Times New Roman"/>
          <w:b/>
          <w:i/>
          <w:iCs/>
          <w:sz w:val="28"/>
          <w:szCs w:val="28"/>
        </w:rPr>
        <w:lastRenderedPageBreak/>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87508D" w:rsidRPr="0061190A" w:rsidRDefault="0087508D" w:rsidP="0061190A">
      <w:pPr>
        <w:autoSpaceDE w:val="0"/>
        <w:autoSpaceDN w:val="0"/>
        <w:adjustRightInd w:val="0"/>
        <w:spacing w:after="0" w:line="360" w:lineRule="auto"/>
        <w:ind w:firstLine="567"/>
        <w:jc w:val="both"/>
        <w:rPr>
          <w:rFonts w:ascii="Times New Roman" w:hAnsi="Times New Roman" w:cs="Times New Roman"/>
          <w:sz w:val="28"/>
          <w:szCs w:val="28"/>
        </w:rPr>
      </w:pPr>
      <w:r w:rsidRPr="0061190A">
        <w:rPr>
          <w:rFonts w:ascii="Times New Roman" w:hAnsi="Times New Roman" w:cs="Times New Roman"/>
          <w:sz w:val="28"/>
          <w:szCs w:val="28"/>
        </w:rPr>
        <w:t xml:space="preserve">Прогнозы перспективных удельных расходов тепловой энергии муниципальных </w:t>
      </w:r>
      <w:r w:rsidR="007E4D14">
        <w:rPr>
          <w:rFonts w:ascii="Times New Roman" w:hAnsi="Times New Roman" w:cs="Times New Roman"/>
          <w:sz w:val="28"/>
          <w:szCs w:val="28"/>
        </w:rPr>
        <w:t>котельных</w:t>
      </w:r>
      <w:r w:rsidR="008A2A62" w:rsidRPr="008A2A62">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8A2A62" w:rsidRPr="008A2A62">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8A2A62" w:rsidRPr="008A2A62">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8A2A62" w:rsidRPr="008A2A62">
        <w:rPr>
          <w:rFonts w:ascii="Times New Roman" w:hAnsi="Times New Roman" w:cs="Times New Roman"/>
          <w:sz w:val="28"/>
          <w:szCs w:val="28"/>
        </w:rPr>
        <w:t xml:space="preserve"> </w:t>
      </w:r>
      <w:r w:rsidRPr="0061190A">
        <w:rPr>
          <w:rFonts w:ascii="Times New Roman" w:hAnsi="Times New Roman" w:cs="Times New Roman"/>
          <w:sz w:val="28"/>
          <w:szCs w:val="28"/>
        </w:rPr>
        <w:t>приведены в таблице</w:t>
      </w:r>
      <w:r w:rsidR="00594106">
        <w:rPr>
          <w:rFonts w:ascii="Times New Roman" w:hAnsi="Times New Roman" w:cs="Times New Roman"/>
          <w:sz w:val="28"/>
          <w:szCs w:val="28"/>
        </w:rPr>
        <w:t>2.3.</w:t>
      </w:r>
      <w:r w:rsidR="00E9659A">
        <w:rPr>
          <w:rFonts w:ascii="Times New Roman" w:hAnsi="Times New Roman" w:cs="Times New Roman"/>
          <w:sz w:val="28"/>
          <w:szCs w:val="28"/>
        </w:rPr>
        <w:t>1</w:t>
      </w:r>
      <w:r w:rsidRPr="0061190A">
        <w:rPr>
          <w:rFonts w:ascii="Times New Roman" w:hAnsi="Times New Roman" w:cs="Times New Roman"/>
          <w:sz w:val="28"/>
          <w:szCs w:val="28"/>
        </w:rPr>
        <w:t>.</w:t>
      </w:r>
    </w:p>
    <w:p w:rsidR="00BB07D9" w:rsidRPr="00666B99" w:rsidRDefault="00287A0D" w:rsidP="00666B99">
      <w:pPr>
        <w:spacing w:after="0" w:line="240" w:lineRule="auto"/>
        <w:jc w:val="center"/>
        <w:rPr>
          <w:rFonts w:ascii="Times New Roman" w:hAnsi="Times New Roman" w:cs="Times New Roman"/>
          <w:b/>
          <w:i/>
          <w:sz w:val="28"/>
          <w:szCs w:val="28"/>
        </w:rPr>
      </w:pPr>
      <w:r w:rsidRPr="0061190A">
        <w:rPr>
          <w:rFonts w:ascii="Times New Roman" w:hAnsi="Times New Roman" w:cs="Times New Roman"/>
          <w:b/>
          <w:i/>
          <w:sz w:val="28"/>
          <w:szCs w:val="28"/>
        </w:rPr>
        <w:t xml:space="preserve">Таблица </w:t>
      </w:r>
      <w:r w:rsidR="00594106">
        <w:rPr>
          <w:rFonts w:ascii="Times New Roman" w:hAnsi="Times New Roman" w:cs="Times New Roman"/>
          <w:b/>
          <w:i/>
          <w:sz w:val="28"/>
          <w:szCs w:val="28"/>
        </w:rPr>
        <w:t>2.</w:t>
      </w:r>
      <w:r w:rsidR="00E9659A">
        <w:rPr>
          <w:rFonts w:ascii="Times New Roman" w:hAnsi="Times New Roman" w:cs="Times New Roman"/>
          <w:b/>
          <w:i/>
          <w:sz w:val="28"/>
          <w:szCs w:val="28"/>
        </w:rPr>
        <w:t>3</w:t>
      </w:r>
      <w:r w:rsidR="00594106">
        <w:rPr>
          <w:rFonts w:ascii="Times New Roman" w:hAnsi="Times New Roman" w:cs="Times New Roman"/>
          <w:b/>
          <w:i/>
          <w:sz w:val="28"/>
          <w:szCs w:val="28"/>
        </w:rPr>
        <w:t>.</w:t>
      </w:r>
      <w:r w:rsidR="00E9659A">
        <w:rPr>
          <w:rFonts w:ascii="Times New Roman" w:hAnsi="Times New Roman" w:cs="Times New Roman"/>
          <w:b/>
          <w:i/>
          <w:sz w:val="28"/>
          <w:szCs w:val="28"/>
        </w:rPr>
        <w:t>1</w:t>
      </w:r>
      <w:r w:rsidR="0087508D" w:rsidRPr="0061190A">
        <w:rPr>
          <w:rFonts w:ascii="Times New Roman" w:hAnsi="Times New Roman" w:cs="Times New Roman"/>
          <w:b/>
          <w:i/>
          <w:sz w:val="28"/>
          <w:szCs w:val="28"/>
        </w:rPr>
        <w:t xml:space="preserve"> – Прогнозы перспективных удельных расходов тепловой энергии</w:t>
      </w:r>
    </w:p>
    <w:tbl>
      <w:tblPr>
        <w:tblpPr w:leftFromText="181" w:rightFromText="181" w:vertAnchor="text" w:tblpXSpec="center" w:tblpY="1"/>
        <w:tblW w:w="14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7"/>
        <w:gridCol w:w="4820"/>
        <w:gridCol w:w="1359"/>
        <w:gridCol w:w="1360"/>
        <w:gridCol w:w="1360"/>
        <w:gridCol w:w="1360"/>
        <w:gridCol w:w="1360"/>
      </w:tblGrid>
      <w:tr w:rsidR="00BB07D9" w:rsidRPr="00BB07D9" w:rsidTr="003B2FB3">
        <w:trPr>
          <w:trHeight w:val="70"/>
        </w:trPr>
        <w:tc>
          <w:tcPr>
            <w:tcW w:w="7807" w:type="dxa"/>
            <w:gridSpan w:val="2"/>
            <w:shd w:val="clear" w:color="auto" w:fill="FBD4B4"/>
            <w:vAlign w:val="center"/>
          </w:tcPr>
          <w:p w:rsidR="00BB07D9" w:rsidRPr="00BB07D9" w:rsidRDefault="00BB07D9" w:rsidP="00BB07D9">
            <w:pPr>
              <w:spacing w:after="0" w:line="240" w:lineRule="auto"/>
              <w:jc w:val="center"/>
              <w:rPr>
                <w:rFonts w:ascii="Times New Roman" w:eastAsia="Calibri" w:hAnsi="Times New Roman" w:cs="Times New Roman"/>
                <w:b/>
                <w:i/>
                <w:sz w:val="16"/>
                <w:szCs w:val="16"/>
              </w:rPr>
            </w:pPr>
            <w:r w:rsidRPr="00BB07D9">
              <w:rPr>
                <w:rFonts w:ascii="Times New Roman" w:eastAsia="Times New Roman,Bold" w:hAnsi="Times New Roman" w:cs="Times New Roman"/>
                <w:b/>
                <w:bCs/>
                <w:i/>
                <w:sz w:val="16"/>
                <w:szCs w:val="16"/>
              </w:rPr>
              <w:t>Годы</w:t>
            </w:r>
          </w:p>
        </w:tc>
        <w:tc>
          <w:tcPr>
            <w:tcW w:w="1359" w:type="dxa"/>
            <w:shd w:val="clear" w:color="auto" w:fill="FBD4B4"/>
            <w:vAlign w:val="center"/>
          </w:tcPr>
          <w:p w:rsidR="00BB07D9" w:rsidRPr="00BB07D9" w:rsidRDefault="00BB07D9" w:rsidP="00BB07D9">
            <w:pPr>
              <w:spacing w:after="0" w:line="240" w:lineRule="auto"/>
              <w:jc w:val="center"/>
              <w:rPr>
                <w:rFonts w:ascii="Times New Roman" w:eastAsia="Calibri" w:hAnsi="Times New Roman" w:cs="Times New Roman"/>
                <w:b/>
                <w:i/>
                <w:sz w:val="16"/>
                <w:szCs w:val="16"/>
              </w:rPr>
            </w:pPr>
            <w:r w:rsidRPr="00BB07D9">
              <w:rPr>
                <w:rFonts w:ascii="Times New Roman" w:eastAsia="Calibri" w:hAnsi="Times New Roman" w:cs="Times New Roman"/>
                <w:b/>
                <w:i/>
                <w:sz w:val="16"/>
                <w:szCs w:val="16"/>
              </w:rPr>
              <w:t>2025г.</w:t>
            </w:r>
          </w:p>
        </w:tc>
        <w:tc>
          <w:tcPr>
            <w:tcW w:w="1360" w:type="dxa"/>
            <w:shd w:val="clear" w:color="auto" w:fill="FBD4B4"/>
            <w:vAlign w:val="center"/>
          </w:tcPr>
          <w:p w:rsidR="00BB07D9" w:rsidRPr="00BB07D9" w:rsidRDefault="00BB07D9" w:rsidP="00BB07D9">
            <w:pPr>
              <w:spacing w:after="0" w:line="240" w:lineRule="auto"/>
              <w:jc w:val="center"/>
              <w:rPr>
                <w:rFonts w:ascii="Times New Roman" w:eastAsia="Calibri" w:hAnsi="Times New Roman" w:cs="Times New Roman"/>
                <w:b/>
                <w:i/>
                <w:sz w:val="16"/>
                <w:szCs w:val="16"/>
              </w:rPr>
            </w:pPr>
            <w:r w:rsidRPr="00BB07D9">
              <w:rPr>
                <w:rFonts w:ascii="Times New Roman" w:eastAsia="Calibri" w:hAnsi="Times New Roman" w:cs="Times New Roman"/>
                <w:b/>
                <w:i/>
                <w:sz w:val="16"/>
                <w:szCs w:val="16"/>
              </w:rPr>
              <w:t>2026г.</w:t>
            </w:r>
          </w:p>
        </w:tc>
        <w:tc>
          <w:tcPr>
            <w:tcW w:w="1360" w:type="dxa"/>
            <w:shd w:val="clear" w:color="auto" w:fill="FBD4B4"/>
            <w:vAlign w:val="center"/>
          </w:tcPr>
          <w:p w:rsidR="00BB07D9" w:rsidRPr="00BB07D9" w:rsidRDefault="00BB07D9" w:rsidP="00BB07D9">
            <w:pPr>
              <w:spacing w:after="0" w:line="240" w:lineRule="auto"/>
              <w:jc w:val="center"/>
              <w:rPr>
                <w:rFonts w:ascii="Times New Roman" w:eastAsia="Calibri" w:hAnsi="Times New Roman" w:cs="Times New Roman"/>
                <w:b/>
                <w:i/>
                <w:sz w:val="16"/>
                <w:szCs w:val="16"/>
              </w:rPr>
            </w:pPr>
            <w:r w:rsidRPr="00BB07D9">
              <w:rPr>
                <w:rFonts w:ascii="Times New Roman" w:eastAsia="Calibri" w:hAnsi="Times New Roman" w:cs="Times New Roman"/>
                <w:b/>
                <w:i/>
                <w:sz w:val="16"/>
                <w:szCs w:val="16"/>
              </w:rPr>
              <w:t>2027г.</w:t>
            </w:r>
          </w:p>
        </w:tc>
        <w:tc>
          <w:tcPr>
            <w:tcW w:w="1360" w:type="dxa"/>
            <w:shd w:val="clear" w:color="auto" w:fill="FBD4B4"/>
            <w:vAlign w:val="center"/>
          </w:tcPr>
          <w:p w:rsidR="00BB07D9" w:rsidRPr="00BB07D9" w:rsidRDefault="00BB07D9" w:rsidP="00BB07D9">
            <w:pPr>
              <w:spacing w:after="0" w:line="240" w:lineRule="auto"/>
              <w:jc w:val="center"/>
              <w:rPr>
                <w:rFonts w:ascii="Times New Roman" w:eastAsia="Calibri" w:hAnsi="Times New Roman" w:cs="Times New Roman"/>
                <w:b/>
                <w:i/>
                <w:sz w:val="16"/>
                <w:szCs w:val="16"/>
              </w:rPr>
            </w:pPr>
            <w:r w:rsidRPr="00BB07D9">
              <w:rPr>
                <w:rFonts w:ascii="Times New Roman" w:eastAsia="Calibri" w:hAnsi="Times New Roman" w:cs="Times New Roman"/>
                <w:b/>
                <w:i/>
                <w:sz w:val="16"/>
                <w:szCs w:val="16"/>
              </w:rPr>
              <w:t>2028 г.</w:t>
            </w:r>
          </w:p>
        </w:tc>
        <w:tc>
          <w:tcPr>
            <w:tcW w:w="1360" w:type="dxa"/>
            <w:shd w:val="clear" w:color="auto" w:fill="FBD4B4"/>
            <w:vAlign w:val="center"/>
          </w:tcPr>
          <w:p w:rsidR="00BB07D9" w:rsidRPr="00BB07D9" w:rsidRDefault="00BB07D9" w:rsidP="00BB07D9">
            <w:pPr>
              <w:spacing w:after="0" w:line="240" w:lineRule="auto"/>
              <w:jc w:val="center"/>
              <w:rPr>
                <w:rFonts w:ascii="Times New Roman" w:eastAsia="Calibri" w:hAnsi="Times New Roman" w:cs="Times New Roman"/>
                <w:b/>
                <w:i/>
                <w:sz w:val="16"/>
                <w:szCs w:val="16"/>
              </w:rPr>
            </w:pPr>
            <w:r w:rsidRPr="00BB07D9">
              <w:rPr>
                <w:rFonts w:ascii="Times New Roman" w:eastAsia="Calibri" w:hAnsi="Times New Roman" w:cs="Times New Roman"/>
                <w:b/>
                <w:i/>
                <w:sz w:val="16"/>
                <w:szCs w:val="16"/>
              </w:rPr>
              <w:t>2028-2034г.</w:t>
            </w:r>
          </w:p>
        </w:tc>
      </w:tr>
      <w:tr w:rsidR="00BB07D9" w:rsidRPr="00BB07D9" w:rsidTr="003B2FB3">
        <w:trPr>
          <w:trHeight w:val="70"/>
        </w:trPr>
        <w:tc>
          <w:tcPr>
            <w:tcW w:w="14606" w:type="dxa"/>
            <w:gridSpan w:val="7"/>
            <w:shd w:val="clear" w:color="auto" w:fill="FBD4B4"/>
            <w:vAlign w:val="center"/>
          </w:tcPr>
          <w:p w:rsidR="00BB07D9" w:rsidRPr="00BB07D9" w:rsidRDefault="00BB07D9" w:rsidP="00BB07D9">
            <w:pPr>
              <w:spacing w:after="0" w:line="240" w:lineRule="auto"/>
              <w:jc w:val="center"/>
              <w:rPr>
                <w:rFonts w:ascii="Times New Roman" w:eastAsia="Calibri" w:hAnsi="Times New Roman" w:cs="Times New Roman"/>
                <w:b/>
                <w:i/>
                <w:sz w:val="16"/>
                <w:szCs w:val="16"/>
              </w:rPr>
            </w:pPr>
            <w:r w:rsidRPr="00BB07D9">
              <w:rPr>
                <w:rFonts w:ascii="Times New Roman" w:eastAsia="Calibri" w:hAnsi="Times New Roman" w:cs="Times New Roman"/>
                <w:b/>
                <w:i/>
                <w:sz w:val="16"/>
                <w:szCs w:val="16"/>
              </w:rPr>
              <w:t>Котельная газовая</w:t>
            </w:r>
          </w:p>
        </w:tc>
      </w:tr>
      <w:tr w:rsidR="00BB07D9" w:rsidRPr="00BB07D9" w:rsidTr="003B2FB3">
        <w:trPr>
          <w:trHeight w:val="70"/>
        </w:trPr>
        <w:tc>
          <w:tcPr>
            <w:tcW w:w="2987" w:type="dxa"/>
            <w:vMerge w:val="restart"/>
            <w:shd w:val="clear" w:color="auto" w:fill="FBD4B4"/>
            <w:vAlign w:val="center"/>
          </w:tcPr>
          <w:p w:rsidR="00BB07D9" w:rsidRPr="00BB07D9" w:rsidRDefault="00BB07D9" w:rsidP="00BB07D9">
            <w:pPr>
              <w:spacing w:after="0" w:line="240" w:lineRule="auto"/>
              <w:jc w:val="center"/>
              <w:rPr>
                <w:rFonts w:ascii="Times New Roman" w:eastAsia="Calibri" w:hAnsi="Times New Roman" w:cs="Times New Roman"/>
                <w:sz w:val="16"/>
                <w:szCs w:val="16"/>
                <w:highlight w:val="yellow"/>
              </w:rPr>
            </w:pPr>
            <w:r w:rsidRPr="00BB07D9">
              <w:rPr>
                <w:rFonts w:ascii="Times New Roman" w:eastAsia="Times New Roman,Bold" w:hAnsi="Times New Roman" w:cs="Times New Roman"/>
                <w:b/>
                <w:bCs/>
                <w:i/>
                <w:sz w:val="16"/>
                <w:szCs w:val="16"/>
              </w:rPr>
              <w:t xml:space="preserve"> Расход тепловой энергии</w:t>
            </w:r>
            <w:r w:rsidRPr="00BB07D9">
              <w:rPr>
                <w:rFonts w:ascii="Times New Roman" w:eastAsia="Calibri" w:hAnsi="Times New Roman" w:cs="Times New Roman"/>
                <w:sz w:val="16"/>
                <w:szCs w:val="16"/>
              </w:rPr>
              <w:br w:type="page"/>
            </w:r>
          </w:p>
        </w:tc>
        <w:tc>
          <w:tcPr>
            <w:tcW w:w="4820"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b/>
                <w:i/>
                <w:sz w:val="16"/>
                <w:szCs w:val="16"/>
                <w:highlight w:val="yellow"/>
              </w:rPr>
            </w:pPr>
            <w:r w:rsidRPr="00BB07D9">
              <w:rPr>
                <w:rFonts w:ascii="Times New Roman" w:eastAsia="Calibri" w:hAnsi="Times New Roman" w:cs="Times New Roman"/>
                <w:sz w:val="16"/>
                <w:szCs w:val="16"/>
              </w:rPr>
              <w:t>тепловая энергия на отопление, Гкал/ч</w:t>
            </w:r>
          </w:p>
        </w:tc>
        <w:tc>
          <w:tcPr>
            <w:tcW w:w="1359"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sz w:val="16"/>
                <w:szCs w:val="16"/>
              </w:rPr>
            </w:pPr>
            <w:r w:rsidRPr="00BB07D9">
              <w:rPr>
                <w:rFonts w:ascii="Times New Roman" w:eastAsia="Calibri" w:hAnsi="Times New Roman" w:cs="Times New Roman"/>
                <w:color w:val="000000"/>
                <w:sz w:val="16"/>
                <w:szCs w:val="16"/>
              </w:rPr>
              <w:t>2,72</w:t>
            </w:r>
          </w:p>
        </w:tc>
        <w:tc>
          <w:tcPr>
            <w:tcW w:w="1360"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sz w:val="16"/>
                <w:szCs w:val="16"/>
              </w:rPr>
            </w:pPr>
            <w:r w:rsidRPr="00BB07D9">
              <w:rPr>
                <w:rFonts w:ascii="Times New Roman" w:eastAsia="Calibri" w:hAnsi="Times New Roman" w:cs="Times New Roman"/>
                <w:color w:val="000000"/>
                <w:sz w:val="16"/>
                <w:szCs w:val="16"/>
              </w:rPr>
              <w:t>2,72</w:t>
            </w:r>
          </w:p>
        </w:tc>
        <w:tc>
          <w:tcPr>
            <w:tcW w:w="1360"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sz w:val="16"/>
                <w:szCs w:val="16"/>
              </w:rPr>
            </w:pPr>
            <w:r w:rsidRPr="00BB07D9">
              <w:rPr>
                <w:rFonts w:ascii="Times New Roman" w:eastAsia="Calibri" w:hAnsi="Times New Roman" w:cs="Times New Roman"/>
                <w:color w:val="000000"/>
                <w:sz w:val="16"/>
                <w:szCs w:val="16"/>
              </w:rPr>
              <w:t>2,72</w:t>
            </w:r>
          </w:p>
        </w:tc>
        <w:tc>
          <w:tcPr>
            <w:tcW w:w="1360"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sz w:val="16"/>
                <w:szCs w:val="16"/>
              </w:rPr>
            </w:pPr>
            <w:r w:rsidRPr="00BB07D9">
              <w:rPr>
                <w:rFonts w:ascii="Times New Roman" w:eastAsia="Calibri" w:hAnsi="Times New Roman" w:cs="Times New Roman"/>
                <w:color w:val="000000"/>
                <w:sz w:val="16"/>
                <w:szCs w:val="16"/>
              </w:rPr>
              <w:t>2,72</w:t>
            </w:r>
          </w:p>
        </w:tc>
        <w:tc>
          <w:tcPr>
            <w:tcW w:w="1360"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sz w:val="16"/>
                <w:szCs w:val="16"/>
              </w:rPr>
            </w:pPr>
            <w:r w:rsidRPr="00BB07D9">
              <w:rPr>
                <w:rFonts w:ascii="Times New Roman" w:eastAsia="Calibri" w:hAnsi="Times New Roman" w:cs="Times New Roman"/>
                <w:color w:val="000000"/>
                <w:sz w:val="16"/>
                <w:szCs w:val="16"/>
              </w:rPr>
              <w:t>2,72</w:t>
            </w:r>
          </w:p>
        </w:tc>
      </w:tr>
      <w:tr w:rsidR="00BB07D9" w:rsidRPr="00BB07D9" w:rsidTr="003B2FB3">
        <w:trPr>
          <w:trHeight w:val="183"/>
        </w:trPr>
        <w:tc>
          <w:tcPr>
            <w:tcW w:w="2987" w:type="dxa"/>
            <w:vMerge/>
            <w:shd w:val="clear" w:color="auto" w:fill="FBD4B4"/>
            <w:vAlign w:val="center"/>
          </w:tcPr>
          <w:p w:rsidR="00BB07D9" w:rsidRPr="00BB07D9" w:rsidRDefault="00BB07D9" w:rsidP="00BB07D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vAlign w:val="center"/>
          </w:tcPr>
          <w:p w:rsidR="00BB07D9" w:rsidRPr="00BB07D9" w:rsidRDefault="00BB07D9" w:rsidP="00BB07D9">
            <w:pPr>
              <w:autoSpaceDE w:val="0"/>
              <w:autoSpaceDN w:val="0"/>
              <w:adjustRightInd w:val="0"/>
              <w:spacing w:after="0" w:line="240" w:lineRule="auto"/>
              <w:jc w:val="center"/>
              <w:rPr>
                <w:rFonts w:ascii="Times New Roman" w:eastAsia="Calibri" w:hAnsi="Times New Roman" w:cs="Times New Roman"/>
                <w:b/>
                <w:i/>
                <w:sz w:val="16"/>
                <w:szCs w:val="16"/>
              </w:rPr>
            </w:pPr>
            <w:r w:rsidRPr="00BB07D9">
              <w:rPr>
                <w:rFonts w:ascii="Times New Roman" w:eastAsia="Calibri" w:hAnsi="Times New Roman" w:cs="Times New Roman"/>
                <w:sz w:val="16"/>
                <w:szCs w:val="16"/>
              </w:rPr>
              <w:t>тепловая энергия на ГВС, Гкал/ч</w:t>
            </w:r>
          </w:p>
        </w:tc>
        <w:tc>
          <w:tcPr>
            <w:tcW w:w="1359" w:type="dxa"/>
            <w:shd w:val="clear" w:color="auto" w:fill="FBE4D5"/>
            <w:vAlign w:val="center"/>
          </w:tcPr>
          <w:p w:rsidR="00BB07D9" w:rsidRPr="00BB07D9" w:rsidRDefault="00BB07D9" w:rsidP="00BB07D9">
            <w:pPr>
              <w:spacing w:after="0" w:line="240" w:lineRule="auto"/>
              <w:jc w:val="center"/>
              <w:rPr>
                <w:rFonts w:ascii="Times New Roman" w:eastAsia="Calibri" w:hAnsi="Times New Roman" w:cs="Times New Roman"/>
                <w:sz w:val="16"/>
                <w:szCs w:val="16"/>
              </w:rPr>
            </w:pPr>
            <w:r w:rsidRPr="00BB07D9">
              <w:rPr>
                <w:rFonts w:ascii="Times New Roman" w:eastAsia="Calibri" w:hAnsi="Times New Roman" w:cs="Times New Roman"/>
                <w:sz w:val="16"/>
                <w:szCs w:val="16"/>
              </w:rPr>
              <w:t>0</w:t>
            </w:r>
          </w:p>
        </w:tc>
        <w:tc>
          <w:tcPr>
            <w:tcW w:w="1360" w:type="dxa"/>
            <w:shd w:val="clear" w:color="auto" w:fill="FBE4D5"/>
            <w:vAlign w:val="center"/>
          </w:tcPr>
          <w:p w:rsidR="00BB07D9" w:rsidRPr="00BB07D9" w:rsidRDefault="00BB07D9" w:rsidP="00BB07D9">
            <w:pPr>
              <w:spacing w:after="0" w:line="240" w:lineRule="auto"/>
              <w:jc w:val="center"/>
              <w:rPr>
                <w:rFonts w:ascii="Times New Roman" w:eastAsia="Calibri" w:hAnsi="Times New Roman" w:cs="Times New Roman"/>
                <w:sz w:val="16"/>
                <w:szCs w:val="16"/>
              </w:rPr>
            </w:pPr>
            <w:r w:rsidRPr="00BB07D9">
              <w:rPr>
                <w:rFonts w:ascii="Times New Roman" w:eastAsia="Calibri" w:hAnsi="Times New Roman" w:cs="Times New Roman"/>
                <w:sz w:val="16"/>
                <w:szCs w:val="16"/>
              </w:rPr>
              <w:t>0</w:t>
            </w:r>
          </w:p>
        </w:tc>
        <w:tc>
          <w:tcPr>
            <w:tcW w:w="1360" w:type="dxa"/>
            <w:shd w:val="clear" w:color="auto" w:fill="FBE4D5"/>
            <w:vAlign w:val="center"/>
          </w:tcPr>
          <w:p w:rsidR="00BB07D9" w:rsidRPr="00BB07D9" w:rsidRDefault="00BB07D9" w:rsidP="00BB07D9">
            <w:pPr>
              <w:spacing w:after="0" w:line="240" w:lineRule="auto"/>
              <w:jc w:val="center"/>
              <w:rPr>
                <w:rFonts w:ascii="Times New Roman" w:eastAsia="Calibri" w:hAnsi="Times New Roman" w:cs="Times New Roman"/>
                <w:sz w:val="16"/>
                <w:szCs w:val="16"/>
              </w:rPr>
            </w:pPr>
            <w:r w:rsidRPr="00BB07D9">
              <w:rPr>
                <w:rFonts w:ascii="Times New Roman" w:eastAsia="Calibri" w:hAnsi="Times New Roman" w:cs="Times New Roman"/>
                <w:sz w:val="16"/>
                <w:szCs w:val="16"/>
              </w:rPr>
              <w:t>0</w:t>
            </w:r>
          </w:p>
        </w:tc>
        <w:tc>
          <w:tcPr>
            <w:tcW w:w="1360" w:type="dxa"/>
            <w:shd w:val="clear" w:color="auto" w:fill="FBE4D5"/>
            <w:vAlign w:val="center"/>
          </w:tcPr>
          <w:p w:rsidR="00BB07D9" w:rsidRPr="00BB07D9" w:rsidRDefault="00BB07D9" w:rsidP="00BB07D9">
            <w:pPr>
              <w:spacing w:after="0" w:line="240" w:lineRule="auto"/>
              <w:jc w:val="center"/>
              <w:rPr>
                <w:rFonts w:ascii="Times New Roman" w:eastAsia="Calibri" w:hAnsi="Times New Roman" w:cs="Times New Roman"/>
                <w:sz w:val="16"/>
                <w:szCs w:val="16"/>
              </w:rPr>
            </w:pPr>
            <w:r w:rsidRPr="00BB07D9">
              <w:rPr>
                <w:rFonts w:ascii="Times New Roman" w:eastAsia="Calibri" w:hAnsi="Times New Roman" w:cs="Times New Roman"/>
                <w:sz w:val="16"/>
                <w:szCs w:val="16"/>
              </w:rPr>
              <w:t>0</w:t>
            </w:r>
          </w:p>
        </w:tc>
        <w:tc>
          <w:tcPr>
            <w:tcW w:w="1360" w:type="dxa"/>
            <w:shd w:val="clear" w:color="auto" w:fill="FBE4D5"/>
            <w:vAlign w:val="center"/>
          </w:tcPr>
          <w:p w:rsidR="00BB07D9" w:rsidRPr="00BB07D9" w:rsidRDefault="00BB07D9" w:rsidP="00BB07D9">
            <w:pPr>
              <w:spacing w:after="0" w:line="240" w:lineRule="auto"/>
              <w:jc w:val="center"/>
              <w:rPr>
                <w:rFonts w:ascii="Times New Roman" w:eastAsia="Calibri" w:hAnsi="Times New Roman" w:cs="Times New Roman"/>
                <w:sz w:val="16"/>
                <w:szCs w:val="16"/>
              </w:rPr>
            </w:pPr>
            <w:r w:rsidRPr="00BB07D9">
              <w:rPr>
                <w:rFonts w:ascii="Times New Roman" w:eastAsia="Calibri" w:hAnsi="Times New Roman" w:cs="Times New Roman"/>
                <w:sz w:val="16"/>
                <w:szCs w:val="16"/>
              </w:rPr>
              <w:t>0</w:t>
            </w:r>
          </w:p>
        </w:tc>
      </w:tr>
      <w:tr w:rsidR="00BB07D9" w:rsidRPr="00BB07D9" w:rsidTr="003B2FB3">
        <w:trPr>
          <w:trHeight w:val="70"/>
        </w:trPr>
        <w:tc>
          <w:tcPr>
            <w:tcW w:w="2987" w:type="dxa"/>
            <w:vMerge/>
            <w:shd w:val="clear" w:color="auto" w:fill="FBD4B4"/>
            <w:vAlign w:val="center"/>
          </w:tcPr>
          <w:p w:rsidR="00BB07D9" w:rsidRPr="00BB07D9" w:rsidRDefault="00BB07D9" w:rsidP="00BB07D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b/>
                <w:i/>
                <w:sz w:val="16"/>
                <w:szCs w:val="16"/>
                <w:highlight w:val="yellow"/>
              </w:rPr>
            </w:pPr>
            <w:r w:rsidRPr="00BB07D9">
              <w:rPr>
                <w:rFonts w:ascii="Times New Roman" w:eastAsia="Calibri" w:hAnsi="Times New Roman" w:cs="Times New Roman"/>
                <w:sz w:val="16"/>
                <w:szCs w:val="16"/>
              </w:rPr>
              <w:t>тепловая энергия на вентиляцию, Гкал/ч</w:t>
            </w:r>
          </w:p>
        </w:tc>
        <w:tc>
          <w:tcPr>
            <w:tcW w:w="1359"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sz w:val="16"/>
                <w:szCs w:val="16"/>
              </w:rPr>
            </w:pPr>
            <w:r w:rsidRPr="00BB07D9">
              <w:rPr>
                <w:rFonts w:ascii="Times New Roman" w:eastAsia="Calibri" w:hAnsi="Times New Roman" w:cs="Times New Roman"/>
                <w:sz w:val="16"/>
                <w:szCs w:val="16"/>
              </w:rPr>
              <w:t>0</w:t>
            </w:r>
          </w:p>
        </w:tc>
        <w:tc>
          <w:tcPr>
            <w:tcW w:w="1360"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sz w:val="16"/>
                <w:szCs w:val="16"/>
              </w:rPr>
            </w:pPr>
            <w:r w:rsidRPr="00BB07D9">
              <w:rPr>
                <w:rFonts w:ascii="Times New Roman" w:eastAsia="Calibri" w:hAnsi="Times New Roman" w:cs="Times New Roman"/>
                <w:sz w:val="16"/>
                <w:szCs w:val="16"/>
              </w:rPr>
              <w:t>0</w:t>
            </w:r>
          </w:p>
        </w:tc>
        <w:tc>
          <w:tcPr>
            <w:tcW w:w="1360"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sz w:val="16"/>
                <w:szCs w:val="16"/>
              </w:rPr>
            </w:pPr>
            <w:r w:rsidRPr="00BB07D9">
              <w:rPr>
                <w:rFonts w:ascii="Times New Roman" w:eastAsia="Calibri" w:hAnsi="Times New Roman" w:cs="Times New Roman"/>
                <w:sz w:val="16"/>
                <w:szCs w:val="16"/>
              </w:rPr>
              <w:t>0</w:t>
            </w:r>
          </w:p>
        </w:tc>
        <w:tc>
          <w:tcPr>
            <w:tcW w:w="1360"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sz w:val="16"/>
                <w:szCs w:val="16"/>
              </w:rPr>
            </w:pPr>
            <w:r w:rsidRPr="00BB07D9">
              <w:rPr>
                <w:rFonts w:ascii="Times New Roman" w:eastAsia="Calibri" w:hAnsi="Times New Roman" w:cs="Times New Roman"/>
                <w:sz w:val="16"/>
                <w:szCs w:val="16"/>
              </w:rPr>
              <w:t>0</w:t>
            </w:r>
          </w:p>
        </w:tc>
        <w:tc>
          <w:tcPr>
            <w:tcW w:w="1360"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sz w:val="16"/>
                <w:szCs w:val="16"/>
              </w:rPr>
            </w:pPr>
            <w:r w:rsidRPr="00BB07D9">
              <w:rPr>
                <w:rFonts w:ascii="Times New Roman" w:eastAsia="Calibri" w:hAnsi="Times New Roman" w:cs="Times New Roman"/>
                <w:sz w:val="16"/>
                <w:szCs w:val="16"/>
              </w:rPr>
              <w:t>0</w:t>
            </w:r>
          </w:p>
        </w:tc>
      </w:tr>
      <w:tr w:rsidR="00BB07D9" w:rsidRPr="00BB07D9" w:rsidTr="003B2FB3">
        <w:trPr>
          <w:trHeight w:val="261"/>
        </w:trPr>
        <w:tc>
          <w:tcPr>
            <w:tcW w:w="2987" w:type="dxa"/>
            <w:vMerge/>
            <w:shd w:val="clear" w:color="auto" w:fill="FBD4B4"/>
            <w:vAlign w:val="center"/>
          </w:tcPr>
          <w:p w:rsidR="00BB07D9" w:rsidRPr="00BB07D9" w:rsidRDefault="00BB07D9" w:rsidP="00BB07D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D4B4"/>
            <w:vAlign w:val="center"/>
          </w:tcPr>
          <w:p w:rsidR="00BB07D9" w:rsidRPr="00BB07D9" w:rsidRDefault="00BB07D9" w:rsidP="00BB07D9">
            <w:pPr>
              <w:autoSpaceDE w:val="0"/>
              <w:autoSpaceDN w:val="0"/>
              <w:adjustRightInd w:val="0"/>
              <w:spacing w:after="0" w:line="240" w:lineRule="auto"/>
              <w:jc w:val="center"/>
              <w:rPr>
                <w:rFonts w:ascii="Times New Roman" w:eastAsia="Calibri" w:hAnsi="Times New Roman" w:cs="Times New Roman"/>
                <w:b/>
                <w:i/>
                <w:sz w:val="16"/>
                <w:szCs w:val="16"/>
              </w:rPr>
            </w:pPr>
            <w:r w:rsidRPr="00BB07D9">
              <w:rPr>
                <w:rFonts w:ascii="Times New Roman" w:eastAsia="Times New Roman,Bold" w:hAnsi="Times New Roman" w:cs="Times New Roman"/>
                <w:b/>
                <w:bCs/>
                <w:i/>
                <w:sz w:val="16"/>
                <w:szCs w:val="16"/>
              </w:rPr>
              <w:t>Всего, Гкал/ч</w:t>
            </w:r>
          </w:p>
        </w:tc>
        <w:tc>
          <w:tcPr>
            <w:tcW w:w="1359" w:type="dxa"/>
            <w:shd w:val="clear" w:color="auto" w:fill="F7CAAC"/>
            <w:vAlign w:val="center"/>
          </w:tcPr>
          <w:p w:rsidR="00BB07D9" w:rsidRPr="00BB07D9" w:rsidRDefault="00BB07D9" w:rsidP="00BB07D9">
            <w:pPr>
              <w:spacing w:after="0" w:line="240" w:lineRule="auto"/>
              <w:jc w:val="center"/>
              <w:rPr>
                <w:rFonts w:ascii="Times New Roman" w:eastAsia="Calibri" w:hAnsi="Times New Roman" w:cs="Times New Roman"/>
                <w:b/>
                <w:i/>
                <w:sz w:val="16"/>
                <w:szCs w:val="16"/>
              </w:rPr>
            </w:pPr>
            <w:r w:rsidRPr="00BB07D9">
              <w:rPr>
                <w:rFonts w:ascii="Times New Roman" w:eastAsia="Calibri" w:hAnsi="Times New Roman" w:cs="Times New Roman"/>
                <w:b/>
                <w:i/>
                <w:color w:val="000000"/>
                <w:sz w:val="16"/>
                <w:szCs w:val="16"/>
              </w:rPr>
              <w:t>2,72</w:t>
            </w:r>
          </w:p>
        </w:tc>
        <w:tc>
          <w:tcPr>
            <w:tcW w:w="1360" w:type="dxa"/>
            <w:shd w:val="clear" w:color="auto" w:fill="F7CAAC"/>
            <w:vAlign w:val="center"/>
          </w:tcPr>
          <w:p w:rsidR="00BB07D9" w:rsidRPr="00BB07D9" w:rsidRDefault="00BB07D9" w:rsidP="00BB07D9">
            <w:pPr>
              <w:spacing w:after="0" w:line="240" w:lineRule="auto"/>
              <w:jc w:val="center"/>
              <w:rPr>
                <w:rFonts w:ascii="Times New Roman" w:eastAsia="Calibri" w:hAnsi="Times New Roman" w:cs="Times New Roman"/>
                <w:b/>
                <w:i/>
                <w:sz w:val="16"/>
                <w:szCs w:val="16"/>
              </w:rPr>
            </w:pPr>
            <w:r w:rsidRPr="00BB07D9">
              <w:rPr>
                <w:rFonts w:ascii="Times New Roman" w:eastAsia="Calibri" w:hAnsi="Times New Roman" w:cs="Times New Roman"/>
                <w:b/>
                <w:i/>
                <w:color w:val="000000"/>
                <w:sz w:val="16"/>
                <w:szCs w:val="16"/>
              </w:rPr>
              <w:t>2,72</w:t>
            </w:r>
          </w:p>
        </w:tc>
        <w:tc>
          <w:tcPr>
            <w:tcW w:w="1360" w:type="dxa"/>
            <w:shd w:val="clear" w:color="auto" w:fill="F7CAAC"/>
            <w:vAlign w:val="center"/>
          </w:tcPr>
          <w:p w:rsidR="00BB07D9" w:rsidRPr="00BB07D9" w:rsidRDefault="00BB07D9" w:rsidP="00BB07D9">
            <w:pPr>
              <w:spacing w:after="0" w:line="240" w:lineRule="auto"/>
              <w:jc w:val="center"/>
              <w:rPr>
                <w:rFonts w:ascii="Times New Roman" w:eastAsia="Calibri" w:hAnsi="Times New Roman" w:cs="Times New Roman"/>
                <w:b/>
                <w:i/>
                <w:sz w:val="16"/>
                <w:szCs w:val="16"/>
              </w:rPr>
            </w:pPr>
            <w:r w:rsidRPr="00BB07D9">
              <w:rPr>
                <w:rFonts w:ascii="Times New Roman" w:eastAsia="Calibri" w:hAnsi="Times New Roman" w:cs="Times New Roman"/>
                <w:b/>
                <w:i/>
                <w:color w:val="000000"/>
                <w:sz w:val="16"/>
                <w:szCs w:val="16"/>
              </w:rPr>
              <w:t>2,72</w:t>
            </w:r>
          </w:p>
        </w:tc>
        <w:tc>
          <w:tcPr>
            <w:tcW w:w="1360" w:type="dxa"/>
            <w:shd w:val="clear" w:color="auto" w:fill="F7CAAC"/>
            <w:vAlign w:val="center"/>
          </w:tcPr>
          <w:p w:rsidR="00BB07D9" w:rsidRPr="00BB07D9" w:rsidRDefault="00BB07D9" w:rsidP="00BB07D9">
            <w:pPr>
              <w:spacing w:after="0" w:line="240" w:lineRule="auto"/>
              <w:jc w:val="center"/>
              <w:rPr>
                <w:rFonts w:ascii="Times New Roman" w:eastAsia="Calibri" w:hAnsi="Times New Roman" w:cs="Times New Roman"/>
                <w:b/>
                <w:i/>
                <w:sz w:val="16"/>
                <w:szCs w:val="16"/>
              </w:rPr>
            </w:pPr>
            <w:r w:rsidRPr="00BB07D9">
              <w:rPr>
                <w:rFonts w:ascii="Times New Roman" w:eastAsia="Calibri" w:hAnsi="Times New Roman" w:cs="Times New Roman"/>
                <w:b/>
                <w:i/>
                <w:color w:val="000000"/>
                <w:sz w:val="16"/>
                <w:szCs w:val="16"/>
              </w:rPr>
              <w:t>2,72</w:t>
            </w:r>
          </w:p>
        </w:tc>
        <w:tc>
          <w:tcPr>
            <w:tcW w:w="1360" w:type="dxa"/>
            <w:shd w:val="clear" w:color="auto" w:fill="F7CAAC"/>
            <w:vAlign w:val="center"/>
          </w:tcPr>
          <w:p w:rsidR="00BB07D9" w:rsidRPr="00BB07D9" w:rsidRDefault="00BB07D9" w:rsidP="00BB07D9">
            <w:pPr>
              <w:spacing w:after="0" w:line="240" w:lineRule="auto"/>
              <w:jc w:val="center"/>
              <w:rPr>
                <w:rFonts w:ascii="Times New Roman" w:eastAsia="Calibri" w:hAnsi="Times New Roman" w:cs="Times New Roman"/>
                <w:b/>
                <w:i/>
                <w:sz w:val="16"/>
                <w:szCs w:val="16"/>
              </w:rPr>
            </w:pPr>
            <w:r w:rsidRPr="00BB07D9">
              <w:rPr>
                <w:rFonts w:ascii="Times New Roman" w:eastAsia="Calibri" w:hAnsi="Times New Roman" w:cs="Times New Roman"/>
                <w:b/>
                <w:i/>
                <w:color w:val="000000"/>
                <w:sz w:val="16"/>
                <w:szCs w:val="16"/>
              </w:rPr>
              <w:t>2,72</w:t>
            </w:r>
          </w:p>
        </w:tc>
      </w:tr>
      <w:tr w:rsidR="00BB07D9" w:rsidRPr="00BB07D9" w:rsidTr="003B2FB3">
        <w:trPr>
          <w:trHeight w:val="261"/>
        </w:trPr>
        <w:tc>
          <w:tcPr>
            <w:tcW w:w="14606" w:type="dxa"/>
            <w:gridSpan w:val="7"/>
            <w:shd w:val="clear" w:color="auto" w:fill="FBD4B4"/>
            <w:vAlign w:val="center"/>
          </w:tcPr>
          <w:p w:rsidR="00BB07D9" w:rsidRPr="00BB07D9" w:rsidRDefault="00BB07D9" w:rsidP="00BB07D9">
            <w:pPr>
              <w:spacing w:after="0" w:line="240" w:lineRule="auto"/>
              <w:jc w:val="center"/>
              <w:rPr>
                <w:rFonts w:ascii="Times New Roman" w:eastAsia="Calibri" w:hAnsi="Times New Roman" w:cs="Times New Roman"/>
                <w:b/>
                <w:i/>
                <w:color w:val="000000"/>
                <w:sz w:val="16"/>
                <w:szCs w:val="16"/>
              </w:rPr>
            </w:pPr>
            <w:r w:rsidRPr="00BB07D9">
              <w:rPr>
                <w:rFonts w:ascii="Times New Roman" w:eastAsia="Calibri" w:hAnsi="Times New Roman" w:cs="Times New Roman"/>
                <w:b/>
                <w:i/>
                <w:color w:val="000000"/>
                <w:sz w:val="16"/>
                <w:szCs w:val="16"/>
              </w:rPr>
              <w:t>Котельная угольная</w:t>
            </w:r>
          </w:p>
        </w:tc>
      </w:tr>
      <w:tr w:rsidR="00BB07D9" w:rsidRPr="00BB07D9" w:rsidTr="003B2FB3">
        <w:trPr>
          <w:trHeight w:val="261"/>
        </w:trPr>
        <w:tc>
          <w:tcPr>
            <w:tcW w:w="2987" w:type="dxa"/>
            <w:vMerge w:val="restart"/>
            <w:shd w:val="clear" w:color="auto" w:fill="FBD4B4"/>
            <w:vAlign w:val="center"/>
          </w:tcPr>
          <w:p w:rsidR="00BB07D9" w:rsidRPr="00BB07D9" w:rsidRDefault="00BB07D9" w:rsidP="00BB07D9">
            <w:pPr>
              <w:spacing w:after="0" w:line="240" w:lineRule="auto"/>
              <w:jc w:val="center"/>
              <w:rPr>
                <w:rFonts w:ascii="Times New Roman" w:eastAsia="Calibri" w:hAnsi="Times New Roman" w:cs="Times New Roman"/>
                <w:sz w:val="16"/>
                <w:szCs w:val="16"/>
                <w:highlight w:val="yellow"/>
              </w:rPr>
            </w:pPr>
            <w:r w:rsidRPr="00BB07D9">
              <w:rPr>
                <w:rFonts w:ascii="Times New Roman" w:eastAsia="Times New Roman,Bold" w:hAnsi="Times New Roman" w:cs="Times New Roman"/>
                <w:b/>
                <w:bCs/>
                <w:i/>
                <w:sz w:val="16"/>
                <w:szCs w:val="16"/>
              </w:rPr>
              <w:t xml:space="preserve"> Расход тепловой энергии</w:t>
            </w:r>
            <w:r w:rsidRPr="00BB07D9">
              <w:rPr>
                <w:rFonts w:ascii="Times New Roman" w:eastAsia="Calibri" w:hAnsi="Times New Roman" w:cs="Times New Roman"/>
                <w:sz w:val="16"/>
                <w:szCs w:val="16"/>
              </w:rPr>
              <w:br w:type="page"/>
            </w:r>
          </w:p>
        </w:tc>
        <w:tc>
          <w:tcPr>
            <w:tcW w:w="4820"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b/>
                <w:i/>
                <w:sz w:val="16"/>
                <w:szCs w:val="16"/>
                <w:highlight w:val="yellow"/>
              </w:rPr>
            </w:pPr>
            <w:r w:rsidRPr="00BB07D9">
              <w:rPr>
                <w:rFonts w:ascii="Times New Roman" w:eastAsia="Calibri" w:hAnsi="Times New Roman" w:cs="Times New Roman"/>
                <w:sz w:val="16"/>
                <w:szCs w:val="16"/>
              </w:rPr>
              <w:t>тепловая энергия на отопление, Гкал/ч</w:t>
            </w:r>
          </w:p>
        </w:tc>
        <w:tc>
          <w:tcPr>
            <w:tcW w:w="1359"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color w:val="000000"/>
                <w:sz w:val="16"/>
                <w:szCs w:val="16"/>
              </w:rPr>
            </w:pPr>
            <w:r w:rsidRPr="00BB07D9">
              <w:rPr>
                <w:rFonts w:ascii="Times New Roman" w:eastAsia="Calibri" w:hAnsi="Times New Roman" w:cs="Times New Roman"/>
                <w:color w:val="000000"/>
                <w:sz w:val="16"/>
                <w:szCs w:val="16"/>
              </w:rPr>
              <w:t>0,16</w:t>
            </w:r>
          </w:p>
        </w:tc>
        <w:tc>
          <w:tcPr>
            <w:tcW w:w="1360"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color w:val="000000"/>
                <w:sz w:val="16"/>
                <w:szCs w:val="16"/>
              </w:rPr>
            </w:pPr>
            <w:r w:rsidRPr="00BB07D9">
              <w:rPr>
                <w:rFonts w:ascii="Times New Roman" w:eastAsia="Calibri" w:hAnsi="Times New Roman" w:cs="Times New Roman"/>
                <w:color w:val="000000"/>
                <w:sz w:val="16"/>
                <w:szCs w:val="16"/>
              </w:rPr>
              <w:t>0,16</w:t>
            </w:r>
          </w:p>
        </w:tc>
        <w:tc>
          <w:tcPr>
            <w:tcW w:w="1360"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color w:val="000000"/>
                <w:sz w:val="16"/>
                <w:szCs w:val="16"/>
              </w:rPr>
            </w:pPr>
            <w:r w:rsidRPr="00BB07D9">
              <w:rPr>
                <w:rFonts w:ascii="Times New Roman" w:eastAsia="Calibri" w:hAnsi="Times New Roman" w:cs="Times New Roman"/>
                <w:color w:val="000000"/>
                <w:sz w:val="16"/>
                <w:szCs w:val="16"/>
              </w:rPr>
              <w:t>0,16</w:t>
            </w:r>
          </w:p>
        </w:tc>
        <w:tc>
          <w:tcPr>
            <w:tcW w:w="1360"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color w:val="000000"/>
                <w:sz w:val="16"/>
                <w:szCs w:val="16"/>
              </w:rPr>
            </w:pPr>
            <w:r w:rsidRPr="00BB07D9">
              <w:rPr>
                <w:rFonts w:ascii="Times New Roman" w:eastAsia="Calibri" w:hAnsi="Times New Roman" w:cs="Times New Roman"/>
                <w:color w:val="000000"/>
                <w:sz w:val="16"/>
                <w:szCs w:val="16"/>
              </w:rPr>
              <w:t>0,16</w:t>
            </w:r>
          </w:p>
        </w:tc>
        <w:tc>
          <w:tcPr>
            <w:tcW w:w="1360"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color w:val="000000"/>
                <w:sz w:val="16"/>
                <w:szCs w:val="16"/>
              </w:rPr>
            </w:pPr>
            <w:r w:rsidRPr="00BB07D9">
              <w:rPr>
                <w:rFonts w:ascii="Times New Roman" w:eastAsia="Calibri" w:hAnsi="Times New Roman" w:cs="Times New Roman"/>
                <w:color w:val="000000"/>
                <w:sz w:val="16"/>
                <w:szCs w:val="16"/>
              </w:rPr>
              <w:t>0,16</w:t>
            </w:r>
          </w:p>
        </w:tc>
      </w:tr>
      <w:tr w:rsidR="00BB07D9" w:rsidRPr="00BB07D9" w:rsidTr="003B2FB3">
        <w:trPr>
          <w:trHeight w:val="261"/>
        </w:trPr>
        <w:tc>
          <w:tcPr>
            <w:tcW w:w="2987" w:type="dxa"/>
            <w:vMerge/>
            <w:shd w:val="clear" w:color="auto" w:fill="FBD4B4"/>
            <w:vAlign w:val="center"/>
          </w:tcPr>
          <w:p w:rsidR="00BB07D9" w:rsidRPr="00BB07D9" w:rsidRDefault="00BB07D9" w:rsidP="00BB07D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DE9D9"/>
            <w:vAlign w:val="center"/>
          </w:tcPr>
          <w:p w:rsidR="00BB07D9" w:rsidRPr="00BB07D9" w:rsidRDefault="00BB07D9" w:rsidP="00BB07D9">
            <w:pPr>
              <w:autoSpaceDE w:val="0"/>
              <w:autoSpaceDN w:val="0"/>
              <w:adjustRightInd w:val="0"/>
              <w:spacing w:after="0" w:line="240" w:lineRule="auto"/>
              <w:jc w:val="center"/>
              <w:rPr>
                <w:rFonts w:ascii="Times New Roman" w:eastAsia="Calibri" w:hAnsi="Times New Roman" w:cs="Times New Roman"/>
                <w:b/>
                <w:i/>
                <w:sz w:val="16"/>
                <w:szCs w:val="16"/>
              </w:rPr>
            </w:pPr>
            <w:r w:rsidRPr="00BB07D9">
              <w:rPr>
                <w:rFonts w:ascii="Times New Roman" w:eastAsia="Calibri" w:hAnsi="Times New Roman" w:cs="Times New Roman"/>
                <w:sz w:val="16"/>
                <w:szCs w:val="16"/>
              </w:rPr>
              <w:t>тепловая энергия на ГВС, Гкал/ч</w:t>
            </w:r>
          </w:p>
        </w:tc>
        <w:tc>
          <w:tcPr>
            <w:tcW w:w="1359" w:type="dxa"/>
            <w:shd w:val="clear" w:color="auto" w:fill="FDE9D9"/>
            <w:vAlign w:val="center"/>
          </w:tcPr>
          <w:p w:rsidR="00BB07D9" w:rsidRPr="00BB07D9" w:rsidRDefault="00BB07D9" w:rsidP="00BB07D9">
            <w:pPr>
              <w:spacing w:after="0" w:line="240" w:lineRule="auto"/>
              <w:jc w:val="center"/>
              <w:rPr>
                <w:rFonts w:ascii="Times New Roman" w:eastAsia="Calibri" w:hAnsi="Times New Roman" w:cs="Times New Roman"/>
                <w:color w:val="000000"/>
                <w:sz w:val="16"/>
                <w:szCs w:val="16"/>
              </w:rPr>
            </w:pPr>
            <w:r w:rsidRPr="00BB07D9">
              <w:rPr>
                <w:rFonts w:ascii="Times New Roman" w:eastAsia="Calibri" w:hAnsi="Times New Roman" w:cs="Times New Roman"/>
                <w:color w:val="000000"/>
                <w:sz w:val="16"/>
                <w:szCs w:val="16"/>
              </w:rPr>
              <w:t>0</w:t>
            </w:r>
          </w:p>
        </w:tc>
        <w:tc>
          <w:tcPr>
            <w:tcW w:w="1360" w:type="dxa"/>
            <w:shd w:val="clear" w:color="auto" w:fill="FDE9D9"/>
            <w:vAlign w:val="center"/>
          </w:tcPr>
          <w:p w:rsidR="00BB07D9" w:rsidRPr="00BB07D9" w:rsidRDefault="00BB07D9" w:rsidP="00BB07D9">
            <w:pPr>
              <w:spacing w:after="0" w:line="240" w:lineRule="auto"/>
              <w:jc w:val="center"/>
              <w:rPr>
                <w:rFonts w:ascii="Times New Roman" w:eastAsia="Calibri" w:hAnsi="Times New Roman" w:cs="Times New Roman"/>
                <w:color w:val="000000"/>
                <w:sz w:val="16"/>
                <w:szCs w:val="16"/>
              </w:rPr>
            </w:pPr>
            <w:r w:rsidRPr="00BB07D9">
              <w:rPr>
                <w:rFonts w:ascii="Times New Roman" w:eastAsia="Calibri" w:hAnsi="Times New Roman" w:cs="Times New Roman"/>
                <w:color w:val="000000"/>
                <w:sz w:val="16"/>
                <w:szCs w:val="16"/>
              </w:rPr>
              <w:t>0</w:t>
            </w:r>
          </w:p>
        </w:tc>
        <w:tc>
          <w:tcPr>
            <w:tcW w:w="1360" w:type="dxa"/>
            <w:shd w:val="clear" w:color="auto" w:fill="FDE9D9"/>
            <w:vAlign w:val="center"/>
          </w:tcPr>
          <w:p w:rsidR="00BB07D9" w:rsidRPr="00BB07D9" w:rsidRDefault="00BB07D9" w:rsidP="00BB07D9">
            <w:pPr>
              <w:spacing w:after="0" w:line="240" w:lineRule="auto"/>
              <w:jc w:val="center"/>
              <w:rPr>
                <w:rFonts w:ascii="Times New Roman" w:eastAsia="Calibri" w:hAnsi="Times New Roman" w:cs="Times New Roman"/>
                <w:color w:val="000000"/>
                <w:sz w:val="16"/>
                <w:szCs w:val="16"/>
              </w:rPr>
            </w:pPr>
            <w:r w:rsidRPr="00BB07D9">
              <w:rPr>
                <w:rFonts w:ascii="Times New Roman" w:eastAsia="Calibri" w:hAnsi="Times New Roman" w:cs="Times New Roman"/>
                <w:color w:val="000000"/>
                <w:sz w:val="16"/>
                <w:szCs w:val="16"/>
              </w:rPr>
              <w:t>0</w:t>
            </w:r>
          </w:p>
        </w:tc>
        <w:tc>
          <w:tcPr>
            <w:tcW w:w="1360" w:type="dxa"/>
            <w:shd w:val="clear" w:color="auto" w:fill="FDE9D9"/>
            <w:vAlign w:val="center"/>
          </w:tcPr>
          <w:p w:rsidR="00BB07D9" w:rsidRPr="00BB07D9" w:rsidRDefault="00BB07D9" w:rsidP="00BB07D9">
            <w:pPr>
              <w:spacing w:after="0" w:line="240" w:lineRule="auto"/>
              <w:jc w:val="center"/>
              <w:rPr>
                <w:rFonts w:ascii="Times New Roman" w:eastAsia="Calibri" w:hAnsi="Times New Roman" w:cs="Times New Roman"/>
                <w:color w:val="000000"/>
                <w:sz w:val="16"/>
                <w:szCs w:val="16"/>
              </w:rPr>
            </w:pPr>
            <w:r w:rsidRPr="00BB07D9">
              <w:rPr>
                <w:rFonts w:ascii="Times New Roman" w:eastAsia="Calibri" w:hAnsi="Times New Roman" w:cs="Times New Roman"/>
                <w:color w:val="000000"/>
                <w:sz w:val="16"/>
                <w:szCs w:val="16"/>
              </w:rPr>
              <w:t>0</w:t>
            </w:r>
          </w:p>
        </w:tc>
        <w:tc>
          <w:tcPr>
            <w:tcW w:w="1360" w:type="dxa"/>
            <w:shd w:val="clear" w:color="auto" w:fill="FDE9D9"/>
            <w:vAlign w:val="center"/>
          </w:tcPr>
          <w:p w:rsidR="00BB07D9" w:rsidRPr="00BB07D9" w:rsidRDefault="00BB07D9" w:rsidP="00BB07D9">
            <w:pPr>
              <w:spacing w:after="0" w:line="240" w:lineRule="auto"/>
              <w:jc w:val="center"/>
              <w:rPr>
                <w:rFonts w:ascii="Times New Roman" w:eastAsia="Calibri" w:hAnsi="Times New Roman" w:cs="Times New Roman"/>
                <w:color w:val="000000"/>
                <w:sz w:val="16"/>
                <w:szCs w:val="16"/>
              </w:rPr>
            </w:pPr>
            <w:r w:rsidRPr="00BB07D9">
              <w:rPr>
                <w:rFonts w:ascii="Times New Roman" w:eastAsia="Calibri" w:hAnsi="Times New Roman" w:cs="Times New Roman"/>
                <w:color w:val="000000"/>
                <w:sz w:val="16"/>
                <w:szCs w:val="16"/>
              </w:rPr>
              <w:t>0</w:t>
            </w:r>
          </w:p>
        </w:tc>
      </w:tr>
      <w:tr w:rsidR="00BB07D9" w:rsidRPr="00BB07D9" w:rsidTr="003B2FB3">
        <w:trPr>
          <w:trHeight w:val="261"/>
        </w:trPr>
        <w:tc>
          <w:tcPr>
            <w:tcW w:w="2987" w:type="dxa"/>
            <w:vMerge/>
            <w:shd w:val="clear" w:color="auto" w:fill="FBD4B4"/>
            <w:vAlign w:val="center"/>
          </w:tcPr>
          <w:p w:rsidR="00BB07D9" w:rsidRPr="00BB07D9" w:rsidRDefault="00BB07D9" w:rsidP="00BB07D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b/>
                <w:i/>
                <w:sz w:val="16"/>
                <w:szCs w:val="16"/>
                <w:highlight w:val="yellow"/>
              </w:rPr>
            </w:pPr>
            <w:r w:rsidRPr="00BB07D9">
              <w:rPr>
                <w:rFonts w:ascii="Times New Roman" w:eastAsia="Calibri" w:hAnsi="Times New Roman" w:cs="Times New Roman"/>
                <w:sz w:val="16"/>
                <w:szCs w:val="16"/>
              </w:rPr>
              <w:t>тепловая энергия на вентиляцию, Гкал/ч</w:t>
            </w:r>
          </w:p>
        </w:tc>
        <w:tc>
          <w:tcPr>
            <w:tcW w:w="1359"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color w:val="000000"/>
                <w:sz w:val="16"/>
                <w:szCs w:val="16"/>
              </w:rPr>
            </w:pPr>
            <w:r w:rsidRPr="00BB07D9">
              <w:rPr>
                <w:rFonts w:ascii="Times New Roman" w:eastAsia="Calibri" w:hAnsi="Times New Roman" w:cs="Times New Roman"/>
                <w:color w:val="000000"/>
                <w:sz w:val="16"/>
                <w:szCs w:val="16"/>
              </w:rPr>
              <w:t>0</w:t>
            </w:r>
          </w:p>
        </w:tc>
        <w:tc>
          <w:tcPr>
            <w:tcW w:w="1360"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color w:val="000000"/>
                <w:sz w:val="16"/>
                <w:szCs w:val="16"/>
              </w:rPr>
            </w:pPr>
            <w:r w:rsidRPr="00BB07D9">
              <w:rPr>
                <w:rFonts w:ascii="Times New Roman" w:eastAsia="Calibri" w:hAnsi="Times New Roman" w:cs="Times New Roman"/>
                <w:color w:val="000000"/>
                <w:sz w:val="16"/>
                <w:szCs w:val="16"/>
              </w:rPr>
              <w:t>0</w:t>
            </w:r>
          </w:p>
        </w:tc>
        <w:tc>
          <w:tcPr>
            <w:tcW w:w="1360"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color w:val="000000"/>
                <w:sz w:val="16"/>
                <w:szCs w:val="16"/>
              </w:rPr>
            </w:pPr>
            <w:r w:rsidRPr="00BB07D9">
              <w:rPr>
                <w:rFonts w:ascii="Times New Roman" w:eastAsia="Calibri" w:hAnsi="Times New Roman" w:cs="Times New Roman"/>
                <w:color w:val="000000"/>
                <w:sz w:val="16"/>
                <w:szCs w:val="16"/>
              </w:rPr>
              <w:t>0</w:t>
            </w:r>
          </w:p>
        </w:tc>
        <w:tc>
          <w:tcPr>
            <w:tcW w:w="1360"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color w:val="000000"/>
                <w:sz w:val="16"/>
                <w:szCs w:val="16"/>
              </w:rPr>
            </w:pPr>
            <w:r w:rsidRPr="00BB07D9">
              <w:rPr>
                <w:rFonts w:ascii="Times New Roman" w:eastAsia="Calibri" w:hAnsi="Times New Roman" w:cs="Times New Roman"/>
                <w:color w:val="000000"/>
                <w:sz w:val="16"/>
                <w:szCs w:val="16"/>
              </w:rPr>
              <w:t>0</w:t>
            </w:r>
          </w:p>
        </w:tc>
        <w:tc>
          <w:tcPr>
            <w:tcW w:w="1360" w:type="dxa"/>
            <w:shd w:val="clear" w:color="auto" w:fill="auto"/>
            <w:vAlign w:val="center"/>
          </w:tcPr>
          <w:p w:rsidR="00BB07D9" w:rsidRPr="00BB07D9" w:rsidRDefault="00BB07D9" w:rsidP="00BB07D9">
            <w:pPr>
              <w:spacing w:after="0" w:line="240" w:lineRule="auto"/>
              <w:jc w:val="center"/>
              <w:rPr>
                <w:rFonts w:ascii="Times New Roman" w:eastAsia="Calibri" w:hAnsi="Times New Roman" w:cs="Times New Roman"/>
                <w:color w:val="000000"/>
                <w:sz w:val="16"/>
                <w:szCs w:val="16"/>
              </w:rPr>
            </w:pPr>
            <w:r w:rsidRPr="00BB07D9">
              <w:rPr>
                <w:rFonts w:ascii="Times New Roman" w:eastAsia="Calibri" w:hAnsi="Times New Roman" w:cs="Times New Roman"/>
                <w:color w:val="000000"/>
                <w:sz w:val="16"/>
                <w:szCs w:val="16"/>
              </w:rPr>
              <w:t>0</w:t>
            </w:r>
          </w:p>
        </w:tc>
      </w:tr>
      <w:tr w:rsidR="00BB07D9" w:rsidRPr="00BB07D9" w:rsidTr="003B2FB3">
        <w:trPr>
          <w:trHeight w:val="261"/>
        </w:trPr>
        <w:tc>
          <w:tcPr>
            <w:tcW w:w="2987" w:type="dxa"/>
            <w:vMerge/>
            <w:shd w:val="clear" w:color="auto" w:fill="FBD4B4"/>
            <w:vAlign w:val="center"/>
          </w:tcPr>
          <w:p w:rsidR="00BB07D9" w:rsidRPr="00BB07D9" w:rsidRDefault="00BB07D9" w:rsidP="00BB07D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D4B4"/>
            <w:vAlign w:val="center"/>
          </w:tcPr>
          <w:p w:rsidR="00BB07D9" w:rsidRPr="00BB07D9" w:rsidRDefault="00BB07D9" w:rsidP="00BB07D9">
            <w:pPr>
              <w:autoSpaceDE w:val="0"/>
              <w:autoSpaceDN w:val="0"/>
              <w:adjustRightInd w:val="0"/>
              <w:spacing w:after="0" w:line="240" w:lineRule="auto"/>
              <w:jc w:val="center"/>
              <w:rPr>
                <w:rFonts w:ascii="Times New Roman" w:eastAsia="Calibri" w:hAnsi="Times New Roman" w:cs="Times New Roman"/>
                <w:b/>
                <w:i/>
                <w:sz w:val="16"/>
                <w:szCs w:val="16"/>
              </w:rPr>
            </w:pPr>
            <w:r w:rsidRPr="00BB07D9">
              <w:rPr>
                <w:rFonts w:ascii="Times New Roman" w:eastAsia="Times New Roman,Bold" w:hAnsi="Times New Roman" w:cs="Times New Roman"/>
                <w:b/>
                <w:bCs/>
                <w:i/>
                <w:sz w:val="16"/>
                <w:szCs w:val="16"/>
              </w:rPr>
              <w:t>Всего, Гкал/ч</w:t>
            </w:r>
          </w:p>
        </w:tc>
        <w:tc>
          <w:tcPr>
            <w:tcW w:w="1359" w:type="dxa"/>
            <w:shd w:val="clear" w:color="auto" w:fill="F7CAAC"/>
            <w:vAlign w:val="center"/>
          </w:tcPr>
          <w:p w:rsidR="00BB07D9" w:rsidRPr="00BB07D9" w:rsidRDefault="00BB07D9" w:rsidP="00BB07D9">
            <w:pPr>
              <w:spacing w:after="0" w:line="240" w:lineRule="auto"/>
              <w:jc w:val="center"/>
              <w:rPr>
                <w:rFonts w:ascii="Times New Roman" w:eastAsia="Calibri" w:hAnsi="Times New Roman" w:cs="Times New Roman"/>
                <w:b/>
                <w:i/>
                <w:color w:val="000000"/>
                <w:sz w:val="16"/>
                <w:szCs w:val="16"/>
              </w:rPr>
            </w:pPr>
            <w:r w:rsidRPr="00BB07D9">
              <w:rPr>
                <w:rFonts w:ascii="Times New Roman" w:eastAsia="Calibri" w:hAnsi="Times New Roman" w:cs="Times New Roman"/>
                <w:b/>
                <w:i/>
                <w:color w:val="000000"/>
                <w:sz w:val="16"/>
                <w:szCs w:val="16"/>
              </w:rPr>
              <w:t>0,16</w:t>
            </w:r>
          </w:p>
        </w:tc>
        <w:tc>
          <w:tcPr>
            <w:tcW w:w="1360" w:type="dxa"/>
            <w:shd w:val="clear" w:color="auto" w:fill="F7CAAC"/>
            <w:vAlign w:val="center"/>
          </w:tcPr>
          <w:p w:rsidR="00BB07D9" w:rsidRPr="00BB07D9" w:rsidRDefault="00BB07D9" w:rsidP="00BB07D9">
            <w:pPr>
              <w:spacing w:after="0" w:line="240" w:lineRule="auto"/>
              <w:jc w:val="center"/>
              <w:rPr>
                <w:rFonts w:ascii="Times New Roman" w:eastAsia="Calibri" w:hAnsi="Times New Roman" w:cs="Times New Roman"/>
                <w:b/>
                <w:i/>
                <w:color w:val="000000"/>
                <w:sz w:val="16"/>
                <w:szCs w:val="16"/>
              </w:rPr>
            </w:pPr>
            <w:r w:rsidRPr="00BB07D9">
              <w:rPr>
                <w:rFonts w:ascii="Times New Roman" w:eastAsia="Calibri" w:hAnsi="Times New Roman" w:cs="Times New Roman"/>
                <w:b/>
                <w:i/>
                <w:color w:val="000000"/>
                <w:sz w:val="16"/>
                <w:szCs w:val="16"/>
              </w:rPr>
              <w:t>0,16</w:t>
            </w:r>
          </w:p>
        </w:tc>
        <w:tc>
          <w:tcPr>
            <w:tcW w:w="1360" w:type="dxa"/>
            <w:shd w:val="clear" w:color="auto" w:fill="F7CAAC"/>
            <w:vAlign w:val="center"/>
          </w:tcPr>
          <w:p w:rsidR="00BB07D9" w:rsidRPr="00BB07D9" w:rsidRDefault="00BB07D9" w:rsidP="00BB07D9">
            <w:pPr>
              <w:spacing w:after="0" w:line="240" w:lineRule="auto"/>
              <w:jc w:val="center"/>
              <w:rPr>
                <w:rFonts w:ascii="Times New Roman" w:eastAsia="Calibri" w:hAnsi="Times New Roman" w:cs="Times New Roman"/>
                <w:b/>
                <w:i/>
                <w:color w:val="000000"/>
                <w:sz w:val="16"/>
                <w:szCs w:val="16"/>
              </w:rPr>
            </w:pPr>
            <w:r w:rsidRPr="00BB07D9">
              <w:rPr>
                <w:rFonts w:ascii="Times New Roman" w:eastAsia="Calibri" w:hAnsi="Times New Roman" w:cs="Times New Roman"/>
                <w:b/>
                <w:i/>
                <w:color w:val="000000"/>
                <w:sz w:val="16"/>
                <w:szCs w:val="16"/>
              </w:rPr>
              <w:t>0,16</w:t>
            </w:r>
          </w:p>
        </w:tc>
        <w:tc>
          <w:tcPr>
            <w:tcW w:w="1360" w:type="dxa"/>
            <w:shd w:val="clear" w:color="auto" w:fill="F7CAAC"/>
            <w:vAlign w:val="center"/>
          </w:tcPr>
          <w:p w:rsidR="00BB07D9" w:rsidRPr="00BB07D9" w:rsidRDefault="00BB07D9" w:rsidP="00BB07D9">
            <w:pPr>
              <w:spacing w:after="0" w:line="240" w:lineRule="auto"/>
              <w:jc w:val="center"/>
              <w:rPr>
                <w:rFonts w:ascii="Times New Roman" w:eastAsia="Calibri" w:hAnsi="Times New Roman" w:cs="Times New Roman"/>
                <w:b/>
                <w:i/>
                <w:color w:val="000000"/>
                <w:sz w:val="16"/>
                <w:szCs w:val="16"/>
              </w:rPr>
            </w:pPr>
            <w:r w:rsidRPr="00BB07D9">
              <w:rPr>
                <w:rFonts w:ascii="Times New Roman" w:eastAsia="Calibri" w:hAnsi="Times New Roman" w:cs="Times New Roman"/>
                <w:b/>
                <w:i/>
                <w:color w:val="000000"/>
                <w:sz w:val="16"/>
                <w:szCs w:val="16"/>
              </w:rPr>
              <w:t>0,16</w:t>
            </w:r>
          </w:p>
        </w:tc>
        <w:tc>
          <w:tcPr>
            <w:tcW w:w="1360" w:type="dxa"/>
            <w:shd w:val="clear" w:color="auto" w:fill="F7CAAC"/>
            <w:vAlign w:val="center"/>
          </w:tcPr>
          <w:p w:rsidR="00BB07D9" w:rsidRPr="00BB07D9" w:rsidRDefault="00BB07D9" w:rsidP="00BB07D9">
            <w:pPr>
              <w:spacing w:after="0" w:line="240" w:lineRule="auto"/>
              <w:jc w:val="center"/>
              <w:rPr>
                <w:rFonts w:ascii="Times New Roman" w:eastAsia="Calibri" w:hAnsi="Times New Roman" w:cs="Times New Roman"/>
                <w:b/>
                <w:i/>
                <w:color w:val="000000"/>
                <w:sz w:val="16"/>
                <w:szCs w:val="16"/>
              </w:rPr>
            </w:pPr>
            <w:r w:rsidRPr="00BB07D9">
              <w:rPr>
                <w:rFonts w:ascii="Times New Roman" w:eastAsia="Calibri" w:hAnsi="Times New Roman" w:cs="Times New Roman"/>
                <w:b/>
                <w:i/>
                <w:color w:val="000000"/>
                <w:sz w:val="16"/>
                <w:szCs w:val="16"/>
              </w:rPr>
              <w:t>0,16</w:t>
            </w:r>
          </w:p>
        </w:tc>
      </w:tr>
    </w:tbl>
    <w:p w:rsidR="00240F7C" w:rsidRPr="00666B99" w:rsidRDefault="00240F7C" w:rsidP="00666B99">
      <w:pPr>
        <w:spacing w:after="0" w:line="240" w:lineRule="auto"/>
        <w:jc w:val="center"/>
        <w:rPr>
          <w:rFonts w:ascii="Times New Roman" w:hAnsi="Times New Roman" w:cs="Times New Roman"/>
          <w:b/>
          <w:i/>
          <w:sz w:val="28"/>
          <w:szCs w:val="28"/>
        </w:rPr>
      </w:pPr>
    </w:p>
    <w:p w:rsidR="0087508D" w:rsidRPr="0059711E" w:rsidRDefault="0087508D" w:rsidP="00666B99">
      <w:pPr>
        <w:autoSpaceDE w:val="0"/>
        <w:autoSpaceDN w:val="0"/>
        <w:adjustRightInd w:val="0"/>
        <w:spacing w:before="240" w:line="240"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87508D" w:rsidRPr="008D3042"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Прогнозы приростов объемов потребления тепловой энергии (мощности) и теплоносителя в</w:t>
      </w:r>
      <w:r w:rsidR="008A2A62" w:rsidRPr="008A2A62">
        <w:rPr>
          <w:rFonts w:ascii="Times New Roman" w:hAnsi="Times New Roman" w:cs="Times New Roman"/>
          <w:sz w:val="28"/>
          <w:szCs w:val="28"/>
        </w:rPr>
        <w:t xml:space="preserve"> </w:t>
      </w:r>
      <w:r w:rsidRPr="0087508D">
        <w:rPr>
          <w:rFonts w:ascii="Times New Roman" w:hAnsi="Times New Roman" w:cs="Times New Roman"/>
          <w:sz w:val="28"/>
          <w:szCs w:val="28"/>
        </w:rPr>
        <w:t xml:space="preserve">зоне действия </w:t>
      </w:r>
      <w:r w:rsidR="007E4D14">
        <w:rPr>
          <w:rFonts w:ascii="Times New Roman" w:hAnsi="Times New Roman" w:cs="Times New Roman"/>
          <w:sz w:val="28"/>
          <w:szCs w:val="28"/>
        </w:rPr>
        <w:t>котельных</w:t>
      </w:r>
      <w:r w:rsidR="008A2A62" w:rsidRPr="008A2A62">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8A2A62" w:rsidRPr="008A2A62">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8A2A62" w:rsidRPr="008A2A62">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8A2A62" w:rsidRPr="008A2A62">
        <w:rPr>
          <w:rFonts w:ascii="Times New Roman" w:hAnsi="Times New Roman" w:cs="Times New Roman"/>
          <w:sz w:val="28"/>
          <w:szCs w:val="28"/>
        </w:rPr>
        <w:t xml:space="preserve"> </w:t>
      </w:r>
      <w:r w:rsidR="00E9659A">
        <w:rPr>
          <w:rFonts w:ascii="Times New Roman" w:hAnsi="Times New Roman" w:cs="Times New Roman"/>
          <w:sz w:val="28"/>
          <w:szCs w:val="28"/>
        </w:rPr>
        <w:t>приведены в та</w:t>
      </w:r>
      <w:r w:rsidR="00E6661B">
        <w:rPr>
          <w:rFonts w:ascii="Times New Roman" w:hAnsi="Times New Roman" w:cs="Times New Roman"/>
          <w:sz w:val="28"/>
          <w:szCs w:val="28"/>
        </w:rPr>
        <w:t>блице 2.4.1</w:t>
      </w:r>
      <w:r w:rsidRPr="008D3042">
        <w:rPr>
          <w:rFonts w:ascii="Times New Roman" w:hAnsi="Times New Roman" w:cs="Times New Roman"/>
          <w:sz w:val="28"/>
          <w:szCs w:val="28"/>
        </w:rPr>
        <w:t>.</w:t>
      </w:r>
    </w:p>
    <w:p w:rsidR="003E4FFF" w:rsidRDefault="003339B8" w:rsidP="00666B99">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lastRenderedPageBreak/>
        <w:t>Таблица 2.4.1</w:t>
      </w:r>
      <w:r w:rsidRPr="008D3042">
        <w:rPr>
          <w:rFonts w:ascii="Times New Roman" w:hAnsi="Times New Roman" w:cs="Times New Roman"/>
          <w:b/>
          <w:i/>
          <w:sz w:val="28"/>
          <w:szCs w:val="28"/>
        </w:rPr>
        <w:t xml:space="preserve"> – Прогнозы приростов объемов потребления тепловой энергии (мощности) и теплоносителя в зоне действия </w:t>
      </w:r>
      <w:r>
        <w:rPr>
          <w:rFonts w:ascii="Times New Roman" w:hAnsi="Times New Roman" w:cs="Times New Roman"/>
          <w:b/>
          <w:i/>
          <w:sz w:val="28"/>
          <w:szCs w:val="28"/>
        </w:rPr>
        <w:t>котельных</w:t>
      </w:r>
      <w:r w:rsidR="008A2A62" w:rsidRPr="008A2A62">
        <w:rPr>
          <w:rFonts w:ascii="Times New Roman" w:hAnsi="Times New Roman" w:cs="Times New Roman"/>
          <w:b/>
          <w:i/>
          <w:sz w:val="28"/>
          <w:szCs w:val="28"/>
        </w:rPr>
        <w:t xml:space="preserve"> </w:t>
      </w:r>
      <w:r w:rsidR="00506842">
        <w:rPr>
          <w:rFonts w:ascii="Times New Roman" w:hAnsi="Times New Roman" w:cs="Times New Roman"/>
          <w:b/>
          <w:i/>
          <w:sz w:val="28"/>
          <w:szCs w:val="28"/>
        </w:rPr>
        <w:t xml:space="preserve">Муниципального образования </w:t>
      </w:r>
      <w:proofErr w:type="spellStart"/>
      <w:r w:rsidR="00506842">
        <w:rPr>
          <w:rFonts w:ascii="Times New Roman" w:hAnsi="Times New Roman" w:cs="Times New Roman"/>
          <w:b/>
          <w:i/>
          <w:sz w:val="28"/>
          <w:szCs w:val="28"/>
        </w:rPr>
        <w:t>Путиловское</w:t>
      </w:r>
      <w:proofErr w:type="spellEnd"/>
      <w:r w:rsidR="00506842">
        <w:rPr>
          <w:rFonts w:ascii="Times New Roman" w:hAnsi="Times New Roman" w:cs="Times New Roman"/>
          <w:b/>
          <w:i/>
          <w:sz w:val="28"/>
          <w:szCs w:val="28"/>
        </w:rPr>
        <w:t xml:space="preserve"> сельское поселение</w:t>
      </w:r>
      <w:r w:rsidR="008A2A62" w:rsidRPr="008A2A62">
        <w:rPr>
          <w:rFonts w:ascii="Times New Roman" w:hAnsi="Times New Roman" w:cs="Times New Roman"/>
          <w:b/>
          <w:i/>
          <w:sz w:val="28"/>
          <w:szCs w:val="28"/>
        </w:rPr>
        <w:t xml:space="preserve"> </w:t>
      </w:r>
      <w:r w:rsidR="006573EC">
        <w:rPr>
          <w:rFonts w:ascii="Times New Roman" w:hAnsi="Times New Roman" w:cs="Times New Roman"/>
          <w:b/>
          <w:i/>
          <w:sz w:val="28"/>
          <w:szCs w:val="28"/>
        </w:rPr>
        <w:t>Муниципального образования Кировский муниципальный район</w:t>
      </w:r>
      <w:r w:rsidR="00962340">
        <w:rPr>
          <w:rFonts w:ascii="Times New Roman" w:hAnsi="Times New Roman" w:cs="Times New Roman"/>
          <w:b/>
          <w:i/>
          <w:sz w:val="28"/>
          <w:szCs w:val="28"/>
        </w:rPr>
        <w:t xml:space="preserve"> </w:t>
      </w:r>
      <w:r w:rsidR="00E55491">
        <w:rPr>
          <w:rFonts w:ascii="Times New Roman" w:hAnsi="Times New Roman" w:cs="Times New Roman"/>
          <w:b/>
          <w:i/>
          <w:sz w:val="28"/>
          <w:szCs w:val="28"/>
        </w:rPr>
        <w:t>Ленинградской области</w:t>
      </w:r>
    </w:p>
    <w:tbl>
      <w:tblPr>
        <w:tblW w:w="14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7"/>
        <w:gridCol w:w="4820"/>
        <w:gridCol w:w="1359"/>
        <w:gridCol w:w="1360"/>
        <w:gridCol w:w="1360"/>
        <w:gridCol w:w="1360"/>
        <w:gridCol w:w="1360"/>
      </w:tblGrid>
      <w:tr w:rsidR="003339B8" w:rsidRPr="00666B99" w:rsidTr="00666B99">
        <w:trPr>
          <w:trHeight w:val="20"/>
        </w:trPr>
        <w:tc>
          <w:tcPr>
            <w:tcW w:w="7807" w:type="dxa"/>
            <w:gridSpan w:val="2"/>
            <w:shd w:val="clear" w:color="auto" w:fill="F7CAAC" w:themeFill="accent2" w:themeFillTint="66"/>
            <w:vAlign w:val="center"/>
          </w:tcPr>
          <w:p w:rsidR="003339B8" w:rsidRPr="00666B99" w:rsidRDefault="003339B8" w:rsidP="00666B99">
            <w:pPr>
              <w:spacing w:after="0" w:line="240" w:lineRule="auto"/>
              <w:jc w:val="center"/>
              <w:rPr>
                <w:rFonts w:ascii="Times New Roman" w:eastAsia="Calibri" w:hAnsi="Times New Roman" w:cs="Times New Roman"/>
                <w:b/>
                <w:i/>
                <w:sz w:val="16"/>
                <w:szCs w:val="16"/>
              </w:rPr>
            </w:pPr>
            <w:r w:rsidRPr="00666B99">
              <w:rPr>
                <w:rFonts w:ascii="Times New Roman" w:eastAsia="Times New Roman,Bold" w:hAnsi="Times New Roman" w:cs="Times New Roman"/>
                <w:b/>
                <w:bCs/>
                <w:i/>
                <w:sz w:val="16"/>
                <w:szCs w:val="16"/>
              </w:rPr>
              <w:t>Годы</w:t>
            </w:r>
          </w:p>
        </w:tc>
        <w:tc>
          <w:tcPr>
            <w:tcW w:w="1359" w:type="dxa"/>
            <w:shd w:val="clear" w:color="auto" w:fill="FBD4B4"/>
            <w:vAlign w:val="center"/>
          </w:tcPr>
          <w:p w:rsidR="003339B8" w:rsidRPr="00666B99" w:rsidRDefault="003339B8"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sz w:val="16"/>
                <w:szCs w:val="16"/>
              </w:rPr>
              <w:t>2024г.</w:t>
            </w:r>
          </w:p>
        </w:tc>
        <w:tc>
          <w:tcPr>
            <w:tcW w:w="1360" w:type="dxa"/>
            <w:shd w:val="clear" w:color="auto" w:fill="FBD4B4"/>
            <w:vAlign w:val="center"/>
          </w:tcPr>
          <w:p w:rsidR="003339B8" w:rsidRPr="00666B99" w:rsidRDefault="003339B8"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sz w:val="16"/>
                <w:szCs w:val="16"/>
              </w:rPr>
              <w:t>2025г.</w:t>
            </w:r>
          </w:p>
        </w:tc>
        <w:tc>
          <w:tcPr>
            <w:tcW w:w="1360" w:type="dxa"/>
            <w:shd w:val="clear" w:color="auto" w:fill="FBD4B4"/>
            <w:vAlign w:val="center"/>
          </w:tcPr>
          <w:p w:rsidR="003339B8" w:rsidRPr="00666B99" w:rsidRDefault="003339B8"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sz w:val="16"/>
                <w:szCs w:val="16"/>
              </w:rPr>
              <w:t>2026г.</w:t>
            </w:r>
          </w:p>
        </w:tc>
        <w:tc>
          <w:tcPr>
            <w:tcW w:w="1360" w:type="dxa"/>
            <w:shd w:val="clear" w:color="auto" w:fill="FBD4B4"/>
            <w:vAlign w:val="center"/>
          </w:tcPr>
          <w:p w:rsidR="003339B8" w:rsidRPr="00666B99" w:rsidRDefault="003339B8"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sz w:val="16"/>
                <w:szCs w:val="16"/>
              </w:rPr>
              <w:t>2027г.</w:t>
            </w:r>
          </w:p>
        </w:tc>
        <w:tc>
          <w:tcPr>
            <w:tcW w:w="1360" w:type="dxa"/>
            <w:shd w:val="clear" w:color="auto" w:fill="FBD4B4"/>
            <w:vAlign w:val="center"/>
          </w:tcPr>
          <w:p w:rsidR="003339B8" w:rsidRPr="00666B99" w:rsidRDefault="003339B8"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sz w:val="16"/>
                <w:szCs w:val="16"/>
              </w:rPr>
              <w:t>2028-</w:t>
            </w:r>
            <w:r w:rsidR="000B52C7">
              <w:rPr>
                <w:rFonts w:ascii="Times New Roman" w:eastAsia="Calibri" w:hAnsi="Times New Roman" w:cs="Times New Roman"/>
                <w:b/>
                <w:i/>
                <w:sz w:val="16"/>
                <w:szCs w:val="16"/>
              </w:rPr>
              <w:t>2034</w:t>
            </w:r>
            <w:r w:rsidRPr="00666B99">
              <w:rPr>
                <w:rFonts w:ascii="Times New Roman" w:eastAsia="Calibri" w:hAnsi="Times New Roman" w:cs="Times New Roman"/>
                <w:b/>
                <w:i/>
                <w:sz w:val="16"/>
                <w:szCs w:val="16"/>
              </w:rPr>
              <w:t>г.</w:t>
            </w:r>
          </w:p>
        </w:tc>
      </w:tr>
      <w:tr w:rsidR="003339B8" w:rsidRPr="00666B99" w:rsidTr="00666B99">
        <w:trPr>
          <w:trHeight w:val="20"/>
        </w:trPr>
        <w:tc>
          <w:tcPr>
            <w:tcW w:w="14606" w:type="dxa"/>
            <w:gridSpan w:val="7"/>
            <w:shd w:val="clear" w:color="auto" w:fill="F7CAAC" w:themeFill="accent2" w:themeFillTint="66"/>
            <w:vAlign w:val="center"/>
          </w:tcPr>
          <w:p w:rsidR="003339B8" w:rsidRPr="00666B99" w:rsidRDefault="00463D22" w:rsidP="00666B99">
            <w:pPr>
              <w:spacing w:after="0" w:line="240" w:lineRule="auto"/>
              <w:jc w:val="center"/>
              <w:rPr>
                <w:rFonts w:ascii="Times New Roman" w:eastAsia="Calibri" w:hAnsi="Times New Roman" w:cs="Times New Roman"/>
                <w:b/>
                <w:i/>
                <w:sz w:val="16"/>
                <w:szCs w:val="16"/>
              </w:rPr>
            </w:pPr>
            <w:r>
              <w:rPr>
                <w:rFonts w:ascii="Times New Roman" w:eastAsia="Calibri" w:hAnsi="Times New Roman" w:cs="Times New Roman"/>
                <w:b/>
                <w:i/>
                <w:sz w:val="16"/>
                <w:szCs w:val="16"/>
              </w:rPr>
              <w:t>Котельная газовая</w:t>
            </w:r>
          </w:p>
        </w:tc>
      </w:tr>
      <w:tr w:rsidR="00770BDE" w:rsidRPr="00666B99" w:rsidTr="00666B99">
        <w:trPr>
          <w:trHeight w:val="20"/>
        </w:trPr>
        <w:tc>
          <w:tcPr>
            <w:tcW w:w="2987" w:type="dxa"/>
            <w:vMerge w:val="restart"/>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hAnsi="Times New Roman" w:cs="Times New Roman"/>
                <w:b/>
                <w:i/>
                <w:sz w:val="16"/>
                <w:szCs w:val="16"/>
              </w:rPr>
            </w:pPr>
            <w:r w:rsidRPr="00666B99">
              <w:rPr>
                <w:rFonts w:ascii="Times New Roman" w:hAnsi="Times New Roman" w:cs="Times New Roman"/>
                <w:b/>
                <w:i/>
                <w:sz w:val="16"/>
                <w:szCs w:val="16"/>
              </w:rPr>
              <w:t>Тепловая энергия</w:t>
            </w:r>
          </w:p>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r w:rsidRPr="00666B99">
              <w:rPr>
                <w:rFonts w:ascii="Times New Roman" w:hAnsi="Times New Roman" w:cs="Times New Roman"/>
                <w:b/>
                <w:i/>
                <w:sz w:val="16"/>
                <w:szCs w:val="16"/>
              </w:rPr>
              <w:t>(мощности), Гкал/ч</w:t>
            </w:r>
          </w:p>
        </w:tc>
        <w:tc>
          <w:tcPr>
            <w:tcW w:w="482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770BDE" w:rsidRPr="00666B99" w:rsidRDefault="00770BDE" w:rsidP="00666B99">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p>
        </w:tc>
        <w:tc>
          <w:tcPr>
            <w:tcW w:w="4820" w:type="dxa"/>
            <w:shd w:val="clear" w:color="auto" w:fill="FBE4D5" w:themeFill="accent2" w:themeFillTint="33"/>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p>
        </w:tc>
        <w:tc>
          <w:tcPr>
            <w:tcW w:w="482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p>
        </w:tc>
        <w:tc>
          <w:tcPr>
            <w:tcW w:w="4820" w:type="dxa"/>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r>
      <w:tr w:rsidR="00770BDE" w:rsidRPr="00666B99" w:rsidTr="00666B99">
        <w:trPr>
          <w:trHeight w:val="20"/>
        </w:trPr>
        <w:tc>
          <w:tcPr>
            <w:tcW w:w="2987" w:type="dxa"/>
            <w:vMerge w:val="restart"/>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r w:rsidRPr="00666B99">
              <w:rPr>
                <w:rFonts w:ascii="Times New Roman" w:hAnsi="Times New Roman" w:cs="Times New Roman"/>
                <w:b/>
                <w:i/>
                <w:sz w:val="16"/>
                <w:szCs w:val="16"/>
              </w:rPr>
              <w:t>Теплоноситель,м3/ч</w:t>
            </w: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b/>
                <w:i/>
                <w:sz w:val="16"/>
                <w:szCs w:val="16"/>
              </w:rPr>
              <w:t>Всего, м3/ч</w:t>
            </w:r>
          </w:p>
        </w:tc>
        <w:tc>
          <w:tcPr>
            <w:tcW w:w="1359"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r>
      <w:tr w:rsidR="00BB07D9" w:rsidRPr="00666B99" w:rsidTr="007439C5">
        <w:trPr>
          <w:trHeight w:val="155"/>
        </w:trPr>
        <w:tc>
          <w:tcPr>
            <w:tcW w:w="14606" w:type="dxa"/>
            <w:gridSpan w:val="7"/>
            <w:shd w:val="clear" w:color="auto" w:fill="F7CAAC" w:themeFill="accent2" w:themeFillTint="66"/>
            <w:vAlign w:val="center"/>
          </w:tcPr>
          <w:p w:rsidR="00BB07D9" w:rsidRPr="00C13F78" w:rsidRDefault="00BB07D9" w:rsidP="007439C5">
            <w:pPr>
              <w:autoSpaceDE w:val="0"/>
              <w:autoSpaceDN w:val="0"/>
              <w:adjustRightInd w:val="0"/>
              <w:spacing w:after="0"/>
              <w:jc w:val="center"/>
              <w:rPr>
                <w:rFonts w:ascii="Times New Roman" w:hAnsi="Times New Roman"/>
                <w:b/>
                <w:i/>
                <w:sz w:val="16"/>
                <w:szCs w:val="16"/>
              </w:rPr>
            </w:pPr>
            <w:r w:rsidRPr="00C13F78">
              <w:rPr>
                <w:rFonts w:ascii="Times New Roman" w:hAnsi="Times New Roman"/>
                <w:b/>
                <w:i/>
                <w:sz w:val="16"/>
                <w:szCs w:val="16"/>
              </w:rPr>
              <w:t>Котельная угольная</w:t>
            </w:r>
          </w:p>
        </w:tc>
      </w:tr>
      <w:tr w:rsidR="007439C5" w:rsidRPr="00666B99" w:rsidTr="000973C3">
        <w:trPr>
          <w:trHeight w:val="20"/>
        </w:trPr>
        <w:tc>
          <w:tcPr>
            <w:tcW w:w="2987" w:type="dxa"/>
            <w:vMerge w:val="restart"/>
            <w:shd w:val="clear" w:color="auto" w:fill="F7CAAC" w:themeFill="accent2" w:themeFillTint="66"/>
            <w:vAlign w:val="center"/>
          </w:tcPr>
          <w:p w:rsidR="007439C5" w:rsidRPr="00666B99" w:rsidRDefault="007439C5" w:rsidP="007439C5">
            <w:pPr>
              <w:autoSpaceDE w:val="0"/>
              <w:autoSpaceDN w:val="0"/>
              <w:adjustRightInd w:val="0"/>
              <w:spacing w:after="0" w:line="240" w:lineRule="auto"/>
              <w:jc w:val="center"/>
              <w:rPr>
                <w:rFonts w:ascii="Times New Roman" w:hAnsi="Times New Roman" w:cs="Times New Roman"/>
                <w:b/>
                <w:i/>
                <w:sz w:val="16"/>
                <w:szCs w:val="16"/>
              </w:rPr>
            </w:pPr>
            <w:r w:rsidRPr="00666B99">
              <w:rPr>
                <w:rFonts w:ascii="Times New Roman" w:hAnsi="Times New Roman" w:cs="Times New Roman"/>
                <w:b/>
                <w:i/>
                <w:sz w:val="16"/>
                <w:szCs w:val="16"/>
              </w:rPr>
              <w:t>Тепловая энергия</w:t>
            </w:r>
          </w:p>
          <w:p w:rsidR="007439C5" w:rsidRPr="00666B99" w:rsidRDefault="007439C5" w:rsidP="007439C5">
            <w:pPr>
              <w:spacing w:after="0" w:line="240" w:lineRule="auto"/>
              <w:jc w:val="center"/>
              <w:rPr>
                <w:rFonts w:ascii="Times New Roman" w:eastAsia="Calibri" w:hAnsi="Times New Roman" w:cs="Times New Roman"/>
                <w:b/>
                <w:i/>
                <w:sz w:val="16"/>
                <w:szCs w:val="16"/>
                <w:highlight w:val="yellow"/>
              </w:rPr>
            </w:pPr>
            <w:r w:rsidRPr="00666B99">
              <w:rPr>
                <w:rFonts w:ascii="Times New Roman" w:hAnsi="Times New Roman" w:cs="Times New Roman"/>
                <w:b/>
                <w:i/>
                <w:sz w:val="16"/>
                <w:szCs w:val="16"/>
              </w:rPr>
              <w:t>(мощности), Гкал/ч</w:t>
            </w:r>
          </w:p>
        </w:tc>
        <w:tc>
          <w:tcPr>
            <w:tcW w:w="4820" w:type="dxa"/>
            <w:shd w:val="clear" w:color="auto" w:fill="auto"/>
            <w:vAlign w:val="center"/>
          </w:tcPr>
          <w:p w:rsidR="007439C5" w:rsidRPr="00666B99" w:rsidRDefault="007439C5" w:rsidP="007439C5">
            <w:pPr>
              <w:spacing w:after="0" w:line="240" w:lineRule="auto"/>
              <w:jc w:val="center"/>
              <w:rPr>
                <w:rFonts w:ascii="Times New Roman" w:eastAsia="Calibri" w:hAnsi="Times New Roman" w:cs="Times New Roman"/>
                <w:b/>
                <w:i/>
                <w:sz w:val="16"/>
                <w:szCs w:val="16"/>
                <w:highlight w:val="yellow"/>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7439C5" w:rsidRPr="00666B99" w:rsidRDefault="007439C5" w:rsidP="007439C5">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439C5" w:rsidRPr="00666B99" w:rsidRDefault="007439C5" w:rsidP="007439C5">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439C5" w:rsidRPr="00666B99" w:rsidRDefault="007439C5" w:rsidP="007439C5">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439C5" w:rsidRPr="00666B99" w:rsidRDefault="007439C5" w:rsidP="007439C5">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439C5" w:rsidRPr="00666B99" w:rsidRDefault="007439C5" w:rsidP="007439C5">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color w:val="000000"/>
                <w:sz w:val="16"/>
                <w:szCs w:val="16"/>
              </w:rPr>
              <w:t>0</w:t>
            </w:r>
          </w:p>
        </w:tc>
      </w:tr>
      <w:tr w:rsidR="007439C5" w:rsidRPr="00666B99" w:rsidTr="000973C3">
        <w:trPr>
          <w:trHeight w:val="20"/>
        </w:trPr>
        <w:tc>
          <w:tcPr>
            <w:tcW w:w="2987" w:type="dxa"/>
            <w:vMerge/>
            <w:shd w:val="clear" w:color="auto" w:fill="F7CAAC" w:themeFill="accent2" w:themeFillTint="66"/>
            <w:vAlign w:val="center"/>
          </w:tcPr>
          <w:p w:rsidR="007439C5" w:rsidRPr="00666B99" w:rsidRDefault="007439C5" w:rsidP="007439C5">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7439C5" w:rsidRPr="00666B99" w:rsidRDefault="007439C5" w:rsidP="007439C5">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7439C5" w:rsidRPr="00666B99" w:rsidRDefault="007439C5" w:rsidP="007439C5">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439C5" w:rsidRPr="00666B99" w:rsidRDefault="007439C5" w:rsidP="007439C5">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439C5" w:rsidRPr="00666B99" w:rsidRDefault="007439C5" w:rsidP="007439C5">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439C5" w:rsidRPr="00666B99" w:rsidRDefault="007439C5" w:rsidP="007439C5">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439C5" w:rsidRPr="00666B99" w:rsidRDefault="007439C5" w:rsidP="007439C5">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sz w:val="16"/>
                <w:szCs w:val="16"/>
              </w:rPr>
              <w:t>0</w:t>
            </w:r>
          </w:p>
        </w:tc>
      </w:tr>
      <w:tr w:rsidR="007439C5" w:rsidRPr="00666B99" w:rsidTr="000973C3">
        <w:trPr>
          <w:trHeight w:val="20"/>
        </w:trPr>
        <w:tc>
          <w:tcPr>
            <w:tcW w:w="2987" w:type="dxa"/>
            <w:vMerge/>
            <w:shd w:val="clear" w:color="auto" w:fill="F7CAAC" w:themeFill="accent2" w:themeFillTint="66"/>
            <w:vAlign w:val="center"/>
          </w:tcPr>
          <w:p w:rsidR="007439C5" w:rsidRPr="00666B99" w:rsidRDefault="007439C5" w:rsidP="007439C5">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7439C5" w:rsidRPr="00666B99" w:rsidRDefault="007439C5" w:rsidP="007439C5">
            <w:pPr>
              <w:spacing w:after="0" w:line="240" w:lineRule="auto"/>
              <w:jc w:val="center"/>
              <w:rPr>
                <w:rFonts w:ascii="Times New Roman" w:eastAsia="Calibri" w:hAnsi="Times New Roman" w:cs="Times New Roman"/>
                <w:b/>
                <w:i/>
                <w:sz w:val="16"/>
                <w:szCs w:val="16"/>
                <w:highlight w:val="yellow"/>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7439C5" w:rsidRPr="00666B99" w:rsidRDefault="007439C5" w:rsidP="007439C5">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439C5" w:rsidRPr="00666B99" w:rsidRDefault="007439C5" w:rsidP="007439C5">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439C5" w:rsidRPr="00666B99" w:rsidRDefault="007439C5" w:rsidP="007439C5">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439C5" w:rsidRPr="00666B99" w:rsidRDefault="007439C5" w:rsidP="007439C5">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439C5" w:rsidRPr="00666B99" w:rsidRDefault="007439C5" w:rsidP="007439C5">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7439C5" w:rsidRPr="00666B99" w:rsidTr="00666B99">
        <w:trPr>
          <w:trHeight w:val="20"/>
        </w:trPr>
        <w:tc>
          <w:tcPr>
            <w:tcW w:w="2987" w:type="dxa"/>
            <w:vMerge/>
            <w:shd w:val="clear" w:color="auto" w:fill="F7CAAC" w:themeFill="accent2" w:themeFillTint="66"/>
            <w:vAlign w:val="center"/>
          </w:tcPr>
          <w:p w:rsidR="007439C5" w:rsidRPr="00666B99" w:rsidRDefault="007439C5" w:rsidP="007439C5">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7439C5" w:rsidRPr="00666B99" w:rsidRDefault="007439C5" w:rsidP="007439C5">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7439C5" w:rsidRPr="00666B99" w:rsidRDefault="007439C5" w:rsidP="007439C5">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439C5" w:rsidRPr="00666B99" w:rsidRDefault="007439C5" w:rsidP="007439C5">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439C5" w:rsidRPr="00666B99" w:rsidRDefault="007439C5" w:rsidP="007439C5">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439C5" w:rsidRPr="00666B99" w:rsidRDefault="007439C5" w:rsidP="007439C5">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439C5" w:rsidRPr="00666B99" w:rsidRDefault="007439C5" w:rsidP="007439C5">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r>
      <w:tr w:rsidR="007439C5" w:rsidRPr="00666B99" w:rsidTr="000973C3">
        <w:trPr>
          <w:trHeight w:val="20"/>
        </w:trPr>
        <w:tc>
          <w:tcPr>
            <w:tcW w:w="2987" w:type="dxa"/>
            <w:vMerge w:val="restart"/>
            <w:shd w:val="clear" w:color="auto" w:fill="F7CAAC" w:themeFill="accent2" w:themeFillTint="66"/>
            <w:vAlign w:val="center"/>
          </w:tcPr>
          <w:p w:rsidR="007439C5" w:rsidRPr="00666B99" w:rsidRDefault="007439C5" w:rsidP="007439C5">
            <w:pPr>
              <w:spacing w:after="0" w:line="240" w:lineRule="auto"/>
              <w:jc w:val="center"/>
              <w:rPr>
                <w:rFonts w:ascii="Times New Roman" w:eastAsia="Calibri" w:hAnsi="Times New Roman" w:cs="Times New Roman"/>
                <w:b/>
                <w:i/>
                <w:sz w:val="16"/>
                <w:szCs w:val="16"/>
                <w:highlight w:val="yellow"/>
              </w:rPr>
            </w:pPr>
            <w:r w:rsidRPr="00666B99">
              <w:rPr>
                <w:rFonts w:ascii="Times New Roman" w:hAnsi="Times New Roman" w:cs="Times New Roman"/>
                <w:b/>
                <w:i/>
                <w:sz w:val="16"/>
                <w:szCs w:val="16"/>
              </w:rPr>
              <w:t>Теплоноситель,м3/ч</w:t>
            </w:r>
          </w:p>
        </w:tc>
        <w:tc>
          <w:tcPr>
            <w:tcW w:w="4820" w:type="dxa"/>
            <w:shd w:val="clear" w:color="auto" w:fill="auto"/>
            <w:vAlign w:val="center"/>
          </w:tcPr>
          <w:p w:rsidR="007439C5" w:rsidRPr="00666B99" w:rsidRDefault="007439C5" w:rsidP="007439C5">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7439C5" w:rsidRPr="00666B99" w:rsidRDefault="007439C5" w:rsidP="007439C5">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439C5" w:rsidRPr="00666B99" w:rsidRDefault="007439C5" w:rsidP="007439C5">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439C5" w:rsidRPr="00666B99" w:rsidRDefault="007439C5" w:rsidP="007439C5">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439C5" w:rsidRPr="00666B99" w:rsidRDefault="007439C5" w:rsidP="007439C5">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439C5" w:rsidRPr="00666B99" w:rsidRDefault="007439C5" w:rsidP="007439C5">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439C5" w:rsidRPr="00666B99" w:rsidTr="000973C3">
        <w:trPr>
          <w:trHeight w:val="20"/>
        </w:trPr>
        <w:tc>
          <w:tcPr>
            <w:tcW w:w="2987" w:type="dxa"/>
            <w:vMerge/>
            <w:shd w:val="clear" w:color="auto" w:fill="F7CAAC" w:themeFill="accent2" w:themeFillTint="66"/>
            <w:vAlign w:val="center"/>
          </w:tcPr>
          <w:p w:rsidR="007439C5" w:rsidRPr="00666B99" w:rsidRDefault="007439C5" w:rsidP="007439C5">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7439C5" w:rsidRPr="00666B99" w:rsidRDefault="007439C5" w:rsidP="007439C5">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7439C5" w:rsidRPr="00666B99" w:rsidRDefault="007439C5" w:rsidP="007439C5">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439C5" w:rsidRPr="00666B99" w:rsidRDefault="007439C5" w:rsidP="007439C5">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439C5" w:rsidRPr="00666B99" w:rsidRDefault="007439C5" w:rsidP="007439C5">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439C5" w:rsidRPr="00666B99" w:rsidRDefault="007439C5" w:rsidP="007439C5">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439C5" w:rsidRPr="00666B99" w:rsidRDefault="007439C5" w:rsidP="007439C5">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439C5" w:rsidRPr="00666B99" w:rsidTr="000973C3">
        <w:trPr>
          <w:trHeight w:val="20"/>
        </w:trPr>
        <w:tc>
          <w:tcPr>
            <w:tcW w:w="2987" w:type="dxa"/>
            <w:vMerge/>
            <w:shd w:val="clear" w:color="auto" w:fill="F7CAAC" w:themeFill="accent2" w:themeFillTint="66"/>
            <w:vAlign w:val="center"/>
          </w:tcPr>
          <w:p w:rsidR="007439C5" w:rsidRPr="00666B99" w:rsidRDefault="007439C5" w:rsidP="007439C5">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7439C5" w:rsidRPr="00666B99" w:rsidRDefault="007439C5" w:rsidP="007439C5">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7439C5" w:rsidRPr="00666B99" w:rsidRDefault="007439C5" w:rsidP="007439C5">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439C5" w:rsidRPr="00666B99" w:rsidRDefault="007439C5" w:rsidP="007439C5">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439C5" w:rsidRPr="00666B99" w:rsidRDefault="007439C5" w:rsidP="007439C5">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439C5" w:rsidRPr="00666B99" w:rsidRDefault="007439C5" w:rsidP="007439C5">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439C5" w:rsidRPr="00666B99" w:rsidRDefault="007439C5" w:rsidP="007439C5">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439C5" w:rsidRPr="00666B99" w:rsidTr="00666B99">
        <w:trPr>
          <w:trHeight w:val="20"/>
        </w:trPr>
        <w:tc>
          <w:tcPr>
            <w:tcW w:w="2987" w:type="dxa"/>
            <w:vMerge/>
            <w:shd w:val="clear" w:color="auto" w:fill="F7CAAC" w:themeFill="accent2" w:themeFillTint="66"/>
            <w:vAlign w:val="center"/>
          </w:tcPr>
          <w:p w:rsidR="007439C5" w:rsidRPr="00666B99" w:rsidRDefault="007439C5" w:rsidP="007439C5">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7439C5" w:rsidRPr="00666B99" w:rsidRDefault="007439C5" w:rsidP="007439C5">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b/>
                <w:i/>
                <w:sz w:val="16"/>
                <w:szCs w:val="16"/>
              </w:rPr>
              <w:t>Всего, м3/ч</w:t>
            </w:r>
          </w:p>
        </w:tc>
        <w:tc>
          <w:tcPr>
            <w:tcW w:w="1359" w:type="dxa"/>
            <w:shd w:val="clear" w:color="auto" w:fill="F7CAAC" w:themeFill="accent2" w:themeFillTint="66"/>
            <w:vAlign w:val="center"/>
          </w:tcPr>
          <w:p w:rsidR="007439C5" w:rsidRPr="00666B99" w:rsidRDefault="007439C5" w:rsidP="007439C5">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439C5" w:rsidRPr="00666B99" w:rsidRDefault="007439C5" w:rsidP="007439C5">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439C5" w:rsidRPr="00666B99" w:rsidRDefault="007439C5" w:rsidP="007439C5">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439C5" w:rsidRPr="00666B99" w:rsidRDefault="007439C5" w:rsidP="007439C5">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439C5" w:rsidRPr="00666B99" w:rsidRDefault="007439C5" w:rsidP="007439C5">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r>
    </w:tbl>
    <w:p w:rsidR="00424DD6" w:rsidRPr="0059711E" w:rsidRDefault="00424DD6" w:rsidP="00424DD6">
      <w:pPr>
        <w:autoSpaceDE w:val="0"/>
        <w:autoSpaceDN w:val="0"/>
        <w:adjustRightInd w:val="0"/>
        <w:spacing w:before="240" w:line="240"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t>2.5 Прогнозы приростов объемов потребления тепловой энергии (мощности) и теплоносителя с разделением по видам теплопотребления в каждом расчетных элементах территориального деления и в зонах действия индивидуального теплоснабжения на каждом этапе</w:t>
      </w:r>
    </w:p>
    <w:p w:rsidR="00424DD6" w:rsidRPr="0059152E" w:rsidRDefault="00424DD6" w:rsidP="00424DD6">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Прогнозы приростов объемов потребления тепловой энерг</w:t>
      </w:r>
      <w:r>
        <w:rPr>
          <w:rFonts w:ascii="Times New Roman" w:hAnsi="Times New Roman" w:cs="Times New Roman"/>
          <w:sz w:val="28"/>
          <w:szCs w:val="28"/>
        </w:rPr>
        <w:t xml:space="preserve">ии (мощности) и теплоносителя в </w:t>
      </w:r>
      <w:r w:rsidRPr="0059152E">
        <w:rPr>
          <w:rFonts w:ascii="Times New Roman" w:hAnsi="Times New Roman" w:cs="Times New Roman"/>
          <w:sz w:val="28"/>
          <w:szCs w:val="28"/>
        </w:rPr>
        <w:t xml:space="preserve">зоне действия индивидуального теплоснабжения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8A2A62" w:rsidRPr="008A2A62">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8A2A62" w:rsidRPr="008A2A62">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8A2A62" w:rsidRPr="008A2A62">
        <w:rPr>
          <w:rFonts w:ascii="Times New Roman" w:hAnsi="Times New Roman" w:cs="Times New Roman"/>
          <w:sz w:val="28"/>
          <w:szCs w:val="28"/>
        </w:rPr>
        <w:t xml:space="preserve"> </w:t>
      </w:r>
      <w:r w:rsidRPr="0059152E">
        <w:rPr>
          <w:rFonts w:ascii="Times New Roman" w:hAnsi="Times New Roman" w:cs="Times New Roman"/>
          <w:sz w:val="28"/>
          <w:szCs w:val="28"/>
        </w:rPr>
        <w:t>приведены в</w:t>
      </w:r>
      <w:r>
        <w:rPr>
          <w:rFonts w:ascii="Times New Roman" w:hAnsi="Times New Roman" w:cs="Times New Roman"/>
          <w:sz w:val="28"/>
          <w:szCs w:val="28"/>
        </w:rPr>
        <w:t xml:space="preserve"> таблице 2.5.1</w:t>
      </w:r>
      <w:r w:rsidRPr="0059152E">
        <w:rPr>
          <w:rFonts w:ascii="Times New Roman" w:hAnsi="Times New Roman" w:cs="Times New Roman"/>
          <w:sz w:val="28"/>
          <w:szCs w:val="28"/>
        </w:rPr>
        <w:t>.</w:t>
      </w:r>
    </w:p>
    <w:p w:rsidR="00424DD6" w:rsidRDefault="00424DD6" w:rsidP="00424DD6">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2.5.1</w:t>
      </w:r>
      <w:r w:rsidRPr="006C7F87">
        <w:rPr>
          <w:rFonts w:ascii="Times New Roman" w:hAnsi="Times New Roman" w:cs="Times New Roman"/>
          <w:b/>
          <w:i/>
          <w:sz w:val="28"/>
          <w:szCs w:val="28"/>
        </w:rPr>
        <w:t xml:space="preserve"> – Прогнозы приростов объемов потребления тепловой энергии (мощности) и теплоносителя в зоне действия индивидуального теплоснабжения </w:t>
      </w:r>
      <w:r w:rsidR="00506842">
        <w:rPr>
          <w:rFonts w:ascii="Times New Roman" w:hAnsi="Times New Roman" w:cs="Times New Roman"/>
          <w:b/>
          <w:i/>
          <w:sz w:val="28"/>
          <w:szCs w:val="28"/>
        </w:rPr>
        <w:t xml:space="preserve">Муниципального образования </w:t>
      </w:r>
      <w:proofErr w:type="spellStart"/>
      <w:r w:rsidR="00506842">
        <w:rPr>
          <w:rFonts w:ascii="Times New Roman" w:hAnsi="Times New Roman" w:cs="Times New Roman"/>
          <w:b/>
          <w:i/>
          <w:sz w:val="28"/>
          <w:szCs w:val="28"/>
        </w:rPr>
        <w:t>Путиловское</w:t>
      </w:r>
      <w:proofErr w:type="spellEnd"/>
      <w:r w:rsidR="00506842">
        <w:rPr>
          <w:rFonts w:ascii="Times New Roman" w:hAnsi="Times New Roman" w:cs="Times New Roman"/>
          <w:b/>
          <w:i/>
          <w:sz w:val="28"/>
          <w:szCs w:val="28"/>
        </w:rPr>
        <w:t xml:space="preserve"> сельское поселение</w:t>
      </w:r>
      <w:r w:rsidR="00A55B16">
        <w:br/>
      </w:r>
      <w:r w:rsidR="006573EC">
        <w:rPr>
          <w:rFonts w:ascii="Times New Roman" w:hAnsi="Times New Roman" w:cs="Times New Roman"/>
          <w:b/>
          <w:i/>
          <w:sz w:val="28"/>
          <w:szCs w:val="28"/>
        </w:rPr>
        <w:t>Муниципального образования Кировский муниципальный район</w:t>
      </w:r>
      <w:r w:rsidR="003E4FFF" w:rsidRPr="003E4FFF">
        <w:rPr>
          <w:rFonts w:ascii="Times New Roman" w:hAnsi="Times New Roman" w:cs="Times New Roman"/>
          <w:b/>
          <w:i/>
          <w:sz w:val="28"/>
          <w:szCs w:val="28"/>
        </w:rPr>
        <w:t xml:space="preserve"> </w:t>
      </w:r>
      <w:r w:rsidR="00E55491">
        <w:rPr>
          <w:rFonts w:ascii="Times New Roman" w:hAnsi="Times New Roman" w:cs="Times New Roman"/>
          <w:b/>
          <w:i/>
          <w:sz w:val="28"/>
          <w:szCs w:val="28"/>
        </w:rPr>
        <w:t>Ленинградской области</w:t>
      </w:r>
    </w:p>
    <w:p w:rsidR="003E4FFF" w:rsidRDefault="003E4FFF" w:rsidP="00424DD6">
      <w:pPr>
        <w:autoSpaceDE w:val="0"/>
        <w:autoSpaceDN w:val="0"/>
        <w:adjustRightInd w:val="0"/>
        <w:spacing w:after="0" w:line="240" w:lineRule="auto"/>
        <w:jc w:val="center"/>
        <w:rPr>
          <w:rFonts w:ascii="Times New Roman" w:hAnsi="Times New Roman" w:cs="Times New Roman"/>
          <w:b/>
          <w:i/>
          <w:sz w:val="28"/>
          <w:szCs w:val="28"/>
        </w:rPr>
      </w:pPr>
    </w:p>
    <w:tbl>
      <w:tblPr>
        <w:tblW w:w="14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7"/>
        <w:gridCol w:w="4820"/>
        <w:gridCol w:w="1359"/>
        <w:gridCol w:w="1360"/>
        <w:gridCol w:w="1360"/>
        <w:gridCol w:w="1360"/>
        <w:gridCol w:w="1360"/>
      </w:tblGrid>
      <w:tr w:rsidR="00424DD6" w:rsidRPr="005D3F0F" w:rsidTr="00E53210">
        <w:trPr>
          <w:trHeight w:val="70"/>
        </w:trPr>
        <w:tc>
          <w:tcPr>
            <w:tcW w:w="7807" w:type="dxa"/>
            <w:gridSpan w:val="2"/>
            <w:shd w:val="clear" w:color="auto" w:fill="F7CAAC" w:themeFill="accent2" w:themeFillTint="66"/>
            <w:vAlign w:val="center"/>
          </w:tcPr>
          <w:p w:rsidR="00424DD6" w:rsidRPr="005D3F0F" w:rsidRDefault="00424DD6" w:rsidP="00E53210">
            <w:pPr>
              <w:spacing w:after="0" w:line="240" w:lineRule="auto"/>
              <w:jc w:val="center"/>
              <w:rPr>
                <w:rFonts w:ascii="Times New Roman" w:eastAsia="Calibri" w:hAnsi="Times New Roman" w:cs="Times New Roman"/>
                <w:b/>
                <w:i/>
                <w:sz w:val="20"/>
                <w:szCs w:val="20"/>
              </w:rPr>
            </w:pPr>
            <w:r w:rsidRPr="005D3F0F">
              <w:rPr>
                <w:rFonts w:ascii="Times New Roman" w:eastAsia="Times New Roman,Bold" w:hAnsi="Times New Roman" w:cs="Times New Roman"/>
                <w:b/>
                <w:bCs/>
                <w:i/>
                <w:sz w:val="20"/>
                <w:szCs w:val="20"/>
              </w:rPr>
              <w:t>Годы</w:t>
            </w:r>
          </w:p>
        </w:tc>
        <w:tc>
          <w:tcPr>
            <w:tcW w:w="1359" w:type="dxa"/>
            <w:shd w:val="clear" w:color="auto" w:fill="F7CAAC" w:themeFill="accent2" w:themeFillTint="66"/>
            <w:vAlign w:val="center"/>
          </w:tcPr>
          <w:p w:rsidR="00424DD6" w:rsidRPr="005D3F0F" w:rsidRDefault="00424DD6" w:rsidP="00E53210">
            <w:pPr>
              <w:spacing w:after="0" w:line="240" w:lineRule="auto"/>
              <w:jc w:val="center"/>
              <w:rPr>
                <w:rFonts w:ascii="Times New Roman" w:eastAsia="Calibri" w:hAnsi="Times New Roman" w:cs="Times New Roman"/>
                <w:b/>
                <w:i/>
                <w:sz w:val="20"/>
                <w:szCs w:val="20"/>
              </w:rPr>
            </w:pPr>
            <w:r w:rsidRPr="005D3F0F">
              <w:rPr>
                <w:rFonts w:ascii="Times New Roman" w:eastAsia="Calibri" w:hAnsi="Times New Roman" w:cs="Times New Roman"/>
                <w:b/>
                <w:i/>
                <w:sz w:val="20"/>
                <w:szCs w:val="20"/>
              </w:rPr>
              <w:t>2024г.</w:t>
            </w:r>
          </w:p>
        </w:tc>
        <w:tc>
          <w:tcPr>
            <w:tcW w:w="1360" w:type="dxa"/>
            <w:shd w:val="clear" w:color="auto" w:fill="F7CAAC" w:themeFill="accent2" w:themeFillTint="66"/>
            <w:vAlign w:val="center"/>
          </w:tcPr>
          <w:p w:rsidR="00424DD6" w:rsidRPr="005D3F0F" w:rsidRDefault="00424DD6" w:rsidP="00E53210">
            <w:pPr>
              <w:spacing w:after="0" w:line="240" w:lineRule="auto"/>
              <w:jc w:val="center"/>
              <w:rPr>
                <w:rFonts w:ascii="Times New Roman" w:eastAsia="Calibri" w:hAnsi="Times New Roman" w:cs="Times New Roman"/>
                <w:b/>
                <w:i/>
                <w:sz w:val="20"/>
                <w:szCs w:val="20"/>
              </w:rPr>
            </w:pPr>
            <w:r w:rsidRPr="005D3F0F">
              <w:rPr>
                <w:rFonts w:ascii="Times New Roman" w:eastAsia="Calibri" w:hAnsi="Times New Roman" w:cs="Times New Roman"/>
                <w:b/>
                <w:i/>
                <w:sz w:val="20"/>
                <w:szCs w:val="20"/>
              </w:rPr>
              <w:t>2025г.</w:t>
            </w:r>
          </w:p>
        </w:tc>
        <w:tc>
          <w:tcPr>
            <w:tcW w:w="1360" w:type="dxa"/>
            <w:shd w:val="clear" w:color="auto" w:fill="F7CAAC" w:themeFill="accent2" w:themeFillTint="66"/>
            <w:vAlign w:val="center"/>
          </w:tcPr>
          <w:p w:rsidR="00424DD6" w:rsidRPr="005D3F0F" w:rsidRDefault="00424DD6" w:rsidP="00E53210">
            <w:pPr>
              <w:spacing w:after="0" w:line="240" w:lineRule="auto"/>
              <w:jc w:val="center"/>
              <w:rPr>
                <w:rFonts w:ascii="Times New Roman" w:eastAsia="Calibri" w:hAnsi="Times New Roman" w:cs="Times New Roman"/>
                <w:b/>
                <w:i/>
                <w:sz w:val="20"/>
                <w:szCs w:val="20"/>
              </w:rPr>
            </w:pPr>
            <w:r w:rsidRPr="005D3F0F">
              <w:rPr>
                <w:rFonts w:ascii="Times New Roman" w:eastAsia="Calibri" w:hAnsi="Times New Roman" w:cs="Times New Roman"/>
                <w:b/>
                <w:i/>
                <w:sz w:val="20"/>
                <w:szCs w:val="20"/>
              </w:rPr>
              <w:t>2026г.</w:t>
            </w:r>
          </w:p>
        </w:tc>
        <w:tc>
          <w:tcPr>
            <w:tcW w:w="1360" w:type="dxa"/>
            <w:shd w:val="clear" w:color="auto" w:fill="F7CAAC" w:themeFill="accent2" w:themeFillTint="66"/>
            <w:vAlign w:val="center"/>
          </w:tcPr>
          <w:p w:rsidR="00424DD6" w:rsidRPr="005D3F0F" w:rsidRDefault="00424DD6" w:rsidP="00E53210">
            <w:pPr>
              <w:spacing w:after="0" w:line="240" w:lineRule="auto"/>
              <w:jc w:val="center"/>
              <w:rPr>
                <w:rFonts w:ascii="Times New Roman" w:eastAsia="Calibri" w:hAnsi="Times New Roman" w:cs="Times New Roman"/>
                <w:b/>
                <w:i/>
                <w:sz w:val="20"/>
                <w:szCs w:val="20"/>
              </w:rPr>
            </w:pPr>
            <w:r w:rsidRPr="005D3F0F">
              <w:rPr>
                <w:rFonts w:ascii="Times New Roman" w:eastAsia="Calibri" w:hAnsi="Times New Roman" w:cs="Times New Roman"/>
                <w:b/>
                <w:i/>
                <w:sz w:val="20"/>
                <w:szCs w:val="20"/>
              </w:rPr>
              <w:t>2027г.</w:t>
            </w:r>
          </w:p>
        </w:tc>
        <w:tc>
          <w:tcPr>
            <w:tcW w:w="1360" w:type="dxa"/>
            <w:shd w:val="clear" w:color="auto" w:fill="F7CAAC" w:themeFill="accent2" w:themeFillTint="66"/>
            <w:vAlign w:val="center"/>
          </w:tcPr>
          <w:p w:rsidR="00424DD6" w:rsidRPr="005D3F0F" w:rsidRDefault="00424DD6" w:rsidP="00E53210">
            <w:pPr>
              <w:spacing w:after="0" w:line="240" w:lineRule="auto"/>
              <w:jc w:val="center"/>
              <w:rPr>
                <w:rFonts w:ascii="Times New Roman" w:eastAsia="Calibri" w:hAnsi="Times New Roman" w:cs="Times New Roman"/>
                <w:b/>
                <w:i/>
                <w:sz w:val="20"/>
                <w:szCs w:val="20"/>
              </w:rPr>
            </w:pPr>
            <w:r w:rsidRPr="005D3F0F">
              <w:rPr>
                <w:rFonts w:ascii="Times New Roman" w:eastAsia="Calibri" w:hAnsi="Times New Roman" w:cs="Times New Roman"/>
                <w:b/>
                <w:i/>
                <w:sz w:val="20"/>
                <w:szCs w:val="20"/>
              </w:rPr>
              <w:t>2028-</w:t>
            </w:r>
            <w:r w:rsidR="000B52C7">
              <w:rPr>
                <w:rFonts w:ascii="Times New Roman" w:eastAsia="Calibri" w:hAnsi="Times New Roman" w:cs="Times New Roman"/>
                <w:b/>
                <w:i/>
                <w:sz w:val="20"/>
                <w:szCs w:val="20"/>
              </w:rPr>
              <w:t>2034</w:t>
            </w:r>
            <w:r w:rsidRPr="005D3F0F">
              <w:rPr>
                <w:rFonts w:ascii="Times New Roman" w:eastAsia="Calibri" w:hAnsi="Times New Roman" w:cs="Times New Roman"/>
                <w:b/>
                <w:i/>
                <w:sz w:val="20"/>
                <w:szCs w:val="20"/>
              </w:rPr>
              <w:t>г.</w:t>
            </w:r>
          </w:p>
        </w:tc>
      </w:tr>
      <w:tr w:rsidR="00424DD6" w:rsidRPr="005D3F0F" w:rsidTr="00E53210">
        <w:trPr>
          <w:trHeight w:val="70"/>
        </w:trPr>
        <w:tc>
          <w:tcPr>
            <w:tcW w:w="2987" w:type="dxa"/>
            <w:vMerge w:val="restart"/>
            <w:shd w:val="clear" w:color="auto" w:fill="F7CAAC" w:themeFill="accent2" w:themeFillTint="66"/>
            <w:vAlign w:val="center"/>
          </w:tcPr>
          <w:p w:rsidR="00424DD6" w:rsidRPr="00E53210" w:rsidRDefault="00424DD6" w:rsidP="00E53210">
            <w:pPr>
              <w:autoSpaceDE w:val="0"/>
              <w:autoSpaceDN w:val="0"/>
              <w:adjustRightInd w:val="0"/>
              <w:spacing w:after="0" w:line="240" w:lineRule="auto"/>
              <w:jc w:val="center"/>
              <w:rPr>
                <w:rFonts w:ascii="Times New Roman" w:hAnsi="Times New Roman" w:cs="Times New Roman"/>
                <w:b/>
                <w:i/>
                <w:sz w:val="18"/>
                <w:szCs w:val="18"/>
              </w:rPr>
            </w:pPr>
            <w:r w:rsidRPr="00E53210">
              <w:rPr>
                <w:rFonts w:ascii="Times New Roman" w:hAnsi="Times New Roman" w:cs="Times New Roman"/>
                <w:b/>
                <w:i/>
                <w:sz w:val="18"/>
                <w:szCs w:val="18"/>
              </w:rPr>
              <w:lastRenderedPageBreak/>
              <w:t>Тепловая энергия</w:t>
            </w:r>
          </w:p>
          <w:p w:rsidR="00424DD6" w:rsidRPr="00E53210" w:rsidRDefault="00424DD6" w:rsidP="00E53210">
            <w:pPr>
              <w:spacing w:after="0" w:line="240" w:lineRule="auto"/>
              <w:jc w:val="center"/>
              <w:rPr>
                <w:rFonts w:ascii="Times New Roman" w:eastAsia="Calibri" w:hAnsi="Times New Roman" w:cs="Times New Roman"/>
                <w:b/>
                <w:i/>
                <w:sz w:val="20"/>
                <w:szCs w:val="20"/>
                <w:highlight w:val="yellow"/>
              </w:rPr>
            </w:pPr>
            <w:r w:rsidRPr="00E53210">
              <w:rPr>
                <w:rFonts w:ascii="Times New Roman" w:hAnsi="Times New Roman" w:cs="Times New Roman"/>
                <w:b/>
                <w:i/>
                <w:sz w:val="18"/>
                <w:szCs w:val="18"/>
              </w:rPr>
              <w:t>(мощности), Гкал/ч</w:t>
            </w:r>
          </w:p>
        </w:tc>
        <w:tc>
          <w:tcPr>
            <w:tcW w:w="4820" w:type="dxa"/>
            <w:shd w:val="clear" w:color="auto" w:fill="auto"/>
            <w:vAlign w:val="center"/>
          </w:tcPr>
          <w:p w:rsidR="00424DD6" w:rsidRPr="005D3F0F" w:rsidRDefault="00424DD6" w:rsidP="00E53210">
            <w:pPr>
              <w:spacing w:after="0" w:line="240" w:lineRule="auto"/>
              <w:jc w:val="center"/>
              <w:rPr>
                <w:rFonts w:ascii="Times New Roman" w:eastAsia="Calibri" w:hAnsi="Times New Roman" w:cs="Times New Roman"/>
                <w:b/>
                <w:i/>
                <w:sz w:val="20"/>
                <w:szCs w:val="20"/>
                <w:highlight w:val="yellow"/>
              </w:rPr>
            </w:pPr>
            <w:r w:rsidRPr="0061190A">
              <w:rPr>
                <w:rFonts w:ascii="Times New Roman" w:hAnsi="Times New Roman" w:cs="Times New Roman"/>
                <w:sz w:val="18"/>
                <w:szCs w:val="18"/>
              </w:rPr>
              <w:t>прирост нагрузки на</w:t>
            </w:r>
            <w:r w:rsidR="00962340">
              <w:rPr>
                <w:rFonts w:ascii="Times New Roman" w:hAnsi="Times New Roman" w:cs="Times New Roman"/>
                <w:sz w:val="18"/>
                <w:szCs w:val="18"/>
              </w:rPr>
              <w:t xml:space="preserve"> </w:t>
            </w:r>
            <w:r w:rsidRPr="0061190A">
              <w:rPr>
                <w:rFonts w:ascii="Times New Roman" w:hAnsi="Times New Roman" w:cs="Times New Roman"/>
                <w:sz w:val="18"/>
                <w:szCs w:val="18"/>
              </w:rPr>
              <w:t>отопление</w:t>
            </w:r>
          </w:p>
        </w:tc>
        <w:tc>
          <w:tcPr>
            <w:tcW w:w="1359" w:type="dxa"/>
            <w:shd w:val="clear" w:color="auto" w:fill="auto"/>
            <w:vAlign w:val="center"/>
          </w:tcPr>
          <w:p w:rsidR="00424DD6" w:rsidRPr="005D3F0F" w:rsidRDefault="00424DD6" w:rsidP="00E53210">
            <w:pPr>
              <w:spacing w:after="0" w:line="240" w:lineRule="auto"/>
              <w:jc w:val="center"/>
              <w:rPr>
                <w:rFonts w:ascii="Calibri" w:eastAsia="Calibri" w:hAnsi="Calibri" w:cs="Times New Roman"/>
                <w:sz w:val="20"/>
                <w:szCs w:val="20"/>
              </w:rPr>
            </w:pPr>
            <w:r>
              <w:rPr>
                <w:rFonts w:ascii="Times New Roman" w:eastAsia="Calibri" w:hAnsi="Times New Roman" w:cs="Times New Roman"/>
                <w:color w:val="000000"/>
                <w:sz w:val="20"/>
                <w:szCs w:val="20"/>
              </w:rPr>
              <w:t>0</w:t>
            </w:r>
          </w:p>
        </w:tc>
        <w:tc>
          <w:tcPr>
            <w:tcW w:w="1360" w:type="dxa"/>
            <w:shd w:val="clear" w:color="auto" w:fill="auto"/>
            <w:vAlign w:val="center"/>
          </w:tcPr>
          <w:p w:rsidR="00424DD6" w:rsidRPr="005D3F0F" w:rsidRDefault="00424DD6" w:rsidP="00E53210">
            <w:pPr>
              <w:spacing w:after="0" w:line="240" w:lineRule="auto"/>
              <w:jc w:val="center"/>
              <w:rPr>
                <w:rFonts w:ascii="Calibri" w:eastAsia="Calibri" w:hAnsi="Calibri" w:cs="Times New Roman"/>
                <w:sz w:val="20"/>
                <w:szCs w:val="20"/>
              </w:rPr>
            </w:pPr>
            <w:r>
              <w:rPr>
                <w:rFonts w:ascii="Times New Roman" w:eastAsia="Calibri" w:hAnsi="Times New Roman" w:cs="Times New Roman"/>
                <w:color w:val="000000"/>
                <w:sz w:val="20"/>
                <w:szCs w:val="20"/>
              </w:rPr>
              <w:t>0</w:t>
            </w:r>
          </w:p>
        </w:tc>
        <w:tc>
          <w:tcPr>
            <w:tcW w:w="1360" w:type="dxa"/>
            <w:shd w:val="clear" w:color="auto" w:fill="auto"/>
            <w:vAlign w:val="center"/>
          </w:tcPr>
          <w:p w:rsidR="00424DD6" w:rsidRPr="005D3F0F" w:rsidRDefault="00424DD6" w:rsidP="00E53210">
            <w:pPr>
              <w:spacing w:after="0" w:line="240" w:lineRule="auto"/>
              <w:jc w:val="center"/>
              <w:rPr>
                <w:rFonts w:ascii="Calibri" w:eastAsia="Calibri" w:hAnsi="Calibri" w:cs="Times New Roman"/>
                <w:sz w:val="20"/>
                <w:szCs w:val="20"/>
              </w:rPr>
            </w:pPr>
            <w:r>
              <w:rPr>
                <w:rFonts w:ascii="Times New Roman" w:eastAsia="Calibri" w:hAnsi="Times New Roman" w:cs="Times New Roman"/>
                <w:color w:val="000000"/>
                <w:sz w:val="20"/>
                <w:szCs w:val="20"/>
              </w:rPr>
              <w:t>0</w:t>
            </w:r>
          </w:p>
        </w:tc>
        <w:tc>
          <w:tcPr>
            <w:tcW w:w="1360" w:type="dxa"/>
            <w:shd w:val="clear" w:color="auto" w:fill="auto"/>
            <w:vAlign w:val="center"/>
          </w:tcPr>
          <w:p w:rsidR="00424DD6" w:rsidRPr="005D3F0F" w:rsidRDefault="00424DD6" w:rsidP="00E53210">
            <w:pPr>
              <w:spacing w:after="0" w:line="240" w:lineRule="auto"/>
              <w:jc w:val="center"/>
              <w:rPr>
                <w:rFonts w:ascii="Calibri" w:eastAsia="Calibri" w:hAnsi="Calibri" w:cs="Times New Roman"/>
                <w:sz w:val="20"/>
                <w:szCs w:val="20"/>
              </w:rPr>
            </w:pPr>
            <w:r>
              <w:rPr>
                <w:rFonts w:ascii="Times New Roman" w:eastAsia="Calibri" w:hAnsi="Times New Roman" w:cs="Times New Roman"/>
                <w:color w:val="000000"/>
                <w:sz w:val="20"/>
                <w:szCs w:val="20"/>
              </w:rPr>
              <w:t>0</w:t>
            </w:r>
          </w:p>
        </w:tc>
        <w:tc>
          <w:tcPr>
            <w:tcW w:w="1360" w:type="dxa"/>
            <w:shd w:val="clear" w:color="auto" w:fill="auto"/>
            <w:vAlign w:val="center"/>
          </w:tcPr>
          <w:p w:rsidR="00424DD6" w:rsidRPr="005D3F0F" w:rsidRDefault="00424DD6" w:rsidP="00E53210">
            <w:pPr>
              <w:spacing w:after="0" w:line="240" w:lineRule="auto"/>
              <w:jc w:val="center"/>
              <w:rPr>
                <w:rFonts w:ascii="Calibri" w:eastAsia="Calibri" w:hAnsi="Calibri" w:cs="Times New Roman"/>
                <w:sz w:val="20"/>
                <w:szCs w:val="20"/>
              </w:rPr>
            </w:pPr>
            <w:r>
              <w:rPr>
                <w:rFonts w:ascii="Times New Roman" w:eastAsia="Calibri" w:hAnsi="Times New Roman" w:cs="Times New Roman"/>
                <w:color w:val="000000"/>
                <w:sz w:val="20"/>
                <w:szCs w:val="20"/>
              </w:rPr>
              <w:t>0</w:t>
            </w:r>
          </w:p>
        </w:tc>
      </w:tr>
      <w:tr w:rsidR="00424DD6" w:rsidRPr="005D3F0F" w:rsidTr="00E53210">
        <w:trPr>
          <w:trHeight w:val="183"/>
        </w:trPr>
        <w:tc>
          <w:tcPr>
            <w:tcW w:w="2987" w:type="dxa"/>
            <w:vMerge/>
            <w:shd w:val="clear" w:color="auto" w:fill="F7CAAC" w:themeFill="accent2" w:themeFillTint="66"/>
            <w:vAlign w:val="center"/>
          </w:tcPr>
          <w:p w:rsidR="00424DD6" w:rsidRPr="00E53210" w:rsidRDefault="00424DD6" w:rsidP="00E53210">
            <w:pPr>
              <w:spacing w:after="0" w:line="240" w:lineRule="auto"/>
              <w:jc w:val="center"/>
              <w:rPr>
                <w:rFonts w:ascii="Times New Roman" w:eastAsia="Calibri" w:hAnsi="Times New Roman" w:cs="Times New Roman"/>
                <w:b/>
                <w:i/>
                <w:sz w:val="20"/>
                <w:szCs w:val="20"/>
                <w:highlight w:val="yellow"/>
              </w:rPr>
            </w:pPr>
          </w:p>
        </w:tc>
        <w:tc>
          <w:tcPr>
            <w:tcW w:w="4820" w:type="dxa"/>
            <w:shd w:val="clear" w:color="auto" w:fill="FBE4D5" w:themeFill="accent2" w:themeFillTint="33"/>
            <w:vAlign w:val="center"/>
          </w:tcPr>
          <w:p w:rsidR="00424DD6" w:rsidRPr="005D3F0F" w:rsidRDefault="00424DD6" w:rsidP="00E53210">
            <w:pPr>
              <w:autoSpaceDE w:val="0"/>
              <w:autoSpaceDN w:val="0"/>
              <w:adjustRightInd w:val="0"/>
              <w:spacing w:after="0" w:line="240" w:lineRule="auto"/>
              <w:jc w:val="center"/>
              <w:rPr>
                <w:rFonts w:ascii="Times New Roman" w:eastAsia="Calibri" w:hAnsi="Times New Roman" w:cs="Times New Roman"/>
                <w:b/>
                <w:i/>
                <w:sz w:val="20"/>
                <w:szCs w:val="20"/>
              </w:rPr>
            </w:pPr>
            <w:r w:rsidRPr="0061190A">
              <w:rPr>
                <w:rFonts w:ascii="Times New Roman" w:hAnsi="Times New Roman" w:cs="Times New Roman"/>
                <w:sz w:val="18"/>
                <w:szCs w:val="18"/>
              </w:rPr>
              <w:t>прирост нагрузки на ГВС</w:t>
            </w:r>
          </w:p>
        </w:tc>
        <w:tc>
          <w:tcPr>
            <w:tcW w:w="1359" w:type="dxa"/>
            <w:shd w:val="clear" w:color="auto" w:fill="FBE4D5" w:themeFill="accent2" w:themeFillTint="33"/>
            <w:vAlign w:val="center"/>
          </w:tcPr>
          <w:p w:rsidR="00424DD6" w:rsidRPr="005D3F0F" w:rsidRDefault="00424DD6" w:rsidP="00E53210">
            <w:pPr>
              <w:spacing w:after="0" w:line="240" w:lineRule="auto"/>
              <w:jc w:val="center"/>
              <w:rPr>
                <w:rFonts w:ascii="Times New Roman" w:eastAsia="Calibri" w:hAnsi="Times New Roman" w:cs="Times New Roman"/>
                <w:sz w:val="20"/>
                <w:szCs w:val="20"/>
              </w:rPr>
            </w:pPr>
            <w:r w:rsidRPr="005D3F0F">
              <w:rPr>
                <w:rFonts w:ascii="Times New Roman" w:eastAsia="Calibri" w:hAnsi="Times New Roman" w:cs="Times New Roman"/>
                <w:sz w:val="20"/>
                <w:szCs w:val="20"/>
              </w:rPr>
              <w:t>0</w:t>
            </w:r>
          </w:p>
        </w:tc>
        <w:tc>
          <w:tcPr>
            <w:tcW w:w="1360" w:type="dxa"/>
            <w:shd w:val="clear" w:color="auto" w:fill="FBE4D5" w:themeFill="accent2" w:themeFillTint="33"/>
            <w:vAlign w:val="center"/>
          </w:tcPr>
          <w:p w:rsidR="00424DD6" w:rsidRPr="005D3F0F" w:rsidRDefault="00424DD6" w:rsidP="00E53210">
            <w:pPr>
              <w:spacing w:after="0" w:line="240" w:lineRule="auto"/>
              <w:jc w:val="center"/>
              <w:rPr>
                <w:rFonts w:ascii="Calibri" w:eastAsia="Calibri" w:hAnsi="Calibri" w:cs="Times New Roman"/>
                <w:sz w:val="20"/>
                <w:szCs w:val="20"/>
              </w:rPr>
            </w:pPr>
            <w:r w:rsidRPr="005D3F0F">
              <w:rPr>
                <w:rFonts w:ascii="Times New Roman" w:eastAsia="Calibri" w:hAnsi="Times New Roman" w:cs="Times New Roman"/>
                <w:sz w:val="20"/>
                <w:szCs w:val="20"/>
              </w:rPr>
              <w:t>0</w:t>
            </w:r>
          </w:p>
        </w:tc>
        <w:tc>
          <w:tcPr>
            <w:tcW w:w="1360" w:type="dxa"/>
            <w:shd w:val="clear" w:color="auto" w:fill="FBE4D5" w:themeFill="accent2" w:themeFillTint="33"/>
            <w:vAlign w:val="center"/>
          </w:tcPr>
          <w:p w:rsidR="00424DD6" w:rsidRPr="005D3F0F" w:rsidRDefault="00424DD6" w:rsidP="00E53210">
            <w:pPr>
              <w:spacing w:after="0" w:line="240" w:lineRule="auto"/>
              <w:jc w:val="center"/>
              <w:rPr>
                <w:rFonts w:ascii="Calibri" w:eastAsia="Calibri" w:hAnsi="Calibri" w:cs="Times New Roman"/>
                <w:sz w:val="20"/>
                <w:szCs w:val="20"/>
              </w:rPr>
            </w:pPr>
            <w:r w:rsidRPr="005D3F0F">
              <w:rPr>
                <w:rFonts w:ascii="Times New Roman" w:eastAsia="Calibri" w:hAnsi="Times New Roman" w:cs="Times New Roman"/>
                <w:sz w:val="20"/>
                <w:szCs w:val="20"/>
              </w:rPr>
              <w:t>0</w:t>
            </w:r>
          </w:p>
        </w:tc>
        <w:tc>
          <w:tcPr>
            <w:tcW w:w="1360" w:type="dxa"/>
            <w:shd w:val="clear" w:color="auto" w:fill="FBE4D5" w:themeFill="accent2" w:themeFillTint="33"/>
            <w:vAlign w:val="center"/>
          </w:tcPr>
          <w:p w:rsidR="00424DD6" w:rsidRPr="005D3F0F" w:rsidRDefault="00424DD6" w:rsidP="00E53210">
            <w:pPr>
              <w:spacing w:after="0" w:line="240" w:lineRule="auto"/>
              <w:jc w:val="center"/>
              <w:rPr>
                <w:rFonts w:ascii="Calibri" w:eastAsia="Calibri" w:hAnsi="Calibri" w:cs="Times New Roman"/>
                <w:sz w:val="20"/>
                <w:szCs w:val="20"/>
              </w:rPr>
            </w:pPr>
            <w:r w:rsidRPr="005D3F0F">
              <w:rPr>
                <w:rFonts w:ascii="Times New Roman" w:eastAsia="Calibri" w:hAnsi="Times New Roman" w:cs="Times New Roman"/>
                <w:sz w:val="20"/>
                <w:szCs w:val="20"/>
              </w:rPr>
              <w:t>0</w:t>
            </w:r>
          </w:p>
        </w:tc>
        <w:tc>
          <w:tcPr>
            <w:tcW w:w="1360" w:type="dxa"/>
            <w:shd w:val="clear" w:color="auto" w:fill="FBE4D5" w:themeFill="accent2" w:themeFillTint="33"/>
            <w:vAlign w:val="center"/>
          </w:tcPr>
          <w:p w:rsidR="00424DD6" w:rsidRPr="005D3F0F" w:rsidRDefault="00424DD6" w:rsidP="00E53210">
            <w:pPr>
              <w:spacing w:after="0" w:line="240" w:lineRule="auto"/>
              <w:jc w:val="center"/>
              <w:rPr>
                <w:rFonts w:ascii="Calibri" w:eastAsia="Calibri" w:hAnsi="Calibri" w:cs="Times New Roman"/>
                <w:sz w:val="20"/>
                <w:szCs w:val="20"/>
              </w:rPr>
            </w:pPr>
            <w:r w:rsidRPr="005D3F0F">
              <w:rPr>
                <w:rFonts w:ascii="Times New Roman" w:eastAsia="Calibri" w:hAnsi="Times New Roman" w:cs="Times New Roman"/>
                <w:sz w:val="20"/>
                <w:szCs w:val="20"/>
              </w:rPr>
              <w:t>0</w:t>
            </w:r>
          </w:p>
        </w:tc>
      </w:tr>
      <w:tr w:rsidR="00424DD6" w:rsidRPr="005D3F0F" w:rsidTr="00E53210">
        <w:trPr>
          <w:trHeight w:val="70"/>
        </w:trPr>
        <w:tc>
          <w:tcPr>
            <w:tcW w:w="2987" w:type="dxa"/>
            <w:vMerge/>
            <w:shd w:val="clear" w:color="auto" w:fill="F7CAAC" w:themeFill="accent2" w:themeFillTint="66"/>
            <w:vAlign w:val="center"/>
          </w:tcPr>
          <w:p w:rsidR="00424DD6" w:rsidRPr="00E53210" w:rsidRDefault="00424DD6" w:rsidP="00E53210">
            <w:pPr>
              <w:spacing w:after="0" w:line="240" w:lineRule="auto"/>
              <w:jc w:val="center"/>
              <w:rPr>
                <w:rFonts w:ascii="Times New Roman" w:eastAsia="Calibri" w:hAnsi="Times New Roman" w:cs="Times New Roman"/>
                <w:b/>
                <w:i/>
                <w:sz w:val="20"/>
                <w:szCs w:val="20"/>
                <w:highlight w:val="yellow"/>
              </w:rPr>
            </w:pPr>
          </w:p>
        </w:tc>
        <w:tc>
          <w:tcPr>
            <w:tcW w:w="4820" w:type="dxa"/>
            <w:shd w:val="clear" w:color="auto" w:fill="auto"/>
            <w:vAlign w:val="center"/>
          </w:tcPr>
          <w:p w:rsidR="00424DD6" w:rsidRPr="005D3F0F" w:rsidRDefault="00424DD6" w:rsidP="00E53210">
            <w:pPr>
              <w:spacing w:after="0" w:line="240" w:lineRule="auto"/>
              <w:jc w:val="center"/>
              <w:rPr>
                <w:rFonts w:ascii="Times New Roman" w:eastAsia="Calibri" w:hAnsi="Times New Roman" w:cs="Times New Roman"/>
                <w:b/>
                <w:i/>
                <w:sz w:val="20"/>
                <w:szCs w:val="20"/>
                <w:highlight w:val="yellow"/>
              </w:rPr>
            </w:pPr>
            <w:r w:rsidRPr="0061190A">
              <w:rPr>
                <w:rFonts w:ascii="Times New Roman" w:hAnsi="Times New Roman" w:cs="Times New Roman"/>
                <w:sz w:val="18"/>
                <w:szCs w:val="18"/>
              </w:rPr>
              <w:t xml:space="preserve">прирост нагрузки на </w:t>
            </w:r>
            <w:r>
              <w:rPr>
                <w:rFonts w:ascii="Times New Roman" w:hAnsi="Times New Roman" w:cs="Times New Roman"/>
                <w:sz w:val="18"/>
                <w:szCs w:val="18"/>
              </w:rPr>
              <w:t>в</w:t>
            </w:r>
            <w:r w:rsidRPr="0061190A">
              <w:rPr>
                <w:rFonts w:ascii="Times New Roman" w:hAnsi="Times New Roman" w:cs="Times New Roman"/>
                <w:sz w:val="18"/>
                <w:szCs w:val="18"/>
              </w:rPr>
              <w:t>ентиляцию</w:t>
            </w:r>
          </w:p>
        </w:tc>
        <w:tc>
          <w:tcPr>
            <w:tcW w:w="1359" w:type="dxa"/>
            <w:shd w:val="clear" w:color="auto" w:fill="auto"/>
            <w:vAlign w:val="center"/>
          </w:tcPr>
          <w:p w:rsidR="00424DD6" w:rsidRPr="005D3F0F" w:rsidRDefault="00424DD6" w:rsidP="00E53210">
            <w:pPr>
              <w:spacing w:after="0" w:line="240" w:lineRule="auto"/>
              <w:jc w:val="center"/>
              <w:rPr>
                <w:rFonts w:ascii="Times New Roman" w:eastAsia="Calibri" w:hAnsi="Times New Roman" w:cs="Times New Roman"/>
                <w:sz w:val="20"/>
                <w:szCs w:val="20"/>
              </w:rPr>
            </w:pPr>
            <w:r w:rsidRPr="005D3F0F">
              <w:rPr>
                <w:rFonts w:ascii="Times New Roman" w:eastAsia="Calibri" w:hAnsi="Times New Roman" w:cs="Times New Roman"/>
                <w:sz w:val="20"/>
                <w:szCs w:val="20"/>
              </w:rPr>
              <w:t>0</w:t>
            </w:r>
          </w:p>
        </w:tc>
        <w:tc>
          <w:tcPr>
            <w:tcW w:w="1360" w:type="dxa"/>
            <w:shd w:val="clear" w:color="auto" w:fill="auto"/>
            <w:vAlign w:val="center"/>
          </w:tcPr>
          <w:p w:rsidR="00424DD6" w:rsidRPr="005D3F0F" w:rsidRDefault="00424DD6" w:rsidP="00E53210">
            <w:pPr>
              <w:spacing w:after="0" w:line="240" w:lineRule="auto"/>
              <w:jc w:val="center"/>
              <w:rPr>
                <w:rFonts w:ascii="Times New Roman" w:eastAsia="Calibri" w:hAnsi="Times New Roman" w:cs="Times New Roman"/>
                <w:sz w:val="20"/>
                <w:szCs w:val="20"/>
              </w:rPr>
            </w:pPr>
            <w:r w:rsidRPr="005D3F0F">
              <w:rPr>
                <w:rFonts w:ascii="Times New Roman" w:eastAsia="Calibri" w:hAnsi="Times New Roman" w:cs="Times New Roman"/>
                <w:sz w:val="20"/>
                <w:szCs w:val="20"/>
              </w:rPr>
              <w:t>0</w:t>
            </w:r>
          </w:p>
        </w:tc>
        <w:tc>
          <w:tcPr>
            <w:tcW w:w="1360" w:type="dxa"/>
            <w:shd w:val="clear" w:color="auto" w:fill="auto"/>
            <w:vAlign w:val="center"/>
          </w:tcPr>
          <w:p w:rsidR="00424DD6" w:rsidRPr="005D3F0F" w:rsidRDefault="00424DD6" w:rsidP="00E53210">
            <w:pPr>
              <w:spacing w:after="0" w:line="240" w:lineRule="auto"/>
              <w:jc w:val="center"/>
              <w:rPr>
                <w:rFonts w:ascii="Times New Roman" w:eastAsia="Calibri" w:hAnsi="Times New Roman" w:cs="Times New Roman"/>
                <w:sz w:val="20"/>
                <w:szCs w:val="20"/>
              </w:rPr>
            </w:pPr>
            <w:r w:rsidRPr="005D3F0F">
              <w:rPr>
                <w:rFonts w:ascii="Times New Roman" w:eastAsia="Calibri" w:hAnsi="Times New Roman" w:cs="Times New Roman"/>
                <w:sz w:val="20"/>
                <w:szCs w:val="20"/>
              </w:rPr>
              <w:t>0</w:t>
            </w:r>
          </w:p>
        </w:tc>
        <w:tc>
          <w:tcPr>
            <w:tcW w:w="1360" w:type="dxa"/>
            <w:shd w:val="clear" w:color="auto" w:fill="auto"/>
            <w:vAlign w:val="center"/>
          </w:tcPr>
          <w:p w:rsidR="00424DD6" w:rsidRPr="005D3F0F" w:rsidRDefault="00424DD6" w:rsidP="00E53210">
            <w:pPr>
              <w:spacing w:after="0" w:line="240" w:lineRule="auto"/>
              <w:jc w:val="center"/>
              <w:rPr>
                <w:rFonts w:ascii="Times New Roman" w:eastAsia="Calibri" w:hAnsi="Times New Roman" w:cs="Times New Roman"/>
                <w:sz w:val="20"/>
                <w:szCs w:val="20"/>
              </w:rPr>
            </w:pPr>
            <w:r w:rsidRPr="005D3F0F">
              <w:rPr>
                <w:rFonts w:ascii="Times New Roman" w:eastAsia="Calibri" w:hAnsi="Times New Roman" w:cs="Times New Roman"/>
                <w:sz w:val="20"/>
                <w:szCs w:val="20"/>
              </w:rPr>
              <w:t>0</w:t>
            </w:r>
          </w:p>
        </w:tc>
        <w:tc>
          <w:tcPr>
            <w:tcW w:w="1360" w:type="dxa"/>
            <w:shd w:val="clear" w:color="auto" w:fill="auto"/>
            <w:vAlign w:val="center"/>
          </w:tcPr>
          <w:p w:rsidR="00424DD6" w:rsidRPr="005D3F0F" w:rsidRDefault="00424DD6" w:rsidP="00E53210">
            <w:pPr>
              <w:spacing w:after="0" w:line="240" w:lineRule="auto"/>
              <w:jc w:val="center"/>
              <w:rPr>
                <w:rFonts w:ascii="Times New Roman" w:eastAsia="Calibri" w:hAnsi="Times New Roman" w:cs="Times New Roman"/>
                <w:sz w:val="20"/>
                <w:szCs w:val="20"/>
              </w:rPr>
            </w:pPr>
            <w:r w:rsidRPr="005D3F0F">
              <w:rPr>
                <w:rFonts w:ascii="Times New Roman" w:eastAsia="Calibri" w:hAnsi="Times New Roman" w:cs="Times New Roman"/>
                <w:sz w:val="20"/>
                <w:szCs w:val="20"/>
              </w:rPr>
              <w:t>0</w:t>
            </w:r>
          </w:p>
        </w:tc>
      </w:tr>
      <w:tr w:rsidR="00424DD6" w:rsidRPr="00C40811" w:rsidTr="00E53210">
        <w:trPr>
          <w:trHeight w:val="261"/>
        </w:trPr>
        <w:tc>
          <w:tcPr>
            <w:tcW w:w="2987" w:type="dxa"/>
            <w:vMerge/>
            <w:shd w:val="clear" w:color="auto" w:fill="F7CAAC" w:themeFill="accent2" w:themeFillTint="66"/>
            <w:vAlign w:val="center"/>
          </w:tcPr>
          <w:p w:rsidR="00424DD6" w:rsidRPr="00E53210" w:rsidRDefault="00424DD6" w:rsidP="00E53210">
            <w:pPr>
              <w:spacing w:after="0" w:line="240" w:lineRule="auto"/>
              <w:jc w:val="center"/>
              <w:rPr>
                <w:rFonts w:ascii="Times New Roman" w:eastAsia="Calibri" w:hAnsi="Times New Roman" w:cs="Times New Roman"/>
                <w:b/>
                <w:i/>
                <w:sz w:val="20"/>
                <w:szCs w:val="20"/>
                <w:highlight w:val="yellow"/>
              </w:rPr>
            </w:pPr>
          </w:p>
        </w:tc>
        <w:tc>
          <w:tcPr>
            <w:tcW w:w="4820" w:type="dxa"/>
            <w:shd w:val="clear" w:color="auto" w:fill="F7CAAC" w:themeFill="accent2" w:themeFillTint="66"/>
            <w:vAlign w:val="center"/>
          </w:tcPr>
          <w:p w:rsidR="00424DD6" w:rsidRPr="005D3F0F" w:rsidRDefault="00424DD6" w:rsidP="00E53210">
            <w:pPr>
              <w:autoSpaceDE w:val="0"/>
              <w:autoSpaceDN w:val="0"/>
              <w:adjustRightInd w:val="0"/>
              <w:spacing w:after="0" w:line="240" w:lineRule="auto"/>
              <w:jc w:val="center"/>
              <w:rPr>
                <w:rFonts w:ascii="Times New Roman" w:eastAsia="Calibri" w:hAnsi="Times New Roman" w:cs="Times New Roman"/>
                <w:b/>
                <w:i/>
                <w:sz w:val="20"/>
                <w:szCs w:val="20"/>
              </w:rPr>
            </w:pPr>
            <w:r w:rsidRPr="0042195F">
              <w:rPr>
                <w:rFonts w:ascii="Times New Roman" w:eastAsia="Times New Roman,Bold" w:hAnsi="Times New Roman" w:cs="Times New Roman"/>
                <w:b/>
                <w:bCs/>
                <w:i/>
                <w:sz w:val="18"/>
                <w:szCs w:val="18"/>
              </w:rPr>
              <w:t>Всего, Гкал/ч</w:t>
            </w:r>
          </w:p>
        </w:tc>
        <w:tc>
          <w:tcPr>
            <w:tcW w:w="1359" w:type="dxa"/>
            <w:shd w:val="clear" w:color="auto" w:fill="F7CAAC" w:themeFill="accent2" w:themeFillTint="66"/>
            <w:vAlign w:val="center"/>
          </w:tcPr>
          <w:p w:rsidR="00424DD6" w:rsidRPr="00C40811" w:rsidRDefault="00424DD6" w:rsidP="00E53210">
            <w:pPr>
              <w:spacing w:after="0" w:line="240" w:lineRule="auto"/>
              <w:jc w:val="center"/>
              <w:rPr>
                <w:rFonts w:ascii="Times New Roman" w:eastAsia="Calibri" w:hAnsi="Times New Roman" w:cs="Times New Roman"/>
                <w:b/>
                <w:i/>
                <w:sz w:val="20"/>
                <w:szCs w:val="20"/>
              </w:rPr>
            </w:pPr>
            <w:r>
              <w:rPr>
                <w:rFonts w:ascii="Times New Roman" w:eastAsia="Calibri" w:hAnsi="Times New Roman" w:cs="Times New Roman"/>
                <w:b/>
                <w:i/>
                <w:color w:val="000000"/>
                <w:sz w:val="20"/>
                <w:szCs w:val="20"/>
              </w:rPr>
              <w:t>0</w:t>
            </w:r>
          </w:p>
        </w:tc>
        <w:tc>
          <w:tcPr>
            <w:tcW w:w="1360" w:type="dxa"/>
            <w:shd w:val="clear" w:color="auto" w:fill="F7CAAC" w:themeFill="accent2" w:themeFillTint="66"/>
            <w:vAlign w:val="center"/>
          </w:tcPr>
          <w:p w:rsidR="00424DD6" w:rsidRPr="00C40811" w:rsidRDefault="00424DD6" w:rsidP="00E53210">
            <w:pPr>
              <w:spacing w:after="0" w:line="240" w:lineRule="auto"/>
              <w:jc w:val="center"/>
              <w:rPr>
                <w:rFonts w:ascii="Times New Roman" w:eastAsia="Calibri" w:hAnsi="Times New Roman" w:cs="Times New Roman"/>
                <w:b/>
                <w:i/>
                <w:sz w:val="20"/>
                <w:szCs w:val="20"/>
              </w:rPr>
            </w:pPr>
            <w:r>
              <w:rPr>
                <w:rFonts w:ascii="Times New Roman" w:eastAsia="Calibri" w:hAnsi="Times New Roman" w:cs="Times New Roman"/>
                <w:b/>
                <w:i/>
                <w:color w:val="000000"/>
                <w:sz w:val="20"/>
                <w:szCs w:val="20"/>
              </w:rPr>
              <w:t>0</w:t>
            </w:r>
          </w:p>
        </w:tc>
        <w:tc>
          <w:tcPr>
            <w:tcW w:w="1360" w:type="dxa"/>
            <w:shd w:val="clear" w:color="auto" w:fill="F7CAAC" w:themeFill="accent2" w:themeFillTint="66"/>
            <w:vAlign w:val="center"/>
          </w:tcPr>
          <w:p w:rsidR="00424DD6" w:rsidRPr="00C40811" w:rsidRDefault="00424DD6" w:rsidP="00E53210">
            <w:pPr>
              <w:spacing w:after="0" w:line="240" w:lineRule="auto"/>
              <w:jc w:val="center"/>
              <w:rPr>
                <w:rFonts w:ascii="Times New Roman" w:eastAsia="Calibri" w:hAnsi="Times New Roman" w:cs="Times New Roman"/>
                <w:b/>
                <w:i/>
                <w:sz w:val="20"/>
                <w:szCs w:val="20"/>
              </w:rPr>
            </w:pPr>
            <w:r>
              <w:rPr>
                <w:rFonts w:ascii="Times New Roman" w:eastAsia="Calibri" w:hAnsi="Times New Roman" w:cs="Times New Roman"/>
                <w:b/>
                <w:i/>
                <w:color w:val="000000"/>
                <w:sz w:val="20"/>
                <w:szCs w:val="20"/>
              </w:rPr>
              <w:t>0</w:t>
            </w:r>
          </w:p>
        </w:tc>
        <w:tc>
          <w:tcPr>
            <w:tcW w:w="1360" w:type="dxa"/>
            <w:shd w:val="clear" w:color="auto" w:fill="F7CAAC" w:themeFill="accent2" w:themeFillTint="66"/>
            <w:vAlign w:val="center"/>
          </w:tcPr>
          <w:p w:rsidR="00424DD6" w:rsidRPr="00C40811" w:rsidRDefault="00424DD6" w:rsidP="00E53210">
            <w:pPr>
              <w:spacing w:after="0" w:line="240" w:lineRule="auto"/>
              <w:jc w:val="center"/>
              <w:rPr>
                <w:rFonts w:ascii="Times New Roman" w:eastAsia="Calibri" w:hAnsi="Times New Roman" w:cs="Times New Roman"/>
                <w:b/>
                <w:i/>
                <w:sz w:val="20"/>
                <w:szCs w:val="20"/>
              </w:rPr>
            </w:pPr>
            <w:r>
              <w:rPr>
                <w:rFonts w:ascii="Times New Roman" w:eastAsia="Calibri" w:hAnsi="Times New Roman" w:cs="Times New Roman"/>
                <w:b/>
                <w:i/>
                <w:color w:val="000000"/>
                <w:sz w:val="20"/>
                <w:szCs w:val="20"/>
              </w:rPr>
              <w:t>0</w:t>
            </w:r>
          </w:p>
        </w:tc>
        <w:tc>
          <w:tcPr>
            <w:tcW w:w="1360" w:type="dxa"/>
            <w:shd w:val="clear" w:color="auto" w:fill="F7CAAC" w:themeFill="accent2" w:themeFillTint="66"/>
            <w:vAlign w:val="center"/>
          </w:tcPr>
          <w:p w:rsidR="00424DD6" w:rsidRPr="00C40811" w:rsidRDefault="00424DD6" w:rsidP="00E53210">
            <w:pPr>
              <w:spacing w:after="0" w:line="240" w:lineRule="auto"/>
              <w:jc w:val="center"/>
              <w:rPr>
                <w:rFonts w:ascii="Times New Roman" w:eastAsia="Calibri" w:hAnsi="Times New Roman" w:cs="Times New Roman"/>
                <w:b/>
                <w:i/>
                <w:sz w:val="20"/>
                <w:szCs w:val="20"/>
              </w:rPr>
            </w:pPr>
            <w:r>
              <w:rPr>
                <w:rFonts w:ascii="Times New Roman" w:eastAsia="Calibri" w:hAnsi="Times New Roman" w:cs="Times New Roman"/>
                <w:b/>
                <w:i/>
                <w:color w:val="000000"/>
                <w:sz w:val="20"/>
                <w:szCs w:val="20"/>
              </w:rPr>
              <w:t>0</w:t>
            </w:r>
          </w:p>
        </w:tc>
      </w:tr>
    </w:tbl>
    <w:p w:rsidR="00666B99" w:rsidRDefault="00666B99" w:rsidP="007C1AEF">
      <w:pPr>
        <w:autoSpaceDE w:val="0"/>
        <w:autoSpaceDN w:val="0"/>
        <w:adjustRightInd w:val="0"/>
        <w:spacing w:before="240" w:line="240" w:lineRule="auto"/>
        <w:jc w:val="center"/>
        <w:rPr>
          <w:rFonts w:ascii="Times New Roman" w:hAnsi="Times New Roman" w:cs="Times New Roman"/>
          <w:b/>
          <w:i/>
          <w:iCs/>
          <w:sz w:val="28"/>
          <w:szCs w:val="28"/>
        </w:rPr>
        <w:sectPr w:rsidR="00666B99" w:rsidSect="00263CCD">
          <w:pgSz w:w="16838" w:h="11906" w:orient="landscape"/>
          <w:pgMar w:top="1418" w:right="1134" w:bottom="851" w:left="1134"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59711E" w:rsidRDefault="0059152E" w:rsidP="007C1AEF">
      <w:pPr>
        <w:autoSpaceDE w:val="0"/>
        <w:autoSpaceDN w:val="0"/>
        <w:adjustRightInd w:val="0"/>
        <w:spacing w:before="240" w:line="240"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lastRenderedPageBreak/>
        <w:t>2.6 Прогнозы приростов объемов потребления тепловой энергии (мощности) и теплоносителя объектами, расположенными в произво</w:t>
      </w:r>
      <w:r w:rsidR="007077DA" w:rsidRPr="0059711E">
        <w:rPr>
          <w:rFonts w:ascii="Times New Roman" w:hAnsi="Times New Roman" w:cs="Times New Roman"/>
          <w:b/>
          <w:i/>
          <w:sz w:val="28"/>
          <w:szCs w:val="20"/>
        </w:rPr>
        <w:t>дс</w:t>
      </w:r>
      <w:r w:rsidRPr="0059711E">
        <w:rPr>
          <w:rFonts w:ascii="Times New Roman" w:hAnsi="Times New Roman" w:cs="Times New Roman"/>
          <w:b/>
          <w:i/>
          <w:iCs/>
          <w:sz w:val="28"/>
          <w:szCs w:val="28"/>
        </w:rPr>
        <w:t xml:space="preserve">твенных зонах, при условии возможных изменений </w:t>
      </w:r>
      <w:r w:rsidR="007077DA" w:rsidRPr="0059711E">
        <w:rPr>
          <w:rFonts w:ascii="Times New Roman" w:hAnsi="Times New Roman" w:cs="Times New Roman"/>
          <w:b/>
          <w:i/>
          <w:iCs/>
          <w:sz w:val="28"/>
          <w:szCs w:val="28"/>
        </w:rPr>
        <w:t>производс</w:t>
      </w:r>
      <w:r w:rsidRPr="0059711E">
        <w:rPr>
          <w:rFonts w:ascii="Times New Roman" w:hAnsi="Times New Roman" w:cs="Times New Roman"/>
          <w:b/>
          <w:i/>
          <w:iCs/>
          <w:sz w:val="28"/>
          <w:szCs w:val="28"/>
        </w:rPr>
        <w:t>твенных зон и их перепрофилирования и приростов объемов потребления тепловой энергии (мощности) произво</w:t>
      </w:r>
      <w:r w:rsidR="007077DA" w:rsidRPr="0059711E">
        <w:rPr>
          <w:rFonts w:ascii="Times New Roman" w:hAnsi="Times New Roman" w:cs="Times New Roman"/>
          <w:b/>
          <w:i/>
          <w:iCs/>
          <w:sz w:val="28"/>
          <w:szCs w:val="28"/>
        </w:rPr>
        <w:t>дс</w:t>
      </w:r>
      <w:r w:rsidRPr="0059711E">
        <w:rPr>
          <w:rFonts w:ascii="Times New Roman" w:hAnsi="Times New Roman" w:cs="Times New Roman"/>
          <w:b/>
          <w:i/>
          <w:iCs/>
          <w:sz w:val="28"/>
          <w:szCs w:val="28"/>
        </w:rPr>
        <w:t>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3C5C1D" w:rsidRPr="0059152E" w:rsidRDefault="0059152E" w:rsidP="0059152E">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Приросты объемов потребления тепловой энергии (мощно</w:t>
      </w:r>
      <w:r>
        <w:rPr>
          <w:rFonts w:ascii="Times New Roman" w:hAnsi="Times New Roman" w:cs="Times New Roman"/>
          <w:sz w:val="28"/>
          <w:szCs w:val="28"/>
        </w:rPr>
        <w:t xml:space="preserve">сти) и теплоносителя объектами, </w:t>
      </w:r>
      <w:r w:rsidRPr="0059152E">
        <w:rPr>
          <w:rFonts w:ascii="Times New Roman" w:hAnsi="Times New Roman" w:cs="Times New Roman"/>
          <w:sz w:val="28"/>
          <w:szCs w:val="28"/>
        </w:rPr>
        <w:t>расположенн</w:t>
      </w:r>
      <w:r>
        <w:rPr>
          <w:rFonts w:ascii="Times New Roman" w:hAnsi="Times New Roman" w:cs="Times New Roman"/>
          <w:sz w:val="28"/>
          <w:szCs w:val="28"/>
        </w:rPr>
        <w:t>ыми в произво</w:t>
      </w:r>
      <w:r w:rsidR="007077DA">
        <w:rPr>
          <w:rFonts w:ascii="Times New Roman" w:hAnsi="Times New Roman" w:cs="Times New Roman"/>
          <w:sz w:val="28"/>
          <w:szCs w:val="28"/>
        </w:rPr>
        <w:t>дс</w:t>
      </w:r>
      <w:r>
        <w:rPr>
          <w:rFonts w:ascii="Times New Roman" w:hAnsi="Times New Roman" w:cs="Times New Roman"/>
          <w:sz w:val="28"/>
          <w:szCs w:val="28"/>
        </w:rPr>
        <w:t xml:space="preserve">твенных зонах </w:t>
      </w:r>
      <w:r w:rsidR="0036591E">
        <w:rPr>
          <w:rFonts w:ascii="Times New Roman" w:hAnsi="Times New Roman" w:cs="Times New Roman"/>
          <w:sz w:val="28"/>
          <w:szCs w:val="28"/>
        </w:rPr>
        <w:t>на р</w:t>
      </w:r>
      <w:r w:rsidR="0036591E" w:rsidRPr="0059152E">
        <w:rPr>
          <w:rFonts w:ascii="Times New Roman" w:hAnsi="Times New Roman" w:cs="Times New Roman"/>
          <w:sz w:val="28"/>
          <w:szCs w:val="28"/>
        </w:rPr>
        <w:t>асчетный период,</w:t>
      </w:r>
      <w:r w:rsidRPr="0059152E">
        <w:rPr>
          <w:rFonts w:ascii="Times New Roman" w:hAnsi="Times New Roman" w:cs="Times New Roman"/>
          <w:sz w:val="28"/>
          <w:szCs w:val="28"/>
        </w:rPr>
        <w:t xml:space="preserve"> не планируются.</w:t>
      </w:r>
    </w:p>
    <w:p w:rsidR="0059711E" w:rsidRDefault="0059711E" w:rsidP="0059711E">
      <w:pPr>
        <w:spacing w:line="360" w:lineRule="auto"/>
        <w:jc w:val="center"/>
        <w:rPr>
          <w:rFonts w:ascii="Times New Roman" w:eastAsia="Times New Roman,Bold" w:hAnsi="Times New Roman" w:cs="Times New Roman"/>
          <w:b/>
          <w:bCs/>
          <w:i/>
          <w:color w:val="000000" w:themeColor="text1"/>
          <w:sz w:val="28"/>
          <w:szCs w:val="28"/>
        </w:rPr>
        <w:sectPr w:rsidR="0059711E" w:rsidSect="00263CCD">
          <w:headerReference w:type="default" r:id="rId41"/>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59152E" w:rsidRDefault="001560F7" w:rsidP="00772295">
      <w:pPr>
        <w:spacing w:line="240" w:lineRule="auto"/>
        <w:jc w:val="center"/>
        <w:rPr>
          <w:rFonts w:ascii="Times New Roman" w:eastAsia="Times New Roman,Bold" w:hAnsi="Times New Roman" w:cs="Times New Roman"/>
          <w:b/>
          <w:bCs/>
          <w:i/>
          <w:color w:val="000000" w:themeColor="text1"/>
          <w:sz w:val="28"/>
          <w:szCs w:val="28"/>
        </w:rPr>
      </w:pPr>
      <w:r w:rsidRPr="0059152E">
        <w:rPr>
          <w:rFonts w:ascii="Times New Roman" w:eastAsia="Times New Roman,Bold" w:hAnsi="Times New Roman" w:cs="Times New Roman"/>
          <w:b/>
          <w:bCs/>
          <w:i/>
          <w:color w:val="000000" w:themeColor="text1"/>
          <w:sz w:val="28"/>
          <w:szCs w:val="28"/>
        </w:rPr>
        <w:lastRenderedPageBreak/>
        <w:t>ГЛАВА 3. ЭЛЕКТРОННАЯ МОДЕЛЬ СИСТЕМЫ ТЕПЛОСНАБЖЕНИЯ ПОСЕЛЕНИЯ</w:t>
      </w:r>
    </w:p>
    <w:p w:rsidR="00A4253C" w:rsidRPr="0059152E" w:rsidRDefault="00A4253C" w:rsidP="00A4253C">
      <w:pPr>
        <w:spacing w:line="240" w:lineRule="auto"/>
        <w:jc w:val="center"/>
        <w:rPr>
          <w:rFonts w:ascii="Times New Roman" w:eastAsia="Times New Roman,Bold" w:hAnsi="Times New Roman" w:cs="Times New Roman"/>
          <w:b/>
          <w:bCs/>
          <w:i/>
          <w:color w:val="000000" w:themeColor="text1"/>
          <w:sz w:val="28"/>
          <w:szCs w:val="28"/>
        </w:rPr>
      </w:pPr>
      <w:r w:rsidRPr="0059152E">
        <w:rPr>
          <w:rFonts w:ascii="Times New Roman" w:eastAsia="Times New Roman,Bold" w:hAnsi="Times New Roman" w:cs="Times New Roman"/>
          <w:b/>
          <w:bCs/>
          <w:i/>
          <w:color w:val="000000" w:themeColor="text1"/>
          <w:sz w:val="28"/>
          <w:szCs w:val="28"/>
        </w:rPr>
        <w:t>ПОСЕЛЕНИЯ</w:t>
      </w:r>
    </w:p>
    <w:p w:rsidR="00A4253C" w:rsidRPr="006D09EB" w:rsidRDefault="00A4253C" w:rsidP="00A4253C">
      <w:pPr>
        <w:spacing w:line="240" w:lineRule="auto"/>
        <w:jc w:val="center"/>
        <w:rPr>
          <w:rFonts w:ascii="Times New Roman" w:hAnsi="Times New Roman"/>
          <w:b/>
          <w:i/>
          <w:sz w:val="28"/>
        </w:rPr>
      </w:pPr>
      <w:r w:rsidRPr="006D09EB">
        <w:rPr>
          <w:rFonts w:ascii="Times New Roman" w:hAnsi="Times New Roman"/>
          <w:b/>
          <w:i/>
          <w:sz w:val="28"/>
        </w:rPr>
        <w:t>3.1 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p>
    <w:p w:rsidR="00A4253C" w:rsidRDefault="00A4253C" w:rsidP="00A4253C">
      <w:pPr>
        <w:pStyle w:val="aa"/>
        <w:shd w:val="clear" w:color="auto" w:fill="FFFFFF"/>
        <w:spacing w:before="0" w:beforeAutospacing="0" w:after="0" w:afterAutospacing="0" w:line="360" w:lineRule="auto"/>
        <w:ind w:firstLine="709"/>
        <w:jc w:val="both"/>
        <w:rPr>
          <w:sz w:val="28"/>
        </w:rPr>
      </w:pPr>
      <w:r>
        <w:rPr>
          <w:sz w:val="28"/>
        </w:rPr>
        <w:t xml:space="preserve">Для создания электронной модели теплоснабжения </w:t>
      </w:r>
      <w:proofErr w:type="spellStart"/>
      <w:r>
        <w:rPr>
          <w:sz w:val="28"/>
          <w:szCs w:val="28"/>
        </w:rPr>
        <w:t>Любанского</w:t>
      </w:r>
      <w:proofErr w:type="spellEnd"/>
      <w:r>
        <w:rPr>
          <w:sz w:val="28"/>
          <w:szCs w:val="28"/>
        </w:rPr>
        <w:t xml:space="preserve"> городского поселения использовался программный комплекс </w:t>
      </w:r>
      <w:proofErr w:type="spellStart"/>
      <w:r w:rsidRPr="00AE2E91">
        <w:rPr>
          <w:color w:val="0B1926"/>
          <w:sz w:val="28"/>
          <w:szCs w:val="21"/>
          <w:shd w:val="clear" w:color="auto" w:fill="FFFFFF"/>
        </w:rPr>
        <w:t>ZuluGIS</w:t>
      </w:r>
      <w:proofErr w:type="spellEnd"/>
      <w:r>
        <w:rPr>
          <w:sz w:val="28"/>
        </w:rPr>
        <w:t xml:space="preserve">. </w:t>
      </w:r>
    </w:p>
    <w:p w:rsidR="00A4253C" w:rsidRPr="00AE2E91" w:rsidRDefault="00A4253C" w:rsidP="00A4253C">
      <w:pPr>
        <w:pStyle w:val="aa"/>
        <w:shd w:val="clear" w:color="auto" w:fill="FFFFFF"/>
        <w:spacing w:before="0" w:beforeAutospacing="0" w:after="0" w:afterAutospacing="0" w:line="360" w:lineRule="auto"/>
        <w:ind w:firstLine="709"/>
        <w:jc w:val="both"/>
        <w:rPr>
          <w:color w:val="000000" w:themeColor="text1"/>
          <w:sz w:val="28"/>
          <w:szCs w:val="21"/>
        </w:rPr>
      </w:pPr>
      <w:r w:rsidRPr="00AE2E91">
        <w:rPr>
          <w:color w:val="000000" w:themeColor="text1"/>
          <w:sz w:val="28"/>
          <w:szCs w:val="21"/>
        </w:rPr>
        <w:t>Система позволяет создавать слои геоинформационной системы, настраивать пользовательскую структуру данных, в частности, свои слои, условные обозначения, таблицы с атрибутами, справочники, шаблоны отчетов, средства визуализации и т.п.</w:t>
      </w:r>
    </w:p>
    <w:p w:rsidR="00A4253C" w:rsidRPr="00AE2E91" w:rsidRDefault="00A4253C" w:rsidP="00A4253C">
      <w:pPr>
        <w:pStyle w:val="aa"/>
        <w:shd w:val="clear" w:color="auto" w:fill="FFFFFF"/>
        <w:spacing w:before="0" w:beforeAutospacing="0" w:after="0" w:afterAutospacing="0" w:line="360" w:lineRule="auto"/>
        <w:ind w:firstLine="709"/>
        <w:jc w:val="both"/>
        <w:rPr>
          <w:color w:val="000000" w:themeColor="text1"/>
          <w:sz w:val="28"/>
          <w:szCs w:val="21"/>
        </w:rPr>
      </w:pPr>
      <w:proofErr w:type="spellStart"/>
      <w:r w:rsidRPr="00AE2E91">
        <w:rPr>
          <w:color w:val="000000" w:themeColor="text1"/>
          <w:sz w:val="28"/>
          <w:szCs w:val="21"/>
        </w:rPr>
        <w:t>ZuluGIS</w:t>
      </w:r>
      <w:proofErr w:type="spellEnd"/>
      <w:r w:rsidRPr="00AE2E91">
        <w:rPr>
          <w:color w:val="000000" w:themeColor="text1"/>
          <w:sz w:val="28"/>
          <w:szCs w:val="21"/>
        </w:rPr>
        <w:t xml:space="preserve"> работает со следующими графическими типами векторных данных: точка (символ), линия, </w:t>
      </w:r>
      <w:proofErr w:type="spellStart"/>
      <w:r w:rsidRPr="00AE2E91">
        <w:rPr>
          <w:color w:val="000000" w:themeColor="text1"/>
          <w:sz w:val="28"/>
          <w:szCs w:val="21"/>
        </w:rPr>
        <w:t>полилиния</w:t>
      </w:r>
      <w:proofErr w:type="spellEnd"/>
      <w:r w:rsidRPr="00AE2E91">
        <w:rPr>
          <w:color w:val="000000" w:themeColor="text1"/>
          <w:sz w:val="28"/>
          <w:szCs w:val="21"/>
        </w:rPr>
        <w:t>, поли-</w:t>
      </w:r>
      <w:proofErr w:type="spellStart"/>
      <w:r w:rsidRPr="00AE2E91">
        <w:rPr>
          <w:color w:val="000000" w:themeColor="text1"/>
          <w:sz w:val="28"/>
          <w:szCs w:val="21"/>
        </w:rPr>
        <w:t>полилиния</w:t>
      </w:r>
      <w:proofErr w:type="spellEnd"/>
      <w:r w:rsidRPr="00AE2E91">
        <w:rPr>
          <w:color w:val="000000" w:themeColor="text1"/>
          <w:sz w:val="28"/>
          <w:szCs w:val="21"/>
        </w:rPr>
        <w:t>, полигон, поли-полигон, текстовый объект</w:t>
      </w:r>
      <w:r w:rsidRPr="008A4A55">
        <w:rPr>
          <w:color w:val="000000" w:themeColor="text1"/>
          <w:sz w:val="28"/>
          <w:szCs w:val="21"/>
        </w:rPr>
        <w:t>. Редакторы </w:t>
      </w:r>
      <w:hyperlink r:id="rId42" w:anchor="_struct_symbol_lib" w:history="1">
        <w:r w:rsidRPr="008A4A55">
          <w:rPr>
            <w:rStyle w:val="ac"/>
            <w:color w:val="000000" w:themeColor="text1"/>
            <w:sz w:val="28"/>
            <w:szCs w:val="21"/>
            <w:u w:val="none"/>
          </w:rPr>
          <w:t>символов</w:t>
        </w:r>
      </w:hyperlink>
      <w:r w:rsidRPr="008A4A55">
        <w:rPr>
          <w:color w:val="000000" w:themeColor="text1"/>
          <w:sz w:val="28"/>
          <w:szCs w:val="21"/>
        </w:rPr>
        <w:t>, </w:t>
      </w:r>
      <w:hyperlink r:id="rId43" w:history="1">
        <w:r w:rsidRPr="008A4A55">
          <w:rPr>
            <w:rStyle w:val="ac"/>
            <w:color w:val="000000" w:themeColor="text1"/>
            <w:sz w:val="28"/>
            <w:szCs w:val="21"/>
            <w:u w:val="none"/>
          </w:rPr>
          <w:t>стилей линий</w:t>
        </w:r>
      </w:hyperlink>
      <w:r w:rsidRPr="008A4A55">
        <w:rPr>
          <w:color w:val="000000" w:themeColor="text1"/>
          <w:sz w:val="28"/>
          <w:szCs w:val="21"/>
        </w:rPr>
        <w:t> и </w:t>
      </w:r>
      <w:hyperlink r:id="rId44" w:history="1">
        <w:r w:rsidRPr="008A4A55">
          <w:rPr>
            <w:rStyle w:val="ac"/>
            <w:color w:val="000000" w:themeColor="text1"/>
            <w:sz w:val="28"/>
            <w:szCs w:val="21"/>
            <w:u w:val="none"/>
          </w:rPr>
          <w:t>стилей заливок</w:t>
        </w:r>
      </w:hyperlink>
      <w:r w:rsidRPr="008A4A55">
        <w:rPr>
          <w:color w:val="000000" w:themeColor="text1"/>
          <w:sz w:val="28"/>
          <w:szCs w:val="21"/>
        </w:rPr>
        <w:t>.</w:t>
      </w:r>
      <w:r w:rsidRPr="00AE2E91">
        <w:rPr>
          <w:color w:val="000000" w:themeColor="text1"/>
          <w:sz w:val="28"/>
          <w:szCs w:val="21"/>
        </w:rPr>
        <w:t>  В качестве символов можно использовать существующие растровые объекты или векторные символы (SVG).</w:t>
      </w:r>
    </w:p>
    <w:p w:rsidR="00A4253C" w:rsidRPr="00AE2E91" w:rsidRDefault="00A4253C" w:rsidP="00A4253C">
      <w:pPr>
        <w:pStyle w:val="aa"/>
        <w:shd w:val="clear" w:color="auto" w:fill="FFFFFF"/>
        <w:spacing w:before="0" w:beforeAutospacing="0" w:after="0" w:afterAutospacing="0" w:line="360" w:lineRule="auto"/>
        <w:ind w:firstLine="709"/>
        <w:jc w:val="both"/>
        <w:rPr>
          <w:color w:val="000000" w:themeColor="text1"/>
          <w:sz w:val="28"/>
          <w:szCs w:val="21"/>
        </w:rPr>
      </w:pPr>
      <w:r w:rsidRPr="00AE2E91">
        <w:rPr>
          <w:color w:val="000000" w:themeColor="text1"/>
          <w:sz w:val="28"/>
          <w:szCs w:val="21"/>
        </w:rPr>
        <w:t>Для организации данных слоя можно создавать классификаторы, группирующие векторные данные по типам и режимам. Каждый тип данных внутри слоя может иметь собственную семантическую базу данных и группу режимов с уникальными графическими свойствами и проводимостью.</w:t>
      </w:r>
    </w:p>
    <w:p w:rsidR="00A4253C" w:rsidRDefault="00A4253C" w:rsidP="00A4253C">
      <w:pPr>
        <w:pStyle w:val="aa"/>
        <w:shd w:val="clear" w:color="auto" w:fill="FFFFFF"/>
        <w:spacing w:before="0" w:beforeAutospacing="0" w:after="0" w:afterAutospacing="0" w:line="360" w:lineRule="auto"/>
        <w:ind w:firstLine="709"/>
        <w:jc w:val="both"/>
        <w:rPr>
          <w:color w:val="0B1926"/>
          <w:sz w:val="28"/>
          <w:szCs w:val="28"/>
        </w:rPr>
      </w:pPr>
      <w:r w:rsidRPr="00776D48">
        <w:rPr>
          <w:sz w:val="28"/>
          <w:szCs w:val="28"/>
        </w:rPr>
        <w:t xml:space="preserve">  </w:t>
      </w:r>
      <w:proofErr w:type="spellStart"/>
      <w:r w:rsidRPr="00776D48">
        <w:rPr>
          <w:color w:val="0B1926"/>
          <w:sz w:val="28"/>
          <w:szCs w:val="28"/>
        </w:rPr>
        <w:t>Zulu</w:t>
      </w:r>
      <w:proofErr w:type="spellEnd"/>
      <w:r w:rsidRPr="00776D48">
        <w:rPr>
          <w:color w:val="0B1926"/>
          <w:sz w:val="28"/>
          <w:szCs w:val="28"/>
        </w:rPr>
        <w:t xml:space="preserve"> может работать в локальной системе координат (план-схема), географической системе координат (широта/долгота) или в одной из картографических проекций.</w:t>
      </w:r>
    </w:p>
    <w:p w:rsidR="00A4253C" w:rsidRPr="00776D48" w:rsidRDefault="00A4253C" w:rsidP="00A4253C">
      <w:pPr>
        <w:pStyle w:val="aa"/>
        <w:shd w:val="clear" w:color="auto" w:fill="FFFFFF"/>
        <w:spacing w:before="0" w:beforeAutospacing="0" w:after="0" w:afterAutospacing="0" w:line="360" w:lineRule="auto"/>
        <w:ind w:firstLine="709"/>
        <w:jc w:val="both"/>
        <w:rPr>
          <w:color w:val="0B1926"/>
          <w:sz w:val="28"/>
          <w:szCs w:val="28"/>
        </w:rPr>
      </w:pPr>
      <w:r w:rsidRPr="00776D48">
        <w:rPr>
          <w:color w:val="0B1926"/>
          <w:sz w:val="28"/>
          <w:szCs w:val="28"/>
        </w:rPr>
        <w:t xml:space="preserve">Система поддерживает более 180 </w:t>
      </w:r>
      <w:proofErr w:type="spellStart"/>
      <w:r w:rsidRPr="00776D48">
        <w:rPr>
          <w:color w:val="0B1926"/>
          <w:sz w:val="28"/>
          <w:szCs w:val="28"/>
        </w:rPr>
        <w:t>датумов</w:t>
      </w:r>
      <w:proofErr w:type="spellEnd"/>
      <w:r w:rsidRPr="00776D48">
        <w:rPr>
          <w:color w:val="0B1926"/>
          <w:sz w:val="28"/>
          <w:szCs w:val="28"/>
        </w:rPr>
        <w:t xml:space="preserve">, в том числе ПЗ-90, СК-42, СК-95 по ГОСТ Р 51794-2001, WGS 84, </w:t>
      </w:r>
      <w:r>
        <w:rPr>
          <w:color w:val="0B1926"/>
          <w:sz w:val="28"/>
          <w:szCs w:val="28"/>
        </w:rPr>
        <w:t xml:space="preserve">WGS 72, </w:t>
      </w:r>
      <w:r w:rsidRPr="00776D48">
        <w:rPr>
          <w:color w:val="0B1926"/>
          <w:sz w:val="28"/>
          <w:szCs w:val="28"/>
        </w:rPr>
        <w:t xml:space="preserve">Пулково 42, NAD27, NAD83, EUREF 89. Список поддерживаемых </w:t>
      </w:r>
      <w:proofErr w:type="spellStart"/>
      <w:r w:rsidRPr="00776D48">
        <w:rPr>
          <w:color w:val="0B1926"/>
          <w:sz w:val="28"/>
          <w:szCs w:val="28"/>
        </w:rPr>
        <w:t>датумов</w:t>
      </w:r>
      <w:proofErr w:type="spellEnd"/>
      <w:r w:rsidRPr="00776D48">
        <w:rPr>
          <w:color w:val="0B1926"/>
          <w:sz w:val="28"/>
          <w:szCs w:val="28"/>
        </w:rPr>
        <w:t xml:space="preserve"> будет расширяться.</w:t>
      </w:r>
    </w:p>
    <w:p w:rsidR="00A4253C" w:rsidRPr="00776D48" w:rsidRDefault="00A4253C" w:rsidP="00A4253C">
      <w:pPr>
        <w:pStyle w:val="aa"/>
        <w:shd w:val="clear" w:color="auto" w:fill="FFFFFF"/>
        <w:spacing w:before="0" w:beforeAutospacing="0" w:after="0" w:afterAutospacing="0" w:line="360" w:lineRule="auto"/>
        <w:ind w:firstLine="709"/>
        <w:jc w:val="both"/>
        <w:rPr>
          <w:color w:val="0B1926"/>
          <w:sz w:val="28"/>
          <w:szCs w:val="28"/>
        </w:rPr>
      </w:pPr>
      <w:r w:rsidRPr="00776D48">
        <w:rPr>
          <w:color w:val="0B1926"/>
          <w:sz w:val="28"/>
          <w:szCs w:val="28"/>
        </w:rPr>
        <w:t xml:space="preserve">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 В частности, эта </w:t>
      </w:r>
      <w:r w:rsidRPr="00776D48">
        <w:rPr>
          <w:color w:val="0B1926"/>
          <w:sz w:val="28"/>
          <w:szCs w:val="28"/>
        </w:rPr>
        <w:lastRenderedPageBreak/>
        <w:t>возможность позволит, при известных параметрах (ключах перехода), привязывать данные, хранящиеся в местной системе координат, к одной из глобальных систем координат.</w:t>
      </w:r>
    </w:p>
    <w:p w:rsidR="00A4253C" w:rsidRPr="00776D48" w:rsidRDefault="00A4253C" w:rsidP="00A4253C">
      <w:pPr>
        <w:pStyle w:val="aa"/>
        <w:shd w:val="clear" w:color="auto" w:fill="FFFFFF"/>
        <w:spacing w:before="0" w:beforeAutospacing="0" w:after="0" w:afterAutospacing="0" w:line="360" w:lineRule="auto"/>
        <w:ind w:firstLine="709"/>
        <w:jc w:val="both"/>
        <w:rPr>
          <w:color w:val="0B1926"/>
          <w:sz w:val="28"/>
          <w:szCs w:val="28"/>
        </w:rPr>
      </w:pPr>
      <w:r w:rsidRPr="00776D48">
        <w:rPr>
          <w:color w:val="0B1926"/>
          <w:sz w:val="28"/>
          <w:szCs w:val="28"/>
        </w:rPr>
        <w:t xml:space="preserve">Данные, хранящиеся в разных системах координат, можно отображать на одной карте, в одной из проекций. При этом пересчет координат (если он требуется) из одного </w:t>
      </w:r>
      <w:proofErr w:type="spellStart"/>
      <w:r w:rsidRPr="00776D48">
        <w:rPr>
          <w:color w:val="0B1926"/>
          <w:sz w:val="28"/>
          <w:szCs w:val="28"/>
        </w:rPr>
        <w:t>датума</w:t>
      </w:r>
      <w:proofErr w:type="spellEnd"/>
      <w:r w:rsidRPr="00776D48">
        <w:rPr>
          <w:color w:val="0B1926"/>
          <w:sz w:val="28"/>
          <w:szCs w:val="28"/>
        </w:rPr>
        <w:t xml:space="preserve"> в другой и из одной проекции в другую производится при отображении </w:t>
      </w:r>
      <w:r>
        <w:rPr>
          <w:color w:val="0B1926"/>
          <w:sz w:val="28"/>
          <w:szCs w:val="28"/>
        </w:rPr>
        <w:t>«</w:t>
      </w:r>
      <w:r w:rsidRPr="00776D48">
        <w:rPr>
          <w:color w:val="0B1926"/>
          <w:sz w:val="28"/>
          <w:szCs w:val="28"/>
        </w:rPr>
        <w:t>на лету</w:t>
      </w:r>
      <w:r>
        <w:rPr>
          <w:color w:val="0B1926"/>
          <w:sz w:val="28"/>
          <w:szCs w:val="28"/>
        </w:rPr>
        <w:t>»</w:t>
      </w:r>
      <w:r w:rsidRPr="00776D48">
        <w:rPr>
          <w:color w:val="0B1926"/>
          <w:sz w:val="28"/>
          <w:szCs w:val="28"/>
        </w:rPr>
        <w:t>.</w:t>
      </w:r>
    </w:p>
    <w:p w:rsidR="00A4253C" w:rsidRPr="00776D48" w:rsidRDefault="00A4253C" w:rsidP="00A4253C">
      <w:pPr>
        <w:pStyle w:val="aa"/>
        <w:shd w:val="clear" w:color="auto" w:fill="FFFFFF"/>
        <w:spacing w:before="0" w:beforeAutospacing="0" w:after="0" w:afterAutospacing="0" w:line="360" w:lineRule="auto"/>
        <w:ind w:firstLine="709"/>
        <w:jc w:val="both"/>
        <w:rPr>
          <w:color w:val="0B1926"/>
          <w:sz w:val="28"/>
          <w:szCs w:val="28"/>
        </w:rPr>
      </w:pPr>
      <w:r w:rsidRPr="00776D48">
        <w:rPr>
          <w:color w:val="0B1926"/>
          <w:sz w:val="28"/>
          <w:szCs w:val="28"/>
        </w:rPr>
        <w:t xml:space="preserve">Данные можно </w:t>
      </w:r>
      <w:proofErr w:type="spellStart"/>
      <w:r w:rsidRPr="00776D48">
        <w:rPr>
          <w:color w:val="0B1926"/>
          <w:sz w:val="28"/>
          <w:szCs w:val="28"/>
        </w:rPr>
        <w:t>перепроецировать</w:t>
      </w:r>
      <w:proofErr w:type="spellEnd"/>
      <w:r w:rsidRPr="00776D48">
        <w:rPr>
          <w:color w:val="0B1926"/>
          <w:sz w:val="28"/>
          <w:szCs w:val="28"/>
        </w:rPr>
        <w:t xml:space="preserve"> из одной системы координат в другую.</w:t>
      </w:r>
    </w:p>
    <w:p w:rsidR="00A4253C" w:rsidRDefault="00A4253C" w:rsidP="00A4253C">
      <w:pPr>
        <w:pStyle w:val="aa"/>
        <w:shd w:val="clear" w:color="auto" w:fill="FFFFFF"/>
        <w:spacing w:before="0" w:beforeAutospacing="0" w:after="0" w:afterAutospacing="0" w:line="360" w:lineRule="auto"/>
        <w:ind w:firstLine="709"/>
        <w:jc w:val="both"/>
        <w:rPr>
          <w:sz w:val="28"/>
        </w:rPr>
      </w:pPr>
      <w:r w:rsidRPr="000032DB">
        <w:rPr>
          <w:color w:val="0B1926"/>
          <w:sz w:val="28"/>
          <w:szCs w:val="21"/>
        </w:rPr>
        <w:t xml:space="preserve">Топологическая сетевая модель </w:t>
      </w:r>
      <w:proofErr w:type="spellStart"/>
      <w:r>
        <w:rPr>
          <w:sz w:val="28"/>
          <w:szCs w:val="28"/>
        </w:rPr>
        <w:t>Любанского</w:t>
      </w:r>
      <w:proofErr w:type="spellEnd"/>
      <w:r>
        <w:rPr>
          <w:sz w:val="28"/>
          <w:szCs w:val="28"/>
        </w:rPr>
        <w:t xml:space="preserve"> городского поселения была построена на основе </w:t>
      </w:r>
      <w:r>
        <w:rPr>
          <w:sz w:val="28"/>
        </w:rPr>
        <w:t xml:space="preserve">публичного картографического сервиса </w:t>
      </w:r>
      <w:proofErr w:type="spellStart"/>
      <w:r w:rsidRPr="00F22FCD">
        <w:rPr>
          <w:sz w:val="28"/>
        </w:rPr>
        <w:t>OpenStereetMap</w:t>
      </w:r>
      <w:proofErr w:type="spellEnd"/>
      <w:r>
        <w:rPr>
          <w:sz w:val="28"/>
        </w:rPr>
        <w:t>.</w:t>
      </w:r>
    </w:p>
    <w:p w:rsidR="00A4253C" w:rsidRPr="00033636" w:rsidRDefault="00A4253C" w:rsidP="00A4253C">
      <w:pPr>
        <w:pStyle w:val="aa"/>
        <w:shd w:val="clear" w:color="auto" w:fill="FFFFFF"/>
        <w:spacing w:before="0" w:beforeAutospacing="0" w:after="0" w:afterAutospacing="0" w:line="360" w:lineRule="auto"/>
        <w:ind w:firstLine="709"/>
        <w:jc w:val="both"/>
        <w:rPr>
          <w:color w:val="0B1926"/>
          <w:sz w:val="28"/>
          <w:szCs w:val="21"/>
        </w:rPr>
      </w:pPr>
      <w:r>
        <w:rPr>
          <w:sz w:val="28"/>
        </w:rPr>
        <w:t xml:space="preserve">Геодезические отметки необходимых элементов сети, (за отсутствием реальной </w:t>
      </w:r>
      <w:proofErr w:type="spellStart"/>
      <w:r>
        <w:rPr>
          <w:sz w:val="28"/>
        </w:rPr>
        <w:t>топоосновы</w:t>
      </w:r>
      <w:proofErr w:type="spellEnd"/>
      <w:r>
        <w:rPr>
          <w:sz w:val="28"/>
        </w:rPr>
        <w:t xml:space="preserve"> поселения), были применены с помощью ресурса «</w:t>
      </w:r>
      <w:r>
        <w:rPr>
          <w:sz w:val="28"/>
          <w:lang w:val="en-US"/>
        </w:rPr>
        <w:t>Topographic</w:t>
      </w:r>
      <w:r w:rsidRPr="00033636">
        <w:rPr>
          <w:sz w:val="28"/>
        </w:rPr>
        <w:t>-</w:t>
      </w:r>
      <w:r>
        <w:rPr>
          <w:sz w:val="28"/>
          <w:lang w:val="en-US"/>
        </w:rPr>
        <w:t>map</w:t>
      </w:r>
      <w:r w:rsidRPr="00033636">
        <w:rPr>
          <w:sz w:val="28"/>
        </w:rPr>
        <w:t>.</w:t>
      </w:r>
      <w:r>
        <w:rPr>
          <w:sz w:val="28"/>
          <w:lang w:val="en-US"/>
        </w:rPr>
        <w:t>com</w:t>
      </w:r>
      <w:r>
        <w:rPr>
          <w:sz w:val="28"/>
        </w:rPr>
        <w:t>».</w:t>
      </w:r>
    </w:p>
    <w:p w:rsidR="00A4253C" w:rsidRPr="000032DB" w:rsidRDefault="00A4253C" w:rsidP="00A4253C">
      <w:pPr>
        <w:pStyle w:val="aa"/>
        <w:shd w:val="clear" w:color="auto" w:fill="FFFFFF"/>
        <w:spacing w:before="0" w:beforeAutospacing="0" w:after="0" w:afterAutospacing="0" w:line="360" w:lineRule="auto"/>
        <w:ind w:firstLine="709"/>
        <w:jc w:val="both"/>
        <w:rPr>
          <w:color w:val="0B1926"/>
          <w:sz w:val="28"/>
          <w:szCs w:val="21"/>
        </w:rPr>
      </w:pPr>
      <w:r w:rsidRPr="000032DB">
        <w:rPr>
          <w:color w:val="0B1926"/>
          <w:sz w:val="28"/>
          <w:szCs w:val="21"/>
        </w:rPr>
        <w:t>Топологическая сетевая модель представляет собой граф сети, узлами которого являются точечн</w:t>
      </w:r>
      <w:r>
        <w:rPr>
          <w:color w:val="0B1926"/>
          <w:sz w:val="28"/>
          <w:szCs w:val="21"/>
        </w:rPr>
        <w:t>ые объекты (колодцы, источники,</w:t>
      </w:r>
      <w:r w:rsidRPr="000032DB">
        <w:rPr>
          <w:color w:val="0B1926"/>
          <w:sz w:val="28"/>
          <w:szCs w:val="21"/>
        </w:rPr>
        <w:t xml:space="preserve"> потребители и т.д.)</w:t>
      </w:r>
      <w:r>
        <w:rPr>
          <w:color w:val="0B1926"/>
          <w:sz w:val="28"/>
          <w:szCs w:val="21"/>
        </w:rPr>
        <w:t>.</w:t>
      </w:r>
    </w:p>
    <w:p w:rsidR="00A4253C" w:rsidRPr="000032DB" w:rsidRDefault="00A4253C" w:rsidP="00A4253C">
      <w:pPr>
        <w:pStyle w:val="aa"/>
        <w:shd w:val="clear" w:color="auto" w:fill="FFFFFF"/>
        <w:spacing w:before="0" w:beforeAutospacing="0" w:after="0" w:afterAutospacing="0" w:line="360" w:lineRule="auto"/>
        <w:ind w:firstLine="709"/>
        <w:jc w:val="both"/>
        <w:rPr>
          <w:color w:val="0B1926"/>
          <w:sz w:val="28"/>
          <w:szCs w:val="21"/>
        </w:rPr>
      </w:pPr>
      <w:r w:rsidRPr="000032DB">
        <w:rPr>
          <w:color w:val="0B1926"/>
          <w:sz w:val="28"/>
          <w:szCs w:val="21"/>
        </w:rPr>
        <w:t>Топологический редактор создает математическую модель графа сети непосредственно в процессе ввода (рисования) графической информации.</w:t>
      </w:r>
    </w:p>
    <w:p w:rsidR="00A4253C" w:rsidRDefault="00A4253C" w:rsidP="00A4253C">
      <w:pPr>
        <w:pStyle w:val="aa"/>
        <w:shd w:val="clear" w:color="auto" w:fill="FFFFFF"/>
        <w:spacing w:before="0" w:beforeAutospacing="0" w:after="0" w:afterAutospacing="0" w:line="360" w:lineRule="auto"/>
        <w:ind w:firstLine="709"/>
        <w:jc w:val="both"/>
        <w:rPr>
          <w:color w:val="000000" w:themeColor="text1"/>
          <w:sz w:val="28"/>
          <w:szCs w:val="21"/>
        </w:rPr>
      </w:pPr>
      <w:r w:rsidRPr="0049156C">
        <w:rPr>
          <w:color w:val="000000" w:themeColor="text1"/>
          <w:sz w:val="28"/>
          <w:szCs w:val="21"/>
        </w:rPr>
        <w:t>Используя модель сети можно решать </w:t>
      </w:r>
      <w:hyperlink r:id="rId45" w:history="1">
        <w:r w:rsidRPr="0049156C">
          <w:rPr>
            <w:rStyle w:val="ac"/>
            <w:color w:val="000000" w:themeColor="text1"/>
            <w:sz w:val="28"/>
            <w:szCs w:val="21"/>
            <w:u w:val="none"/>
          </w:rPr>
          <w:t>ряд топологических задач:</w:t>
        </w:r>
      </w:hyperlink>
      <w:r w:rsidRPr="0049156C">
        <w:rPr>
          <w:color w:val="000000" w:themeColor="text1"/>
          <w:sz w:val="28"/>
          <w:szCs w:val="21"/>
        </w:rPr>
        <w:t> поиск кратчайшего пути, анализ связности, анализ колец, анализ отключений, поиск отключающих устройств и т.д.</w:t>
      </w:r>
    </w:p>
    <w:p w:rsidR="00A4253C" w:rsidRDefault="00A4253C" w:rsidP="00A4253C">
      <w:pPr>
        <w:pStyle w:val="aa"/>
        <w:shd w:val="clear" w:color="auto" w:fill="FFFFFF"/>
        <w:spacing w:before="0" w:beforeAutospacing="0" w:after="0" w:afterAutospacing="0" w:line="360" w:lineRule="auto"/>
        <w:ind w:firstLine="709"/>
        <w:jc w:val="both"/>
        <w:rPr>
          <w:color w:val="000000" w:themeColor="text1"/>
          <w:sz w:val="28"/>
          <w:szCs w:val="21"/>
        </w:rPr>
      </w:pPr>
      <w:r w:rsidRPr="0049156C">
        <w:rPr>
          <w:color w:val="0B1926"/>
          <w:sz w:val="28"/>
          <w:szCs w:val="21"/>
        </w:rPr>
        <w:t xml:space="preserve">В виде модулей расширения </w:t>
      </w:r>
      <w:proofErr w:type="spellStart"/>
      <w:r w:rsidRPr="0049156C">
        <w:rPr>
          <w:color w:val="0B1926"/>
          <w:sz w:val="28"/>
          <w:szCs w:val="21"/>
        </w:rPr>
        <w:t>ZuluGIS</w:t>
      </w:r>
      <w:proofErr w:type="spellEnd"/>
      <w:r w:rsidRPr="0049156C">
        <w:rPr>
          <w:color w:val="0B1926"/>
          <w:sz w:val="28"/>
          <w:szCs w:val="21"/>
        </w:rPr>
        <w:t>, реализованы приложения для гидравлических расчетов инженерных коммуникаций и модуль для постр</w:t>
      </w:r>
      <w:r>
        <w:rPr>
          <w:color w:val="0B1926"/>
          <w:sz w:val="28"/>
          <w:szCs w:val="21"/>
        </w:rPr>
        <w:t>оения пьезометрических график</w:t>
      </w:r>
      <w:r w:rsidRPr="00A06D71">
        <w:rPr>
          <w:color w:val="000000" w:themeColor="text1"/>
          <w:sz w:val="28"/>
          <w:szCs w:val="21"/>
        </w:rPr>
        <w:t xml:space="preserve">ов </w:t>
      </w:r>
      <w:hyperlink r:id="rId46" w:history="1">
        <w:proofErr w:type="spellStart"/>
        <w:r w:rsidRPr="00A06D71">
          <w:rPr>
            <w:rStyle w:val="ac"/>
            <w:color w:val="000000" w:themeColor="text1"/>
            <w:sz w:val="28"/>
            <w:szCs w:val="21"/>
            <w:u w:val="none"/>
          </w:rPr>
          <w:t>ZuluThermo</w:t>
        </w:r>
        <w:proofErr w:type="spellEnd"/>
      </w:hyperlink>
      <w:r w:rsidRPr="0049156C">
        <w:rPr>
          <w:color w:val="333333"/>
          <w:sz w:val="28"/>
          <w:szCs w:val="21"/>
        </w:rPr>
        <w:t> </w:t>
      </w:r>
      <w:r>
        <w:rPr>
          <w:color w:val="000000" w:themeColor="text1"/>
          <w:sz w:val="28"/>
          <w:szCs w:val="21"/>
        </w:rPr>
        <w:t>–</w:t>
      </w:r>
      <w:r w:rsidRPr="00A06D71">
        <w:rPr>
          <w:color w:val="000000" w:themeColor="text1"/>
          <w:sz w:val="28"/>
          <w:szCs w:val="21"/>
        </w:rPr>
        <w:t xml:space="preserve"> расчеты систем теплоснабжения</w:t>
      </w:r>
      <w:r>
        <w:rPr>
          <w:color w:val="000000" w:themeColor="text1"/>
          <w:sz w:val="28"/>
          <w:szCs w:val="21"/>
        </w:rPr>
        <w:t>.</w:t>
      </w:r>
    </w:p>
    <w:p w:rsidR="00A4253C" w:rsidRPr="0033689B" w:rsidRDefault="00A4253C" w:rsidP="00A4253C">
      <w:pPr>
        <w:spacing w:after="0" w:line="360" w:lineRule="auto"/>
        <w:ind w:right="-2" w:firstLine="709"/>
        <w:jc w:val="both"/>
        <w:rPr>
          <w:rFonts w:ascii="Times New Roman" w:hAnsi="Times New Roman" w:cs="Times New Roman"/>
          <w:sz w:val="28"/>
        </w:rPr>
      </w:pPr>
      <w:r w:rsidRPr="0033689B">
        <w:rPr>
          <w:rFonts w:ascii="Times New Roman" w:hAnsi="Times New Roman" w:cs="Times New Roman"/>
          <w:sz w:val="28"/>
        </w:rPr>
        <w:t xml:space="preserve">На этапе описания объектов системы теплоснабжения </w:t>
      </w:r>
      <w:proofErr w:type="spellStart"/>
      <w:r>
        <w:rPr>
          <w:rFonts w:ascii="Times New Roman" w:hAnsi="Times New Roman" w:cs="Times New Roman"/>
          <w:sz w:val="28"/>
          <w:szCs w:val="28"/>
        </w:rPr>
        <w:t>Любанского</w:t>
      </w:r>
      <w:proofErr w:type="spellEnd"/>
      <w:r>
        <w:rPr>
          <w:rFonts w:ascii="Times New Roman" w:hAnsi="Times New Roman" w:cs="Times New Roman"/>
          <w:sz w:val="28"/>
          <w:szCs w:val="28"/>
        </w:rPr>
        <w:t xml:space="preserve"> городского поселения</w:t>
      </w:r>
      <w:r w:rsidRPr="0033689B">
        <w:rPr>
          <w:rFonts w:ascii="Times New Roman" w:hAnsi="Times New Roman" w:cs="Times New Roman"/>
          <w:sz w:val="28"/>
          <w:szCs w:val="28"/>
        </w:rPr>
        <w:t xml:space="preserve"> </w:t>
      </w:r>
      <w:r w:rsidRPr="0033689B">
        <w:rPr>
          <w:rFonts w:ascii="Times New Roman" w:hAnsi="Times New Roman" w:cs="Times New Roman"/>
          <w:sz w:val="28"/>
        </w:rPr>
        <w:t xml:space="preserve">было проведено информационно-графическое описание существующих объектов системы. </w:t>
      </w:r>
    </w:p>
    <w:p w:rsidR="00A4253C" w:rsidRPr="0033689B" w:rsidRDefault="00A4253C" w:rsidP="00A4253C">
      <w:pPr>
        <w:spacing w:after="16" w:line="360" w:lineRule="auto"/>
        <w:ind w:right="-2" w:firstLine="709"/>
        <w:jc w:val="both"/>
        <w:rPr>
          <w:rFonts w:ascii="Times New Roman" w:hAnsi="Times New Roman" w:cs="Times New Roman"/>
          <w:sz w:val="28"/>
        </w:rPr>
      </w:pPr>
      <w:r w:rsidRPr="0033689B">
        <w:rPr>
          <w:rFonts w:ascii="Times New Roman" w:hAnsi="Times New Roman" w:cs="Times New Roman"/>
          <w:sz w:val="28"/>
        </w:rPr>
        <w:t xml:space="preserve">В качестве исходного материала для позиционирования объектов системы теплоснабжения (источники тепловой энергии, тепловые сети, потребители) на </w:t>
      </w:r>
      <w:r>
        <w:rPr>
          <w:rFonts w:ascii="Times New Roman" w:hAnsi="Times New Roman" w:cs="Times New Roman"/>
          <w:sz w:val="28"/>
        </w:rPr>
        <w:lastRenderedPageBreak/>
        <w:t xml:space="preserve">карте </w:t>
      </w:r>
      <w:proofErr w:type="spellStart"/>
      <w:r>
        <w:rPr>
          <w:rFonts w:ascii="Times New Roman" w:hAnsi="Times New Roman" w:cs="Times New Roman"/>
          <w:sz w:val="28"/>
          <w:szCs w:val="28"/>
        </w:rPr>
        <w:t>Любанского</w:t>
      </w:r>
      <w:proofErr w:type="spellEnd"/>
      <w:r>
        <w:rPr>
          <w:rFonts w:ascii="Times New Roman" w:hAnsi="Times New Roman" w:cs="Times New Roman"/>
          <w:sz w:val="28"/>
          <w:szCs w:val="28"/>
        </w:rPr>
        <w:t xml:space="preserve"> городского поселения </w:t>
      </w:r>
      <w:r>
        <w:rPr>
          <w:rFonts w:ascii="Times New Roman" w:hAnsi="Times New Roman" w:cs="Times New Roman"/>
          <w:sz w:val="28"/>
        </w:rPr>
        <w:t xml:space="preserve">были использованы схемы тепловых </w:t>
      </w:r>
      <w:r w:rsidRPr="0033689B">
        <w:rPr>
          <w:rFonts w:ascii="Times New Roman" w:hAnsi="Times New Roman" w:cs="Times New Roman"/>
          <w:sz w:val="28"/>
        </w:rPr>
        <w:t xml:space="preserve">сетей теплоисточников. </w:t>
      </w:r>
    </w:p>
    <w:p w:rsidR="00A4253C" w:rsidRPr="0033689B" w:rsidRDefault="00A4253C" w:rsidP="00A4253C">
      <w:pPr>
        <w:spacing w:after="17" w:line="360" w:lineRule="auto"/>
        <w:ind w:right="-2" w:firstLine="709"/>
        <w:jc w:val="both"/>
        <w:rPr>
          <w:rFonts w:ascii="Times New Roman" w:hAnsi="Times New Roman" w:cs="Times New Roman"/>
          <w:sz w:val="28"/>
        </w:rPr>
      </w:pPr>
      <w:r w:rsidRPr="0033689B">
        <w:rPr>
          <w:rFonts w:ascii="Times New Roman" w:hAnsi="Times New Roman" w:cs="Times New Roman"/>
          <w:sz w:val="28"/>
        </w:rPr>
        <w:t xml:space="preserve">В электронной модели тепловая сеть состоит из узлов и ветвей, связывающих эти узлы. К узлам относятся следующие объекты: источники, тепловые камеры, задвижки, потребители и т.д. Ряд элементов, такие как тепловые камеры, потребители и т.д., допускают дальнейшую классификацию. </w:t>
      </w:r>
    </w:p>
    <w:p w:rsidR="00A4253C" w:rsidRPr="0033689B" w:rsidRDefault="00A4253C" w:rsidP="00A4253C">
      <w:pPr>
        <w:spacing w:after="0" w:line="360" w:lineRule="auto"/>
        <w:ind w:right="-2" w:firstLine="709"/>
        <w:jc w:val="both"/>
        <w:rPr>
          <w:rFonts w:ascii="Times New Roman" w:hAnsi="Times New Roman" w:cs="Times New Roman"/>
          <w:sz w:val="28"/>
        </w:rPr>
      </w:pPr>
      <w:r w:rsidRPr="0033689B">
        <w:rPr>
          <w:rFonts w:ascii="Times New Roman" w:hAnsi="Times New Roman" w:cs="Times New Roman"/>
          <w:sz w:val="28"/>
        </w:rPr>
        <w:t xml:space="preserve">Различаются следующие технологические типы узлов: </w:t>
      </w:r>
    </w:p>
    <w:p w:rsidR="00A4253C" w:rsidRPr="0033689B" w:rsidRDefault="00A4253C" w:rsidP="00A4253C">
      <w:pPr>
        <w:numPr>
          <w:ilvl w:val="0"/>
          <w:numId w:val="3"/>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noProof/>
          <w:sz w:val="28"/>
          <w:lang w:eastAsia="ru-RU"/>
        </w:rPr>
        <w:drawing>
          <wp:anchor distT="0" distB="0" distL="114300" distR="114300" simplePos="0" relativeHeight="251712512" behindDoc="0" locked="0" layoutInCell="1" allowOverlap="0" wp14:anchorId="5CC9CA53" wp14:editId="4463C970">
            <wp:simplePos x="0" y="0"/>
            <wp:positionH relativeFrom="column">
              <wp:posOffset>3655060</wp:posOffset>
            </wp:positionH>
            <wp:positionV relativeFrom="paragraph">
              <wp:posOffset>5080</wp:posOffset>
            </wp:positionV>
            <wp:extent cx="400050" cy="508635"/>
            <wp:effectExtent l="0" t="0" r="0" b="5715"/>
            <wp:wrapSquare wrapText="bothSides"/>
            <wp:docPr id="349" name="Picture 349"/>
            <wp:cNvGraphicFramePr/>
            <a:graphic xmlns:a="http://schemas.openxmlformats.org/drawingml/2006/main">
              <a:graphicData uri="http://schemas.openxmlformats.org/drawingml/2006/picture">
                <pic:pic xmlns:pic="http://schemas.openxmlformats.org/drawingml/2006/picture">
                  <pic:nvPicPr>
                    <pic:cNvPr id="349" name="Picture 349"/>
                    <pic:cNvPicPr/>
                  </pic:nvPicPr>
                  <pic:blipFill>
                    <a:blip r:embed="rId47"/>
                    <a:stretch>
                      <a:fillRect/>
                    </a:stretch>
                  </pic:blipFill>
                  <pic:spPr>
                    <a:xfrm>
                      <a:off x="0" y="0"/>
                      <a:ext cx="400050" cy="508635"/>
                    </a:xfrm>
                    <a:prstGeom prst="rect">
                      <a:avLst/>
                    </a:prstGeom>
                  </pic:spPr>
                </pic:pic>
              </a:graphicData>
            </a:graphic>
            <wp14:sizeRelH relativeFrom="margin">
              <wp14:pctWidth>0</wp14:pctWidth>
            </wp14:sizeRelH>
            <wp14:sizeRelV relativeFrom="margin">
              <wp14:pctHeight>0</wp14:pctHeight>
            </wp14:sizeRelV>
          </wp:anchor>
        </w:drawing>
      </w:r>
      <w:r w:rsidRPr="0033689B">
        <w:rPr>
          <w:rFonts w:ascii="Times New Roman" w:hAnsi="Times New Roman" w:cs="Times New Roman"/>
          <w:sz w:val="28"/>
        </w:rPr>
        <w:t xml:space="preserve">источник в состоянии </w:t>
      </w:r>
      <w:r>
        <w:rPr>
          <w:rFonts w:ascii="Times New Roman" w:hAnsi="Times New Roman" w:cs="Times New Roman"/>
          <w:sz w:val="28"/>
        </w:rPr>
        <w:t>«</w:t>
      </w:r>
      <w:r w:rsidRPr="0033689B">
        <w:rPr>
          <w:rFonts w:ascii="Times New Roman" w:hAnsi="Times New Roman" w:cs="Times New Roman"/>
          <w:sz w:val="28"/>
        </w:rPr>
        <w:t>Работа</w:t>
      </w:r>
      <w:r>
        <w:rPr>
          <w:rFonts w:ascii="Times New Roman" w:hAnsi="Times New Roman" w:cs="Times New Roman"/>
          <w:sz w:val="28"/>
        </w:rPr>
        <w:t>»</w:t>
      </w:r>
      <w:r w:rsidRPr="0033689B">
        <w:rPr>
          <w:rFonts w:ascii="Times New Roman" w:hAnsi="Times New Roman" w:cs="Times New Roman"/>
          <w:sz w:val="28"/>
        </w:rPr>
        <w:t>;</w:t>
      </w:r>
      <w:r w:rsidRPr="0033689B">
        <w:rPr>
          <w:rFonts w:ascii="Times New Roman" w:eastAsia="Calibri" w:hAnsi="Times New Roman" w:cs="Times New Roman"/>
          <w:sz w:val="28"/>
          <w:vertAlign w:val="subscript"/>
        </w:rPr>
        <w:t xml:space="preserve"> </w:t>
      </w:r>
      <w:r w:rsidRPr="0033689B">
        <w:rPr>
          <w:rFonts w:ascii="Times New Roman" w:hAnsi="Times New Roman" w:cs="Times New Roman"/>
          <w:sz w:val="28"/>
        </w:rPr>
        <w:t xml:space="preserve"> </w:t>
      </w:r>
    </w:p>
    <w:p w:rsidR="00A4253C" w:rsidRPr="0033689B" w:rsidRDefault="00A4253C" w:rsidP="00A4253C">
      <w:pPr>
        <w:numPr>
          <w:ilvl w:val="0"/>
          <w:numId w:val="3"/>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sz w:val="28"/>
        </w:rPr>
        <w:t xml:space="preserve">источник в состоянии </w:t>
      </w:r>
      <w:r>
        <w:rPr>
          <w:rFonts w:ascii="Times New Roman" w:hAnsi="Times New Roman" w:cs="Times New Roman"/>
          <w:sz w:val="28"/>
        </w:rPr>
        <w:t>«</w:t>
      </w:r>
      <w:r w:rsidRPr="0033689B">
        <w:rPr>
          <w:rFonts w:ascii="Times New Roman" w:hAnsi="Times New Roman" w:cs="Times New Roman"/>
          <w:sz w:val="28"/>
        </w:rPr>
        <w:t>Отключен</w:t>
      </w:r>
      <w:r>
        <w:rPr>
          <w:rFonts w:ascii="Times New Roman" w:hAnsi="Times New Roman" w:cs="Times New Roman"/>
          <w:sz w:val="28"/>
        </w:rPr>
        <w:t>»</w:t>
      </w:r>
      <w:r w:rsidRPr="0033689B">
        <w:rPr>
          <w:rFonts w:ascii="Times New Roman" w:hAnsi="Times New Roman" w:cs="Times New Roman"/>
          <w:sz w:val="28"/>
        </w:rPr>
        <w:t xml:space="preserve">; </w:t>
      </w:r>
    </w:p>
    <w:p w:rsidR="00A4253C" w:rsidRPr="0033689B" w:rsidRDefault="00A4253C" w:rsidP="00A4253C">
      <w:pPr>
        <w:numPr>
          <w:ilvl w:val="0"/>
          <w:numId w:val="3"/>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noProof/>
          <w:sz w:val="28"/>
          <w:lang w:eastAsia="ru-RU"/>
        </w:rPr>
        <w:drawing>
          <wp:anchor distT="0" distB="0" distL="114300" distR="114300" simplePos="0" relativeHeight="251713536" behindDoc="0" locked="0" layoutInCell="1" allowOverlap="0" wp14:anchorId="4333AE1F" wp14:editId="30ABAC56">
            <wp:simplePos x="0" y="0"/>
            <wp:positionH relativeFrom="column">
              <wp:posOffset>2367335</wp:posOffset>
            </wp:positionH>
            <wp:positionV relativeFrom="paragraph">
              <wp:posOffset>10160</wp:posOffset>
            </wp:positionV>
            <wp:extent cx="605790" cy="572135"/>
            <wp:effectExtent l="0" t="0" r="3810" b="0"/>
            <wp:wrapSquare wrapText="bothSides"/>
            <wp:docPr id="345" name="Picture 345"/>
            <wp:cNvGraphicFramePr/>
            <a:graphic xmlns:a="http://schemas.openxmlformats.org/drawingml/2006/main">
              <a:graphicData uri="http://schemas.openxmlformats.org/drawingml/2006/picture">
                <pic:pic xmlns:pic="http://schemas.openxmlformats.org/drawingml/2006/picture">
                  <pic:nvPicPr>
                    <pic:cNvPr id="345" name="Picture 345"/>
                    <pic:cNvPicPr/>
                  </pic:nvPicPr>
                  <pic:blipFill>
                    <a:blip r:embed="rId48"/>
                    <a:stretch>
                      <a:fillRect/>
                    </a:stretch>
                  </pic:blipFill>
                  <pic:spPr>
                    <a:xfrm>
                      <a:off x="0" y="0"/>
                      <a:ext cx="605790" cy="572135"/>
                    </a:xfrm>
                    <a:prstGeom prst="rect">
                      <a:avLst/>
                    </a:prstGeom>
                  </pic:spPr>
                </pic:pic>
              </a:graphicData>
            </a:graphic>
            <wp14:sizeRelH relativeFrom="margin">
              <wp14:pctWidth>0</wp14:pctWidth>
            </wp14:sizeRelH>
            <wp14:sizeRelV relativeFrom="margin">
              <wp14:pctHeight>0</wp14:pctHeight>
            </wp14:sizeRelV>
          </wp:anchor>
        </w:drawing>
      </w:r>
      <w:r w:rsidRPr="0033689B">
        <w:rPr>
          <w:rFonts w:ascii="Times New Roman" w:hAnsi="Times New Roman" w:cs="Times New Roman"/>
          <w:sz w:val="28"/>
        </w:rPr>
        <w:t>тепловая камера;</w:t>
      </w:r>
      <w:r w:rsidRPr="0033689B">
        <w:rPr>
          <w:rFonts w:ascii="Times New Roman" w:eastAsia="Calibri" w:hAnsi="Times New Roman" w:cs="Times New Roman"/>
          <w:sz w:val="28"/>
          <w:vertAlign w:val="subscript"/>
        </w:rPr>
        <w:t xml:space="preserve"> </w:t>
      </w:r>
      <w:r w:rsidRPr="0033689B">
        <w:rPr>
          <w:rFonts w:ascii="Times New Roman" w:hAnsi="Times New Roman" w:cs="Times New Roman"/>
          <w:sz w:val="28"/>
        </w:rPr>
        <w:t xml:space="preserve"> </w:t>
      </w:r>
    </w:p>
    <w:p w:rsidR="00A4253C" w:rsidRPr="0033689B" w:rsidRDefault="00A4253C" w:rsidP="00A4253C">
      <w:pPr>
        <w:numPr>
          <w:ilvl w:val="0"/>
          <w:numId w:val="3"/>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sz w:val="28"/>
        </w:rPr>
        <w:t xml:space="preserve">разветвление; </w:t>
      </w:r>
    </w:p>
    <w:p w:rsidR="00A4253C" w:rsidRPr="0033689B" w:rsidRDefault="00A4253C" w:rsidP="00A4253C">
      <w:pPr>
        <w:numPr>
          <w:ilvl w:val="0"/>
          <w:numId w:val="3"/>
        </w:numPr>
        <w:spacing w:after="0" w:line="360" w:lineRule="auto"/>
        <w:ind w:left="0" w:right="-2" w:firstLine="709"/>
        <w:jc w:val="both"/>
        <w:rPr>
          <w:rFonts w:ascii="Times New Roman" w:hAnsi="Times New Roman" w:cs="Times New Roman"/>
          <w:sz w:val="28"/>
        </w:rPr>
      </w:pPr>
      <w:r>
        <w:rPr>
          <w:rFonts w:ascii="Times New Roman" w:hAnsi="Times New Roman" w:cs="Times New Roman"/>
          <w:noProof/>
          <w:sz w:val="28"/>
          <w:lang w:eastAsia="ru-RU"/>
        </w:rPr>
        <w:drawing>
          <wp:anchor distT="0" distB="0" distL="114300" distR="114300" simplePos="0" relativeHeight="251714560" behindDoc="1" locked="0" layoutInCell="1" allowOverlap="1" wp14:anchorId="44FF2740" wp14:editId="0B918B15">
            <wp:simplePos x="0" y="0"/>
            <wp:positionH relativeFrom="column">
              <wp:posOffset>3870353</wp:posOffset>
            </wp:positionH>
            <wp:positionV relativeFrom="paragraph">
              <wp:posOffset>8172</wp:posOffset>
            </wp:positionV>
            <wp:extent cx="446405" cy="570911"/>
            <wp:effectExtent l="0" t="0" r="0" b="635"/>
            <wp:wrapNone/>
            <wp:docPr id="347" name="Picture 347"/>
            <wp:cNvGraphicFramePr/>
            <a:graphic xmlns:a="http://schemas.openxmlformats.org/drawingml/2006/main">
              <a:graphicData uri="http://schemas.openxmlformats.org/drawingml/2006/picture">
                <pic:pic xmlns:pic="http://schemas.openxmlformats.org/drawingml/2006/picture">
                  <pic:nvPicPr>
                    <pic:cNvPr id="347" name="Picture 347"/>
                    <pic:cNvPicPr/>
                  </pic:nvPicPr>
                  <pic:blipFill>
                    <a:blip r:embed="rId49"/>
                    <a:stretch>
                      <a:fillRect/>
                    </a:stretch>
                  </pic:blipFill>
                  <pic:spPr>
                    <a:xfrm>
                      <a:off x="0" y="0"/>
                      <a:ext cx="446549" cy="571095"/>
                    </a:xfrm>
                    <a:prstGeom prst="rect">
                      <a:avLst/>
                    </a:prstGeom>
                  </pic:spPr>
                </pic:pic>
              </a:graphicData>
            </a:graphic>
            <wp14:sizeRelV relativeFrom="margin">
              <wp14:pctHeight>0</wp14:pctHeight>
            </wp14:sizeRelV>
          </wp:anchor>
        </w:drawing>
      </w:r>
      <w:r w:rsidRPr="0033689B">
        <w:rPr>
          <w:rFonts w:ascii="Times New Roman" w:hAnsi="Times New Roman" w:cs="Times New Roman"/>
          <w:sz w:val="28"/>
        </w:rPr>
        <w:t xml:space="preserve">Потребитель в состоянии </w:t>
      </w:r>
      <w:r>
        <w:rPr>
          <w:rFonts w:ascii="Times New Roman" w:hAnsi="Times New Roman" w:cs="Times New Roman"/>
          <w:sz w:val="28"/>
        </w:rPr>
        <w:t>«</w:t>
      </w:r>
      <w:r w:rsidRPr="0033689B">
        <w:rPr>
          <w:rFonts w:ascii="Times New Roman" w:hAnsi="Times New Roman" w:cs="Times New Roman"/>
          <w:sz w:val="28"/>
        </w:rPr>
        <w:t>Работа</w:t>
      </w:r>
      <w:r>
        <w:rPr>
          <w:rFonts w:ascii="Times New Roman" w:hAnsi="Times New Roman" w:cs="Times New Roman"/>
          <w:sz w:val="28"/>
        </w:rPr>
        <w:t>»</w:t>
      </w:r>
      <w:r w:rsidRPr="0033689B">
        <w:rPr>
          <w:rFonts w:ascii="Times New Roman" w:hAnsi="Times New Roman" w:cs="Times New Roman"/>
          <w:sz w:val="28"/>
        </w:rPr>
        <w:t>;</w:t>
      </w:r>
      <w:r w:rsidRPr="0033689B">
        <w:rPr>
          <w:rFonts w:ascii="Times New Roman" w:eastAsia="Calibri" w:hAnsi="Times New Roman" w:cs="Times New Roman"/>
          <w:sz w:val="28"/>
          <w:vertAlign w:val="subscript"/>
        </w:rPr>
        <w:t xml:space="preserve"> </w:t>
      </w:r>
      <w:r w:rsidRPr="0033689B">
        <w:rPr>
          <w:rFonts w:ascii="Times New Roman" w:hAnsi="Times New Roman" w:cs="Times New Roman"/>
          <w:sz w:val="28"/>
        </w:rPr>
        <w:t xml:space="preserve"> </w:t>
      </w:r>
    </w:p>
    <w:p w:rsidR="00A4253C" w:rsidRPr="0033689B" w:rsidRDefault="00A4253C" w:rsidP="00A4253C">
      <w:pPr>
        <w:numPr>
          <w:ilvl w:val="0"/>
          <w:numId w:val="3"/>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sz w:val="28"/>
        </w:rPr>
        <w:t xml:space="preserve">Потребитель в состоянии </w:t>
      </w:r>
      <w:r>
        <w:rPr>
          <w:rFonts w:ascii="Times New Roman" w:hAnsi="Times New Roman" w:cs="Times New Roman"/>
          <w:sz w:val="28"/>
        </w:rPr>
        <w:t>«</w:t>
      </w:r>
      <w:r w:rsidRPr="0033689B">
        <w:rPr>
          <w:rFonts w:ascii="Times New Roman" w:hAnsi="Times New Roman" w:cs="Times New Roman"/>
          <w:sz w:val="28"/>
        </w:rPr>
        <w:t>Отключен</w:t>
      </w:r>
      <w:r>
        <w:rPr>
          <w:rFonts w:ascii="Times New Roman" w:hAnsi="Times New Roman" w:cs="Times New Roman"/>
          <w:sz w:val="28"/>
        </w:rPr>
        <w:t>»</w:t>
      </w:r>
      <w:r w:rsidRPr="0033689B">
        <w:rPr>
          <w:rFonts w:ascii="Times New Roman" w:hAnsi="Times New Roman" w:cs="Times New Roman"/>
          <w:sz w:val="28"/>
        </w:rPr>
        <w:t xml:space="preserve">; </w:t>
      </w:r>
    </w:p>
    <w:p w:rsidR="00A4253C" w:rsidRPr="0033689B" w:rsidRDefault="00A4253C" w:rsidP="00A4253C">
      <w:pPr>
        <w:numPr>
          <w:ilvl w:val="0"/>
          <w:numId w:val="3"/>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sz w:val="28"/>
        </w:rPr>
        <w:t xml:space="preserve">задвижка в состоянии </w:t>
      </w:r>
      <w:r>
        <w:rPr>
          <w:rFonts w:ascii="Times New Roman" w:hAnsi="Times New Roman" w:cs="Times New Roman"/>
          <w:sz w:val="28"/>
        </w:rPr>
        <w:t>«</w:t>
      </w:r>
      <w:r w:rsidRPr="0033689B">
        <w:rPr>
          <w:rFonts w:ascii="Times New Roman" w:hAnsi="Times New Roman" w:cs="Times New Roman"/>
          <w:sz w:val="28"/>
        </w:rPr>
        <w:t>Открыта</w:t>
      </w:r>
      <w:r>
        <w:rPr>
          <w:rFonts w:ascii="Times New Roman" w:hAnsi="Times New Roman" w:cs="Times New Roman"/>
          <w:sz w:val="28"/>
        </w:rPr>
        <w:t>»</w:t>
      </w:r>
      <w:r w:rsidRPr="0033689B">
        <w:rPr>
          <w:rFonts w:ascii="Times New Roman" w:hAnsi="Times New Roman" w:cs="Times New Roman"/>
          <w:sz w:val="28"/>
        </w:rPr>
        <w:t>;</w:t>
      </w:r>
      <w:r w:rsidRPr="0033689B">
        <w:rPr>
          <w:rFonts w:ascii="Times New Roman" w:eastAsia="Calibri" w:hAnsi="Times New Roman" w:cs="Times New Roman"/>
          <w:sz w:val="28"/>
          <w:vertAlign w:val="subscript"/>
        </w:rPr>
        <w:t xml:space="preserve"> </w:t>
      </w:r>
      <w:r w:rsidRPr="0033689B">
        <w:rPr>
          <w:rFonts w:ascii="Times New Roman" w:hAnsi="Times New Roman" w:cs="Times New Roman"/>
          <w:sz w:val="28"/>
        </w:rPr>
        <w:t xml:space="preserve"> </w:t>
      </w:r>
      <w:r>
        <w:rPr>
          <w:rFonts w:ascii="Times New Roman" w:hAnsi="Times New Roman" w:cs="Times New Roman"/>
          <w:noProof/>
          <w:sz w:val="28"/>
          <w:lang w:eastAsia="ru-RU"/>
        </w:rPr>
        <w:drawing>
          <wp:anchor distT="0" distB="0" distL="114300" distR="114300" simplePos="0" relativeHeight="251716608" behindDoc="1" locked="0" layoutInCell="1" allowOverlap="1" wp14:anchorId="69916D62" wp14:editId="0B1E30C1">
            <wp:simplePos x="0" y="0"/>
            <wp:positionH relativeFrom="column">
              <wp:posOffset>3559810</wp:posOffset>
            </wp:positionH>
            <wp:positionV relativeFrom="paragraph">
              <wp:posOffset>-3175</wp:posOffset>
            </wp:positionV>
            <wp:extent cx="481330" cy="230505"/>
            <wp:effectExtent l="0" t="0" r="0" b="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81330" cy="230505"/>
                    </a:xfrm>
                    <a:prstGeom prst="rect">
                      <a:avLst/>
                    </a:prstGeom>
                    <a:noFill/>
                  </pic:spPr>
                </pic:pic>
              </a:graphicData>
            </a:graphic>
            <wp14:sizeRelH relativeFrom="page">
              <wp14:pctWidth>0</wp14:pctWidth>
            </wp14:sizeRelH>
            <wp14:sizeRelV relativeFrom="page">
              <wp14:pctHeight>0</wp14:pctHeight>
            </wp14:sizeRelV>
          </wp:anchor>
        </w:drawing>
      </w:r>
    </w:p>
    <w:p w:rsidR="00A4253C" w:rsidRPr="0033689B" w:rsidRDefault="00A4253C" w:rsidP="00A4253C">
      <w:pPr>
        <w:numPr>
          <w:ilvl w:val="0"/>
          <w:numId w:val="3"/>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sz w:val="28"/>
        </w:rPr>
        <w:t xml:space="preserve">задвижка в состоянии </w:t>
      </w:r>
      <w:r>
        <w:rPr>
          <w:rFonts w:ascii="Times New Roman" w:hAnsi="Times New Roman" w:cs="Times New Roman"/>
          <w:sz w:val="28"/>
        </w:rPr>
        <w:t>«</w:t>
      </w:r>
      <w:r w:rsidRPr="0033689B">
        <w:rPr>
          <w:rFonts w:ascii="Times New Roman" w:hAnsi="Times New Roman" w:cs="Times New Roman"/>
          <w:sz w:val="28"/>
        </w:rPr>
        <w:t>Закрыта</w:t>
      </w:r>
      <w:r>
        <w:rPr>
          <w:rFonts w:ascii="Times New Roman" w:hAnsi="Times New Roman" w:cs="Times New Roman"/>
          <w:sz w:val="28"/>
        </w:rPr>
        <w:t>»</w:t>
      </w:r>
      <w:r w:rsidRPr="0033689B">
        <w:rPr>
          <w:rFonts w:ascii="Times New Roman" w:hAnsi="Times New Roman" w:cs="Times New Roman"/>
          <w:sz w:val="28"/>
        </w:rPr>
        <w:t xml:space="preserve">.  </w:t>
      </w:r>
      <w:r>
        <w:rPr>
          <w:rFonts w:ascii="Times New Roman" w:hAnsi="Times New Roman" w:cs="Times New Roman"/>
          <w:noProof/>
          <w:sz w:val="28"/>
          <w:lang w:eastAsia="ru-RU"/>
        </w:rPr>
        <w:drawing>
          <wp:inline distT="0" distB="0" distL="0" distR="0" wp14:anchorId="20412206" wp14:editId="7DC305B6">
            <wp:extent cx="286385" cy="17653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6385" cy="176530"/>
                    </a:xfrm>
                    <a:prstGeom prst="rect">
                      <a:avLst/>
                    </a:prstGeom>
                    <a:noFill/>
                  </pic:spPr>
                </pic:pic>
              </a:graphicData>
            </a:graphic>
          </wp:inline>
        </w:drawing>
      </w:r>
    </w:p>
    <w:p w:rsidR="00A4253C" w:rsidRPr="0033689B" w:rsidRDefault="00A4253C" w:rsidP="00A4253C">
      <w:pPr>
        <w:spacing w:after="0" w:line="360" w:lineRule="auto"/>
        <w:ind w:right="-2" w:firstLine="709"/>
        <w:jc w:val="both"/>
        <w:rPr>
          <w:rFonts w:ascii="Times New Roman" w:hAnsi="Times New Roman" w:cs="Times New Roman"/>
          <w:sz w:val="28"/>
        </w:rPr>
      </w:pPr>
      <w:r w:rsidRPr="0033689B">
        <w:rPr>
          <w:rFonts w:ascii="Times New Roman" w:hAnsi="Times New Roman" w:cs="Times New Roman"/>
          <w:sz w:val="28"/>
        </w:rPr>
        <w:t>Всем узлам присваиваются уникальные имена.</w:t>
      </w:r>
      <w:r w:rsidRPr="0033689B">
        <w:rPr>
          <w:rFonts w:ascii="Times New Roman" w:eastAsia="Calibri" w:hAnsi="Times New Roman" w:cs="Times New Roman"/>
          <w:sz w:val="28"/>
        </w:rPr>
        <w:t xml:space="preserve"> </w:t>
      </w:r>
      <w:r w:rsidRPr="0033689B">
        <w:rPr>
          <w:rFonts w:ascii="Times New Roman" w:hAnsi="Times New Roman" w:cs="Times New Roman"/>
          <w:sz w:val="28"/>
        </w:rPr>
        <w:t xml:space="preserve"> </w:t>
      </w:r>
    </w:p>
    <w:p w:rsidR="00A4253C" w:rsidRPr="0033689B" w:rsidRDefault="00A4253C" w:rsidP="00A4253C">
      <w:pPr>
        <w:spacing w:after="0" w:line="360" w:lineRule="auto"/>
        <w:ind w:right="-2" w:firstLine="709"/>
        <w:jc w:val="both"/>
        <w:rPr>
          <w:rFonts w:ascii="Times New Roman" w:hAnsi="Times New Roman" w:cs="Times New Roman"/>
          <w:sz w:val="28"/>
        </w:rPr>
      </w:pPr>
      <w:r w:rsidRPr="0033689B">
        <w:rPr>
          <w:rFonts w:ascii="Times New Roman" w:hAnsi="Times New Roman" w:cs="Times New Roman"/>
          <w:sz w:val="28"/>
        </w:rPr>
        <w:t xml:space="preserve">Ветви </w:t>
      </w:r>
      <w:r w:rsidRPr="0033689B">
        <w:rPr>
          <w:rFonts w:ascii="Times New Roman" w:hAnsi="Times New Roman" w:cs="Times New Roman"/>
          <w:sz w:val="28"/>
        </w:rPr>
        <w:tab/>
        <w:t xml:space="preserve">являются </w:t>
      </w:r>
      <w:r w:rsidRPr="0033689B">
        <w:rPr>
          <w:rFonts w:ascii="Times New Roman" w:hAnsi="Times New Roman" w:cs="Times New Roman"/>
          <w:sz w:val="28"/>
        </w:rPr>
        <w:tab/>
        <w:t>графически</w:t>
      </w:r>
      <w:r>
        <w:rPr>
          <w:rFonts w:ascii="Times New Roman" w:hAnsi="Times New Roman" w:cs="Times New Roman"/>
          <w:sz w:val="28"/>
        </w:rPr>
        <w:t xml:space="preserve">м </w:t>
      </w:r>
      <w:r>
        <w:rPr>
          <w:rFonts w:ascii="Times New Roman" w:hAnsi="Times New Roman" w:cs="Times New Roman"/>
          <w:sz w:val="28"/>
        </w:rPr>
        <w:tab/>
        <w:t xml:space="preserve">изображением </w:t>
      </w:r>
      <w:r>
        <w:rPr>
          <w:rFonts w:ascii="Times New Roman" w:hAnsi="Times New Roman" w:cs="Times New Roman"/>
          <w:sz w:val="28"/>
        </w:rPr>
        <w:tab/>
        <w:t xml:space="preserve">трубопроводов </w:t>
      </w:r>
      <w:r w:rsidRPr="0033689B">
        <w:rPr>
          <w:rFonts w:ascii="Times New Roman" w:hAnsi="Times New Roman" w:cs="Times New Roman"/>
          <w:sz w:val="28"/>
        </w:rPr>
        <w:t xml:space="preserve">и представляют собой многозвенные ломаные линии, соединяющие узлы. </w:t>
      </w:r>
    </w:p>
    <w:p w:rsidR="00A4253C" w:rsidRPr="0033689B" w:rsidRDefault="00A4253C" w:rsidP="00A4253C">
      <w:pPr>
        <w:spacing w:after="0" w:line="360" w:lineRule="auto"/>
        <w:ind w:right="-2" w:firstLine="709"/>
        <w:jc w:val="both"/>
        <w:rPr>
          <w:rFonts w:ascii="Times New Roman" w:hAnsi="Times New Roman" w:cs="Times New Roman"/>
          <w:sz w:val="28"/>
        </w:rPr>
      </w:pPr>
      <w:r w:rsidRPr="0033689B">
        <w:rPr>
          <w:rFonts w:ascii="Times New Roman" w:hAnsi="Times New Roman" w:cs="Times New Roman"/>
          <w:sz w:val="28"/>
        </w:rPr>
        <w:t xml:space="preserve">Доступны для создания следующие типы участков тепловой сети (Рисунок 1):  </w:t>
      </w:r>
    </w:p>
    <w:p w:rsidR="00A4253C" w:rsidRPr="0033689B" w:rsidRDefault="00A4253C" w:rsidP="00A4253C">
      <w:pPr>
        <w:numPr>
          <w:ilvl w:val="0"/>
          <w:numId w:val="3"/>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sz w:val="28"/>
        </w:rPr>
        <w:t xml:space="preserve">участок в состоянии </w:t>
      </w:r>
      <w:r>
        <w:rPr>
          <w:rFonts w:ascii="Times New Roman" w:hAnsi="Times New Roman" w:cs="Times New Roman"/>
          <w:sz w:val="28"/>
        </w:rPr>
        <w:t>«</w:t>
      </w:r>
      <w:r w:rsidRPr="0033689B">
        <w:rPr>
          <w:rFonts w:ascii="Times New Roman" w:hAnsi="Times New Roman" w:cs="Times New Roman"/>
          <w:sz w:val="28"/>
        </w:rPr>
        <w:t>Включен</w:t>
      </w:r>
      <w:r>
        <w:rPr>
          <w:rFonts w:ascii="Times New Roman" w:hAnsi="Times New Roman" w:cs="Times New Roman"/>
          <w:sz w:val="28"/>
        </w:rPr>
        <w:t>»</w:t>
      </w:r>
      <w:r w:rsidRPr="0033689B">
        <w:rPr>
          <w:rFonts w:ascii="Times New Roman" w:hAnsi="Times New Roman" w:cs="Times New Roman"/>
          <w:sz w:val="28"/>
        </w:rPr>
        <w:t xml:space="preserve">; </w:t>
      </w:r>
    </w:p>
    <w:p w:rsidR="00A4253C" w:rsidRPr="0033689B" w:rsidRDefault="00A4253C" w:rsidP="00A4253C">
      <w:pPr>
        <w:numPr>
          <w:ilvl w:val="0"/>
          <w:numId w:val="3"/>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sz w:val="28"/>
        </w:rPr>
        <w:t xml:space="preserve">участок в состоянии </w:t>
      </w:r>
      <w:r>
        <w:rPr>
          <w:rFonts w:ascii="Times New Roman" w:hAnsi="Times New Roman" w:cs="Times New Roman"/>
          <w:sz w:val="28"/>
        </w:rPr>
        <w:t>«</w:t>
      </w:r>
      <w:r w:rsidRPr="0033689B">
        <w:rPr>
          <w:rFonts w:ascii="Times New Roman" w:hAnsi="Times New Roman" w:cs="Times New Roman"/>
          <w:sz w:val="28"/>
        </w:rPr>
        <w:t>Отключен</w:t>
      </w:r>
      <w:r>
        <w:rPr>
          <w:rFonts w:ascii="Times New Roman" w:hAnsi="Times New Roman" w:cs="Times New Roman"/>
          <w:sz w:val="28"/>
        </w:rPr>
        <w:t>»</w:t>
      </w:r>
      <w:r w:rsidRPr="0033689B">
        <w:rPr>
          <w:rFonts w:ascii="Times New Roman" w:hAnsi="Times New Roman" w:cs="Times New Roman"/>
          <w:sz w:val="28"/>
        </w:rPr>
        <w:t xml:space="preserve">; </w:t>
      </w:r>
    </w:p>
    <w:p w:rsidR="00A4253C" w:rsidRPr="0033689B" w:rsidRDefault="00A4253C" w:rsidP="00A4253C">
      <w:pPr>
        <w:numPr>
          <w:ilvl w:val="0"/>
          <w:numId w:val="3"/>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sz w:val="28"/>
        </w:rPr>
        <w:t xml:space="preserve">участок с отключенным подающим трубопроводом; </w:t>
      </w:r>
    </w:p>
    <w:p w:rsidR="00A4253C" w:rsidRPr="0033689B" w:rsidRDefault="00A4253C" w:rsidP="00A4253C">
      <w:pPr>
        <w:numPr>
          <w:ilvl w:val="0"/>
          <w:numId w:val="3"/>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noProof/>
          <w:sz w:val="28"/>
          <w:lang w:eastAsia="ru-RU"/>
        </w:rPr>
        <w:drawing>
          <wp:anchor distT="0" distB="0" distL="114300" distR="114300" simplePos="0" relativeHeight="251715584" behindDoc="0" locked="0" layoutInCell="1" allowOverlap="1" wp14:anchorId="3DBF0689" wp14:editId="646A9381">
            <wp:simplePos x="0" y="0"/>
            <wp:positionH relativeFrom="margin">
              <wp:posOffset>-1905</wp:posOffset>
            </wp:positionH>
            <wp:positionV relativeFrom="paragraph">
              <wp:posOffset>301155</wp:posOffset>
            </wp:positionV>
            <wp:extent cx="6090285" cy="1100096"/>
            <wp:effectExtent l="19050" t="19050" r="24765" b="24130"/>
            <wp:wrapThrough wrapText="bothSides">
              <wp:wrapPolygon edited="0">
                <wp:start x="-68" y="-374"/>
                <wp:lineTo x="-68" y="21700"/>
                <wp:lineTo x="21620" y="21700"/>
                <wp:lineTo x="21620" y="-374"/>
                <wp:lineTo x="-68" y="-374"/>
              </wp:wrapPolygon>
            </wp:wrapThrough>
            <wp:docPr id="601" name="Picture 601"/>
            <wp:cNvGraphicFramePr/>
            <a:graphic xmlns:a="http://schemas.openxmlformats.org/drawingml/2006/main">
              <a:graphicData uri="http://schemas.openxmlformats.org/drawingml/2006/picture">
                <pic:pic xmlns:pic="http://schemas.openxmlformats.org/drawingml/2006/picture">
                  <pic:nvPicPr>
                    <pic:cNvPr id="601" name="Picture 601"/>
                    <pic:cNvPicPr/>
                  </pic:nvPicPr>
                  <pic:blipFill>
                    <a:blip r:embed="rId52">
                      <a:extLst>
                        <a:ext uri="{28A0092B-C50C-407E-A947-70E740481C1C}">
                          <a14:useLocalDpi xmlns:a14="http://schemas.microsoft.com/office/drawing/2010/main" val="0"/>
                        </a:ext>
                      </a:extLst>
                    </a:blip>
                    <a:stretch>
                      <a:fillRect/>
                    </a:stretch>
                  </pic:blipFill>
                  <pic:spPr>
                    <a:xfrm>
                      <a:off x="0" y="0"/>
                      <a:ext cx="6090285" cy="1100096"/>
                    </a:xfrm>
                    <a:prstGeom prst="rect">
                      <a:avLst/>
                    </a:prstGeom>
                    <a:ln w="19050">
                      <a:solidFill>
                        <a:schemeClr val="tx1"/>
                      </a:solidFill>
                    </a:ln>
                  </pic:spPr>
                </pic:pic>
              </a:graphicData>
            </a:graphic>
            <wp14:sizeRelH relativeFrom="page">
              <wp14:pctWidth>0</wp14:pctWidth>
            </wp14:sizeRelH>
            <wp14:sizeRelV relativeFrom="page">
              <wp14:pctHeight>0</wp14:pctHeight>
            </wp14:sizeRelV>
          </wp:anchor>
        </w:drawing>
      </w:r>
      <w:r w:rsidRPr="0033689B">
        <w:rPr>
          <w:rFonts w:ascii="Times New Roman" w:hAnsi="Times New Roman" w:cs="Times New Roman"/>
          <w:sz w:val="28"/>
        </w:rPr>
        <w:t xml:space="preserve">участок с отключенным обратным трубопроводом. </w:t>
      </w:r>
    </w:p>
    <w:p w:rsidR="00A4253C" w:rsidRPr="00044C70" w:rsidRDefault="00A4253C" w:rsidP="00A4253C">
      <w:pPr>
        <w:tabs>
          <w:tab w:val="center" w:pos="5174"/>
        </w:tabs>
        <w:spacing w:after="0" w:line="360" w:lineRule="auto"/>
        <w:ind w:right="-2" w:firstLine="709"/>
        <w:jc w:val="both"/>
        <w:rPr>
          <w:rFonts w:ascii="Times New Roman" w:hAnsi="Times New Roman" w:cs="Times New Roman"/>
          <w:b/>
          <w:i/>
          <w:sz w:val="28"/>
        </w:rPr>
      </w:pPr>
      <w:r w:rsidRPr="0033689B">
        <w:rPr>
          <w:rFonts w:ascii="Times New Roman" w:hAnsi="Times New Roman" w:cs="Times New Roman"/>
          <w:sz w:val="28"/>
        </w:rPr>
        <w:t xml:space="preserve"> </w:t>
      </w:r>
      <w:r>
        <w:rPr>
          <w:rFonts w:ascii="Times New Roman" w:hAnsi="Times New Roman" w:cs="Times New Roman"/>
          <w:sz w:val="28"/>
        </w:rPr>
        <w:tab/>
      </w:r>
      <w:r w:rsidRPr="00044C70">
        <w:rPr>
          <w:rFonts w:ascii="Times New Roman" w:hAnsi="Times New Roman" w:cs="Times New Roman"/>
          <w:b/>
          <w:i/>
          <w:sz w:val="28"/>
        </w:rPr>
        <w:t xml:space="preserve">Рисунок </w:t>
      </w:r>
      <w:r>
        <w:rPr>
          <w:rFonts w:ascii="Times New Roman" w:hAnsi="Times New Roman" w:cs="Times New Roman"/>
          <w:b/>
          <w:i/>
          <w:sz w:val="28"/>
        </w:rPr>
        <w:t>3.</w:t>
      </w:r>
      <w:r w:rsidRPr="00044C70">
        <w:rPr>
          <w:rFonts w:ascii="Times New Roman" w:hAnsi="Times New Roman" w:cs="Times New Roman"/>
          <w:b/>
          <w:i/>
          <w:sz w:val="28"/>
        </w:rPr>
        <w:t>1</w:t>
      </w:r>
      <w:r>
        <w:rPr>
          <w:rFonts w:ascii="Times New Roman" w:hAnsi="Times New Roman" w:cs="Times New Roman"/>
          <w:b/>
          <w:i/>
          <w:sz w:val="28"/>
        </w:rPr>
        <w:t>.1 – Т</w:t>
      </w:r>
      <w:r w:rsidRPr="00044C70">
        <w:rPr>
          <w:rFonts w:ascii="Times New Roman" w:hAnsi="Times New Roman" w:cs="Times New Roman"/>
          <w:b/>
          <w:i/>
          <w:sz w:val="28"/>
        </w:rPr>
        <w:t>ипы участков тепловой сети</w:t>
      </w:r>
    </w:p>
    <w:p w:rsidR="00A4253C" w:rsidRPr="0033689B" w:rsidRDefault="00A4253C" w:rsidP="00A4253C">
      <w:pPr>
        <w:spacing w:after="0" w:line="360" w:lineRule="auto"/>
        <w:ind w:right="-2" w:firstLine="709"/>
        <w:jc w:val="both"/>
        <w:rPr>
          <w:rFonts w:ascii="Times New Roman" w:hAnsi="Times New Roman" w:cs="Times New Roman"/>
          <w:sz w:val="28"/>
        </w:rPr>
      </w:pPr>
      <w:r w:rsidRPr="0033689B">
        <w:rPr>
          <w:rFonts w:ascii="Times New Roman" w:hAnsi="Times New Roman" w:cs="Times New Roman"/>
          <w:sz w:val="28"/>
        </w:rPr>
        <w:lastRenderedPageBreak/>
        <w:t xml:space="preserve">Параллельно данному этапу проводился этап информационного описания объектов системы теплоснабжения: источников тепловой энергии, обобщенных потребителей, участков тепловых сетей. </w:t>
      </w:r>
    </w:p>
    <w:p w:rsidR="00A4253C" w:rsidRPr="0033689B" w:rsidRDefault="00A4253C" w:rsidP="00A4253C">
      <w:pPr>
        <w:spacing w:after="0" w:line="360" w:lineRule="auto"/>
        <w:ind w:right="-2" w:firstLine="709"/>
        <w:jc w:val="both"/>
        <w:rPr>
          <w:rFonts w:ascii="Times New Roman" w:hAnsi="Times New Roman" w:cs="Times New Roman"/>
          <w:sz w:val="28"/>
        </w:rPr>
      </w:pPr>
      <w:r w:rsidRPr="0033689B">
        <w:rPr>
          <w:rFonts w:ascii="Times New Roman" w:hAnsi="Times New Roman" w:cs="Times New Roman"/>
          <w:sz w:val="28"/>
        </w:rPr>
        <w:t xml:space="preserve">Основой семантических данных об объектах системы теплоснабжения были базы данных по нагрузкам потребителей, а также информация по участкам тепловых сетей, источникам, потребителям. </w:t>
      </w:r>
    </w:p>
    <w:p w:rsidR="00A4253C" w:rsidRPr="0033689B" w:rsidRDefault="00A4253C" w:rsidP="00A4253C">
      <w:pPr>
        <w:spacing w:after="0" w:line="360" w:lineRule="auto"/>
        <w:ind w:right="-2" w:firstLine="709"/>
        <w:jc w:val="both"/>
        <w:rPr>
          <w:rFonts w:ascii="Times New Roman" w:hAnsi="Times New Roman" w:cs="Times New Roman"/>
          <w:sz w:val="28"/>
        </w:rPr>
      </w:pPr>
      <w:r w:rsidRPr="0033689B">
        <w:rPr>
          <w:rFonts w:ascii="Times New Roman" w:hAnsi="Times New Roman" w:cs="Times New Roman"/>
          <w:sz w:val="28"/>
        </w:rPr>
        <w:t xml:space="preserve">В существующей базе данных электронной модели описаны следующие паспортные характеристики по приведенным ниже типам объектов системы теплоснабжения. Состав информации по каждому типу объектов носит как справочный характер (например, материал камеры, балансовая принадлежность и т.д.), так и необходим для функционирования расчетной модели. Полнота заполнения базы данных по параметрам зависела от наличия исходных данных. </w:t>
      </w:r>
    </w:p>
    <w:p w:rsidR="00983A15" w:rsidRDefault="00A4253C" w:rsidP="00A4253C">
      <w:pPr>
        <w:pStyle w:val="aa"/>
        <w:shd w:val="clear" w:color="auto" w:fill="FFFFFF"/>
        <w:spacing w:before="0" w:beforeAutospacing="0" w:after="0" w:afterAutospacing="0" w:line="360" w:lineRule="auto"/>
        <w:ind w:firstLine="709"/>
        <w:jc w:val="both"/>
        <w:rPr>
          <w:sz w:val="28"/>
        </w:rPr>
        <w:sectPr w:rsidR="00983A15" w:rsidSect="00263CCD">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33689B">
        <w:rPr>
          <w:sz w:val="28"/>
        </w:rPr>
        <w:t xml:space="preserve">Таким образом, в результате выполнения данного </w:t>
      </w:r>
      <w:r>
        <w:rPr>
          <w:sz w:val="28"/>
        </w:rPr>
        <w:t xml:space="preserve">этапа работ была создана карта </w:t>
      </w:r>
      <w:proofErr w:type="spellStart"/>
      <w:r>
        <w:rPr>
          <w:sz w:val="28"/>
          <w:szCs w:val="28"/>
        </w:rPr>
        <w:t>Любанского</w:t>
      </w:r>
      <w:proofErr w:type="spellEnd"/>
      <w:r>
        <w:rPr>
          <w:sz w:val="28"/>
          <w:szCs w:val="28"/>
        </w:rPr>
        <w:t xml:space="preserve"> городского поселения</w:t>
      </w:r>
      <w:r>
        <w:rPr>
          <w:sz w:val="28"/>
        </w:rPr>
        <w:t xml:space="preserve">, выполнена привязка всех объектов </w:t>
      </w:r>
      <w:r w:rsidRPr="0033689B">
        <w:rPr>
          <w:sz w:val="28"/>
        </w:rPr>
        <w:t>системы теплоснабже</w:t>
      </w:r>
      <w:r>
        <w:rPr>
          <w:sz w:val="28"/>
        </w:rPr>
        <w:t xml:space="preserve">ния к карте и сформирована </w:t>
      </w:r>
      <w:r w:rsidRPr="0033689B">
        <w:rPr>
          <w:sz w:val="28"/>
        </w:rPr>
        <w:t>б</w:t>
      </w:r>
      <w:r>
        <w:rPr>
          <w:sz w:val="28"/>
        </w:rPr>
        <w:t xml:space="preserve">аза данных по объектам. </w:t>
      </w:r>
    </w:p>
    <w:p w:rsidR="00A4253C" w:rsidRDefault="00983A15" w:rsidP="00C22CA1">
      <w:pPr>
        <w:pStyle w:val="aa"/>
        <w:shd w:val="clear" w:color="auto" w:fill="FFFFFF"/>
        <w:spacing w:before="0" w:beforeAutospacing="0" w:after="0" w:afterAutospacing="0" w:line="360" w:lineRule="auto"/>
        <w:jc w:val="both"/>
        <w:rPr>
          <w:sz w:val="28"/>
        </w:rPr>
      </w:pPr>
      <w:r>
        <w:rPr>
          <w:noProof/>
          <w:sz w:val="28"/>
        </w:rPr>
        <w:lastRenderedPageBreak/>
        <w:drawing>
          <wp:inline distT="0" distB="0" distL="0" distR="0" wp14:anchorId="67A99E9E" wp14:editId="7136FCAC">
            <wp:extent cx="9197163" cy="5453851"/>
            <wp:effectExtent l="19050" t="19050" r="23495" b="1397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Графическое представление.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9207285" cy="5459854"/>
                    </a:xfrm>
                    <a:prstGeom prst="rect">
                      <a:avLst/>
                    </a:prstGeom>
                    <a:ln w="19050">
                      <a:solidFill>
                        <a:schemeClr val="tx1"/>
                      </a:solidFill>
                    </a:ln>
                  </pic:spPr>
                </pic:pic>
              </a:graphicData>
            </a:graphic>
          </wp:inline>
        </w:drawing>
      </w:r>
    </w:p>
    <w:p w:rsidR="00C22CA1" w:rsidRDefault="00A4253C" w:rsidP="00A4253C">
      <w:pPr>
        <w:widowControl w:val="0"/>
        <w:tabs>
          <w:tab w:val="left" w:pos="1459"/>
        </w:tabs>
        <w:spacing w:after="0" w:line="240" w:lineRule="auto"/>
        <w:jc w:val="center"/>
        <w:rPr>
          <w:rFonts w:ascii="Times New Roman" w:hAnsi="Times New Roman" w:cs="Times New Roman"/>
          <w:b/>
          <w:i/>
          <w:sz w:val="28"/>
          <w:szCs w:val="28"/>
        </w:rPr>
        <w:sectPr w:rsidR="00C22CA1" w:rsidSect="00263CCD">
          <w:pgSz w:w="16838" w:h="11906" w:orient="landscape"/>
          <w:pgMar w:top="1418" w:right="1134" w:bottom="851" w:left="1134"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734E71">
        <w:rPr>
          <w:rFonts w:ascii="Times New Roman" w:hAnsi="Times New Roman" w:cs="Times New Roman"/>
          <w:b/>
          <w:i/>
          <w:color w:val="0B1926"/>
          <w:sz w:val="28"/>
          <w:szCs w:val="28"/>
        </w:rPr>
        <w:t xml:space="preserve">Рисунок 3.1.1 – </w:t>
      </w:r>
      <w:r w:rsidRPr="00734E71">
        <w:rPr>
          <w:rFonts w:ascii="Times New Roman" w:hAnsi="Times New Roman" w:cs="Times New Roman"/>
          <w:b/>
          <w:i/>
          <w:sz w:val="28"/>
          <w:szCs w:val="28"/>
        </w:rPr>
        <w:t xml:space="preserve">Графическое представление объектов системы теплоснабжения </w:t>
      </w:r>
    </w:p>
    <w:p w:rsidR="00A4253C" w:rsidRPr="00CE0DE5" w:rsidRDefault="00A4253C" w:rsidP="00A4253C">
      <w:pPr>
        <w:widowControl w:val="0"/>
        <w:tabs>
          <w:tab w:val="left" w:pos="1459"/>
        </w:tabs>
        <w:spacing w:after="0" w:line="240" w:lineRule="auto"/>
        <w:jc w:val="center"/>
        <w:rPr>
          <w:rFonts w:ascii="Times New Roman" w:hAnsi="Times New Roman" w:cs="Times New Roman"/>
          <w:b/>
          <w:bCs/>
          <w:i/>
          <w:color w:val="FF0000"/>
          <w:sz w:val="28"/>
          <w:szCs w:val="28"/>
        </w:rPr>
      </w:pPr>
    </w:p>
    <w:p w:rsidR="00A4253C" w:rsidRPr="00EE4298" w:rsidRDefault="00A4253C" w:rsidP="00A4253C">
      <w:pPr>
        <w:pStyle w:val="20"/>
        <w:spacing w:after="240" w:line="240" w:lineRule="auto"/>
        <w:jc w:val="center"/>
        <w:rPr>
          <w:rFonts w:ascii="Times New Roman" w:hAnsi="Times New Roman" w:cs="Times New Roman"/>
          <w:b/>
          <w:i/>
          <w:color w:val="000000" w:themeColor="text1"/>
          <w:sz w:val="28"/>
          <w:szCs w:val="28"/>
        </w:rPr>
      </w:pPr>
      <w:r w:rsidRPr="00EE4298">
        <w:rPr>
          <w:rFonts w:ascii="Times New Roman" w:hAnsi="Times New Roman" w:cs="Times New Roman"/>
          <w:b/>
          <w:i/>
          <w:color w:val="000000" w:themeColor="text1"/>
          <w:sz w:val="28"/>
          <w:szCs w:val="28"/>
        </w:rPr>
        <w:t>3.1.1</w:t>
      </w:r>
      <w:r w:rsidRPr="00EE4298">
        <w:rPr>
          <w:rFonts w:ascii="Times New Roman" w:eastAsia="Arial" w:hAnsi="Times New Roman" w:cs="Times New Roman"/>
          <w:b/>
          <w:i/>
          <w:color w:val="000000" w:themeColor="text1"/>
          <w:sz w:val="28"/>
          <w:szCs w:val="28"/>
        </w:rPr>
        <w:tab/>
      </w:r>
      <w:r w:rsidRPr="00EE4298">
        <w:rPr>
          <w:rFonts w:ascii="Times New Roman" w:hAnsi="Times New Roman" w:cs="Times New Roman"/>
          <w:b/>
          <w:i/>
          <w:color w:val="000000" w:themeColor="text1"/>
          <w:sz w:val="28"/>
          <w:szCs w:val="28"/>
        </w:rPr>
        <w:t xml:space="preserve">Описание </w:t>
      </w:r>
      <w:r w:rsidRPr="00EE4298">
        <w:rPr>
          <w:rFonts w:ascii="Times New Roman" w:hAnsi="Times New Roman" w:cs="Times New Roman"/>
          <w:b/>
          <w:i/>
          <w:color w:val="000000" w:themeColor="text1"/>
          <w:sz w:val="28"/>
          <w:szCs w:val="28"/>
        </w:rPr>
        <w:tab/>
        <w:t xml:space="preserve">топологической </w:t>
      </w:r>
      <w:r w:rsidRPr="00EE4298">
        <w:rPr>
          <w:rFonts w:ascii="Times New Roman" w:hAnsi="Times New Roman" w:cs="Times New Roman"/>
          <w:b/>
          <w:i/>
          <w:color w:val="000000" w:themeColor="text1"/>
          <w:sz w:val="28"/>
          <w:szCs w:val="28"/>
        </w:rPr>
        <w:tab/>
        <w:t xml:space="preserve">связности </w:t>
      </w:r>
      <w:r w:rsidRPr="00EE4298">
        <w:rPr>
          <w:rFonts w:ascii="Times New Roman" w:hAnsi="Times New Roman" w:cs="Times New Roman"/>
          <w:b/>
          <w:i/>
          <w:color w:val="000000" w:themeColor="text1"/>
          <w:sz w:val="28"/>
          <w:szCs w:val="28"/>
        </w:rPr>
        <w:tab/>
        <w:t xml:space="preserve">объектов </w:t>
      </w:r>
      <w:r w:rsidRPr="00EE4298">
        <w:rPr>
          <w:rFonts w:ascii="Times New Roman" w:hAnsi="Times New Roman" w:cs="Times New Roman"/>
          <w:b/>
          <w:i/>
          <w:color w:val="000000" w:themeColor="text1"/>
          <w:sz w:val="28"/>
          <w:szCs w:val="28"/>
        </w:rPr>
        <w:tab/>
        <w:t>системы теплоснабжения</w:t>
      </w:r>
    </w:p>
    <w:p w:rsidR="00A4253C" w:rsidRDefault="00A4253C" w:rsidP="00A4253C">
      <w:pPr>
        <w:spacing w:after="0" w:line="360" w:lineRule="auto"/>
        <w:ind w:left="9" w:right="-2" w:firstLine="852"/>
        <w:jc w:val="both"/>
        <w:rPr>
          <w:rFonts w:ascii="Times New Roman" w:hAnsi="Times New Roman" w:cs="Times New Roman"/>
          <w:color w:val="000000" w:themeColor="text1"/>
          <w:sz w:val="28"/>
          <w:szCs w:val="28"/>
        </w:rPr>
      </w:pPr>
      <w:r w:rsidRPr="00EE4298">
        <w:rPr>
          <w:rFonts w:ascii="Times New Roman" w:hAnsi="Times New Roman" w:cs="Times New Roman"/>
          <w:color w:val="000000" w:themeColor="text1"/>
          <w:sz w:val="28"/>
          <w:szCs w:val="28"/>
        </w:rPr>
        <w:t xml:space="preserve">На данном этапе была описана топологическая связность объектов системы теплоснабжения (источники тепловой энергии, тепловые камеры, участки тепловых сетей, потребители). Описание топологической связности представляет собой описание гидравлической структуры узлов системы. </w:t>
      </w:r>
    </w:p>
    <w:p w:rsidR="00A4253C" w:rsidRDefault="00A4253C" w:rsidP="00A4253C">
      <w:pPr>
        <w:spacing w:after="0" w:line="360" w:lineRule="auto"/>
        <w:ind w:left="9" w:right="-2" w:firstLine="852"/>
        <w:jc w:val="both"/>
        <w:rPr>
          <w:rFonts w:ascii="Times New Roman" w:hAnsi="Times New Roman" w:cs="Times New Roman"/>
          <w:color w:val="000000" w:themeColor="text1"/>
          <w:sz w:val="28"/>
          <w:szCs w:val="28"/>
        </w:rPr>
        <w:sectPr w:rsidR="00A4253C" w:rsidSect="00263CCD">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EE4298">
        <w:rPr>
          <w:rFonts w:ascii="Times New Roman" w:hAnsi="Times New Roman" w:cs="Times New Roman"/>
          <w:color w:val="000000" w:themeColor="text1"/>
          <w:sz w:val="28"/>
          <w:szCs w:val="28"/>
        </w:rPr>
        <w:t>В результате выполнения данного этапа работ была создана гидравлическая модель системы теплоснабжения, отражающая существующее положение системы теплоснабже</w:t>
      </w:r>
      <w:r>
        <w:rPr>
          <w:rFonts w:ascii="Times New Roman" w:hAnsi="Times New Roman" w:cs="Times New Roman"/>
          <w:color w:val="000000" w:themeColor="text1"/>
          <w:sz w:val="28"/>
          <w:szCs w:val="28"/>
        </w:rPr>
        <w:t>ния (Рисунок 3.1.1.1</w:t>
      </w:r>
      <w:r w:rsidRPr="00EE4298">
        <w:rPr>
          <w:rFonts w:ascii="Times New Roman" w:hAnsi="Times New Roman" w:cs="Times New Roman"/>
          <w:color w:val="000000" w:themeColor="text1"/>
          <w:sz w:val="28"/>
          <w:szCs w:val="28"/>
        </w:rPr>
        <w:t xml:space="preserve">). </w:t>
      </w:r>
    </w:p>
    <w:p w:rsidR="00A4253C" w:rsidRPr="00834794" w:rsidRDefault="00C22CA1" w:rsidP="00A4253C">
      <w:pPr>
        <w:spacing w:after="0" w:line="360" w:lineRule="auto"/>
        <w:ind w:left="9" w:right="-2" w:hanging="9"/>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lang w:eastAsia="ru-RU"/>
        </w:rPr>
        <w:lastRenderedPageBreak/>
        <w:drawing>
          <wp:inline distT="0" distB="0" distL="0" distR="0" wp14:anchorId="65883430" wp14:editId="3547103F">
            <wp:extent cx="8653780" cy="5422605"/>
            <wp:effectExtent l="0" t="0" r="0" b="698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Пьезометрический график кот газ 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663225" cy="5428523"/>
                    </a:xfrm>
                    <a:prstGeom prst="rect">
                      <a:avLst/>
                    </a:prstGeom>
                  </pic:spPr>
                </pic:pic>
              </a:graphicData>
            </a:graphic>
          </wp:inline>
        </w:drawing>
      </w:r>
    </w:p>
    <w:p w:rsidR="00A4253C" w:rsidRPr="00191C3C" w:rsidRDefault="00A4253C" w:rsidP="00A4253C">
      <w:pPr>
        <w:autoSpaceDE w:val="0"/>
        <w:autoSpaceDN w:val="0"/>
        <w:adjustRightInd w:val="0"/>
        <w:spacing w:after="0" w:line="240" w:lineRule="auto"/>
        <w:jc w:val="center"/>
        <w:rPr>
          <w:rFonts w:ascii="Times New Roman" w:hAnsi="Times New Roman" w:cs="Times New Roman"/>
          <w:b/>
          <w:i/>
          <w:iCs/>
          <w:sz w:val="28"/>
          <w:szCs w:val="28"/>
        </w:rPr>
      </w:pPr>
      <w:r w:rsidRPr="00734E71">
        <w:rPr>
          <w:rFonts w:ascii="Times New Roman" w:hAnsi="Times New Roman" w:cs="Times New Roman"/>
          <w:b/>
          <w:i/>
          <w:iCs/>
          <w:sz w:val="28"/>
          <w:szCs w:val="28"/>
        </w:rPr>
        <w:t xml:space="preserve">Рисунок 3.1.1.1 – </w:t>
      </w:r>
      <w:r w:rsidRPr="00734E71">
        <w:rPr>
          <w:rFonts w:ascii="Times New Roman" w:hAnsi="Times New Roman" w:cs="Times New Roman"/>
          <w:b/>
          <w:i/>
          <w:sz w:val="28"/>
        </w:rPr>
        <w:t>Гидравлическая модель системы теплоснабжения</w:t>
      </w:r>
      <w:r w:rsidRPr="00191C3C">
        <w:rPr>
          <w:sz w:val="28"/>
        </w:rPr>
        <w:t xml:space="preserve"> </w:t>
      </w:r>
    </w:p>
    <w:p w:rsidR="00A4253C" w:rsidRDefault="00A4253C" w:rsidP="00A4253C">
      <w:pPr>
        <w:pStyle w:val="aa"/>
        <w:shd w:val="clear" w:color="auto" w:fill="FFFFFF"/>
        <w:spacing w:before="0" w:beforeAutospacing="0" w:after="0" w:afterAutospacing="0" w:line="360" w:lineRule="auto"/>
        <w:ind w:firstLine="709"/>
        <w:jc w:val="both"/>
        <w:rPr>
          <w:color w:val="000000" w:themeColor="text1"/>
          <w:sz w:val="28"/>
          <w:szCs w:val="21"/>
        </w:rPr>
        <w:sectPr w:rsidR="00A4253C" w:rsidSect="00263CCD">
          <w:headerReference w:type="default" r:id="rId54"/>
          <w:pgSz w:w="16838" w:h="11906" w:orient="landscape"/>
          <w:pgMar w:top="1418" w:right="1134" w:bottom="851" w:left="1134"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A4253C" w:rsidRPr="00E525DB" w:rsidRDefault="00A4253C" w:rsidP="00A4253C">
      <w:pPr>
        <w:spacing w:after="33" w:line="371" w:lineRule="auto"/>
        <w:ind w:right="-2"/>
        <w:jc w:val="center"/>
        <w:rPr>
          <w:rFonts w:ascii="Times New Roman" w:eastAsia="Times New Roman" w:hAnsi="Times New Roman" w:cs="Times New Roman"/>
          <w:b/>
          <w:i/>
          <w:color w:val="000000" w:themeColor="text1"/>
          <w:sz w:val="28"/>
        </w:rPr>
      </w:pPr>
      <w:r w:rsidRPr="00E525DB">
        <w:rPr>
          <w:rFonts w:ascii="Times New Roman" w:eastAsia="Times New Roman" w:hAnsi="Times New Roman" w:cs="Times New Roman"/>
          <w:b/>
          <w:i/>
          <w:color w:val="000000" w:themeColor="text1"/>
          <w:sz w:val="28"/>
        </w:rPr>
        <w:lastRenderedPageBreak/>
        <w:t>3.2 Паспортизация объектов системы теплоснабжения</w:t>
      </w:r>
    </w:p>
    <w:p w:rsidR="00A4253C" w:rsidRPr="002C33F6" w:rsidRDefault="00A4253C" w:rsidP="00A4253C">
      <w:pPr>
        <w:pStyle w:val="aa"/>
        <w:shd w:val="clear" w:color="auto" w:fill="FFFFFF"/>
        <w:spacing w:before="0" w:beforeAutospacing="0" w:after="0" w:afterAutospacing="0" w:line="360" w:lineRule="auto"/>
        <w:ind w:right="-2" w:firstLine="709"/>
        <w:jc w:val="both"/>
        <w:rPr>
          <w:color w:val="000000" w:themeColor="text1"/>
          <w:sz w:val="28"/>
          <w:szCs w:val="28"/>
        </w:rPr>
      </w:pPr>
      <w:r w:rsidRPr="002C33F6">
        <w:rPr>
          <w:color w:val="000000" w:themeColor="text1"/>
          <w:sz w:val="28"/>
          <w:szCs w:val="28"/>
        </w:rPr>
        <w:t>Система паспортизации </w:t>
      </w:r>
      <w:proofErr w:type="spellStart"/>
      <w:r w:rsidRPr="002C33F6">
        <w:rPr>
          <w:color w:val="000000" w:themeColor="text1"/>
          <w:sz w:val="28"/>
          <w:szCs w:val="21"/>
        </w:rPr>
        <w:t>ZuluGIS</w:t>
      </w:r>
      <w:proofErr w:type="spellEnd"/>
      <w:r w:rsidRPr="002C33F6">
        <w:rPr>
          <w:color w:val="000000" w:themeColor="text1"/>
          <w:sz w:val="28"/>
          <w:szCs w:val="28"/>
        </w:rPr>
        <w:t xml:space="preserve"> предназначена для внесения реальных характеристик оборудования котельных и объектов системы теплоснабжения. Паспортные данные являются основным источником исходной информации при выполнении расчетных задач.</w:t>
      </w:r>
    </w:p>
    <w:p w:rsidR="00A4253C" w:rsidRPr="002C33F6" w:rsidRDefault="00A4253C" w:rsidP="00A4253C">
      <w:pPr>
        <w:pStyle w:val="aa"/>
        <w:shd w:val="clear" w:color="auto" w:fill="FFFFFF"/>
        <w:spacing w:before="0" w:beforeAutospacing="0" w:after="0" w:afterAutospacing="0" w:line="360" w:lineRule="auto"/>
        <w:ind w:right="-2" w:firstLine="709"/>
        <w:jc w:val="both"/>
        <w:rPr>
          <w:color w:val="000000" w:themeColor="text1"/>
          <w:sz w:val="28"/>
          <w:szCs w:val="28"/>
        </w:rPr>
      </w:pPr>
      <w:r w:rsidRPr="002C33F6">
        <w:rPr>
          <w:color w:val="000000" w:themeColor="text1"/>
          <w:sz w:val="28"/>
          <w:szCs w:val="28"/>
        </w:rPr>
        <w:t>Сведения, полученные при паспортизации, сохраняются в базе данных, что обеспечивает единство исходной информации для всех расчетных задач. Взаимодействие системы паспортизации с системой справочников существенно облегчает ввод характеристик типового оборудования.</w:t>
      </w:r>
    </w:p>
    <w:p w:rsidR="00A4253C" w:rsidRPr="002C33F6" w:rsidRDefault="00A4253C" w:rsidP="00A4253C">
      <w:pPr>
        <w:spacing w:after="0" w:line="360" w:lineRule="auto"/>
        <w:ind w:right="-2" w:firstLine="709"/>
        <w:jc w:val="both"/>
        <w:rPr>
          <w:rFonts w:ascii="Times New Roman" w:hAnsi="Times New Roman" w:cs="Times New Roman"/>
          <w:color w:val="000000" w:themeColor="text1"/>
          <w:sz w:val="28"/>
          <w:szCs w:val="28"/>
        </w:rPr>
      </w:pPr>
      <w:r w:rsidRPr="002C33F6">
        <w:rPr>
          <w:rFonts w:ascii="Times New Roman" w:hAnsi="Times New Roman" w:cs="Times New Roman"/>
          <w:color w:val="000000" w:themeColor="text1"/>
          <w:sz w:val="28"/>
          <w:szCs w:val="28"/>
        </w:rPr>
        <w:t>Наличие функций контроля данных в формах паспортизации помогает пользователю своевременно выявить и устранить возможные ошибки. Одновременно с контролем данных выполняется динамический расчет объекта паспортизации, что позволяет оперативно оценить теплотехнические характеристики объекта в заданных условиях.</w:t>
      </w:r>
    </w:p>
    <w:p w:rsidR="00A4253C" w:rsidRPr="002C33F6" w:rsidRDefault="00A4253C" w:rsidP="00A4253C">
      <w:pPr>
        <w:spacing w:after="0" w:line="360" w:lineRule="auto"/>
        <w:ind w:right="-2" w:firstLine="709"/>
        <w:jc w:val="both"/>
        <w:rPr>
          <w:rFonts w:ascii="Times New Roman" w:hAnsi="Times New Roman" w:cs="Times New Roman"/>
          <w:color w:val="000000" w:themeColor="text1"/>
          <w:sz w:val="28"/>
          <w:szCs w:val="28"/>
        </w:rPr>
      </w:pPr>
      <w:r w:rsidRPr="002C33F6">
        <w:rPr>
          <w:rFonts w:ascii="Times New Roman" w:hAnsi="Times New Roman" w:cs="Times New Roman"/>
          <w:color w:val="000000" w:themeColor="text1"/>
          <w:sz w:val="28"/>
          <w:szCs w:val="28"/>
        </w:rPr>
        <w:t>Подключение файлов произвольного формата к объектам паспортизации позволяет просматривать и редактировать ранее созданные документы непосредственно в программе. В качестве дополнительных документов, характеризующих объект паспортизаци</w:t>
      </w:r>
      <w:r>
        <w:rPr>
          <w:rFonts w:ascii="Times New Roman" w:hAnsi="Times New Roman" w:cs="Times New Roman"/>
          <w:color w:val="000000" w:themeColor="text1"/>
          <w:sz w:val="28"/>
          <w:szCs w:val="28"/>
        </w:rPr>
        <w:t xml:space="preserve">и, можно использовать текстовые </w:t>
      </w:r>
      <w:r w:rsidRPr="002C33F6">
        <w:rPr>
          <w:rFonts w:ascii="Times New Roman" w:hAnsi="Times New Roman" w:cs="Times New Roman"/>
          <w:color w:val="000000" w:themeColor="text1"/>
          <w:sz w:val="28"/>
          <w:szCs w:val="28"/>
        </w:rPr>
        <w:t>документы, электронные таблицы, рисунки и другие доступные</w:t>
      </w:r>
      <w:r>
        <w:rPr>
          <w:rFonts w:ascii="Times New Roman" w:hAnsi="Times New Roman" w:cs="Times New Roman"/>
          <w:color w:val="000000" w:themeColor="text1"/>
          <w:sz w:val="28"/>
          <w:szCs w:val="28"/>
        </w:rPr>
        <w:t xml:space="preserve"> ф</w:t>
      </w:r>
      <w:r w:rsidRPr="002C33F6">
        <w:rPr>
          <w:rFonts w:ascii="Times New Roman" w:hAnsi="Times New Roman" w:cs="Times New Roman"/>
          <w:color w:val="000000" w:themeColor="text1"/>
          <w:sz w:val="28"/>
          <w:szCs w:val="28"/>
        </w:rPr>
        <w:t>айлы.</w:t>
      </w:r>
      <w:r w:rsidRPr="00DA2515">
        <w:rPr>
          <w:rFonts w:ascii="Times New Roman" w:hAnsi="Times New Roman" w:cs="Times New Roman"/>
          <w:noProof/>
          <w:color w:val="333333"/>
          <w:sz w:val="28"/>
          <w:szCs w:val="28"/>
          <w:lang w:eastAsia="ru-RU"/>
        </w:rPr>
        <w:t xml:space="preserve"> </w:t>
      </w:r>
    </w:p>
    <w:p w:rsidR="00A4253C" w:rsidRDefault="00A4253C" w:rsidP="00A4253C">
      <w:pPr>
        <w:spacing w:after="0" w:line="240" w:lineRule="auto"/>
        <w:ind w:right="707"/>
        <w:jc w:val="center"/>
        <w:rPr>
          <w:rFonts w:ascii="Times New Roman" w:hAnsi="Times New Roman" w:cs="Times New Roman"/>
          <w:b/>
          <w:i/>
          <w:sz w:val="28"/>
        </w:rPr>
      </w:pPr>
    </w:p>
    <w:p w:rsidR="00A4253C" w:rsidRDefault="00A4253C" w:rsidP="00A4253C">
      <w:pPr>
        <w:spacing w:line="240" w:lineRule="auto"/>
        <w:ind w:right="707"/>
        <w:jc w:val="center"/>
        <w:rPr>
          <w:rFonts w:ascii="Times New Roman" w:hAnsi="Times New Roman" w:cs="Times New Roman"/>
          <w:b/>
          <w:i/>
          <w:sz w:val="28"/>
        </w:rPr>
      </w:pPr>
      <w:r>
        <w:rPr>
          <w:rFonts w:ascii="Times New Roman" w:hAnsi="Times New Roman" w:cs="Times New Roman"/>
          <w:b/>
          <w:i/>
          <w:noProof/>
          <w:sz w:val="28"/>
          <w:lang w:eastAsia="ru-RU"/>
        </w:rPr>
        <w:lastRenderedPageBreak/>
        <w:drawing>
          <wp:inline distT="0" distB="0" distL="0" distR="0" wp14:anchorId="02470F91" wp14:editId="7B2CD682">
            <wp:extent cx="6119495" cy="3252083"/>
            <wp:effectExtent l="19050" t="19050" r="14605" b="2476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П-рт (источник).jpg"/>
                    <pic:cNvPicPr/>
                  </pic:nvPicPr>
                  <pic:blipFill rotWithShape="1">
                    <a:blip r:embed="rId55">
                      <a:extLst>
                        <a:ext uri="{28A0092B-C50C-407E-A947-70E740481C1C}">
                          <a14:useLocalDpi xmlns:a14="http://schemas.microsoft.com/office/drawing/2010/main" val="0"/>
                        </a:ext>
                      </a:extLst>
                    </a:blip>
                    <a:srcRect b="18592"/>
                    <a:stretch/>
                  </pic:blipFill>
                  <pic:spPr bwMode="auto">
                    <a:xfrm>
                      <a:off x="0" y="0"/>
                      <a:ext cx="6119495" cy="3252083"/>
                    </a:xfrm>
                    <a:prstGeom prst="rect">
                      <a:avLst/>
                    </a:prstGeom>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Pr>
          <w:rFonts w:ascii="Times New Roman" w:hAnsi="Times New Roman" w:cs="Times New Roman"/>
          <w:b/>
          <w:i/>
          <w:sz w:val="28"/>
        </w:rPr>
        <w:t>Рисунок 3.2.1 – Паспорт объекта теплоснабжения «Источник»</w:t>
      </w:r>
    </w:p>
    <w:p w:rsidR="00A4253C" w:rsidRDefault="00A4253C" w:rsidP="00A4253C">
      <w:pPr>
        <w:spacing w:after="0" w:line="240" w:lineRule="auto"/>
        <w:ind w:right="707"/>
        <w:jc w:val="center"/>
        <w:rPr>
          <w:rFonts w:ascii="Times New Roman" w:hAnsi="Times New Roman" w:cs="Times New Roman"/>
          <w:b/>
          <w:i/>
          <w:sz w:val="28"/>
        </w:rPr>
      </w:pPr>
      <w:r>
        <w:rPr>
          <w:rFonts w:ascii="Times New Roman" w:hAnsi="Times New Roman" w:cs="Times New Roman"/>
          <w:b/>
          <w:i/>
          <w:noProof/>
          <w:sz w:val="28"/>
          <w:lang w:eastAsia="ru-RU"/>
        </w:rPr>
        <w:drawing>
          <wp:inline distT="0" distB="0" distL="0" distR="0" wp14:anchorId="022E3936" wp14:editId="42557A19">
            <wp:extent cx="6119495" cy="2912110"/>
            <wp:effectExtent l="19050" t="19050" r="14605" b="2159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П-рт (потр).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119495" cy="2912110"/>
                    </a:xfrm>
                    <a:prstGeom prst="rect">
                      <a:avLst/>
                    </a:prstGeom>
                    <a:ln w="19050">
                      <a:solidFill>
                        <a:schemeClr val="tx1"/>
                      </a:solidFill>
                    </a:ln>
                  </pic:spPr>
                </pic:pic>
              </a:graphicData>
            </a:graphic>
          </wp:inline>
        </w:drawing>
      </w:r>
      <w:r>
        <w:rPr>
          <w:rFonts w:ascii="Times New Roman" w:hAnsi="Times New Roman" w:cs="Times New Roman"/>
          <w:b/>
          <w:i/>
          <w:sz w:val="28"/>
        </w:rPr>
        <w:t>Рисунок 3.2.2 – Паспорт объекта теплоснабжения «Потребитель»</w:t>
      </w:r>
    </w:p>
    <w:p w:rsidR="00A4253C" w:rsidRPr="00522343" w:rsidRDefault="00A4253C" w:rsidP="00A4253C">
      <w:pPr>
        <w:rPr>
          <w:rFonts w:ascii="Times New Roman" w:hAnsi="Times New Roman" w:cs="Times New Roman"/>
          <w:sz w:val="28"/>
        </w:rPr>
      </w:pPr>
    </w:p>
    <w:p w:rsidR="00A4253C" w:rsidRDefault="00A4253C" w:rsidP="00A4253C">
      <w:pPr>
        <w:tabs>
          <w:tab w:val="left" w:pos="3669"/>
        </w:tabs>
        <w:jc w:val="center"/>
        <w:rPr>
          <w:rFonts w:ascii="Times New Roman" w:hAnsi="Times New Roman" w:cs="Times New Roman"/>
          <w:b/>
          <w:i/>
          <w:sz w:val="28"/>
        </w:rPr>
      </w:pPr>
      <w:r>
        <w:rPr>
          <w:rFonts w:ascii="Times New Roman" w:hAnsi="Times New Roman" w:cs="Times New Roman"/>
          <w:b/>
          <w:i/>
          <w:noProof/>
          <w:sz w:val="28"/>
          <w:lang w:eastAsia="ru-RU"/>
        </w:rPr>
        <w:lastRenderedPageBreak/>
        <w:drawing>
          <wp:inline distT="0" distB="0" distL="0" distR="0" wp14:anchorId="6439F4BD" wp14:editId="1E6ED778">
            <wp:extent cx="6119495" cy="3108960"/>
            <wp:effectExtent l="19050" t="19050" r="14605" b="1524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П-рт (узел).jpg"/>
                    <pic:cNvPicPr/>
                  </pic:nvPicPr>
                  <pic:blipFill>
                    <a:blip r:embed="rId57">
                      <a:extLst>
                        <a:ext uri="{28A0092B-C50C-407E-A947-70E740481C1C}">
                          <a14:useLocalDpi xmlns:a14="http://schemas.microsoft.com/office/drawing/2010/main" val="0"/>
                        </a:ext>
                      </a:extLst>
                    </a:blip>
                    <a:stretch>
                      <a:fillRect/>
                    </a:stretch>
                  </pic:blipFill>
                  <pic:spPr>
                    <a:xfrm>
                      <a:off x="0" y="0"/>
                      <a:ext cx="6119495" cy="3108960"/>
                    </a:xfrm>
                    <a:prstGeom prst="rect">
                      <a:avLst/>
                    </a:prstGeom>
                    <a:ln w="19050">
                      <a:solidFill>
                        <a:schemeClr val="tx1"/>
                      </a:solidFill>
                    </a:ln>
                  </pic:spPr>
                </pic:pic>
              </a:graphicData>
            </a:graphic>
          </wp:inline>
        </w:drawing>
      </w:r>
      <w:r>
        <w:rPr>
          <w:rFonts w:ascii="Times New Roman" w:hAnsi="Times New Roman" w:cs="Times New Roman"/>
          <w:b/>
          <w:i/>
          <w:sz w:val="28"/>
        </w:rPr>
        <w:t>Рисунок 3.2.3 – Паспорт объекта теплоснабжения «Узел»</w:t>
      </w:r>
    </w:p>
    <w:p w:rsidR="00A4253C" w:rsidRDefault="00A4253C" w:rsidP="00A4253C">
      <w:pPr>
        <w:spacing w:after="0" w:line="240" w:lineRule="auto"/>
        <w:ind w:right="707"/>
        <w:jc w:val="center"/>
        <w:rPr>
          <w:rFonts w:ascii="Times New Roman" w:hAnsi="Times New Roman" w:cs="Times New Roman"/>
          <w:b/>
          <w:i/>
          <w:sz w:val="28"/>
        </w:rPr>
      </w:pPr>
      <w:r>
        <w:rPr>
          <w:rFonts w:ascii="Times New Roman" w:hAnsi="Times New Roman" w:cs="Times New Roman"/>
          <w:b/>
          <w:i/>
          <w:noProof/>
          <w:sz w:val="28"/>
          <w:lang w:eastAsia="ru-RU"/>
        </w:rPr>
        <w:drawing>
          <wp:inline distT="0" distB="0" distL="0" distR="0" wp14:anchorId="1D4CE426" wp14:editId="29D93935">
            <wp:extent cx="6119495" cy="3147695"/>
            <wp:effectExtent l="19050" t="19050" r="14605" b="1460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П-рт (участок).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19495" cy="3147695"/>
                    </a:xfrm>
                    <a:prstGeom prst="rect">
                      <a:avLst/>
                    </a:prstGeom>
                    <a:ln w="19050">
                      <a:solidFill>
                        <a:schemeClr val="tx1"/>
                      </a:solidFill>
                    </a:ln>
                  </pic:spPr>
                </pic:pic>
              </a:graphicData>
            </a:graphic>
          </wp:inline>
        </w:drawing>
      </w:r>
    </w:p>
    <w:p w:rsidR="00A4253C" w:rsidRDefault="00A4253C" w:rsidP="00A4253C">
      <w:pPr>
        <w:spacing w:after="0" w:line="240" w:lineRule="auto"/>
        <w:ind w:right="707"/>
        <w:jc w:val="center"/>
        <w:rPr>
          <w:rFonts w:ascii="Times New Roman" w:hAnsi="Times New Roman" w:cs="Times New Roman"/>
          <w:b/>
          <w:i/>
          <w:sz w:val="28"/>
        </w:rPr>
      </w:pPr>
      <w:r>
        <w:rPr>
          <w:rFonts w:ascii="Times New Roman" w:hAnsi="Times New Roman" w:cs="Times New Roman"/>
          <w:b/>
          <w:i/>
          <w:sz w:val="28"/>
        </w:rPr>
        <w:t>Рисунок 3.2.4 – Паспорт объекта теплоснабжения «Участок»</w:t>
      </w:r>
    </w:p>
    <w:p w:rsidR="00A4253C" w:rsidRDefault="00A4253C" w:rsidP="00A4253C">
      <w:pPr>
        <w:spacing w:after="0" w:line="240" w:lineRule="auto"/>
        <w:ind w:right="707"/>
        <w:jc w:val="center"/>
        <w:rPr>
          <w:rFonts w:ascii="Times New Roman" w:hAnsi="Times New Roman" w:cs="Times New Roman"/>
          <w:b/>
          <w:i/>
          <w:sz w:val="28"/>
        </w:rPr>
      </w:pPr>
    </w:p>
    <w:p w:rsidR="00A4253C" w:rsidRDefault="00A4253C" w:rsidP="00A4253C">
      <w:pPr>
        <w:spacing w:line="240" w:lineRule="auto"/>
        <w:ind w:right="707"/>
        <w:jc w:val="center"/>
        <w:rPr>
          <w:rFonts w:ascii="Times New Roman" w:hAnsi="Times New Roman" w:cs="Times New Roman"/>
          <w:b/>
          <w:i/>
          <w:sz w:val="28"/>
        </w:rPr>
      </w:pPr>
    </w:p>
    <w:p w:rsidR="00A4253C" w:rsidRDefault="00A4253C" w:rsidP="00A4253C">
      <w:pPr>
        <w:spacing w:line="240" w:lineRule="auto"/>
        <w:ind w:right="707"/>
        <w:jc w:val="center"/>
        <w:rPr>
          <w:rFonts w:ascii="Times New Roman" w:hAnsi="Times New Roman" w:cs="Times New Roman"/>
          <w:b/>
          <w:i/>
          <w:sz w:val="28"/>
        </w:rPr>
      </w:pPr>
    </w:p>
    <w:p w:rsidR="00A4253C" w:rsidRDefault="00A4253C" w:rsidP="00A4253C">
      <w:pPr>
        <w:spacing w:line="240" w:lineRule="auto"/>
        <w:ind w:right="707"/>
        <w:jc w:val="center"/>
        <w:rPr>
          <w:rFonts w:ascii="Times New Roman" w:hAnsi="Times New Roman" w:cs="Times New Roman"/>
          <w:b/>
          <w:i/>
          <w:sz w:val="28"/>
        </w:rPr>
      </w:pPr>
    </w:p>
    <w:p w:rsidR="00A4253C" w:rsidRDefault="00A4253C" w:rsidP="00A4253C">
      <w:pPr>
        <w:spacing w:line="240" w:lineRule="auto"/>
        <w:ind w:right="707"/>
        <w:jc w:val="center"/>
        <w:rPr>
          <w:rFonts w:ascii="Times New Roman" w:hAnsi="Times New Roman" w:cs="Times New Roman"/>
          <w:b/>
          <w:i/>
          <w:sz w:val="28"/>
        </w:rPr>
      </w:pPr>
    </w:p>
    <w:p w:rsidR="00A4253C" w:rsidRDefault="00A4253C" w:rsidP="00A4253C">
      <w:pPr>
        <w:spacing w:line="240" w:lineRule="auto"/>
        <w:ind w:right="-2"/>
        <w:jc w:val="center"/>
        <w:rPr>
          <w:rFonts w:ascii="Times New Roman" w:hAnsi="Times New Roman" w:cs="Times New Roman"/>
          <w:b/>
          <w:i/>
          <w:sz w:val="28"/>
        </w:rPr>
      </w:pPr>
      <w:r>
        <w:rPr>
          <w:rFonts w:ascii="Times New Roman" w:hAnsi="Times New Roman" w:cs="Times New Roman"/>
          <w:b/>
          <w:i/>
          <w:noProof/>
          <w:sz w:val="28"/>
          <w:lang w:eastAsia="ru-RU"/>
        </w:rPr>
        <w:lastRenderedPageBreak/>
        <w:drawing>
          <wp:inline distT="0" distB="0" distL="0" distR="0" wp14:anchorId="0D7470F6" wp14:editId="471E4484">
            <wp:extent cx="6119495" cy="2317115"/>
            <wp:effectExtent l="19050" t="19050" r="14605" b="2603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П-рт (здания).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19495" cy="2317115"/>
                    </a:xfrm>
                    <a:prstGeom prst="rect">
                      <a:avLst/>
                    </a:prstGeom>
                    <a:ln w="19050">
                      <a:solidFill>
                        <a:schemeClr val="tx1"/>
                      </a:solidFill>
                    </a:ln>
                  </pic:spPr>
                </pic:pic>
              </a:graphicData>
            </a:graphic>
          </wp:inline>
        </w:drawing>
      </w:r>
      <w:r>
        <w:rPr>
          <w:rFonts w:ascii="Times New Roman" w:hAnsi="Times New Roman" w:cs="Times New Roman"/>
          <w:b/>
          <w:i/>
          <w:sz w:val="28"/>
        </w:rPr>
        <w:t>Рисунок 3.2.5 – Паспорт объекта теплоснабжения «Здания»</w:t>
      </w:r>
    </w:p>
    <w:p w:rsidR="00A4253C" w:rsidRPr="00AD58E0" w:rsidRDefault="00A4253C" w:rsidP="00A4253C">
      <w:pPr>
        <w:tabs>
          <w:tab w:val="left" w:pos="9923"/>
        </w:tabs>
        <w:spacing w:after="0" w:line="360" w:lineRule="auto"/>
        <w:ind w:left="9" w:right="-2" w:firstLine="700"/>
        <w:jc w:val="both"/>
        <w:rPr>
          <w:rFonts w:ascii="Times New Roman" w:hAnsi="Times New Roman" w:cs="Times New Roman"/>
          <w:sz w:val="28"/>
          <w:szCs w:val="28"/>
        </w:rPr>
      </w:pPr>
      <w:r w:rsidRPr="00AD58E0">
        <w:rPr>
          <w:rFonts w:ascii="Times New Roman" w:hAnsi="Times New Roman" w:cs="Times New Roman"/>
          <w:sz w:val="28"/>
          <w:szCs w:val="28"/>
        </w:rPr>
        <w:t xml:space="preserve">В электронной модели системы теплоснабжения семантическая информация базы данных существует у каждого объекта тепловой сети: источник, обобщенный потребитель, участок, узел, тепловая камера, задвижка и т.д. </w:t>
      </w:r>
    </w:p>
    <w:p w:rsidR="00A4253C" w:rsidRPr="00AD58E0" w:rsidRDefault="00A4253C" w:rsidP="00A4253C">
      <w:pPr>
        <w:tabs>
          <w:tab w:val="left" w:pos="9923"/>
        </w:tabs>
        <w:spacing w:after="0" w:line="360" w:lineRule="auto"/>
        <w:ind w:left="9" w:right="-2" w:firstLine="700"/>
        <w:jc w:val="both"/>
        <w:rPr>
          <w:rFonts w:ascii="Times New Roman" w:hAnsi="Times New Roman" w:cs="Times New Roman"/>
          <w:b/>
          <w:i/>
          <w:sz w:val="28"/>
          <w:szCs w:val="28"/>
        </w:rPr>
      </w:pPr>
      <w:r w:rsidRPr="00AD58E0">
        <w:rPr>
          <w:rFonts w:ascii="Times New Roman" w:hAnsi="Times New Roman" w:cs="Times New Roman"/>
          <w:sz w:val="28"/>
          <w:szCs w:val="28"/>
        </w:rPr>
        <w:t>Табличная форма базы данных, являющаяся выгрузкой из разработанной электронной модели Схемы теплоснабжения по тепловым сетям представлены в Электронной модели системы теплоснабжения городского округа</w:t>
      </w:r>
    </w:p>
    <w:p w:rsidR="00A4253C" w:rsidRPr="0065603F" w:rsidRDefault="00A4253C" w:rsidP="00A4253C">
      <w:pPr>
        <w:spacing w:before="240" w:after="0" w:line="240" w:lineRule="auto"/>
        <w:ind w:right="-2"/>
        <w:jc w:val="center"/>
        <w:rPr>
          <w:rFonts w:ascii="Times New Roman" w:hAnsi="Times New Roman" w:cs="Times New Roman"/>
          <w:b/>
          <w:i/>
          <w:sz w:val="36"/>
        </w:rPr>
      </w:pPr>
      <w:r w:rsidRPr="00BA3F1F">
        <w:rPr>
          <w:rFonts w:ascii="Times New Roman" w:hAnsi="Times New Roman" w:cs="Times New Roman"/>
          <w:b/>
          <w:i/>
          <w:sz w:val="28"/>
        </w:rPr>
        <w:t xml:space="preserve">3.3 </w:t>
      </w:r>
      <w:r w:rsidRPr="00BA3F1F">
        <w:rPr>
          <w:rFonts w:ascii="Times New Roman" w:hAnsi="Times New Roman"/>
          <w:b/>
          <w:i/>
          <w:sz w:val="28"/>
        </w:rPr>
        <w:t>Паспортизация и описание расчетных единиц территориального деления, включая административное</w:t>
      </w:r>
    </w:p>
    <w:p w:rsidR="00A4253C" w:rsidRPr="00F17CEF" w:rsidRDefault="00A4253C" w:rsidP="00A4253C">
      <w:pPr>
        <w:spacing w:after="0" w:line="363" w:lineRule="auto"/>
        <w:ind w:left="9" w:right="-2" w:firstLine="700"/>
        <w:jc w:val="both"/>
        <w:rPr>
          <w:rFonts w:ascii="Times New Roman" w:hAnsi="Times New Roman" w:cs="Times New Roman"/>
          <w:sz w:val="28"/>
        </w:rPr>
      </w:pPr>
      <w:r w:rsidRPr="00F17CEF">
        <w:rPr>
          <w:rFonts w:ascii="Times New Roman" w:hAnsi="Times New Roman" w:cs="Times New Roman"/>
          <w:sz w:val="28"/>
        </w:rPr>
        <w:t xml:space="preserve">Разбивка объектов по территориальному делению в составе </w:t>
      </w:r>
      <w:proofErr w:type="spellStart"/>
      <w:r w:rsidRPr="00BA1FA4">
        <w:rPr>
          <w:rFonts w:ascii="Times New Roman" w:hAnsi="Times New Roman" w:cs="Times New Roman"/>
          <w:color w:val="000000" w:themeColor="text1"/>
          <w:sz w:val="28"/>
          <w:szCs w:val="21"/>
        </w:rPr>
        <w:t>ZuluGIS</w:t>
      </w:r>
      <w:proofErr w:type="spellEnd"/>
      <w:r w:rsidRPr="00BA1FA4">
        <w:rPr>
          <w:rFonts w:ascii="Times New Roman" w:hAnsi="Times New Roman" w:cs="Times New Roman"/>
          <w:sz w:val="28"/>
        </w:rPr>
        <w:t xml:space="preserve"> </w:t>
      </w:r>
      <w:r w:rsidRPr="00F17CEF">
        <w:rPr>
          <w:rFonts w:ascii="Times New Roman" w:hAnsi="Times New Roman" w:cs="Times New Roman"/>
          <w:sz w:val="28"/>
        </w:rPr>
        <w:t>Электронной схемы теплоснабжения, паспортизация и описание расчетных единиц территориального деления, включая административное, сформировано в соответствии с Правила</w:t>
      </w:r>
      <w:r>
        <w:rPr>
          <w:rFonts w:ascii="Times New Roman" w:hAnsi="Times New Roman" w:cs="Times New Roman"/>
          <w:sz w:val="28"/>
        </w:rPr>
        <w:t>ми землепользования и застройки</w:t>
      </w:r>
      <w:r w:rsidRPr="00F17CEF">
        <w:rPr>
          <w:rFonts w:ascii="Times New Roman" w:hAnsi="Times New Roman" w:cs="Times New Roman"/>
          <w:sz w:val="28"/>
        </w:rPr>
        <w:t>, с выделением кадастровых кварталов</w:t>
      </w:r>
      <w:r w:rsidRPr="00E94895">
        <w:rPr>
          <w:rFonts w:ascii="Times New Roman" w:hAnsi="Times New Roman" w:cs="Times New Roman"/>
          <w:sz w:val="28"/>
        </w:rPr>
        <w:t xml:space="preserve"> </w:t>
      </w:r>
      <w:r w:rsidRPr="00F17CEF">
        <w:rPr>
          <w:rFonts w:ascii="Times New Roman" w:hAnsi="Times New Roman" w:cs="Times New Roman"/>
          <w:sz w:val="28"/>
        </w:rPr>
        <w:t xml:space="preserve">в соответствии с данными </w:t>
      </w:r>
      <w:proofErr w:type="spellStart"/>
      <w:r w:rsidRPr="00F17CEF">
        <w:rPr>
          <w:rFonts w:ascii="Times New Roman" w:hAnsi="Times New Roman" w:cs="Times New Roman"/>
          <w:sz w:val="28"/>
        </w:rPr>
        <w:t>Росреестра</w:t>
      </w:r>
      <w:proofErr w:type="spellEnd"/>
      <w:r w:rsidRPr="00F17CEF">
        <w:rPr>
          <w:rFonts w:ascii="Times New Roman" w:hAnsi="Times New Roman" w:cs="Times New Roman"/>
          <w:sz w:val="28"/>
        </w:rPr>
        <w:t xml:space="preserve">. </w:t>
      </w:r>
    </w:p>
    <w:p w:rsidR="00A4253C" w:rsidRPr="00F17CEF" w:rsidRDefault="00A4253C" w:rsidP="00A4253C">
      <w:pPr>
        <w:spacing w:after="0" w:line="396" w:lineRule="auto"/>
        <w:ind w:left="9" w:right="-2" w:firstLine="700"/>
        <w:jc w:val="both"/>
        <w:rPr>
          <w:rFonts w:ascii="Times New Roman" w:hAnsi="Times New Roman" w:cs="Times New Roman"/>
          <w:sz w:val="28"/>
        </w:rPr>
      </w:pPr>
      <w:r w:rsidRPr="00EC2D7C">
        <w:rPr>
          <w:rFonts w:ascii="Times New Roman" w:hAnsi="Times New Roman" w:cs="Times New Roman"/>
          <w:sz w:val="28"/>
        </w:rPr>
        <w:t xml:space="preserve">В электронной модели в базах данных потребителей и участков системы теплоснабжения сформировано дополнительное исходное поле </w:t>
      </w:r>
      <w:r>
        <w:rPr>
          <w:rFonts w:ascii="Times New Roman" w:hAnsi="Times New Roman" w:cs="Times New Roman"/>
          <w:sz w:val="28"/>
        </w:rPr>
        <w:t>«</w:t>
      </w:r>
      <w:r w:rsidRPr="00EC2D7C">
        <w:rPr>
          <w:rFonts w:ascii="Times New Roman" w:hAnsi="Times New Roman" w:cs="Times New Roman"/>
          <w:sz w:val="28"/>
        </w:rPr>
        <w:t>Квартал</w:t>
      </w:r>
      <w:r>
        <w:rPr>
          <w:rFonts w:ascii="Times New Roman" w:hAnsi="Times New Roman" w:cs="Times New Roman"/>
          <w:sz w:val="28"/>
        </w:rPr>
        <w:t>»</w:t>
      </w:r>
      <w:r w:rsidRPr="00EC2D7C">
        <w:rPr>
          <w:rFonts w:ascii="Times New Roman" w:hAnsi="Times New Roman" w:cs="Times New Roman"/>
          <w:sz w:val="28"/>
        </w:rPr>
        <w:t>. Данному полю присвоен номер, соответствующий элементам территориального зонирования.</w:t>
      </w:r>
      <w:r w:rsidRPr="00F17CEF">
        <w:rPr>
          <w:rFonts w:ascii="Times New Roman" w:hAnsi="Times New Roman" w:cs="Times New Roman"/>
          <w:sz w:val="28"/>
        </w:rPr>
        <w:t xml:space="preserve"> </w:t>
      </w:r>
    </w:p>
    <w:p w:rsidR="00A4253C" w:rsidRDefault="00A4253C" w:rsidP="00A4253C">
      <w:pPr>
        <w:spacing w:after="0" w:line="388" w:lineRule="auto"/>
        <w:ind w:left="9" w:right="-2" w:firstLine="700"/>
        <w:jc w:val="both"/>
        <w:rPr>
          <w:rFonts w:ascii="Times New Roman" w:hAnsi="Times New Roman" w:cs="Times New Roman"/>
          <w:sz w:val="28"/>
        </w:rPr>
      </w:pPr>
      <w:r w:rsidRPr="00F17CEF">
        <w:rPr>
          <w:rFonts w:ascii="Times New Roman" w:hAnsi="Times New Roman" w:cs="Times New Roman"/>
          <w:sz w:val="28"/>
        </w:rPr>
        <w:lastRenderedPageBreak/>
        <w:t xml:space="preserve">Паспортизация и описание расчетных единиц территориального деления, включая административное, представлены в Электронной модели системы теплоснабжения городского округа. </w:t>
      </w:r>
    </w:p>
    <w:p w:rsidR="00A4253C" w:rsidRPr="00BA3F1F" w:rsidRDefault="00A0794D" w:rsidP="00A4253C">
      <w:pPr>
        <w:spacing w:after="0" w:line="240" w:lineRule="auto"/>
        <w:ind w:left="9" w:right="707" w:hanging="9"/>
        <w:jc w:val="center"/>
        <w:rPr>
          <w:rFonts w:ascii="Times New Roman" w:hAnsi="Times New Roman" w:cs="Times New Roman"/>
          <w:b/>
          <w:i/>
          <w:sz w:val="28"/>
        </w:rPr>
      </w:pPr>
      <w:r>
        <w:rPr>
          <w:rFonts w:ascii="Times New Roman" w:hAnsi="Times New Roman" w:cs="Times New Roman"/>
          <w:b/>
          <w:i/>
          <w:noProof/>
          <w:sz w:val="28"/>
          <w:lang w:eastAsia="ru-RU"/>
        </w:rPr>
        <w:drawing>
          <wp:inline distT="0" distB="0" distL="0" distR="0" wp14:anchorId="6F3749CD" wp14:editId="3717331C">
            <wp:extent cx="6119495" cy="3861435"/>
            <wp:effectExtent l="19050" t="19050" r="14605" b="2476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Кадастр Кот. газ.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19495" cy="3861435"/>
                    </a:xfrm>
                    <a:prstGeom prst="rect">
                      <a:avLst/>
                    </a:prstGeom>
                    <a:ln w="19050">
                      <a:solidFill>
                        <a:schemeClr val="tx1"/>
                      </a:solidFill>
                    </a:ln>
                  </pic:spPr>
                </pic:pic>
              </a:graphicData>
            </a:graphic>
          </wp:inline>
        </w:drawing>
      </w:r>
      <w:r w:rsidR="00A4253C" w:rsidRPr="00572CF5">
        <w:rPr>
          <w:rFonts w:ascii="Times New Roman" w:hAnsi="Times New Roman" w:cs="Times New Roman"/>
          <w:b/>
          <w:i/>
          <w:sz w:val="28"/>
        </w:rPr>
        <w:t>Рисунок 3.3.1 – Отражение кадастровых кварталов на схеме теплоснабжения</w:t>
      </w:r>
      <w:r w:rsidR="00A4253C" w:rsidRPr="00BA3F1F">
        <w:rPr>
          <w:rFonts w:ascii="Times New Roman" w:hAnsi="Times New Roman" w:cs="Times New Roman"/>
          <w:b/>
          <w:i/>
          <w:sz w:val="28"/>
        </w:rPr>
        <w:t xml:space="preserve"> </w:t>
      </w:r>
    </w:p>
    <w:p w:rsidR="00A4253C" w:rsidRPr="00D4509E" w:rsidRDefault="00A4253C" w:rsidP="00A4253C">
      <w:pPr>
        <w:pStyle w:val="11"/>
        <w:spacing w:before="0"/>
        <w:ind w:left="19" w:right="-2"/>
        <w:jc w:val="center"/>
        <w:rPr>
          <w:rFonts w:ascii="Times New Roman" w:hAnsi="Times New Roman" w:cs="Times New Roman"/>
          <w:i/>
          <w:sz w:val="28"/>
        </w:rPr>
      </w:pPr>
      <w:r w:rsidRPr="00D4509E">
        <w:rPr>
          <w:rFonts w:ascii="Times New Roman" w:hAnsi="Times New Roman" w:cs="Times New Roman"/>
          <w:i/>
          <w:sz w:val="28"/>
        </w:rPr>
        <w:t>3.4.</w:t>
      </w:r>
      <w:r w:rsidRPr="00D4509E">
        <w:rPr>
          <w:rFonts w:ascii="Times New Roman" w:eastAsia="Arial" w:hAnsi="Times New Roman" w:cs="Times New Roman"/>
          <w:i/>
          <w:sz w:val="28"/>
        </w:rPr>
        <w:t xml:space="preserve"> </w:t>
      </w:r>
      <w:r w:rsidRPr="00D4509E">
        <w:rPr>
          <w:rFonts w:ascii="Times New Roman" w:hAnsi="Times New Roman" w:cs="Times New Roman"/>
          <w:i/>
          <w:sz w:val="28"/>
        </w:rPr>
        <w:t xml:space="preserve">Гидравлический расчет тепловых сетей любой степени </w:t>
      </w:r>
      <w:proofErr w:type="spellStart"/>
      <w:r w:rsidRPr="00D4509E">
        <w:rPr>
          <w:rFonts w:ascii="Times New Roman" w:hAnsi="Times New Roman" w:cs="Times New Roman"/>
          <w:i/>
          <w:sz w:val="28"/>
        </w:rPr>
        <w:t>закольцованности</w:t>
      </w:r>
      <w:proofErr w:type="spellEnd"/>
      <w:r w:rsidRPr="00D4509E">
        <w:rPr>
          <w:rFonts w:ascii="Times New Roman" w:hAnsi="Times New Roman" w:cs="Times New Roman"/>
          <w:i/>
          <w:sz w:val="28"/>
        </w:rPr>
        <w:t>, в том числе гидравлический расчет при совместной работе нескольких источников тепловой энергии на единую тепловую сеть.</w:t>
      </w:r>
    </w:p>
    <w:p w:rsidR="00A4253C" w:rsidRPr="00C133F6" w:rsidRDefault="00A4253C" w:rsidP="00A4253C">
      <w:pPr>
        <w:tabs>
          <w:tab w:val="left" w:pos="9"/>
        </w:tabs>
        <w:spacing w:after="0" w:line="360" w:lineRule="auto"/>
        <w:ind w:left="9" w:right="-2" w:firstLine="700"/>
        <w:jc w:val="both"/>
        <w:rPr>
          <w:rFonts w:ascii="Times New Roman" w:hAnsi="Times New Roman" w:cs="Times New Roman"/>
          <w:sz w:val="28"/>
        </w:rPr>
      </w:pPr>
      <w:r w:rsidRPr="00C133F6">
        <w:rPr>
          <w:rFonts w:ascii="Times New Roman" w:hAnsi="Times New Roman" w:cs="Times New Roman"/>
          <w:sz w:val="28"/>
        </w:rPr>
        <w:t xml:space="preserve">Гидравлический расчет программно-расчетного комплекса </w:t>
      </w:r>
      <w:proofErr w:type="spellStart"/>
      <w:r w:rsidRPr="00BA1FA4">
        <w:rPr>
          <w:rFonts w:ascii="Times New Roman" w:hAnsi="Times New Roman" w:cs="Times New Roman"/>
          <w:color w:val="000000" w:themeColor="text1"/>
          <w:sz w:val="28"/>
          <w:szCs w:val="21"/>
        </w:rPr>
        <w:t>ZuluGIS</w:t>
      </w:r>
      <w:proofErr w:type="spellEnd"/>
      <w:r w:rsidRPr="00C133F6">
        <w:rPr>
          <w:rFonts w:ascii="Times New Roman" w:hAnsi="Times New Roman" w:cs="Times New Roman"/>
          <w:sz w:val="28"/>
        </w:rPr>
        <w:t xml:space="preserve"> </w:t>
      </w:r>
      <w:r>
        <w:rPr>
          <w:rFonts w:ascii="Times New Roman" w:hAnsi="Times New Roman" w:cs="Times New Roman"/>
          <w:sz w:val="28"/>
        </w:rPr>
        <w:t xml:space="preserve">и модуля </w:t>
      </w:r>
      <w:proofErr w:type="spellStart"/>
      <w:r w:rsidRPr="00C133F6">
        <w:rPr>
          <w:rFonts w:ascii="Times New Roman" w:hAnsi="Times New Roman" w:cs="Times New Roman"/>
          <w:sz w:val="28"/>
        </w:rPr>
        <w:t>Zulu</w:t>
      </w:r>
      <w:proofErr w:type="spellEnd"/>
      <w:r w:rsidRPr="00C133F6">
        <w:rPr>
          <w:rFonts w:ascii="Times New Roman" w:hAnsi="Times New Roman" w:cs="Times New Roman"/>
          <w:sz w:val="28"/>
        </w:rPr>
        <w:t xml:space="preserve"> </w:t>
      </w:r>
      <w:proofErr w:type="spellStart"/>
      <w:r w:rsidRPr="00C133F6">
        <w:rPr>
          <w:rFonts w:ascii="Times New Roman" w:hAnsi="Times New Roman" w:cs="Times New Roman"/>
          <w:sz w:val="28"/>
        </w:rPr>
        <w:t>Thermo</w:t>
      </w:r>
      <w:proofErr w:type="spellEnd"/>
      <w:r w:rsidRPr="00C133F6">
        <w:rPr>
          <w:rFonts w:ascii="Times New Roman" w:hAnsi="Times New Roman" w:cs="Times New Roman"/>
          <w:sz w:val="28"/>
        </w:rPr>
        <w:t xml:space="preserve"> включает в себя полный набор функциональных компонент и соответствующие им информационные структуры базы данных, необходимых для гидравлического расчета и моделирования тепловых сетей. </w:t>
      </w:r>
    </w:p>
    <w:p w:rsidR="00A4253C" w:rsidRPr="00C133F6" w:rsidRDefault="00A4253C" w:rsidP="00A4253C">
      <w:pPr>
        <w:tabs>
          <w:tab w:val="left" w:pos="9"/>
        </w:tabs>
        <w:spacing w:after="0" w:line="360" w:lineRule="auto"/>
        <w:ind w:left="9" w:right="-2" w:firstLine="700"/>
        <w:jc w:val="both"/>
        <w:rPr>
          <w:rFonts w:ascii="Times New Roman" w:hAnsi="Times New Roman" w:cs="Times New Roman"/>
          <w:sz w:val="28"/>
        </w:rPr>
      </w:pPr>
      <w:r w:rsidRPr="00C133F6">
        <w:rPr>
          <w:rFonts w:ascii="Times New Roman" w:hAnsi="Times New Roman" w:cs="Times New Roman"/>
          <w:sz w:val="28"/>
        </w:rPr>
        <w:t xml:space="preserve">Размерность </w:t>
      </w:r>
      <w:r w:rsidRPr="00C133F6">
        <w:rPr>
          <w:rFonts w:ascii="Times New Roman" w:hAnsi="Times New Roman" w:cs="Times New Roman"/>
          <w:sz w:val="28"/>
        </w:rPr>
        <w:tab/>
        <w:t xml:space="preserve">рассчитываемых </w:t>
      </w:r>
      <w:r w:rsidRPr="00C133F6">
        <w:rPr>
          <w:rFonts w:ascii="Times New Roman" w:hAnsi="Times New Roman" w:cs="Times New Roman"/>
          <w:sz w:val="28"/>
        </w:rPr>
        <w:tab/>
        <w:t xml:space="preserve">тепловых </w:t>
      </w:r>
      <w:r w:rsidRPr="00C133F6">
        <w:rPr>
          <w:rFonts w:ascii="Times New Roman" w:hAnsi="Times New Roman" w:cs="Times New Roman"/>
          <w:sz w:val="28"/>
        </w:rPr>
        <w:tab/>
        <w:t xml:space="preserve">сетей, </w:t>
      </w:r>
      <w:r w:rsidRPr="00C133F6">
        <w:rPr>
          <w:rFonts w:ascii="Times New Roman" w:hAnsi="Times New Roman" w:cs="Times New Roman"/>
          <w:sz w:val="28"/>
        </w:rPr>
        <w:tab/>
        <w:t xml:space="preserve">степень </w:t>
      </w:r>
      <w:r w:rsidRPr="00C133F6">
        <w:rPr>
          <w:rFonts w:ascii="Times New Roman" w:hAnsi="Times New Roman" w:cs="Times New Roman"/>
          <w:sz w:val="28"/>
        </w:rPr>
        <w:tab/>
        <w:t xml:space="preserve">их </w:t>
      </w:r>
      <w:proofErr w:type="spellStart"/>
      <w:r w:rsidRPr="00C133F6">
        <w:rPr>
          <w:rFonts w:ascii="Times New Roman" w:hAnsi="Times New Roman" w:cs="Times New Roman"/>
          <w:sz w:val="28"/>
        </w:rPr>
        <w:t>закольцованности</w:t>
      </w:r>
      <w:proofErr w:type="spellEnd"/>
      <w:r w:rsidRPr="00C133F6">
        <w:rPr>
          <w:rFonts w:ascii="Times New Roman" w:hAnsi="Times New Roman" w:cs="Times New Roman"/>
          <w:sz w:val="28"/>
        </w:rPr>
        <w:t xml:space="preserve">, а также количество теплоисточников, работающих на общую сеть – не ограничены. </w:t>
      </w:r>
    </w:p>
    <w:p w:rsidR="00A4253C" w:rsidRPr="00C133F6" w:rsidRDefault="00A4253C" w:rsidP="00A4253C">
      <w:pPr>
        <w:tabs>
          <w:tab w:val="left" w:pos="9"/>
        </w:tabs>
        <w:spacing w:after="0" w:line="360" w:lineRule="auto"/>
        <w:ind w:left="9" w:right="-2" w:firstLine="700"/>
        <w:jc w:val="both"/>
        <w:rPr>
          <w:rFonts w:ascii="Times New Roman" w:hAnsi="Times New Roman" w:cs="Times New Roman"/>
          <w:sz w:val="28"/>
        </w:rPr>
      </w:pPr>
      <w:r w:rsidRPr="00C133F6">
        <w:rPr>
          <w:rFonts w:ascii="Times New Roman" w:hAnsi="Times New Roman" w:cs="Times New Roman"/>
          <w:sz w:val="28"/>
        </w:rPr>
        <w:t xml:space="preserve">После </w:t>
      </w:r>
      <w:r w:rsidRPr="00C133F6">
        <w:rPr>
          <w:rFonts w:ascii="Times New Roman" w:hAnsi="Times New Roman" w:cs="Times New Roman"/>
          <w:sz w:val="28"/>
        </w:rPr>
        <w:tab/>
        <w:t>графическо</w:t>
      </w:r>
      <w:r>
        <w:rPr>
          <w:rFonts w:ascii="Times New Roman" w:hAnsi="Times New Roman" w:cs="Times New Roman"/>
          <w:sz w:val="28"/>
        </w:rPr>
        <w:t xml:space="preserve">го </w:t>
      </w:r>
      <w:r>
        <w:rPr>
          <w:rFonts w:ascii="Times New Roman" w:hAnsi="Times New Roman" w:cs="Times New Roman"/>
          <w:sz w:val="28"/>
        </w:rPr>
        <w:tab/>
        <w:t xml:space="preserve">представления </w:t>
      </w:r>
      <w:r>
        <w:rPr>
          <w:rFonts w:ascii="Times New Roman" w:hAnsi="Times New Roman" w:cs="Times New Roman"/>
          <w:sz w:val="28"/>
        </w:rPr>
        <w:tab/>
        <w:t xml:space="preserve">объектов </w:t>
      </w:r>
      <w:r>
        <w:rPr>
          <w:rFonts w:ascii="Times New Roman" w:hAnsi="Times New Roman" w:cs="Times New Roman"/>
          <w:sz w:val="28"/>
        </w:rPr>
        <w:tab/>
        <w:t xml:space="preserve">и </w:t>
      </w:r>
      <w:r w:rsidRPr="00C133F6">
        <w:rPr>
          <w:rFonts w:ascii="Times New Roman" w:hAnsi="Times New Roman" w:cs="Times New Roman"/>
          <w:sz w:val="28"/>
        </w:rPr>
        <w:t>формирования паспортизации каждого объекта системы теплос</w:t>
      </w:r>
      <w:r>
        <w:rPr>
          <w:rFonts w:ascii="Times New Roman" w:hAnsi="Times New Roman" w:cs="Times New Roman"/>
          <w:sz w:val="28"/>
        </w:rPr>
        <w:t xml:space="preserve">набжения, в </w:t>
      </w:r>
      <w:r>
        <w:rPr>
          <w:rFonts w:ascii="Times New Roman" w:hAnsi="Times New Roman" w:cs="Times New Roman"/>
          <w:sz w:val="28"/>
        </w:rPr>
        <w:lastRenderedPageBreak/>
        <w:t xml:space="preserve">электронной модели </w:t>
      </w:r>
      <w:r w:rsidRPr="00C133F6">
        <w:rPr>
          <w:rFonts w:ascii="Times New Roman" w:hAnsi="Times New Roman" w:cs="Times New Roman"/>
          <w:sz w:val="28"/>
        </w:rPr>
        <w:t xml:space="preserve">Схемы теплоснабжения произведен гидравлический расчет существующих котельных. </w:t>
      </w:r>
    </w:p>
    <w:p w:rsidR="00A4253C" w:rsidRPr="00C133F6" w:rsidRDefault="00A4253C" w:rsidP="00A4253C">
      <w:pPr>
        <w:tabs>
          <w:tab w:val="left" w:pos="9"/>
        </w:tabs>
        <w:spacing w:after="0" w:line="360" w:lineRule="auto"/>
        <w:ind w:left="9" w:right="-2" w:firstLine="700"/>
        <w:jc w:val="both"/>
        <w:rPr>
          <w:rFonts w:ascii="Times New Roman" w:hAnsi="Times New Roman" w:cs="Times New Roman"/>
          <w:sz w:val="28"/>
        </w:rPr>
      </w:pPr>
      <w:r>
        <w:rPr>
          <w:rFonts w:ascii="Times New Roman" w:hAnsi="Times New Roman" w:cs="Times New Roman"/>
          <w:sz w:val="28"/>
        </w:rPr>
        <w:t xml:space="preserve">С помощью </w:t>
      </w:r>
      <w:r w:rsidRPr="00C133F6">
        <w:rPr>
          <w:rFonts w:ascii="Times New Roman" w:hAnsi="Times New Roman" w:cs="Times New Roman"/>
          <w:sz w:val="28"/>
        </w:rPr>
        <w:t xml:space="preserve">ПРК </w:t>
      </w:r>
      <w:proofErr w:type="spellStart"/>
      <w:r w:rsidRPr="00BA1FA4">
        <w:rPr>
          <w:rFonts w:ascii="Times New Roman" w:hAnsi="Times New Roman" w:cs="Times New Roman"/>
          <w:color w:val="000000" w:themeColor="text1"/>
          <w:sz w:val="28"/>
          <w:szCs w:val="21"/>
        </w:rPr>
        <w:t>ZuluGIS</w:t>
      </w:r>
      <w:proofErr w:type="spellEnd"/>
      <w:r w:rsidRPr="00C133F6">
        <w:rPr>
          <w:rFonts w:ascii="Times New Roman" w:hAnsi="Times New Roman" w:cs="Times New Roman"/>
          <w:sz w:val="28"/>
        </w:rPr>
        <w:t xml:space="preserve"> </w:t>
      </w:r>
      <w:r>
        <w:rPr>
          <w:rFonts w:ascii="Times New Roman" w:hAnsi="Times New Roman" w:cs="Times New Roman"/>
          <w:sz w:val="28"/>
        </w:rPr>
        <w:t xml:space="preserve">и модуля </w:t>
      </w:r>
      <w:proofErr w:type="spellStart"/>
      <w:r w:rsidRPr="00C133F6">
        <w:rPr>
          <w:rFonts w:ascii="Times New Roman" w:hAnsi="Times New Roman" w:cs="Times New Roman"/>
          <w:sz w:val="28"/>
        </w:rPr>
        <w:t>Zulu</w:t>
      </w:r>
      <w:proofErr w:type="spellEnd"/>
      <w:r w:rsidRPr="00C133F6">
        <w:rPr>
          <w:rFonts w:ascii="Times New Roman" w:hAnsi="Times New Roman" w:cs="Times New Roman"/>
          <w:sz w:val="28"/>
        </w:rPr>
        <w:t xml:space="preserve"> </w:t>
      </w:r>
      <w:proofErr w:type="spellStart"/>
      <w:r w:rsidRPr="00C133F6">
        <w:rPr>
          <w:rFonts w:ascii="Times New Roman" w:hAnsi="Times New Roman" w:cs="Times New Roman"/>
          <w:sz w:val="28"/>
        </w:rPr>
        <w:t>Thermo</w:t>
      </w:r>
      <w:proofErr w:type="spellEnd"/>
      <w:r w:rsidRPr="00C133F6">
        <w:rPr>
          <w:rFonts w:ascii="Times New Roman" w:hAnsi="Times New Roman" w:cs="Times New Roman"/>
          <w:sz w:val="28"/>
        </w:rPr>
        <w:t xml:space="preserve"> </w:t>
      </w:r>
      <w:r>
        <w:rPr>
          <w:rFonts w:ascii="Times New Roman" w:hAnsi="Times New Roman" w:cs="Times New Roman"/>
          <w:sz w:val="28"/>
        </w:rPr>
        <w:t>применялся</w:t>
      </w:r>
      <w:r w:rsidRPr="00C133F6">
        <w:rPr>
          <w:rFonts w:ascii="Times New Roman" w:hAnsi="Times New Roman" w:cs="Times New Roman"/>
          <w:sz w:val="28"/>
        </w:rPr>
        <w:t xml:space="preserve"> </w:t>
      </w:r>
      <w:r>
        <w:rPr>
          <w:rFonts w:ascii="Times New Roman" w:hAnsi="Times New Roman" w:cs="Times New Roman"/>
          <w:sz w:val="28"/>
        </w:rPr>
        <w:t>два</w:t>
      </w:r>
      <w:r w:rsidRPr="00C133F6">
        <w:rPr>
          <w:rFonts w:ascii="Times New Roman" w:hAnsi="Times New Roman" w:cs="Times New Roman"/>
          <w:sz w:val="28"/>
        </w:rPr>
        <w:t xml:space="preserve"> г</w:t>
      </w:r>
      <w:r>
        <w:rPr>
          <w:rFonts w:ascii="Times New Roman" w:hAnsi="Times New Roman" w:cs="Times New Roman"/>
          <w:sz w:val="28"/>
        </w:rPr>
        <w:t>идравлических расчета: наладочный и поверочный</w:t>
      </w:r>
      <w:r w:rsidRPr="00C133F6">
        <w:rPr>
          <w:rFonts w:ascii="Times New Roman" w:hAnsi="Times New Roman" w:cs="Times New Roman"/>
          <w:sz w:val="28"/>
        </w:rPr>
        <w:t xml:space="preserve">. </w:t>
      </w:r>
    </w:p>
    <w:p w:rsidR="00A4253C" w:rsidRPr="00C133F6" w:rsidRDefault="00A4253C" w:rsidP="00A4253C">
      <w:pPr>
        <w:tabs>
          <w:tab w:val="left" w:pos="9"/>
        </w:tabs>
        <w:spacing w:after="0" w:line="360" w:lineRule="auto"/>
        <w:ind w:right="-2" w:firstLine="709"/>
        <w:jc w:val="both"/>
        <w:rPr>
          <w:rFonts w:ascii="Times New Roman" w:hAnsi="Times New Roman" w:cs="Times New Roman"/>
          <w:sz w:val="28"/>
        </w:rPr>
      </w:pPr>
      <w:r w:rsidRPr="00C133F6">
        <w:rPr>
          <w:rFonts w:ascii="Times New Roman" w:hAnsi="Times New Roman" w:cs="Times New Roman"/>
          <w:sz w:val="28"/>
        </w:rPr>
        <w:t xml:space="preserve">В данной части рассматриваются: </w:t>
      </w:r>
    </w:p>
    <w:p w:rsidR="00A4253C" w:rsidRPr="00C133F6" w:rsidRDefault="00A4253C" w:rsidP="00A4253C">
      <w:pPr>
        <w:numPr>
          <w:ilvl w:val="0"/>
          <w:numId w:val="4"/>
        </w:numPr>
        <w:tabs>
          <w:tab w:val="left" w:pos="9"/>
        </w:tabs>
        <w:spacing w:after="0" w:line="360" w:lineRule="auto"/>
        <w:ind w:right="-2" w:firstLine="558"/>
        <w:jc w:val="both"/>
        <w:rPr>
          <w:rFonts w:ascii="Times New Roman" w:hAnsi="Times New Roman" w:cs="Times New Roman"/>
          <w:sz w:val="28"/>
        </w:rPr>
      </w:pPr>
      <w:r>
        <w:rPr>
          <w:rFonts w:ascii="Times New Roman" w:hAnsi="Times New Roman" w:cs="Times New Roman"/>
          <w:sz w:val="28"/>
        </w:rPr>
        <w:t> </w:t>
      </w:r>
      <w:r w:rsidRPr="00C133F6">
        <w:rPr>
          <w:rFonts w:ascii="Times New Roman" w:hAnsi="Times New Roman" w:cs="Times New Roman"/>
          <w:sz w:val="28"/>
        </w:rPr>
        <w:t xml:space="preserve">фактический </w:t>
      </w:r>
      <w:r w:rsidRPr="00C133F6">
        <w:rPr>
          <w:rFonts w:ascii="Times New Roman" w:hAnsi="Times New Roman" w:cs="Times New Roman"/>
          <w:sz w:val="28"/>
        </w:rPr>
        <w:tab/>
        <w:t xml:space="preserve">гидравлический </w:t>
      </w:r>
      <w:r w:rsidRPr="00C133F6">
        <w:rPr>
          <w:rFonts w:ascii="Times New Roman" w:hAnsi="Times New Roman" w:cs="Times New Roman"/>
          <w:sz w:val="28"/>
        </w:rPr>
        <w:tab/>
        <w:t xml:space="preserve">режим </w:t>
      </w:r>
      <w:r w:rsidRPr="00C133F6">
        <w:rPr>
          <w:rFonts w:ascii="Times New Roman" w:hAnsi="Times New Roman" w:cs="Times New Roman"/>
          <w:sz w:val="28"/>
        </w:rPr>
        <w:tab/>
        <w:t xml:space="preserve">от </w:t>
      </w:r>
      <w:r w:rsidRPr="00C133F6">
        <w:rPr>
          <w:rFonts w:ascii="Times New Roman" w:hAnsi="Times New Roman" w:cs="Times New Roman"/>
          <w:sz w:val="28"/>
        </w:rPr>
        <w:tab/>
        <w:t xml:space="preserve">источников централизованного теплоснабжения. </w:t>
      </w:r>
    </w:p>
    <w:p w:rsidR="00A4253C" w:rsidRPr="00C133F6" w:rsidRDefault="00A4253C" w:rsidP="00A4253C">
      <w:pPr>
        <w:numPr>
          <w:ilvl w:val="0"/>
          <w:numId w:val="4"/>
        </w:numPr>
        <w:tabs>
          <w:tab w:val="left" w:pos="9"/>
        </w:tabs>
        <w:spacing w:after="0" w:line="360" w:lineRule="auto"/>
        <w:ind w:right="-2" w:firstLine="558"/>
        <w:jc w:val="both"/>
        <w:rPr>
          <w:rFonts w:ascii="Times New Roman" w:hAnsi="Times New Roman" w:cs="Times New Roman"/>
          <w:sz w:val="28"/>
        </w:rPr>
      </w:pPr>
      <w:r>
        <w:rPr>
          <w:rFonts w:ascii="Times New Roman" w:hAnsi="Times New Roman" w:cs="Times New Roman"/>
          <w:sz w:val="28"/>
        </w:rPr>
        <w:t> р</w:t>
      </w:r>
      <w:r w:rsidRPr="00C133F6">
        <w:rPr>
          <w:rFonts w:ascii="Times New Roman" w:hAnsi="Times New Roman" w:cs="Times New Roman"/>
          <w:sz w:val="28"/>
        </w:rPr>
        <w:t xml:space="preserve">асчетный гидравлический режим с максимальными (договорными) нагрузками потребителей тепла. </w:t>
      </w:r>
    </w:p>
    <w:p w:rsidR="00A4253C" w:rsidRPr="00C133F6" w:rsidRDefault="00A4253C" w:rsidP="00A4253C">
      <w:pPr>
        <w:tabs>
          <w:tab w:val="left" w:pos="9"/>
        </w:tabs>
        <w:spacing w:after="0" w:line="360" w:lineRule="auto"/>
        <w:ind w:left="9" w:right="-2" w:firstLine="700"/>
        <w:jc w:val="both"/>
        <w:rPr>
          <w:rFonts w:ascii="Times New Roman" w:hAnsi="Times New Roman" w:cs="Times New Roman"/>
          <w:sz w:val="28"/>
        </w:rPr>
      </w:pPr>
      <w:r w:rsidRPr="00C133F6">
        <w:rPr>
          <w:rFonts w:ascii="Times New Roman" w:hAnsi="Times New Roman" w:cs="Times New Roman"/>
          <w:sz w:val="28"/>
        </w:rPr>
        <w:t xml:space="preserve">Результат </w:t>
      </w:r>
      <w:r w:rsidRPr="00C133F6">
        <w:rPr>
          <w:rFonts w:ascii="Times New Roman" w:hAnsi="Times New Roman" w:cs="Times New Roman"/>
          <w:sz w:val="28"/>
        </w:rPr>
        <w:tab/>
        <w:t xml:space="preserve">гидравлических </w:t>
      </w:r>
      <w:r w:rsidRPr="00C133F6">
        <w:rPr>
          <w:rFonts w:ascii="Times New Roman" w:hAnsi="Times New Roman" w:cs="Times New Roman"/>
          <w:sz w:val="28"/>
        </w:rPr>
        <w:tab/>
        <w:t>рас</w:t>
      </w:r>
      <w:r>
        <w:rPr>
          <w:rFonts w:ascii="Times New Roman" w:hAnsi="Times New Roman" w:cs="Times New Roman"/>
          <w:sz w:val="28"/>
        </w:rPr>
        <w:t xml:space="preserve">четов </w:t>
      </w:r>
      <w:r>
        <w:rPr>
          <w:rFonts w:ascii="Times New Roman" w:hAnsi="Times New Roman" w:cs="Times New Roman"/>
          <w:sz w:val="28"/>
        </w:rPr>
        <w:tab/>
        <w:t xml:space="preserve">системы </w:t>
      </w:r>
      <w:r>
        <w:rPr>
          <w:rFonts w:ascii="Times New Roman" w:hAnsi="Times New Roman" w:cs="Times New Roman"/>
          <w:sz w:val="28"/>
        </w:rPr>
        <w:tab/>
        <w:t xml:space="preserve">теплоснабжения </w:t>
      </w:r>
      <w:r w:rsidRPr="00C133F6">
        <w:rPr>
          <w:rFonts w:ascii="Times New Roman" w:hAnsi="Times New Roman" w:cs="Times New Roman"/>
          <w:sz w:val="28"/>
        </w:rPr>
        <w:t xml:space="preserve">по источникам сформирован в протоколы и приведен в </w:t>
      </w:r>
      <w:r w:rsidRPr="00EC08C6">
        <w:rPr>
          <w:rFonts w:ascii="Times New Roman" w:hAnsi="Times New Roman" w:cs="Times New Roman"/>
          <w:sz w:val="28"/>
        </w:rPr>
        <w:t>Приложении 1</w:t>
      </w:r>
      <w:r w:rsidRPr="00C133F6">
        <w:rPr>
          <w:rFonts w:ascii="Times New Roman" w:hAnsi="Times New Roman" w:cs="Times New Roman"/>
          <w:sz w:val="28"/>
        </w:rPr>
        <w:t xml:space="preserve">. </w:t>
      </w:r>
    </w:p>
    <w:p w:rsidR="00A4253C" w:rsidRPr="000477CA" w:rsidRDefault="00A4253C" w:rsidP="00A4253C">
      <w:pPr>
        <w:pStyle w:val="11"/>
        <w:tabs>
          <w:tab w:val="left" w:pos="0"/>
        </w:tabs>
        <w:ind w:right="-2"/>
        <w:jc w:val="center"/>
        <w:rPr>
          <w:rFonts w:ascii="Times New Roman" w:hAnsi="Times New Roman" w:cs="Times New Roman"/>
          <w:i/>
          <w:sz w:val="28"/>
        </w:rPr>
      </w:pPr>
      <w:r w:rsidRPr="000477CA">
        <w:rPr>
          <w:rFonts w:ascii="Times New Roman" w:hAnsi="Times New Roman" w:cs="Times New Roman"/>
          <w:i/>
          <w:sz w:val="28"/>
        </w:rPr>
        <w:t>3.5.</w:t>
      </w:r>
      <w:r w:rsidRPr="000477CA">
        <w:rPr>
          <w:rFonts w:ascii="Times New Roman" w:eastAsia="Arial" w:hAnsi="Times New Roman" w:cs="Times New Roman"/>
          <w:i/>
          <w:sz w:val="28"/>
        </w:rPr>
        <w:t xml:space="preserve"> </w:t>
      </w:r>
      <w:r w:rsidRPr="000477CA">
        <w:rPr>
          <w:rFonts w:ascii="Times New Roman" w:hAnsi="Times New Roman" w:cs="Times New Roman"/>
          <w:i/>
          <w:sz w:val="28"/>
        </w:rPr>
        <w:t>Моделирование всех видов переключений, осуществляемых в тепловых сетях, в том числе переключений тепловых нагрузок меж</w:t>
      </w:r>
      <w:r>
        <w:rPr>
          <w:rFonts w:ascii="Times New Roman" w:hAnsi="Times New Roman" w:cs="Times New Roman"/>
          <w:i/>
          <w:sz w:val="28"/>
        </w:rPr>
        <w:t>ду источниками тепловой энергии</w:t>
      </w:r>
    </w:p>
    <w:p w:rsidR="00A4253C" w:rsidRPr="00673393" w:rsidRDefault="00A4253C" w:rsidP="00A4253C">
      <w:pPr>
        <w:pStyle w:val="20"/>
        <w:spacing w:after="79" w:line="240" w:lineRule="auto"/>
        <w:ind w:right="-2"/>
        <w:jc w:val="center"/>
        <w:rPr>
          <w:rFonts w:ascii="Times New Roman" w:hAnsi="Times New Roman" w:cs="Times New Roman"/>
          <w:b/>
          <w:i/>
          <w:color w:val="000000" w:themeColor="text1"/>
          <w:sz w:val="28"/>
          <w:szCs w:val="28"/>
        </w:rPr>
      </w:pPr>
      <w:r w:rsidRPr="00673393">
        <w:rPr>
          <w:rFonts w:ascii="Times New Roman" w:hAnsi="Times New Roman" w:cs="Times New Roman"/>
          <w:b/>
          <w:i/>
          <w:color w:val="000000" w:themeColor="text1"/>
          <w:sz w:val="28"/>
          <w:szCs w:val="28"/>
        </w:rPr>
        <w:t>3.5.1</w:t>
      </w:r>
      <w:r w:rsidRPr="00673393">
        <w:rPr>
          <w:rFonts w:ascii="Times New Roman" w:eastAsia="Arial" w:hAnsi="Times New Roman" w:cs="Times New Roman"/>
          <w:b/>
          <w:i/>
          <w:color w:val="000000" w:themeColor="text1"/>
          <w:sz w:val="28"/>
          <w:szCs w:val="28"/>
        </w:rPr>
        <w:t xml:space="preserve"> </w:t>
      </w:r>
      <w:r w:rsidRPr="00673393">
        <w:rPr>
          <w:rFonts w:ascii="Times New Roman" w:eastAsia="Arial" w:hAnsi="Times New Roman" w:cs="Times New Roman"/>
          <w:b/>
          <w:i/>
          <w:color w:val="000000" w:themeColor="text1"/>
          <w:sz w:val="28"/>
          <w:szCs w:val="28"/>
        </w:rPr>
        <w:tab/>
      </w:r>
      <w:r w:rsidRPr="00673393">
        <w:rPr>
          <w:rFonts w:ascii="Times New Roman" w:hAnsi="Times New Roman" w:cs="Times New Roman"/>
          <w:b/>
          <w:i/>
          <w:color w:val="000000" w:themeColor="text1"/>
          <w:sz w:val="28"/>
          <w:szCs w:val="28"/>
        </w:rPr>
        <w:t xml:space="preserve">Моделирование </w:t>
      </w:r>
      <w:r w:rsidRPr="00673393">
        <w:rPr>
          <w:rFonts w:ascii="Times New Roman" w:hAnsi="Times New Roman" w:cs="Times New Roman"/>
          <w:b/>
          <w:i/>
          <w:color w:val="000000" w:themeColor="text1"/>
          <w:sz w:val="28"/>
          <w:szCs w:val="28"/>
        </w:rPr>
        <w:tab/>
        <w:t xml:space="preserve">всех </w:t>
      </w:r>
      <w:r w:rsidRPr="00673393">
        <w:rPr>
          <w:rFonts w:ascii="Times New Roman" w:hAnsi="Times New Roman" w:cs="Times New Roman"/>
          <w:b/>
          <w:i/>
          <w:color w:val="000000" w:themeColor="text1"/>
          <w:sz w:val="28"/>
          <w:szCs w:val="28"/>
        </w:rPr>
        <w:tab/>
        <w:t xml:space="preserve">видов </w:t>
      </w:r>
      <w:r w:rsidRPr="00673393">
        <w:rPr>
          <w:rFonts w:ascii="Times New Roman" w:hAnsi="Times New Roman" w:cs="Times New Roman"/>
          <w:b/>
          <w:i/>
          <w:color w:val="000000" w:themeColor="text1"/>
          <w:sz w:val="28"/>
          <w:szCs w:val="28"/>
        </w:rPr>
        <w:tab/>
        <w:t xml:space="preserve">переключений, </w:t>
      </w:r>
      <w:r w:rsidRPr="00673393">
        <w:rPr>
          <w:rFonts w:ascii="Times New Roman" w:hAnsi="Times New Roman" w:cs="Times New Roman"/>
          <w:b/>
          <w:i/>
          <w:color w:val="000000" w:themeColor="text1"/>
          <w:sz w:val="28"/>
          <w:szCs w:val="28"/>
        </w:rPr>
        <w:tab/>
        <w:t xml:space="preserve">осуществляемых </w:t>
      </w:r>
      <w:r w:rsidRPr="00673393">
        <w:rPr>
          <w:rFonts w:ascii="Times New Roman" w:hAnsi="Times New Roman" w:cs="Times New Roman"/>
          <w:b/>
          <w:i/>
          <w:color w:val="000000" w:themeColor="text1"/>
          <w:sz w:val="28"/>
          <w:szCs w:val="28"/>
        </w:rPr>
        <w:tab/>
        <w:t>в тепловых сетях</w:t>
      </w:r>
    </w:p>
    <w:p w:rsidR="00A4253C" w:rsidRPr="00673393" w:rsidRDefault="00A4253C" w:rsidP="00A4253C">
      <w:pPr>
        <w:spacing w:after="0"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 xml:space="preserve">Программное обеспечение ПРК </w:t>
      </w:r>
      <w:proofErr w:type="spellStart"/>
      <w:r w:rsidRPr="00BA1FA4">
        <w:rPr>
          <w:rFonts w:ascii="Times New Roman" w:hAnsi="Times New Roman" w:cs="Times New Roman"/>
          <w:color w:val="000000" w:themeColor="text1"/>
          <w:sz w:val="28"/>
          <w:szCs w:val="21"/>
        </w:rPr>
        <w:t>ZuluGIS</w:t>
      </w:r>
      <w:proofErr w:type="spellEnd"/>
      <w:r w:rsidRPr="00C133F6">
        <w:rPr>
          <w:rFonts w:ascii="Times New Roman" w:hAnsi="Times New Roman" w:cs="Times New Roman"/>
          <w:sz w:val="28"/>
        </w:rPr>
        <w:t xml:space="preserve"> </w:t>
      </w:r>
      <w:r>
        <w:rPr>
          <w:rFonts w:ascii="Times New Roman" w:hAnsi="Times New Roman" w:cs="Times New Roman"/>
          <w:sz w:val="28"/>
        </w:rPr>
        <w:t xml:space="preserve">и модуля </w:t>
      </w:r>
      <w:proofErr w:type="spellStart"/>
      <w:r w:rsidRPr="00C133F6">
        <w:rPr>
          <w:rFonts w:ascii="Times New Roman" w:hAnsi="Times New Roman" w:cs="Times New Roman"/>
          <w:sz w:val="28"/>
        </w:rPr>
        <w:t>Zulu</w:t>
      </w:r>
      <w:proofErr w:type="spellEnd"/>
      <w:r w:rsidRPr="00C133F6">
        <w:rPr>
          <w:rFonts w:ascii="Times New Roman" w:hAnsi="Times New Roman" w:cs="Times New Roman"/>
          <w:sz w:val="28"/>
        </w:rPr>
        <w:t xml:space="preserve"> </w:t>
      </w:r>
      <w:proofErr w:type="spellStart"/>
      <w:r w:rsidRPr="00C133F6">
        <w:rPr>
          <w:rFonts w:ascii="Times New Roman" w:hAnsi="Times New Roman" w:cs="Times New Roman"/>
          <w:sz w:val="28"/>
        </w:rPr>
        <w:t>Thermo</w:t>
      </w:r>
      <w:proofErr w:type="spellEnd"/>
      <w:r w:rsidRPr="00C133F6">
        <w:rPr>
          <w:rFonts w:ascii="Times New Roman" w:hAnsi="Times New Roman" w:cs="Times New Roman"/>
          <w:sz w:val="28"/>
        </w:rPr>
        <w:t xml:space="preserve"> </w:t>
      </w:r>
      <w:r w:rsidRPr="00673393">
        <w:rPr>
          <w:rFonts w:ascii="Times New Roman" w:hAnsi="Times New Roman" w:cs="Times New Roman"/>
          <w:sz w:val="28"/>
          <w:szCs w:val="28"/>
        </w:rPr>
        <w:t xml:space="preserve">позволяет проводить моделирование всех видов переключений в </w:t>
      </w:r>
      <w:r>
        <w:rPr>
          <w:rFonts w:ascii="Times New Roman" w:hAnsi="Times New Roman" w:cs="Times New Roman"/>
          <w:sz w:val="28"/>
          <w:szCs w:val="28"/>
        </w:rPr>
        <w:t>«</w:t>
      </w:r>
      <w:r w:rsidRPr="00673393">
        <w:rPr>
          <w:rFonts w:ascii="Times New Roman" w:hAnsi="Times New Roman" w:cs="Times New Roman"/>
          <w:sz w:val="28"/>
          <w:szCs w:val="28"/>
        </w:rPr>
        <w:t>гидравлической модели</w:t>
      </w:r>
      <w:r>
        <w:rPr>
          <w:rFonts w:ascii="Times New Roman" w:hAnsi="Times New Roman" w:cs="Times New Roman"/>
          <w:sz w:val="28"/>
          <w:szCs w:val="28"/>
        </w:rPr>
        <w:t>»</w:t>
      </w:r>
      <w:r w:rsidRPr="00673393">
        <w:rPr>
          <w:rFonts w:ascii="Times New Roman" w:hAnsi="Times New Roman" w:cs="Times New Roman"/>
          <w:sz w:val="28"/>
          <w:szCs w:val="28"/>
        </w:rPr>
        <w:t xml:space="preserve"> сети. Суть заключается в автоматическом отслеживании программой состояния </w:t>
      </w:r>
      <w:proofErr w:type="spellStart"/>
      <w:r w:rsidRPr="00673393">
        <w:rPr>
          <w:rFonts w:ascii="Times New Roman" w:hAnsi="Times New Roman" w:cs="Times New Roman"/>
          <w:sz w:val="28"/>
          <w:szCs w:val="28"/>
        </w:rPr>
        <w:t>запорнорегулирующей</w:t>
      </w:r>
      <w:proofErr w:type="spellEnd"/>
      <w:r w:rsidRPr="00673393">
        <w:rPr>
          <w:rFonts w:ascii="Times New Roman" w:hAnsi="Times New Roman" w:cs="Times New Roman"/>
          <w:sz w:val="28"/>
          <w:szCs w:val="28"/>
        </w:rPr>
        <w:t xml:space="preserve">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 </w:t>
      </w:r>
    </w:p>
    <w:p w:rsidR="00A4253C" w:rsidRPr="00673393" w:rsidRDefault="00A4253C" w:rsidP="00A4253C">
      <w:pPr>
        <w:spacing w:after="0"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 xml:space="preserve">Переключения могут быть как одиночными, так и групповыми, для любой выбранной (помеченной) совокупности переключаемых элементов. </w:t>
      </w:r>
    </w:p>
    <w:p w:rsidR="00A4253C" w:rsidRPr="00673393" w:rsidRDefault="00A4253C" w:rsidP="00A4253C">
      <w:pPr>
        <w:spacing w:after="26"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 xml:space="preserve">Для насосных агрегатов и их групп в модели доступны несколько видов переключений: </w:t>
      </w:r>
    </w:p>
    <w:p w:rsidR="00A4253C" w:rsidRPr="00673393" w:rsidRDefault="00A4253C" w:rsidP="00A4253C">
      <w:pPr>
        <w:numPr>
          <w:ilvl w:val="0"/>
          <w:numId w:val="5"/>
        </w:numPr>
        <w:spacing w:after="0" w:line="360" w:lineRule="auto"/>
        <w:ind w:left="0" w:right="-2" w:firstLine="567"/>
        <w:jc w:val="both"/>
        <w:rPr>
          <w:rFonts w:ascii="Times New Roman" w:hAnsi="Times New Roman" w:cs="Times New Roman"/>
          <w:sz w:val="28"/>
          <w:szCs w:val="28"/>
        </w:rPr>
      </w:pPr>
      <w:r>
        <w:rPr>
          <w:rFonts w:ascii="Times New Roman" w:hAnsi="Times New Roman" w:cs="Times New Roman"/>
          <w:sz w:val="28"/>
          <w:szCs w:val="28"/>
        </w:rPr>
        <w:lastRenderedPageBreak/>
        <w:t> </w:t>
      </w:r>
      <w:r w:rsidRPr="00673393">
        <w:rPr>
          <w:rFonts w:ascii="Times New Roman" w:hAnsi="Times New Roman" w:cs="Times New Roman"/>
          <w:sz w:val="28"/>
          <w:szCs w:val="28"/>
        </w:rPr>
        <w:t xml:space="preserve">включение/выключение; </w:t>
      </w:r>
    </w:p>
    <w:p w:rsidR="00A4253C" w:rsidRPr="00673393" w:rsidRDefault="00A4253C" w:rsidP="00A4253C">
      <w:pPr>
        <w:numPr>
          <w:ilvl w:val="0"/>
          <w:numId w:val="5"/>
        </w:numPr>
        <w:spacing w:after="0" w:line="360" w:lineRule="auto"/>
        <w:ind w:left="0" w:right="-2" w:firstLine="567"/>
        <w:jc w:val="both"/>
        <w:rPr>
          <w:rFonts w:ascii="Times New Roman" w:hAnsi="Times New Roman" w:cs="Times New Roman"/>
          <w:sz w:val="28"/>
          <w:szCs w:val="28"/>
        </w:rPr>
      </w:pPr>
      <w:r>
        <w:rPr>
          <w:rFonts w:ascii="Times New Roman" w:hAnsi="Times New Roman" w:cs="Times New Roman"/>
          <w:sz w:val="28"/>
          <w:szCs w:val="28"/>
        </w:rPr>
        <w:t> </w:t>
      </w:r>
      <w:proofErr w:type="spellStart"/>
      <w:r w:rsidRPr="00673393">
        <w:rPr>
          <w:rFonts w:ascii="Times New Roman" w:hAnsi="Times New Roman" w:cs="Times New Roman"/>
          <w:sz w:val="28"/>
          <w:szCs w:val="28"/>
        </w:rPr>
        <w:t>дросселирование</w:t>
      </w:r>
      <w:proofErr w:type="spellEnd"/>
      <w:r w:rsidRPr="00673393">
        <w:rPr>
          <w:rFonts w:ascii="Times New Roman" w:hAnsi="Times New Roman" w:cs="Times New Roman"/>
          <w:sz w:val="28"/>
          <w:szCs w:val="28"/>
        </w:rPr>
        <w:t xml:space="preserve">; </w:t>
      </w:r>
    </w:p>
    <w:p w:rsidR="00A4253C" w:rsidRPr="00673393" w:rsidRDefault="00A4253C" w:rsidP="00A4253C">
      <w:pPr>
        <w:numPr>
          <w:ilvl w:val="0"/>
          <w:numId w:val="5"/>
        </w:numPr>
        <w:spacing w:after="0" w:line="360" w:lineRule="auto"/>
        <w:ind w:left="0" w:right="-2" w:firstLine="567"/>
        <w:jc w:val="both"/>
        <w:rPr>
          <w:rFonts w:ascii="Times New Roman" w:hAnsi="Times New Roman" w:cs="Times New Roman"/>
          <w:sz w:val="28"/>
          <w:szCs w:val="28"/>
        </w:rPr>
      </w:pPr>
      <w:r>
        <w:rPr>
          <w:rFonts w:ascii="Times New Roman" w:hAnsi="Times New Roman" w:cs="Times New Roman"/>
          <w:sz w:val="28"/>
          <w:szCs w:val="28"/>
        </w:rPr>
        <w:t> </w:t>
      </w:r>
      <w:r w:rsidRPr="00673393">
        <w:rPr>
          <w:rFonts w:ascii="Times New Roman" w:hAnsi="Times New Roman" w:cs="Times New Roman"/>
          <w:sz w:val="28"/>
          <w:szCs w:val="28"/>
        </w:rPr>
        <w:t xml:space="preserve">изменение частоты вращения привода. </w:t>
      </w:r>
    </w:p>
    <w:p w:rsidR="00A4253C" w:rsidRPr="00673393" w:rsidRDefault="00A4253C" w:rsidP="00A4253C">
      <w:pPr>
        <w:spacing w:after="41"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 xml:space="preserve">Задвижки типа </w:t>
      </w:r>
      <w:r>
        <w:rPr>
          <w:rFonts w:ascii="Times New Roman" w:hAnsi="Times New Roman" w:cs="Times New Roman"/>
          <w:sz w:val="28"/>
          <w:szCs w:val="28"/>
        </w:rPr>
        <w:t>«</w:t>
      </w:r>
      <w:r w:rsidRPr="00673393">
        <w:rPr>
          <w:rFonts w:ascii="Times New Roman" w:hAnsi="Times New Roman" w:cs="Times New Roman"/>
          <w:sz w:val="28"/>
          <w:szCs w:val="28"/>
        </w:rPr>
        <w:t>дроссель</w:t>
      </w:r>
      <w:r>
        <w:rPr>
          <w:rFonts w:ascii="Times New Roman" w:hAnsi="Times New Roman" w:cs="Times New Roman"/>
          <w:sz w:val="28"/>
          <w:szCs w:val="28"/>
        </w:rPr>
        <w:t>»</w:t>
      </w:r>
      <w:r w:rsidRPr="00673393">
        <w:rPr>
          <w:rFonts w:ascii="Times New Roman" w:hAnsi="Times New Roman" w:cs="Times New Roman"/>
          <w:sz w:val="28"/>
          <w:szCs w:val="28"/>
        </w:rPr>
        <w:t xml:space="preserve">, помимо двух крайних состояний (открыта/закрыта), могут иметь промежуточное состояние </w:t>
      </w:r>
      <w:r>
        <w:rPr>
          <w:rFonts w:ascii="Times New Roman" w:hAnsi="Times New Roman" w:cs="Times New Roman"/>
          <w:sz w:val="28"/>
          <w:szCs w:val="28"/>
        </w:rPr>
        <w:t>«</w:t>
      </w:r>
      <w:r w:rsidRPr="00673393">
        <w:rPr>
          <w:rFonts w:ascii="Times New Roman" w:hAnsi="Times New Roman" w:cs="Times New Roman"/>
          <w:sz w:val="28"/>
          <w:szCs w:val="28"/>
        </w:rPr>
        <w:t>прижата</w:t>
      </w:r>
      <w:r>
        <w:rPr>
          <w:rFonts w:ascii="Times New Roman" w:hAnsi="Times New Roman" w:cs="Times New Roman"/>
          <w:sz w:val="28"/>
          <w:szCs w:val="28"/>
        </w:rPr>
        <w:t>»</w:t>
      </w:r>
      <w:r w:rsidRPr="00673393">
        <w:rPr>
          <w:rFonts w:ascii="Times New Roman" w:hAnsi="Times New Roman" w:cs="Times New Roman"/>
          <w:sz w:val="28"/>
          <w:szCs w:val="28"/>
        </w:rPr>
        <w:t xml:space="preserve">, определяемое в либо в процентах открытия клапана, либо в числе оборотов штока. При этом состоянии задвижка моделируется своим гидравлическим сопротивлением, рассчитанным по паспортной характеристике клапана. </w:t>
      </w:r>
    </w:p>
    <w:p w:rsidR="00A4253C" w:rsidRPr="00673393" w:rsidRDefault="00A4253C" w:rsidP="00A4253C">
      <w:pPr>
        <w:spacing w:after="16"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 xml:space="preserve">При любом переключении насосных агрегатов в насосной станции или на источнике </w:t>
      </w:r>
      <w:r w:rsidRPr="00673393">
        <w:rPr>
          <w:rFonts w:ascii="Times New Roman" w:hAnsi="Times New Roman" w:cs="Times New Roman"/>
          <w:sz w:val="28"/>
          <w:szCs w:val="28"/>
        </w:rPr>
        <w:tab/>
        <w:t xml:space="preserve">автоматически </w:t>
      </w:r>
      <w:r w:rsidRPr="00673393">
        <w:rPr>
          <w:rFonts w:ascii="Times New Roman" w:hAnsi="Times New Roman" w:cs="Times New Roman"/>
          <w:sz w:val="28"/>
          <w:szCs w:val="28"/>
        </w:rPr>
        <w:tab/>
        <w:t xml:space="preserve">пересчитывается </w:t>
      </w:r>
      <w:r w:rsidRPr="00673393">
        <w:rPr>
          <w:rFonts w:ascii="Times New Roman" w:hAnsi="Times New Roman" w:cs="Times New Roman"/>
          <w:sz w:val="28"/>
          <w:szCs w:val="28"/>
        </w:rPr>
        <w:tab/>
        <w:t xml:space="preserve">суммарная </w:t>
      </w:r>
      <w:r w:rsidRPr="00673393">
        <w:rPr>
          <w:rFonts w:ascii="Times New Roman" w:hAnsi="Times New Roman" w:cs="Times New Roman"/>
          <w:sz w:val="28"/>
          <w:szCs w:val="28"/>
        </w:rPr>
        <w:tab/>
        <w:t xml:space="preserve">расходно-напорная характеристика всей совокупности работающих насосов. </w:t>
      </w:r>
    </w:p>
    <w:p w:rsidR="00A4253C" w:rsidRPr="00673393" w:rsidRDefault="00A4253C" w:rsidP="00A4253C">
      <w:pPr>
        <w:spacing w:after="0"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Для регуляторов давления и расхода переключением является изменение</w:t>
      </w:r>
      <w:r>
        <w:rPr>
          <w:rFonts w:ascii="Times New Roman" w:hAnsi="Times New Roman" w:cs="Times New Roman"/>
          <w:sz w:val="28"/>
          <w:szCs w:val="28"/>
        </w:rPr>
        <w:t xml:space="preserve"> установки</w:t>
      </w:r>
      <w:r w:rsidRPr="00673393">
        <w:rPr>
          <w:rFonts w:ascii="Times New Roman" w:hAnsi="Times New Roman" w:cs="Times New Roman"/>
          <w:sz w:val="28"/>
          <w:szCs w:val="28"/>
        </w:rPr>
        <w:t xml:space="preserve">. Для потребителей переключением является любое из следующих действий: </w:t>
      </w:r>
    </w:p>
    <w:p w:rsidR="00A4253C" w:rsidRPr="00673393" w:rsidRDefault="00A4253C" w:rsidP="00A4253C">
      <w:pPr>
        <w:numPr>
          <w:ilvl w:val="0"/>
          <w:numId w:val="5"/>
        </w:numPr>
        <w:spacing w:after="0" w:line="360" w:lineRule="auto"/>
        <w:ind w:left="0" w:right="-2" w:firstLine="426"/>
        <w:jc w:val="both"/>
        <w:rPr>
          <w:rFonts w:ascii="Times New Roman" w:hAnsi="Times New Roman" w:cs="Times New Roman"/>
          <w:sz w:val="28"/>
          <w:szCs w:val="28"/>
        </w:rPr>
      </w:pPr>
      <w:r w:rsidRPr="00673393">
        <w:rPr>
          <w:rFonts w:ascii="Times New Roman" w:hAnsi="Times New Roman" w:cs="Times New Roman"/>
          <w:sz w:val="28"/>
          <w:szCs w:val="28"/>
        </w:rPr>
        <w:t xml:space="preserve">включение/отключение одного или нескольких видов тепловой </w:t>
      </w:r>
    </w:p>
    <w:p w:rsidR="00A4253C" w:rsidRPr="00673393" w:rsidRDefault="00A4253C" w:rsidP="00A4253C">
      <w:pPr>
        <w:spacing w:after="0" w:line="360" w:lineRule="auto"/>
        <w:ind w:right="-2" w:firstLine="426"/>
        <w:jc w:val="both"/>
        <w:rPr>
          <w:rFonts w:ascii="Times New Roman" w:hAnsi="Times New Roman" w:cs="Times New Roman"/>
          <w:sz w:val="28"/>
          <w:szCs w:val="28"/>
        </w:rPr>
      </w:pPr>
      <w:r w:rsidRPr="00673393">
        <w:rPr>
          <w:rFonts w:ascii="Times New Roman" w:hAnsi="Times New Roman" w:cs="Times New Roman"/>
          <w:sz w:val="28"/>
          <w:szCs w:val="28"/>
        </w:rPr>
        <w:t xml:space="preserve">нагрузки; </w:t>
      </w:r>
    </w:p>
    <w:p w:rsidR="00A4253C" w:rsidRPr="00673393" w:rsidRDefault="00A4253C" w:rsidP="00A4253C">
      <w:pPr>
        <w:numPr>
          <w:ilvl w:val="0"/>
          <w:numId w:val="5"/>
        </w:numPr>
        <w:spacing w:after="0" w:line="360" w:lineRule="auto"/>
        <w:ind w:left="0" w:right="-2" w:firstLine="426"/>
        <w:jc w:val="both"/>
        <w:rPr>
          <w:rFonts w:ascii="Times New Roman" w:hAnsi="Times New Roman" w:cs="Times New Roman"/>
          <w:sz w:val="28"/>
          <w:szCs w:val="28"/>
        </w:rPr>
      </w:pPr>
      <w:r w:rsidRPr="00673393">
        <w:rPr>
          <w:rFonts w:ascii="Times New Roman" w:hAnsi="Times New Roman" w:cs="Times New Roman"/>
          <w:sz w:val="28"/>
          <w:szCs w:val="28"/>
        </w:rPr>
        <w:t xml:space="preserve">ограничение одного или нескольких видов тепловой нагрузки; </w:t>
      </w:r>
    </w:p>
    <w:p w:rsidR="00A4253C" w:rsidRPr="00673393" w:rsidRDefault="00A4253C" w:rsidP="00A4253C">
      <w:pPr>
        <w:numPr>
          <w:ilvl w:val="0"/>
          <w:numId w:val="5"/>
        </w:numPr>
        <w:spacing w:after="0" w:line="360" w:lineRule="auto"/>
        <w:ind w:left="0" w:right="-2" w:firstLine="426"/>
        <w:jc w:val="both"/>
        <w:rPr>
          <w:rFonts w:ascii="Times New Roman" w:hAnsi="Times New Roman" w:cs="Times New Roman"/>
          <w:sz w:val="28"/>
          <w:szCs w:val="28"/>
        </w:rPr>
      </w:pPr>
      <w:r w:rsidRPr="00673393">
        <w:rPr>
          <w:rFonts w:ascii="Times New Roman" w:hAnsi="Times New Roman" w:cs="Times New Roman"/>
          <w:sz w:val="28"/>
          <w:szCs w:val="28"/>
        </w:rPr>
        <w:t xml:space="preserve">изменение </w:t>
      </w:r>
      <w:r w:rsidRPr="00673393">
        <w:rPr>
          <w:rFonts w:ascii="Times New Roman" w:hAnsi="Times New Roman" w:cs="Times New Roman"/>
          <w:sz w:val="28"/>
          <w:szCs w:val="28"/>
        </w:rPr>
        <w:tab/>
        <w:t xml:space="preserve">температурного </w:t>
      </w:r>
      <w:r w:rsidRPr="00673393">
        <w:rPr>
          <w:rFonts w:ascii="Times New Roman" w:hAnsi="Times New Roman" w:cs="Times New Roman"/>
          <w:sz w:val="28"/>
          <w:szCs w:val="28"/>
        </w:rPr>
        <w:tab/>
        <w:t xml:space="preserve">графика </w:t>
      </w:r>
      <w:r w:rsidRPr="00673393">
        <w:rPr>
          <w:rFonts w:ascii="Times New Roman" w:hAnsi="Times New Roman" w:cs="Times New Roman"/>
          <w:sz w:val="28"/>
          <w:szCs w:val="28"/>
        </w:rPr>
        <w:tab/>
        <w:t xml:space="preserve">или </w:t>
      </w:r>
      <w:r w:rsidRPr="00673393">
        <w:rPr>
          <w:rFonts w:ascii="Times New Roman" w:hAnsi="Times New Roman" w:cs="Times New Roman"/>
          <w:sz w:val="28"/>
          <w:szCs w:val="28"/>
        </w:rPr>
        <w:tab/>
        <w:t xml:space="preserve">удельных </w:t>
      </w:r>
      <w:r w:rsidRPr="00673393">
        <w:rPr>
          <w:rFonts w:ascii="Times New Roman" w:hAnsi="Times New Roman" w:cs="Times New Roman"/>
          <w:sz w:val="28"/>
          <w:szCs w:val="28"/>
        </w:rPr>
        <w:tab/>
        <w:t xml:space="preserve">расходов теплоносителя по видам тепловой нагрузки. </w:t>
      </w:r>
    </w:p>
    <w:p w:rsidR="00A4253C" w:rsidRPr="00673393" w:rsidRDefault="00A4253C" w:rsidP="00A4253C">
      <w:pPr>
        <w:spacing w:after="0"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 xml:space="preserve">Предусмотрена генерация специальных отчетов об отключенных/включенных 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 </w:t>
      </w:r>
    </w:p>
    <w:p w:rsidR="00A4253C" w:rsidRPr="00673393" w:rsidRDefault="00A4253C" w:rsidP="00A4253C">
      <w:pPr>
        <w:spacing w:after="39"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 xml:space="preserve">Режим гидравлического моделирования позволяет оперативно получать ответы на вопросы типа </w:t>
      </w:r>
      <w:r>
        <w:rPr>
          <w:rFonts w:ascii="Times New Roman" w:hAnsi="Times New Roman" w:cs="Times New Roman"/>
          <w:sz w:val="28"/>
          <w:szCs w:val="28"/>
        </w:rPr>
        <w:t>«</w:t>
      </w:r>
      <w:r w:rsidRPr="00673393">
        <w:rPr>
          <w:rFonts w:ascii="Times New Roman" w:hAnsi="Times New Roman" w:cs="Times New Roman"/>
          <w:sz w:val="28"/>
          <w:szCs w:val="28"/>
        </w:rPr>
        <w:t>Что будет, если...?</w:t>
      </w:r>
      <w:r>
        <w:rPr>
          <w:rFonts w:ascii="Times New Roman" w:hAnsi="Times New Roman" w:cs="Times New Roman"/>
          <w:sz w:val="28"/>
          <w:szCs w:val="28"/>
        </w:rPr>
        <w:t>»</w:t>
      </w:r>
      <w:r w:rsidRPr="00673393">
        <w:rPr>
          <w:rFonts w:ascii="Times New Roman" w:hAnsi="Times New Roman" w:cs="Times New Roman"/>
          <w:sz w:val="28"/>
          <w:szCs w:val="28"/>
        </w:rPr>
        <w:t xml:space="preserve"> Это дает возможность избежать ошибочных действий при регулировании режима и переключениях на реальной тепловой сети. </w:t>
      </w:r>
    </w:p>
    <w:p w:rsidR="00A4253C" w:rsidRPr="00B90439" w:rsidRDefault="00A4253C" w:rsidP="00A4253C">
      <w:pPr>
        <w:pStyle w:val="20"/>
        <w:spacing w:after="231" w:line="240" w:lineRule="auto"/>
        <w:ind w:right="-2"/>
        <w:jc w:val="center"/>
        <w:rPr>
          <w:rFonts w:ascii="Times New Roman" w:hAnsi="Times New Roman" w:cs="Times New Roman"/>
          <w:b/>
          <w:i/>
          <w:color w:val="000000" w:themeColor="text1"/>
          <w:sz w:val="28"/>
          <w:szCs w:val="28"/>
        </w:rPr>
      </w:pPr>
      <w:r w:rsidRPr="00B90439">
        <w:rPr>
          <w:rFonts w:ascii="Times New Roman" w:hAnsi="Times New Roman" w:cs="Times New Roman"/>
          <w:b/>
          <w:i/>
          <w:color w:val="000000" w:themeColor="text1"/>
          <w:sz w:val="28"/>
          <w:szCs w:val="28"/>
        </w:rPr>
        <w:lastRenderedPageBreak/>
        <w:t>3.5.2</w:t>
      </w:r>
      <w:r w:rsidRPr="00B90439">
        <w:rPr>
          <w:rFonts w:ascii="Times New Roman" w:eastAsia="Arial" w:hAnsi="Times New Roman" w:cs="Times New Roman"/>
          <w:b/>
          <w:i/>
          <w:color w:val="000000" w:themeColor="text1"/>
          <w:sz w:val="28"/>
          <w:szCs w:val="28"/>
        </w:rPr>
        <w:t xml:space="preserve"> </w:t>
      </w:r>
      <w:r w:rsidRPr="00B90439">
        <w:rPr>
          <w:rFonts w:ascii="Times New Roman" w:hAnsi="Times New Roman" w:cs="Times New Roman"/>
          <w:b/>
          <w:i/>
          <w:color w:val="000000" w:themeColor="text1"/>
          <w:sz w:val="28"/>
          <w:szCs w:val="28"/>
        </w:rPr>
        <w:t>Моделирование переключений тепловых нагрузок между источниками тепловой энергии</w:t>
      </w:r>
    </w:p>
    <w:p w:rsidR="00A4253C" w:rsidRPr="00673393" w:rsidRDefault="00A4253C" w:rsidP="00A4253C">
      <w:pPr>
        <w:spacing w:after="0" w:line="360" w:lineRule="auto"/>
        <w:ind w:right="-2" w:firstLine="709"/>
        <w:jc w:val="both"/>
        <w:rPr>
          <w:rFonts w:ascii="Times New Roman" w:hAnsi="Times New Roman" w:cs="Times New Roman"/>
          <w:sz w:val="28"/>
          <w:szCs w:val="28"/>
        </w:rPr>
      </w:pPr>
      <w:r>
        <w:rPr>
          <w:rFonts w:ascii="Times New Roman" w:hAnsi="Times New Roman" w:cs="Times New Roman"/>
          <w:sz w:val="28"/>
          <w:szCs w:val="28"/>
        </w:rPr>
        <w:t xml:space="preserve">Подсистема </w:t>
      </w:r>
      <w:r w:rsidRPr="00673393">
        <w:rPr>
          <w:rFonts w:ascii="Times New Roman" w:hAnsi="Times New Roman" w:cs="Times New Roman"/>
          <w:sz w:val="28"/>
          <w:szCs w:val="28"/>
        </w:rPr>
        <w:t>гидра</w:t>
      </w:r>
      <w:r>
        <w:rPr>
          <w:rFonts w:ascii="Times New Roman" w:hAnsi="Times New Roman" w:cs="Times New Roman"/>
          <w:sz w:val="28"/>
          <w:szCs w:val="28"/>
        </w:rPr>
        <w:t xml:space="preserve">влических </w:t>
      </w:r>
      <w:r>
        <w:rPr>
          <w:rFonts w:ascii="Times New Roman" w:hAnsi="Times New Roman" w:cs="Times New Roman"/>
          <w:sz w:val="28"/>
          <w:szCs w:val="28"/>
        </w:rPr>
        <w:tab/>
        <w:t xml:space="preserve">расчетов </w:t>
      </w:r>
      <w:r>
        <w:rPr>
          <w:rFonts w:ascii="Times New Roman" w:hAnsi="Times New Roman" w:cs="Times New Roman"/>
          <w:sz w:val="28"/>
          <w:szCs w:val="28"/>
        </w:rPr>
        <w:tab/>
        <w:t xml:space="preserve">позволяет </w:t>
      </w:r>
      <w:r w:rsidRPr="00673393">
        <w:rPr>
          <w:rFonts w:ascii="Times New Roman" w:hAnsi="Times New Roman" w:cs="Times New Roman"/>
          <w:sz w:val="28"/>
          <w:szCs w:val="28"/>
        </w:rPr>
        <w:t xml:space="preserve">моделировать произвольные режимы, в том числе аварийные и перспективные. </w:t>
      </w:r>
    </w:p>
    <w:p w:rsidR="00A4253C" w:rsidRPr="00673393" w:rsidRDefault="00A4253C" w:rsidP="00A4253C">
      <w:pPr>
        <w:spacing w:after="0"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 xml:space="preserve">Гидравлическое моделирование предполагает внесение в модель каких-то изменений с целью воспроизведения режимных последствий этих изменений, которые искажают реальные данные, описывающие эксплуатируемую тепловую сеть в ее текущем состоянии. </w:t>
      </w:r>
    </w:p>
    <w:p w:rsidR="00A4253C" w:rsidRPr="00673393" w:rsidRDefault="00A4253C" w:rsidP="00A4253C">
      <w:pPr>
        <w:spacing w:after="20"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 xml:space="preserve">Подсистема гидравлических расчетов содержит специальный инструментарий, позволяющий для целей моделирования создавать и администрировать специальные </w:t>
      </w:r>
      <w:r>
        <w:rPr>
          <w:rFonts w:ascii="Times New Roman" w:hAnsi="Times New Roman" w:cs="Times New Roman"/>
          <w:sz w:val="28"/>
          <w:szCs w:val="28"/>
        </w:rPr>
        <w:t>«</w:t>
      </w:r>
      <w:r w:rsidRPr="00673393">
        <w:rPr>
          <w:rFonts w:ascii="Times New Roman" w:hAnsi="Times New Roman" w:cs="Times New Roman"/>
          <w:sz w:val="28"/>
          <w:szCs w:val="28"/>
        </w:rPr>
        <w:t>модельные</w:t>
      </w:r>
      <w:r>
        <w:rPr>
          <w:rFonts w:ascii="Times New Roman" w:hAnsi="Times New Roman" w:cs="Times New Roman"/>
          <w:sz w:val="28"/>
          <w:szCs w:val="28"/>
        </w:rPr>
        <w:t>»</w:t>
      </w:r>
      <w:r w:rsidRPr="00673393">
        <w:rPr>
          <w:rFonts w:ascii="Times New Roman" w:hAnsi="Times New Roman" w:cs="Times New Roman"/>
          <w:sz w:val="28"/>
          <w:szCs w:val="28"/>
        </w:rPr>
        <w:t xml:space="preserve"> базы – наборы данных, клонируемых из основной (контрольной) базы данных описания тепловой сети, на которых предусматривается произведение любых манипуляций без риска исказить или повредить контрольную базу. </w:t>
      </w:r>
    </w:p>
    <w:p w:rsidR="00A4253C" w:rsidRDefault="00A4253C" w:rsidP="00A4253C">
      <w:pPr>
        <w:spacing w:after="0"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 xml:space="preserve">Данный механизм также обеспечивает возможность осуществления сравнительного анализа различных режимов работы тепловой сети, реализованных в модельных базах, между собой. В частности, наглядным аналитическим инструментом является сравнительный пьезометрический график, на котором приводятся изменения гидравлического режима, произошедшее в результате тех или иных манипуляций. </w:t>
      </w:r>
    </w:p>
    <w:p w:rsidR="00A4253C" w:rsidRPr="00861D51" w:rsidRDefault="00A4253C" w:rsidP="00A4253C">
      <w:pPr>
        <w:spacing w:after="0" w:line="360" w:lineRule="auto"/>
        <w:ind w:right="-2" w:firstLine="709"/>
        <w:jc w:val="both"/>
        <w:rPr>
          <w:rFonts w:ascii="Times New Roman" w:hAnsi="Times New Roman" w:cs="Times New Roman"/>
          <w:sz w:val="28"/>
          <w:szCs w:val="28"/>
        </w:rPr>
      </w:pPr>
      <w:r>
        <w:rPr>
          <w:rFonts w:ascii="Times New Roman" w:hAnsi="Times New Roman" w:cs="Times New Roman"/>
          <w:color w:val="000000" w:themeColor="text1"/>
          <w:sz w:val="28"/>
          <w:szCs w:val="28"/>
        </w:rPr>
        <w:t>Переключения</w:t>
      </w:r>
      <w:r w:rsidRPr="00861D51">
        <w:rPr>
          <w:rFonts w:ascii="Times New Roman" w:hAnsi="Times New Roman" w:cs="Times New Roman"/>
          <w:color w:val="000000" w:themeColor="text1"/>
          <w:sz w:val="28"/>
          <w:szCs w:val="28"/>
        </w:rPr>
        <w:t xml:space="preserve"> тепловых нагрузок между источниками тепловой энергии</w:t>
      </w:r>
      <w:r>
        <w:rPr>
          <w:rFonts w:ascii="Times New Roman" w:hAnsi="Times New Roman" w:cs="Times New Roman"/>
          <w:color w:val="000000" w:themeColor="text1"/>
          <w:sz w:val="28"/>
          <w:szCs w:val="28"/>
        </w:rPr>
        <w:t xml:space="preserve"> в </w:t>
      </w:r>
      <w:proofErr w:type="spellStart"/>
      <w:r>
        <w:rPr>
          <w:rFonts w:ascii="Times New Roman" w:hAnsi="Times New Roman" w:cs="Times New Roman"/>
          <w:color w:val="000000" w:themeColor="text1"/>
          <w:sz w:val="28"/>
          <w:szCs w:val="28"/>
        </w:rPr>
        <w:t>Батуринском</w:t>
      </w:r>
      <w:proofErr w:type="spellEnd"/>
      <w:r>
        <w:rPr>
          <w:rFonts w:ascii="Times New Roman" w:hAnsi="Times New Roman" w:cs="Times New Roman"/>
          <w:color w:val="000000" w:themeColor="text1"/>
          <w:sz w:val="28"/>
          <w:szCs w:val="28"/>
        </w:rPr>
        <w:t xml:space="preserve"> сельского поселении невозможны.</w:t>
      </w:r>
    </w:p>
    <w:p w:rsidR="00A4253C" w:rsidRPr="00DF1307" w:rsidRDefault="00A4253C" w:rsidP="00A4253C">
      <w:pPr>
        <w:spacing w:line="240" w:lineRule="auto"/>
        <w:ind w:right="-2"/>
        <w:jc w:val="center"/>
        <w:rPr>
          <w:rFonts w:ascii="Times New Roman" w:hAnsi="Times New Roman"/>
          <w:b/>
          <w:i/>
        </w:rPr>
      </w:pPr>
      <w:r w:rsidRPr="00DF1307">
        <w:rPr>
          <w:rFonts w:ascii="Times New Roman" w:hAnsi="Times New Roman"/>
          <w:b/>
          <w:i/>
          <w:sz w:val="28"/>
        </w:rPr>
        <w:t>3.6 Расчет балансов тепловой энергии по источникам тепловой энергии и по территориальному признаку</w:t>
      </w:r>
    </w:p>
    <w:p w:rsidR="00A4253C" w:rsidRDefault="00A4253C" w:rsidP="00A4253C">
      <w:pPr>
        <w:spacing w:after="0" w:line="360" w:lineRule="auto"/>
        <w:ind w:left="9" w:right="-2" w:firstLine="842"/>
        <w:rPr>
          <w:rFonts w:ascii="Times New Roman" w:hAnsi="Times New Roman" w:cs="Times New Roman"/>
          <w:sz w:val="28"/>
        </w:rPr>
      </w:pPr>
      <w:r w:rsidRPr="00167BFD">
        <w:rPr>
          <w:rFonts w:ascii="Times New Roman" w:hAnsi="Times New Roman" w:cs="Times New Roman"/>
          <w:sz w:val="28"/>
        </w:rPr>
        <w:t>Расчет балансов тепловой энергии по источникам в модели тепловых сетей сельского поселения организов</w:t>
      </w:r>
      <w:r>
        <w:rPr>
          <w:rFonts w:ascii="Times New Roman" w:hAnsi="Times New Roman" w:cs="Times New Roman"/>
          <w:sz w:val="28"/>
        </w:rPr>
        <w:t xml:space="preserve">ан по принципу того, что каждый </w:t>
      </w:r>
      <w:r w:rsidRPr="00167BFD">
        <w:rPr>
          <w:rFonts w:ascii="Times New Roman" w:hAnsi="Times New Roman" w:cs="Times New Roman"/>
          <w:sz w:val="28"/>
        </w:rPr>
        <w:t xml:space="preserve">источник привязан к своему территориальному району. </w:t>
      </w:r>
    </w:p>
    <w:p w:rsidR="00A4253C" w:rsidRDefault="00A4253C" w:rsidP="00A4253C">
      <w:pPr>
        <w:spacing w:line="240" w:lineRule="auto"/>
        <w:jc w:val="center"/>
        <w:rPr>
          <w:rFonts w:ascii="Times New Roman" w:hAnsi="Times New Roman"/>
          <w:b/>
          <w:i/>
          <w:sz w:val="28"/>
        </w:rPr>
      </w:pPr>
      <w:r w:rsidRPr="00167BFD">
        <w:rPr>
          <w:rFonts w:ascii="Times New Roman" w:hAnsi="Times New Roman"/>
          <w:b/>
          <w:i/>
          <w:sz w:val="28"/>
        </w:rPr>
        <w:t>3.7 Расчет потерь тепловой энергии через изоляцию и с утечками теплоносителя</w:t>
      </w:r>
    </w:p>
    <w:p w:rsidR="00A4253C" w:rsidRPr="007A1AFB" w:rsidRDefault="00A4253C" w:rsidP="00A4253C">
      <w:pPr>
        <w:spacing w:after="0" w:line="372" w:lineRule="auto"/>
        <w:ind w:left="9" w:right="-2" w:firstLine="852"/>
        <w:jc w:val="both"/>
        <w:rPr>
          <w:rFonts w:ascii="Times New Roman" w:hAnsi="Times New Roman" w:cs="Times New Roman"/>
          <w:sz w:val="28"/>
          <w:szCs w:val="28"/>
        </w:rPr>
      </w:pPr>
      <w:r w:rsidRPr="007A1AFB">
        <w:rPr>
          <w:rFonts w:ascii="Times New Roman" w:hAnsi="Times New Roman" w:cs="Times New Roman"/>
          <w:sz w:val="28"/>
          <w:szCs w:val="28"/>
        </w:rPr>
        <w:lastRenderedPageBreak/>
        <w:t xml:space="preserve">В ПРК </w:t>
      </w:r>
      <w:proofErr w:type="spellStart"/>
      <w:r w:rsidRPr="00BA1FA4">
        <w:rPr>
          <w:rFonts w:ascii="Times New Roman" w:hAnsi="Times New Roman" w:cs="Times New Roman"/>
          <w:color w:val="000000" w:themeColor="text1"/>
          <w:sz w:val="28"/>
          <w:szCs w:val="21"/>
        </w:rPr>
        <w:t>ZuluGIS</w:t>
      </w:r>
      <w:proofErr w:type="spellEnd"/>
      <w:r w:rsidRPr="00C133F6">
        <w:rPr>
          <w:rFonts w:ascii="Times New Roman" w:hAnsi="Times New Roman" w:cs="Times New Roman"/>
          <w:sz w:val="28"/>
        </w:rPr>
        <w:t xml:space="preserve"> </w:t>
      </w:r>
      <w:r>
        <w:rPr>
          <w:rFonts w:ascii="Times New Roman" w:hAnsi="Times New Roman" w:cs="Times New Roman"/>
          <w:sz w:val="28"/>
        </w:rPr>
        <w:t xml:space="preserve">и модуля </w:t>
      </w:r>
      <w:proofErr w:type="spellStart"/>
      <w:r w:rsidRPr="00C133F6">
        <w:rPr>
          <w:rFonts w:ascii="Times New Roman" w:hAnsi="Times New Roman" w:cs="Times New Roman"/>
          <w:sz w:val="28"/>
        </w:rPr>
        <w:t>Zulu</w:t>
      </w:r>
      <w:proofErr w:type="spellEnd"/>
      <w:r w:rsidRPr="00C133F6">
        <w:rPr>
          <w:rFonts w:ascii="Times New Roman" w:hAnsi="Times New Roman" w:cs="Times New Roman"/>
          <w:sz w:val="28"/>
        </w:rPr>
        <w:t xml:space="preserve"> </w:t>
      </w:r>
      <w:proofErr w:type="spellStart"/>
      <w:r w:rsidRPr="00C133F6">
        <w:rPr>
          <w:rFonts w:ascii="Times New Roman" w:hAnsi="Times New Roman" w:cs="Times New Roman"/>
          <w:sz w:val="28"/>
        </w:rPr>
        <w:t>Thermo</w:t>
      </w:r>
      <w:proofErr w:type="spellEnd"/>
      <w:r w:rsidRPr="007A1AFB">
        <w:rPr>
          <w:rFonts w:ascii="Times New Roman" w:hAnsi="Times New Roman" w:cs="Times New Roman"/>
          <w:sz w:val="28"/>
          <w:szCs w:val="28"/>
        </w:rPr>
        <w:t xml:space="preserve"> есть функция расчета потерь тепловой энергии в тепловых сетях. Расчет потерь тепловой энергии в тепловых сетях при передаче через изоляцию и с утечкой теплоносителя выполнен в соответствии с Приказом Министерства энергетики РФ № 325 </w:t>
      </w:r>
      <w:r>
        <w:rPr>
          <w:rFonts w:ascii="Times New Roman" w:hAnsi="Times New Roman" w:cs="Times New Roman"/>
          <w:sz w:val="28"/>
          <w:szCs w:val="28"/>
        </w:rPr>
        <w:t>«</w:t>
      </w:r>
      <w:r w:rsidRPr="007A1AFB">
        <w:rPr>
          <w:rFonts w:ascii="Times New Roman" w:hAnsi="Times New Roman" w:cs="Times New Roman"/>
          <w:sz w:val="28"/>
          <w:szCs w:val="28"/>
        </w:rPr>
        <w:t>Об организации в министерстве энергетики Российской Федерации работы по</w:t>
      </w:r>
      <w:r>
        <w:rPr>
          <w:rFonts w:ascii="Times New Roman" w:hAnsi="Times New Roman" w:cs="Times New Roman"/>
          <w:sz w:val="28"/>
          <w:szCs w:val="28"/>
        </w:rPr>
        <w:t xml:space="preserve"> </w:t>
      </w:r>
      <w:r w:rsidRPr="007A1AFB">
        <w:rPr>
          <w:rFonts w:ascii="Times New Roman" w:hAnsi="Times New Roman" w:cs="Times New Roman"/>
          <w:sz w:val="28"/>
          <w:szCs w:val="28"/>
        </w:rPr>
        <w:t>утверждению нормативов технологических потерь при передаче тепловой энергии</w:t>
      </w:r>
      <w:r>
        <w:rPr>
          <w:rFonts w:ascii="Times New Roman" w:hAnsi="Times New Roman" w:cs="Times New Roman"/>
          <w:sz w:val="28"/>
          <w:szCs w:val="28"/>
        </w:rPr>
        <w:t>»</w:t>
      </w:r>
      <w:r w:rsidRPr="007A1AFB">
        <w:rPr>
          <w:rFonts w:ascii="Times New Roman" w:hAnsi="Times New Roman" w:cs="Times New Roman"/>
          <w:sz w:val="28"/>
          <w:szCs w:val="28"/>
        </w:rPr>
        <w:t xml:space="preserve">. </w:t>
      </w:r>
    </w:p>
    <w:p w:rsidR="00A4253C" w:rsidRDefault="00A4253C" w:rsidP="00A4253C">
      <w:pPr>
        <w:spacing w:after="0" w:line="363" w:lineRule="auto"/>
        <w:ind w:left="9" w:right="-2" w:firstLine="852"/>
        <w:jc w:val="both"/>
        <w:rPr>
          <w:rFonts w:ascii="Times New Roman" w:hAnsi="Times New Roman" w:cs="Times New Roman"/>
          <w:sz w:val="28"/>
          <w:szCs w:val="28"/>
        </w:rPr>
      </w:pPr>
      <w:r w:rsidRPr="007A1AFB">
        <w:rPr>
          <w:rFonts w:ascii="Times New Roman" w:hAnsi="Times New Roman" w:cs="Times New Roman"/>
          <w:sz w:val="28"/>
          <w:szCs w:val="28"/>
        </w:rPr>
        <w:t xml:space="preserve">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 </w:t>
      </w:r>
    </w:p>
    <w:p w:rsidR="00A4253C" w:rsidRPr="007159D6" w:rsidRDefault="00A4253C" w:rsidP="00A4253C">
      <w:pPr>
        <w:pStyle w:val="11"/>
        <w:spacing w:before="0" w:line="259" w:lineRule="auto"/>
        <w:ind w:left="19" w:right="-2"/>
        <w:jc w:val="center"/>
        <w:rPr>
          <w:rFonts w:ascii="Times New Roman" w:hAnsi="Times New Roman" w:cs="Times New Roman"/>
          <w:i/>
          <w:sz w:val="28"/>
          <w:szCs w:val="28"/>
        </w:rPr>
      </w:pPr>
      <w:r w:rsidRPr="007159D6">
        <w:rPr>
          <w:rFonts w:ascii="Times New Roman" w:hAnsi="Times New Roman" w:cs="Times New Roman"/>
          <w:i/>
          <w:sz w:val="28"/>
          <w:szCs w:val="28"/>
        </w:rPr>
        <w:t>3.8</w:t>
      </w:r>
      <w:r w:rsidRPr="007159D6">
        <w:rPr>
          <w:rFonts w:ascii="Times New Roman" w:eastAsia="Arial" w:hAnsi="Times New Roman" w:cs="Times New Roman"/>
          <w:i/>
          <w:sz w:val="28"/>
          <w:szCs w:val="28"/>
        </w:rPr>
        <w:t xml:space="preserve"> </w:t>
      </w:r>
      <w:r w:rsidRPr="007159D6">
        <w:rPr>
          <w:rFonts w:ascii="Times New Roman" w:hAnsi="Times New Roman" w:cs="Times New Roman"/>
          <w:i/>
          <w:sz w:val="28"/>
          <w:szCs w:val="28"/>
        </w:rPr>
        <w:t>Расчет показателей надежности теплоснабжения.</w:t>
      </w:r>
    </w:p>
    <w:p w:rsidR="00A0794D" w:rsidRDefault="00A4253C" w:rsidP="00A0794D">
      <w:pPr>
        <w:spacing w:after="0" w:line="360" w:lineRule="auto"/>
        <w:ind w:left="19" w:right="-2" w:firstLine="852"/>
        <w:jc w:val="both"/>
        <w:rPr>
          <w:rFonts w:ascii="Times New Roman" w:hAnsi="Times New Roman" w:cs="Times New Roman"/>
          <w:sz w:val="28"/>
          <w:szCs w:val="28"/>
        </w:rPr>
      </w:pPr>
      <w:r w:rsidRPr="00FC629B">
        <w:rPr>
          <w:rFonts w:ascii="Times New Roman" w:hAnsi="Times New Roman" w:cs="Times New Roman"/>
          <w:sz w:val="28"/>
          <w:szCs w:val="28"/>
        </w:rPr>
        <w:t xml:space="preserve">Расчет показателей надежности теплоснабжения проведен в составе расчетного комплекса </w:t>
      </w:r>
      <w:proofErr w:type="spellStart"/>
      <w:r w:rsidRPr="00BA1FA4">
        <w:rPr>
          <w:rFonts w:ascii="Times New Roman" w:hAnsi="Times New Roman" w:cs="Times New Roman"/>
          <w:color w:val="000000" w:themeColor="text1"/>
          <w:sz w:val="28"/>
          <w:szCs w:val="21"/>
        </w:rPr>
        <w:t>ZuluGIS</w:t>
      </w:r>
      <w:proofErr w:type="spellEnd"/>
      <w:r w:rsidRPr="00C133F6">
        <w:rPr>
          <w:rFonts w:ascii="Times New Roman" w:hAnsi="Times New Roman" w:cs="Times New Roman"/>
          <w:sz w:val="28"/>
        </w:rPr>
        <w:t xml:space="preserve"> </w:t>
      </w:r>
      <w:r>
        <w:rPr>
          <w:rFonts w:ascii="Times New Roman" w:hAnsi="Times New Roman" w:cs="Times New Roman"/>
          <w:sz w:val="28"/>
        </w:rPr>
        <w:t xml:space="preserve">и модуля </w:t>
      </w:r>
      <w:proofErr w:type="spellStart"/>
      <w:r w:rsidRPr="00C133F6">
        <w:rPr>
          <w:rFonts w:ascii="Times New Roman" w:hAnsi="Times New Roman" w:cs="Times New Roman"/>
          <w:sz w:val="28"/>
        </w:rPr>
        <w:t>Zulu</w:t>
      </w:r>
      <w:proofErr w:type="spellEnd"/>
      <w:r w:rsidRPr="00C133F6">
        <w:rPr>
          <w:rFonts w:ascii="Times New Roman" w:hAnsi="Times New Roman" w:cs="Times New Roman"/>
          <w:sz w:val="28"/>
        </w:rPr>
        <w:t xml:space="preserve"> </w:t>
      </w:r>
      <w:proofErr w:type="spellStart"/>
      <w:r w:rsidRPr="00C133F6">
        <w:rPr>
          <w:rFonts w:ascii="Times New Roman" w:hAnsi="Times New Roman" w:cs="Times New Roman"/>
          <w:sz w:val="28"/>
        </w:rPr>
        <w:t>Thermo</w:t>
      </w:r>
      <w:proofErr w:type="spellEnd"/>
      <w:r w:rsidRPr="00C133F6">
        <w:rPr>
          <w:rFonts w:ascii="Times New Roman" w:hAnsi="Times New Roman" w:cs="Times New Roman"/>
          <w:sz w:val="28"/>
        </w:rPr>
        <w:t xml:space="preserve"> </w:t>
      </w:r>
      <w:r w:rsidRPr="00FC629B">
        <w:rPr>
          <w:rFonts w:ascii="Times New Roman" w:hAnsi="Times New Roman" w:cs="Times New Roman"/>
          <w:sz w:val="28"/>
          <w:szCs w:val="28"/>
        </w:rPr>
        <w:t xml:space="preserve">в соответствии с методикой, определенной в Приказе Минэнерго России и </w:t>
      </w:r>
      <w:proofErr w:type="spellStart"/>
      <w:r w:rsidRPr="00FC629B">
        <w:rPr>
          <w:rFonts w:ascii="Times New Roman" w:hAnsi="Times New Roman" w:cs="Times New Roman"/>
          <w:sz w:val="28"/>
          <w:szCs w:val="28"/>
        </w:rPr>
        <w:t>Минрегиона</w:t>
      </w:r>
      <w:proofErr w:type="spellEnd"/>
      <w:r w:rsidRPr="00FC629B">
        <w:rPr>
          <w:rFonts w:ascii="Times New Roman" w:hAnsi="Times New Roman" w:cs="Times New Roman"/>
          <w:sz w:val="28"/>
          <w:szCs w:val="28"/>
        </w:rPr>
        <w:t xml:space="preserve"> России от 29.12.2012</w:t>
      </w:r>
      <w:r>
        <w:rPr>
          <w:rFonts w:ascii="Times New Roman" w:hAnsi="Times New Roman" w:cs="Times New Roman"/>
          <w:sz w:val="28"/>
          <w:szCs w:val="28"/>
        </w:rPr>
        <w:t>г.</w:t>
      </w:r>
      <w:r w:rsidRPr="00FC629B">
        <w:rPr>
          <w:rFonts w:ascii="Times New Roman" w:hAnsi="Times New Roman" w:cs="Times New Roman"/>
          <w:sz w:val="28"/>
          <w:szCs w:val="28"/>
        </w:rPr>
        <w:t xml:space="preserve"> № 565/667 </w:t>
      </w:r>
      <w:r>
        <w:rPr>
          <w:rFonts w:ascii="Times New Roman" w:hAnsi="Times New Roman" w:cs="Times New Roman"/>
          <w:sz w:val="28"/>
          <w:szCs w:val="28"/>
        </w:rPr>
        <w:t>«</w:t>
      </w:r>
      <w:r w:rsidRPr="00FC629B">
        <w:rPr>
          <w:rFonts w:ascii="Times New Roman" w:hAnsi="Times New Roman" w:cs="Times New Roman"/>
          <w:sz w:val="28"/>
          <w:szCs w:val="28"/>
        </w:rPr>
        <w:t>Об утверждении методических рекомендаций по разработке схем теплоснабжения</w:t>
      </w:r>
      <w:r>
        <w:rPr>
          <w:rFonts w:ascii="Times New Roman" w:hAnsi="Times New Roman" w:cs="Times New Roman"/>
          <w:sz w:val="28"/>
          <w:szCs w:val="28"/>
        </w:rPr>
        <w:t>»</w:t>
      </w:r>
      <w:r w:rsidRPr="00FC629B">
        <w:rPr>
          <w:rFonts w:ascii="Times New Roman" w:hAnsi="Times New Roman" w:cs="Times New Roman"/>
          <w:sz w:val="28"/>
          <w:szCs w:val="28"/>
        </w:rPr>
        <w:t xml:space="preserve">. </w:t>
      </w:r>
    </w:p>
    <w:p w:rsidR="00A4253C" w:rsidRPr="00A0794D" w:rsidRDefault="00A4253C" w:rsidP="00A0794D">
      <w:pPr>
        <w:spacing w:after="0" w:line="360" w:lineRule="auto"/>
        <w:ind w:left="19" w:right="-2" w:hanging="19"/>
        <w:jc w:val="center"/>
        <w:rPr>
          <w:rFonts w:ascii="Times New Roman" w:hAnsi="Times New Roman" w:cs="Times New Roman"/>
          <w:b/>
          <w:i/>
          <w:sz w:val="28"/>
          <w:szCs w:val="28"/>
        </w:rPr>
      </w:pPr>
      <w:r w:rsidRPr="00A0794D">
        <w:rPr>
          <w:rFonts w:ascii="Times New Roman" w:hAnsi="Times New Roman" w:cs="Times New Roman"/>
          <w:b/>
          <w:i/>
          <w:sz w:val="28"/>
          <w:szCs w:val="28"/>
        </w:rPr>
        <w:t>3.9</w:t>
      </w:r>
      <w:r w:rsidRPr="00A0794D">
        <w:rPr>
          <w:rFonts w:ascii="Times New Roman" w:eastAsia="Arial" w:hAnsi="Times New Roman" w:cs="Times New Roman"/>
          <w:b/>
          <w:i/>
          <w:sz w:val="28"/>
          <w:szCs w:val="28"/>
        </w:rPr>
        <w:t xml:space="preserve"> </w:t>
      </w:r>
      <w:r w:rsidRPr="00A0794D">
        <w:rPr>
          <w:rFonts w:ascii="Times New Roman" w:hAnsi="Times New Roman" w:cs="Times New Roman"/>
          <w:b/>
          <w:i/>
          <w:sz w:val="28"/>
          <w:szCs w:val="28"/>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A4253C" w:rsidRPr="00AA58CC" w:rsidRDefault="00A4253C" w:rsidP="00A4253C">
      <w:pPr>
        <w:pStyle w:val="20"/>
        <w:spacing w:after="240" w:line="240" w:lineRule="auto"/>
        <w:ind w:left="19" w:right="-2"/>
        <w:jc w:val="center"/>
        <w:rPr>
          <w:rFonts w:ascii="Times New Roman" w:hAnsi="Times New Roman" w:cs="Times New Roman"/>
          <w:b/>
          <w:i/>
          <w:color w:val="000000" w:themeColor="text1"/>
          <w:sz w:val="28"/>
          <w:szCs w:val="28"/>
        </w:rPr>
      </w:pPr>
      <w:r>
        <w:rPr>
          <w:rFonts w:ascii="Times New Roman" w:hAnsi="Times New Roman" w:cs="Times New Roman"/>
          <w:b/>
          <w:i/>
          <w:color w:val="000000" w:themeColor="text1"/>
          <w:sz w:val="28"/>
          <w:szCs w:val="28"/>
        </w:rPr>
        <w:t>3.9.1</w:t>
      </w:r>
      <w:r w:rsidRPr="00AA58CC">
        <w:rPr>
          <w:rFonts w:ascii="Times New Roman" w:eastAsia="Arial" w:hAnsi="Times New Roman" w:cs="Times New Roman"/>
          <w:b/>
          <w:i/>
          <w:color w:val="000000" w:themeColor="text1"/>
          <w:sz w:val="28"/>
          <w:szCs w:val="28"/>
        </w:rPr>
        <w:t xml:space="preserve"> </w:t>
      </w:r>
      <w:r w:rsidRPr="00AA58CC">
        <w:rPr>
          <w:rFonts w:ascii="Times New Roman" w:hAnsi="Times New Roman" w:cs="Times New Roman"/>
          <w:b/>
          <w:i/>
          <w:color w:val="000000" w:themeColor="text1"/>
          <w:sz w:val="28"/>
          <w:szCs w:val="28"/>
        </w:rPr>
        <w:t>Групповые изменения характеристик нагрузок абонентов тепловой сети по заданным критериям</w:t>
      </w:r>
    </w:p>
    <w:p w:rsidR="00A4253C" w:rsidRPr="001832D5" w:rsidRDefault="00A4253C" w:rsidP="00A4253C">
      <w:pPr>
        <w:spacing w:after="0" w:line="360" w:lineRule="auto"/>
        <w:ind w:left="9" w:right="-2" w:firstLine="700"/>
        <w:jc w:val="both"/>
        <w:rPr>
          <w:rFonts w:ascii="Times New Roman" w:hAnsi="Times New Roman" w:cs="Times New Roman"/>
          <w:sz w:val="28"/>
          <w:szCs w:val="28"/>
        </w:rPr>
      </w:pPr>
      <w:r w:rsidRPr="001832D5">
        <w:rPr>
          <w:rFonts w:ascii="Times New Roman" w:hAnsi="Times New Roman" w:cs="Times New Roman"/>
          <w:sz w:val="28"/>
          <w:szCs w:val="28"/>
        </w:rPr>
        <w:t xml:space="preserve">В подсистеме гидравлических расчетов имеется специальный инструмент для осуществления массовых изменений характеристик нагрузок потребителей с целью моделирования </w:t>
      </w:r>
      <w:r>
        <w:rPr>
          <w:rFonts w:ascii="Times New Roman" w:hAnsi="Times New Roman" w:cs="Times New Roman"/>
          <w:sz w:val="28"/>
          <w:szCs w:val="28"/>
        </w:rPr>
        <w:t>–</w:t>
      </w:r>
      <w:r w:rsidRPr="001832D5">
        <w:rPr>
          <w:rFonts w:ascii="Times New Roman" w:hAnsi="Times New Roman" w:cs="Times New Roman"/>
          <w:sz w:val="28"/>
          <w:szCs w:val="28"/>
        </w:rPr>
        <w:t xml:space="preserve"> таким образом, чтобы при этом не менять паспортные значения нагрузок абонентов тепловой сети. </w:t>
      </w:r>
    </w:p>
    <w:p w:rsidR="00A4253C" w:rsidRPr="001832D5" w:rsidRDefault="00A4253C" w:rsidP="00A4253C">
      <w:pPr>
        <w:spacing w:after="0" w:line="360" w:lineRule="auto"/>
        <w:ind w:left="9" w:right="-2" w:firstLine="700"/>
        <w:jc w:val="both"/>
        <w:rPr>
          <w:rFonts w:ascii="Times New Roman" w:hAnsi="Times New Roman" w:cs="Times New Roman"/>
          <w:sz w:val="28"/>
          <w:szCs w:val="28"/>
        </w:rPr>
      </w:pPr>
      <w:r w:rsidRPr="001832D5">
        <w:rPr>
          <w:rFonts w:ascii="Times New Roman" w:hAnsi="Times New Roman" w:cs="Times New Roman"/>
          <w:sz w:val="28"/>
          <w:szCs w:val="28"/>
        </w:rPr>
        <w:lastRenderedPageBreak/>
        <w:t>Этот инструмент позволяет применить общее правило изменения характеристик</w:t>
      </w:r>
      <w:r>
        <w:rPr>
          <w:rFonts w:ascii="Times New Roman" w:hAnsi="Times New Roman" w:cs="Times New Roman"/>
          <w:sz w:val="28"/>
          <w:szCs w:val="28"/>
        </w:rPr>
        <w:t xml:space="preserve"> </w:t>
      </w:r>
      <w:r w:rsidRPr="001832D5">
        <w:rPr>
          <w:rFonts w:ascii="Times New Roman" w:hAnsi="Times New Roman" w:cs="Times New Roman"/>
          <w:sz w:val="28"/>
          <w:szCs w:val="28"/>
        </w:rPr>
        <w:t xml:space="preserve">тепловой нагрузки одновременно для некоторой совокупности потребителей, определяемой заданным критерием отбора, в частности: </w:t>
      </w:r>
    </w:p>
    <w:p w:rsidR="00A4253C" w:rsidRPr="001832D5" w:rsidRDefault="00A4253C" w:rsidP="00A4253C">
      <w:pPr>
        <w:numPr>
          <w:ilvl w:val="0"/>
          <w:numId w:val="6"/>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 xml:space="preserve">по всей базе данных описания тепловой сети; </w:t>
      </w:r>
    </w:p>
    <w:p w:rsidR="00A4253C" w:rsidRPr="001832D5" w:rsidRDefault="00A4253C" w:rsidP="00A4253C">
      <w:pPr>
        <w:numPr>
          <w:ilvl w:val="0"/>
          <w:numId w:val="6"/>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 xml:space="preserve">по одной из связных компонент (тепловой зоне источника); </w:t>
      </w:r>
    </w:p>
    <w:p w:rsidR="00A4253C" w:rsidRPr="001832D5" w:rsidRDefault="00A4253C" w:rsidP="00A4253C">
      <w:pPr>
        <w:numPr>
          <w:ilvl w:val="0"/>
          <w:numId w:val="6"/>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 xml:space="preserve">по некоторой графической области, заданной произвольным </w:t>
      </w:r>
      <w:proofErr w:type="spellStart"/>
      <w:r w:rsidRPr="001832D5">
        <w:rPr>
          <w:rFonts w:ascii="Times New Roman" w:hAnsi="Times New Roman" w:cs="Times New Roman"/>
          <w:sz w:val="28"/>
          <w:szCs w:val="28"/>
        </w:rPr>
        <w:t>много</w:t>
      </w:r>
      <w:r>
        <w:rPr>
          <w:rFonts w:ascii="Times New Roman" w:hAnsi="Times New Roman" w:cs="Times New Roman"/>
          <w:sz w:val="28"/>
          <w:szCs w:val="28"/>
        </w:rPr>
        <w:t>газ</w:t>
      </w:r>
      <w:r w:rsidRPr="001832D5">
        <w:rPr>
          <w:rFonts w:ascii="Times New Roman" w:hAnsi="Times New Roman" w:cs="Times New Roman"/>
          <w:sz w:val="28"/>
          <w:szCs w:val="28"/>
        </w:rPr>
        <w:t>ником</w:t>
      </w:r>
      <w:proofErr w:type="spellEnd"/>
      <w:r w:rsidRPr="001832D5">
        <w:rPr>
          <w:rFonts w:ascii="Times New Roman" w:hAnsi="Times New Roman" w:cs="Times New Roman"/>
          <w:sz w:val="28"/>
          <w:szCs w:val="28"/>
        </w:rPr>
        <w:t xml:space="preserve">; </w:t>
      </w:r>
    </w:p>
    <w:p w:rsidR="00A4253C" w:rsidRPr="001832D5" w:rsidRDefault="00A4253C" w:rsidP="00A4253C">
      <w:pPr>
        <w:numPr>
          <w:ilvl w:val="0"/>
          <w:numId w:val="6"/>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 xml:space="preserve">по типу объектов теплоснабжения (жилье, административные здания, промышленность и т.д.); </w:t>
      </w:r>
    </w:p>
    <w:p w:rsidR="00A4253C" w:rsidRPr="001832D5" w:rsidRDefault="00A4253C" w:rsidP="00A4253C">
      <w:pPr>
        <w:numPr>
          <w:ilvl w:val="0"/>
          <w:numId w:val="6"/>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 xml:space="preserve">по признаку ведомственной подчиненности; </w:t>
      </w:r>
    </w:p>
    <w:p w:rsidR="00A4253C" w:rsidRPr="00945405" w:rsidRDefault="00A4253C" w:rsidP="00A4253C">
      <w:pPr>
        <w:numPr>
          <w:ilvl w:val="0"/>
          <w:numId w:val="6"/>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по приз</w:t>
      </w:r>
      <w:r>
        <w:rPr>
          <w:rFonts w:ascii="Times New Roman" w:hAnsi="Times New Roman" w:cs="Times New Roman"/>
          <w:sz w:val="28"/>
          <w:szCs w:val="28"/>
        </w:rPr>
        <w:t>наку административного деления;</w:t>
      </w:r>
    </w:p>
    <w:p w:rsidR="00A4253C" w:rsidRPr="001832D5" w:rsidRDefault="00A4253C" w:rsidP="00A4253C">
      <w:pPr>
        <w:numPr>
          <w:ilvl w:val="0"/>
          <w:numId w:val="6"/>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 xml:space="preserve">по признаку территориального деления. </w:t>
      </w:r>
    </w:p>
    <w:p w:rsidR="00A4253C" w:rsidRPr="001832D5" w:rsidRDefault="00A4253C" w:rsidP="00A4253C">
      <w:pPr>
        <w:spacing w:after="0" w:line="360" w:lineRule="auto"/>
        <w:ind w:left="9" w:right="-2" w:firstLine="700"/>
        <w:jc w:val="both"/>
        <w:rPr>
          <w:rFonts w:ascii="Times New Roman" w:hAnsi="Times New Roman" w:cs="Times New Roman"/>
          <w:sz w:val="28"/>
          <w:szCs w:val="28"/>
        </w:rPr>
      </w:pPr>
      <w:r w:rsidRPr="001832D5">
        <w:rPr>
          <w:rFonts w:ascii="Times New Roman" w:hAnsi="Times New Roman" w:cs="Times New Roman"/>
          <w:sz w:val="28"/>
          <w:szCs w:val="28"/>
        </w:rPr>
        <w:t xml:space="preserve">Критерии отбора могут быть любыми, единственное существенное требование: соответствующая информация, на основании которой строится </w:t>
      </w:r>
      <w:proofErr w:type="spellStart"/>
      <w:r w:rsidRPr="001832D5">
        <w:rPr>
          <w:rFonts w:ascii="Times New Roman" w:hAnsi="Times New Roman" w:cs="Times New Roman"/>
          <w:sz w:val="28"/>
          <w:szCs w:val="28"/>
        </w:rPr>
        <w:t>критериальный</w:t>
      </w:r>
      <w:proofErr w:type="spellEnd"/>
      <w:r w:rsidRPr="001832D5">
        <w:rPr>
          <w:rFonts w:ascii="Times New Roman" w:hAnsi="Times New Roman" w:cs="Times New Roman"/>
          <w:sz w:val="28"/>
          <w:szCs w:val="28"/>
        </w:rPr>
        <w:t xml:space="preserve"> отбор, должна в явном виде присутствовать в базе данных описания потребителей системы теплоснабжения. </w:t>
      </w:r>
    </w:p>
    <w:p w:rsidR="00A4253C" w:rsidRPr="001832D5" w:rsidRDefault="00A4253C" w:rsidP="00A4253C">
      <w:pPr>
        <w:spacing w:after="0" w:line="360" w:lineRule="auto"/>
        <w:ind w:left="9" w:right="-2" w:firstLine="700"/>
        <w:jc w:val="both"/>
        <w:rPr>
          <w:rFonts w:ascii="Times New Roman" w:hAnsi="Times New Roman" w:cs="Times New Roman"/>
          <w:sz w:val="28"/>
          <w:szCs w:val="28"/>
        </w:rPr>
      </w:pPr>
      <w:r w:rsidRPr="001832D5">
        <w:rPr>
          <w:rFonts w:ascii="Times New Roman" w:hAnsi="Times New Roman" w:cs="Times New Roman"/>
          <w:sz w:val="28"/>
          <w:szCs w:val="28"/>
        </w:rPr>
        <w:t xml:space="preserve">Для потребителей, отобранных по заданному критерию, можно выполнить любое из следующих изменений характеристик нагрузки: </w:t>
      </w:r>
    </w:p>
    <w:p w:rsidR="00A4253C" w:rsidRPr="00F41022" w:rsidRDefault="00A4253C" w:rsidP="00A4253C">
      <w:pPr>
        <w:numPr>
          <w:ilvl w:val="0"/>
          <w:numId w:val="6"/>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 xml:space="preserve">включение/отключение одного или нескольких видов тепловой </w:t>
      </w:r>
      <w:r w:rsidRPr="00F41022">
        <w:rPr>
          <w:rFonts w:ascii="Times New Roman" w:hAnsi="Times New Roman" w:cs="Times New Roman"/>
          <w:sz w:val="28"/>
          <w:szCs w:val="28"/>
        </w:rPr>
        <w:t xml:space="preserve">нагрузки; </w:t>
      </w:r>
    </w:p>
    <w:p w:rsidR="00A4253C" w:rsidRPr="001832D5" w:rsidRDefault="00A4253C" w:rsidP="00A4253C">
      <w:pPr>
        <w:numPr>
          <w:ilvl w:val="0"/>
          <w:numId w:val="6"/>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 xml:space="preserve">ограничение одного или нескольких видов тепловой нагрузки (в% от паспортной, в </w:t>
      </w:r>
      <w:proofErr w:type="spellStart"/>
      <w:r w:rsidRPr="001832D5">
        <w:rPr>
          <w:rFonts w:ascii="Times New Roman" w:hAnsi="Times New Roman" w:cs="Times New Roman"/>
          <w:sz w:val="28"/>
          <w:szCs w:val="28"/>
        </w:rPr>
        <w:t>т.ч</w:t>
      </w:r>
      <w:proofErr w:type="spellEnd"/>
      <w:r w:rsidRPr="001832D5">
        <w:rPr>
          <w:rFonts w:ascii="Times New Roman" w:hAnsi="Times New Roman" w:cs="Times New Roman"/>
          <w:sz w:val="28"/>
          <w:szCs w:val="28"/>
        </w:rPr>
        <w:t xml:space="preserve">. и более 100%); </w:t>
      </w:r>
    </w:p>
    <w:p w:rsidR="00A4253C" w:rsidRPr="00F41022" w:rsidRDefault="00A4253C" w:rsidP="00A4253C">
      <w:pPr>
        <w:numPr>
          <w:ilvl w:val="0"/>
          <w:numId w:val="6"/>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 xml:space="preserve">изменение </w:t>
      </w:r>
      <w:r w:rsidRPr="001832D5">
        <w:rPr>
          <w:rFonts w:ascii="Times New Roman" w:hAnsi="Times New Roman" w:cs="Times New Roman"/>
          <w:sz w:val="28"/>
          <w:szCs w:val="28"/>
        </w:rPr>
        <w:tab/>
        <w:t xml:space="preserve">температурного </w:t>
      </w:r>
      <w:r w:rsidRPr="001832D5">
        <w:rPr>
          <w:rFonts w:ascii="Times New Roman" w:hAnsi="Times New Roman" w:cs="Times New Roman"/>
          <w:sz w:val="28"/>
          <w:szCs w:val="28"/>
        </w:rPr>
        <w:tab/>
        <w:t xml:space="preserve">графика </w:t>
      </w:r>
      <w:r w:rsidRPr="001832D5">
        <w:rPr>
          <w:rFonts w:ascii="Times New Roman" w:hAnsi="Times New Roman" w:cs="Times New Roman"/>
          <w:sz w:val="28"/>
          <w:szCs w:val="28"/>
        </w:rPr>
        <w:tab/>
        <w:t xml:space="preserve">и/или </w:t>
      </w:r>
      <w:r w:rsidRPr="001832D5">
        <w:rPr>
          <w:rFonts w:ascii="Times New Roman" w:hAnsi="Times New Roman" w:cs="Times New Roman"/>
          <w:sz w:val="28"/>
          <w:szCs w:val="28"/>
        </w:rPr>
        <w:tab/>
        <w:t xml:space="preserve">удельных </w:t>
      </w:r>
      <w:r w:rsidRPr="001832D5">
        <w:rPr>
          <w:rFonts w:ascii="Times New Roman" w:hAnsi="Times New Roman" w:cs="Times New Roman"/>
          <w:sz w:val="28"/>
          <w:szCs w:val="28"/>
        </w:rPr>
        <w:tab/>
        <w:t xml:space="preserve">расходов </w:t>
      </w:r>
      <w:r w:rsidRPr="00F41022">
        <w:rPr>
          <w:rFonts w:ascii="Times New Roman" w:hAnsi="Times New Roman" w:cs="Times New Roman"/>
          <w:sz w:val="28"/>
          <w:szCs w:val="28"/>
        </w:rPr>
        <w:t xml:space="preserve">теплоносителя по видам тепловой нагрузки; </w:t>
      </w:r>
    </w:p>
    <w:p w:rsidR="00A4253C" w:rsidRPr="001832D5" w:rsidRDefault="00A4253C" w:rsidP="00A4253C">
      <w:pPr>
        <w:numPr>
          <w:ilvl w:val="0"/>
          <w:numId w:val="6"/>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 xml:space="preserve">изменение способа задания тепловой нагрузки из списка, имеющегося в паспорте (проектная/договорная/фактическая). </w:t>
      </w:r>
    </w:p>
    <w:p w:rsidR="00A4253C" w:rsidRPr="001832D5" w:rsidRDefault="00A4253C" w:rsidP="00A4253C">
      <w:pPr>
        <w:spacing w:after="0" w:line="360" w:lineRule="auto"/>
        <w:ind w:left="9" w:right="-2" w:firstLine="700"/>
        <w:jc w:val="both"/>
        <w:rPr>
          <w:rFonts w:ascii="Times New Roman" w:hAnsi="Times New Roman" w:cs="Times New Roman"/>
          <w:sz w:val="28"/>
          <w:szCs w:val="28"/>
        </w:rPr>
      </w:pPr>
      <w:r w:rsidRPr="001832D5">
        <w:rPr>
          <w:rFonts w:ascii="Times New Roman" w:hAnsi="Times New Roman" w:cs="Times New Roman"/>
          <w:sz w:val="28"/>
          <w:szCs w:val="28"/>
        </w:rPr>
        <w:t xml:space="preserve">После проведения серии изменений характеристик нагрузок автоматически производится гидравлический расчет тепловой сети, результаты которого сразу же доступны для визуализации на схеме и анализа. </w:t>
      </w:r>
    </w:p>
    <w:p w:rsidR="00A4253C" w:rsidRPr="001832D5" w:rsidRDefault="00A4253C" w:rsidP="00A4253C">
      <w:pPr>
        <w:spacing w:after="0" w:line="360" w:lineRule="auto"/>
        <w:ind w:left="9" w:right="-2" w:firstLine="700"/>
        <w:jc w:val="both"/>
        <w:rPr>
          <w:rFonts w:ascii="Times New Roman" w:hAnsi="Times New Roman" w:cs="Times New Roman"/>
          <w:sz w:val="28"/>
          <w:szCs w:val="28"/>
        </w:rPr>
      </w:pPr>
      <w:r w:rsidRPr="001832D5">
        <w:rPr>
          <w:rFonts w:ascii="Times New Roman" w:hAnsi="Times New Roman" w:cs="Times New Roman"/>
          <w:sz w:val="28"/>
          <w:szCs w:val="28"/>
        </w:rPr>
        <w:lastRenderedPageBreak/>
        <w:t xml:space="preserve">Поскольку при изменении характеристик нагрузки паспорта потребителей не меняются, очень просто вернуться к исходному состоянию расчетной гидравлической модели, определяемому паспортными значениями тепловых нагрузок потребителей. </w:t>
      </w:r>
    </w:p>
    <w:p w:rsidR="00A4253C" w:rsidRPr="00780198" w:rsidRDefault="00A4253C" w:rsidP="00A4253C">
      <w:pPr>
        <w:pStyle w:val="20"/>
        <w:spacing w:before="0" w:line="240" w:lineRule="auto"/>
        <w:ind w:right="-2"/>
        <w:jc w:val="center"/>
        <w:rPr>
          <w:rFonts w:ascii="Times New Roman" w:hAnsi="Times New Roman" w:cs="Times New Roman"/>
          <w:b/>
          <w:i/>
          <w:color w:val="000000" w:themeColor="text1"/>
          <w:sz w:val="28"/>
          <w:szCs w:val="28"/>
        </w:rPr>
      </w:pPr>
      <w:r>
        <w:rPr>
          <w:rFonts w:ascii="Times New Roman" w:hAnsi="Times New Roman" w:cs="Times New Roman"/>
          <w:b/>
          <w:i/>
          <w:color w:val="000000" w:themeColor="text1"/>
          <w:sz w:val="28"/>
          <w:szCs w:val="28"/>
        </w:rPr>
        <w:t>3.9.2</w:t>
      </w:r>
      <w:r w:rsidRPr="00780198">
        <w:rPr>
          <w:rFonts w:ascii="Times New Roman" w:eastAsia="Arial" w:hAnsi="Times New Roman" w:cs="Times New Roman"/>
          <w:b/>
          <w:i/>
          <w:color w:val="000000" w:themeColor="text1"/>
          <w:sz w:val="28"/>
          <w:szCs w:val="28"/>
        </w:rPr>
        <w:t xml:space="preserve"> </w:t>
      </w:r>
      <w:r w:rsidRPr="00780198">
        <w:rPr>
          <w:rFonts w:ascii="Times New Roman" w:hAnsi="Times New Roman" w:cs="Times New Roman"/>
          <w:b/>
          <w:i/>
          <w:color w:val="000000" w:themeColor="text1"/>
          <w:sz w:val="28"/>
          <w:szCs w:val="28"/>
        </w:rPr>
        <w:t>Групповые изменения характеристик участков тепловой сети по заданным критериям</w:t>
      </w:r>
    </w:p>
    <w:p w:rsidR="00A4253C" w:rsidRPr="001832D5" w:rsidRDefault="00A4253C" w:rsidP="00A4253C">
      <w:pPr>
        <w:spacing w:before="240" w:after="0" w:line="360" w:lineRule="auto"/>
        <w:ind w:left="9"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Данный инструмент применим для различных целей и задач гидравлического моделирования. Основным предназначением является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w:t>
      </w:r>
      <w:r>
        <w:rPr>
          <w:rFonts w:ascii="Times New Roman" w:hAnsi="Times New Roman" w:cs="Times New Roman"/>
          <w:sz w:val="28"/>
          <w:szCs w:val="28"/>
        </w:rPr>
        <w:t>–</w:t>
      </w:r>
      <w:r w:rsidRPr="001832D5">
        <w:rPr>
          <w:rFonts w:ascii="Times New Roman" w:hAnsi="Times New Roman" w:cs="Times New Roman"/>
          <w:sz w:val="28"/>
          <w:szCs w:val="28"/>
        </w:rPr>
        <w:t xml:space="preserve"> коррозии и выпадения отложений, отражающихся на изменении эквивалентной шероховатости и уменьшении внутреннего диаметра вследствие зарастания. Эти изменения влияют на гидравлические сопротивления участков трубопроводов, и в масштабах тепловой сети это приводит к значительным расхождением результатам гидравлического расчета по </w:t>
      </w:r>
      <w:r>
        <w:rPr>
          <w:rFonts w:ascii="Times New Roman" w:hAnsi="Times New Roman" w:cs="Times New Roman"/>
          <w:sz w:val="28"/>
          <w:szCs w:val="28"/>
        </w:rPr>
        <w:t>«</w:t>
      </w:r>
      <w:r w:rsidRPr="001832D5">
        <w:rPr>
          <w:rFonts w:ascii="Times New Roman" w:hAnsi="Times New Roman" w:cs="Times New Roman"/>
          <w:sz w:val="28"/>
          <w:szCs w:val="28"/>
        </w:rPr>
        <w:t>проектным</w:t>
      </w:r>
      <w:r>
        <w:rPr>
          <w:rFonts w:ascii="Times New Roman" w:hAnsi="Times New Roman" w:cs="Times New Roman"/>
          <w:sz w:val="28"/>
          <w:szCs w:val="28"/>
        </w:rPr>
        <w:t>»</w:t>
      </w:r>
      <w:r w:rsidRPr="001832D5">
        <w:rPr>
          <w:rFonts w:ascii="Times New Roman" w:hAnsi="Times New Roman" w:cs="Times New Roman"/>
          <w:sz w:val="28"/>
          <w:szCs w:val="28"/>
        </w:rPr>
        <w:t xml:space="preserve">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 Поэтому эти значения можно лишь косвенным образом оценить на основании сравнения реального (наблюдаемого) гидравлического режима с результатами расчетов на гидравлической модели, и внести в расчетную модель соответствующие поправки. В этом, в первом приближении, и состоит процесс калибровки. </w:t>
      </w:r>
    </w:p>
    <w:p w:rsidR="00A4253C" w:rsidRPr="001832D5" w:rsidRDefault="00A4253C" w:rsidP="00A4253C">
      <w:pPr>
        <w:spacing w:after="0" w:line="360" w:lineRule="auto"/>
        <w:ind w:left="9" w:right="-2" w:firstLine="842"/>
        <w:jc w:val="both"/>
        <w:rPr>
          <w:rFonts w:ascii="Times New Roman" w:hAnsi="Times New Roman" w:cs="Times New Roman"/>
          <w:sz w:val="28"/>
          <w:szCs w:val="28"/>
        </w:rPr>
      </w:pPr>
      <w:r w:rsidRPr="001832D5">
        <w:rPr>
          <w:rFonts w:ascii="Times New Roman" w:hAnsi="Times New Roman" w:cs="Times New Roman"/>
          <w:sz w:val="28"/>
          <w:szCs w:val="28"/>
        </w:rPr>
        <w:t xml:space="preserve">Инструмент </w:t>
      </w:r>
      <w:r w:rsidRPr="001832D5">
        <w:rPr>
          <w:rFonts w:ascii="Times New Roman" w:hAnsi="Times New Roman" w:cs="Times New Roman"/>
          <w:sz w:val="28"/>
          <w:szCs w:val="28"/>
        </w:rPr>
        <w:tab/>
        <w:t xml:space="preserve">групповых </w:t>
      </w:r>
      <w:r w:rsidRPr="001832D5">
        <w:rPr>
          <w:rFonts w:ascii="Times New Roman" w:hAnsi="Times New Roman" w:cs="Times New Roman"/>
          <w:sz w:val="28"/>
          <w:szCs w:val="28"/>
        </w:rPr>
        <w:tab/>
      </w:r>
      <w:r>
        <w:rPr>
          <w:rFonts w:ascii="Times New Roman" w:hAnsi="Times New Roman" w:cs="Times New Roman"/>
          <w:sz w:val="28"/>
          <w:szCs w:val="28"/>
        </w:rPr>
        <w:t xml:space="preserve">операций </w:t>
      </w:r>
      <w:r>
        <w:rPr>
          <w:rFonts w:ascii="Times New Roman" w:hAnsi="Times New Roman" w:cs="Times New Roman"/>
          <w:sz w:val="28"/>
          <w:szCs w:val="28"/>
        </w:rPr>
        <w:tab/>
        <w:t xml:space="preserve">позволяет </w:t>
      </w:r>
      <w:r>
        <w:rPr>
          <w:rFonts w:ascii="Times New Roman" w:hAnsi="Times New Roman" w:cs="Times New Roman"/>
          <w:sz w:val="28"/>
          <w:szCs w:val="28"/>
        </w:rPr>
        <w:tab/>
        <w:t xml:space="preserve">выполнить </w:t>
      </w:r>
      <w:r w:rsidRPr="001832D5">
        <w:rPr>
          <w:rFonts w:ascii="Times New Roman" w:hAnsi="Times New Roman" w:cs="Times New Roman"/>
          <w:sz w:val="28"/>
          <w:szCs w:val="28"/>
        </w:rPr>
        <w:t xml:space="preserve">изменение характеристик для подмножества участков тепловой сети, определяемого заданным критерием отбора, в частности: </w:t>
      </w:r>
    </w:p>
    <w:p w:rsidR="00A4253C" w:rsidRPr="001832D5" w:rsidRDefault="00A4253C" w:rsidP="00A4253C">
      <w:pPr>
        <w:numPr>
          <w:ilvl w:val="0"/>
          <w:numId w:val="7"/>
        </w:numPr>
        <w:spacing w:after="0" w:line="360" w:lineRule="auto"/>
        <w:ind w:left="0" w:right="-2" w:firstLine="567"/>
        <w:jc w:val="both"/>
        <w:rPr>
          <w:rFonts w:ascii="Times New Roman" w:hAnsi="Times New Roman" w:cs="Times New Roman"/>
          <w:sz w:val="28"/>
          <w:szCs w:val="28"/>
        </w:rPr>
      </w:pPr>
      <w:r w:rsidRPr="001832D5">
        <w:rPr>
          <w:rFonts w:ascii="Times New Roman" w:hAnsi="Times New Roman" w:cs="Times New Roman"/>
          <w:sz w:val="28"/>
          <w:szCs w:val="28"/>
        </w:rPr>
        <w:lastRenderedPageBreak/>
        <w:t xml:space="preserve">по всей базе данных описания тепловой сети; </w:t>
      </w:r>
    </w:p>
    <w:p w:rsidR="00A4253C" w:rsidRPr="00DD0A55" w:rsidRDefault="00A4253C" w:rsidP="00A4253C">
      <w:pPr>
        <w:numPr>
          <w:ilvl w:val="0"/>
          <w:numId w:val="7"/>
        </w:numPr>
        <w:spacing w:after="0" w:line="360" w:lineRule="auto"/>
        <w:ind w:left="0" w:right="-2" w:firstLine="567"/>
        <w:jc w:val="both"/>
        <w:rPr>
          <w:rFonts w:ascii="Times New Roman" w:hAnsi="Times New Roman" w:cs="Times New Roman"/>
          <w:sz w:val="28"/>
          <w:szCs w:val="28"/>
        </w:rPr>
      </w:pPr>
      <w:r w:rsidRPr="001832D5">
        <w:rPr>
          <w:rFonts w:ascii="Times New Roman" w:hAnsi="Times New Roman" w:cs="Times New Roman"/>
          <w:sz w:val="28"/>
          <w:szCs w:val="28"/>
        </w:rPr>
        <w:t xml:space="preserve">по одной из связных компонент тепловой сети (тепловой зоне </w:t>
      </w:r>
      <w:r w:rsidRPr="00DD0A55">
        <w:rPr>
          <w:rFonts w:ascii="Times New Roman" w:hAnsi="Times New Roman" w:cs="Times New Roman"/>
          <w:sz w:val="28"/>
          <w:szCs w:val="28"/>
        </w:rPr>
        <w:t xml:space="preserve">источника); </w:t>
      </w:r>
    </w:p>
    <w:p w:rsidR="00A4253C" w:rsidRPr="001832D5" w:rsidRDefault="00A4253C" w:rsidP="00A4253C">
      <w:pPr>
        <w:numPr>
          <w:ilvl w:val="0"/>
          <w:numId w:val="7"/>
        </w:numPr>
        <w:spacing w:after="0" w:line="360" w:lineRule="auto"/>
        <w:ind w:left="0" w:right="-2" w:firstLine="567"/>
        <w:jc w:val="both"/>
        <w:rPr>
          <w:rFonts w:ascii="Times New Roman" w:hAnsi="Times New Roman" w:cs="Times New Roman"/>
          <w:sz w:val="28"/>
          <w:szCs w:val="28"/>
        </w:rPr>
      </w:pPr>
      <w:r w:rsidRPr="001832D5">
        <w:rPr>
          <w:rFonts w:ascii="Times New Roman" w:hAnsi="Times New Roman" w:cs="Times New Roman"/>
          <w:sz w:val="28"/>
          <w:szCs w:val="28"/>
        </w:rPr>
        <w:t xml:space="preserve">по некоторой графической области, заданной произвольным </w:t>
      </w:r>
      <w:proofErr w:type="spellStart"/>
      <w:r w:rsidRPr="001832D5">
        <w:rPr>
          <w:rFonts w:ascii="Times New Roman" w:hAnsi="Times New Roman" w:cs="Times New Roman"/>
          <w:sz w:val="28"/>
          <w:szCs w:val="28"/>
        </w:rPr>
        <w:t>много</w:t>
      </w:r>
      <w:r>
        <w:rPr>
          <w:rFonts w:ascii="Times New Roman" w:hAnsi="Times New Roman" w:cs="Times New Roman"/>
          <w:sz w:val="28"/>
          <w:szCs w:val="28"/>
        </w:rPr>
        <w:t>газ</w:t>
      </w:r>
      <w:r w:rsidRPr="001832D5">
        <w:rPr>
          <w:rFonts w:ascii="Times New Roman" w:hAnsi="Times New Roman" w:cs="Times New Roman"/>
          <w:sz w:val="28"/>
          <w:szCs w:val="28"/>
        </w:rPr>
        <w:t>ником</w:t>
      </w:r>
      <w:proofErr w:type="spellEnd"/>
      <w:r w:rsidRPr="001832D5">
        <w:rPr>
          <w:rFonts w:ascii="Times New Roman" w:hAnsi="Times New Roman" w:cs="Times New Roman"/>
          <w:sz w:val="28"/>
          <w:szCs w:val="28"/>
        </w:rPr>
        <w:t xml:space="preserve">; </w:t>
      </w:r>
    </w:p>
    <w:p w:rsidR="00A4253C" w:rsidRPr="001832D5" w:rsidRDefault="00A4253C" w:rsidP="00A4253C">
      <w:pPr>
        <w:numPr>
          <w:ilvl w:val="0"/>
          <w:numId w:val="7"/>
        </w:numPr>
        <w:spacing w:after="0" w:line="360" w:lineRule="auto"/>
        <w:ind w:left="0" w:right="-2" w:firstLine="567"/>
        <w:jc w:val="both"/>
        <w:rPr>
          <w:rFonts w:ascii="Times New Roman" w:hAnsi="Times New Roman" w:cs="Times New Roman"/>
          <w:sz w:val="28"/>
          <w:szCs w:val="28"/>
        </w:rPr>
      </w:pPr>
      <w:r w:rsidRPr="001832D5">
        <w:rPr>
          <w:rFonts w:ascii="Times New Roman" w:hAnsi="Times New Roman" w:cs="Times New Roman"/>
          <w:sz w:val="28"/>
          <w:szCs w:val="28"/>
        </w:rPr>
        <w:t xml:space="preserve">вдоль выбранного пути. </w:t>
      </w:r>
    </w:p>
    <w:p w:rsidR="00A4253C" w:rsidRPr="001832D5" w:rsidRDefault="00A4253C" w:rsidP="00A4253C">
      <w:pPr>
        <w:spacing w:after="0" w:line="360" w:lineRule="auto"/>
        <w:ind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При этом на любой из вышеперечисленных </w:t>
      </w:r>
      <w:r>
        <w:rPr>
          <w:rFonts w:ascii="Times New Roman" w:hAnsi="Times New Roman" w:cs="Times New Roman"/>
          <w:sz w:val="28"/>
          <w:szCs w:val="28"/>
        </w:rPr>
        <w:t>«</w:t>
      </w:r>
      <w:r w:rsidRPr="001832D5">
        <w:rPr>
          <w:rFonts w:ascii="Times New Roman" w:hAnsi="Times New Roman" w:cs="Times New Roman"/>
          <w:sz w:val="28"/>
          <w:szCs w:val="28"/>
        </w:rPr>
        <w:t>пространственных</w:t>
      </w:r>
      <w:r>
        <w:rPr>
          <w:rFonts w:ascii="Times New Roman" w:hAnsi="Times New Roman" w:cs="Times New Roman"/>
          <w:sz w:val="28"/>
          <w:szCs w:val="28"/>
        </w:rPr>
        <w:t>»</w:t>
      </w:r>
      <w:r w:rsidRPr="001832D5">
        <w:rPr>
          <w:rFonts w:ascii="Times New Roman" w:hAnsi="Times New Roman" w:cs="Times New Roman"/>
          <w:sz w:val="28"/>
          <w:szCs w:val="28"/>
        </w:rPr>
        <w:t xml:space="preserve"> критериев может быть наложена суперпозиция критериев отбора по классифицирующим признакам: </w:t>
      </w:r>
    </w:p>
    <w:p w:rsidR="00A4253C" w:rsidRPr="001832D5" w:rsidRDefault="00A4253C" w:rsidP="00A4253C">
      <w:pPr>
        <w:numPr>
          <w:ilvl w:val="0"/>
          <w:numId w:val="7"/>
        </w:numPr>
        <w:spacing w:after="0" w:line="360" w:lineRule="auto"/>
        <w:ind w:left="0" w:right="-2" w:firstLine="567"/>
        <w:jc w:val="both"/>
        <w:rPr>
          <w:rFonts w:ascii="Times New Roman" w:hAnsi="Times New Roman" w:cs="Times New Roman"/>
          <w:sz w:val="28"/>
          <w:szCs w:val="28"/>
        </w:rPr>
      </w:pPr>
      <w:r w:rsidRPr="001832D5">
        <w:rPr>
          <w:rFonts w:ascii="Times New Roman" w:hAnsi="Times New Roman" w:cs="Times New Roman"/>
          <w:sz w:val="28"/>
          <w:szCs w:val="28"/>
        </w:rPr>
        <w:t xml:space="preserve">по подающим или обратным трубопроводам тепловой сети, либо симметрично; </w:t>
      </w:r>
    </w:p>
    <w:p w:rsidR="00A4253C" w:rsidRPr="001832D5" w:rsidRDefault="00A4253C" w:rsidP="00A4253C">
      <w:pPr>
        <w:numPr>
          <w:ilvl w:val="0"/>
          <w:numId w:val="7"/>
        </w:numPr>
        <w:spacing w:after="0" w:line="360" w:lineRule="auto"/>
        <w:ind w:left="0" w:right="-2" w:firstLine="567"/>
        <w:jc w:val="both"/>
        <w:rPr>
          <w:rFonts w:ascii="Times New Roman" w:hAnsi="Times New Roman" w:cs="Times New Roman"/>
          <w:sz w:val="28"/>
          <w:szCs w:val="28"/>
        </w:rPr>
      </w:pPr>
      <w:r w:rsidRPr="001832D5">
        <w:rPr>
          <w:rFonts w:ascii="Times New Roman" w:hAnsi="Times New Roman" w:cs="Times New Roman"/>
          <w:sz w:val="28"/>
          <w:szCs w:val="28"/>
        </w:rPr>
        <w:t xml:space="preserve">по </w:t>
      </w:r>
      <w:r w:rsidRPr="001832D5">
        <w:rPr>
          <w:rFonts w:ascii="Times New Roman" w:hAnsi="Times New Roman" w:cs="Times New Roman"/>
          <w:sz w:val="28"/>
          <w:szCs w:val="28"/>
        </w:rPr>
        <w:tab/>
        <w:t xml:space="preserve">виду </w:t>
      </w:r>
      <w:r w:rsidRPr="001832D5">
        <w:rPr>
          <w:rFonts w:ascii="Times New Roman" w:hAnsi="Times New Roman" w:cs="Times New Roman"/>
          <w:sz w:val="28"/>
          <w:szCs w:val="28"/>
        </w:rPr>
        <w:tab/>
        <w:t xml:space="preserve">тепловых </w:t>
      </w:r>
      <w:r w:rsidRPr="001832D5">
        <w:rPr>
          <w:rFonts w:ascii="Times New Roman" w:hAnsi="Times New Roman" w:cs="Times New Roman"/>
          <w:sz w:val="28"/>
          <w:szCs w:val="28"/>
        </w:rPr>
        <w:tab/>
        <w:t xml:space="preserve">сетей </w:t>
      </w:r>
      <w:r w:rsidRPr="001832D5">
        <w:rPr>
          <w:rFonts w:ascii="Times New Roman" w:hAnsi="Times New Roman" w:cs="Times New Roman"/>
          <w:sz w:val="28"/>
          <w:szCs w:val="28"/>
        </w:rPr>
        <w:tab/>
        <w:t xml:space="preserve">(магистральные, </w:t>
      </w:r>
      <w:r w:rsidRPr="001832D5">
        <w:rPr>
          <w:rFonts w:ascii="Times New Roman" w:hAnsi="Times New Roman" w:cs="Times New Roman"/>
          <w:sz w:val="28"/>
          <w:szCs w:val="28"/>
        </w:rPr>
        <w:tab/>
        <w:t xml:space="preserve">распределительные, внутриквартальные); </w:t>
      </w:r>
    </w:p>
    <w:p w:rsidR="00A4253C" w:rsidRPr="001832D5" w:rsidRDefault="00A4253C" w:rsidP="00A4253C">
      <w:pPr>
        <w:numPr>
          <w:ilvl w:val="0"/>
          <w:numId w:val="7"/>
        </w:numPr>
        <w:spacing w:after="0" w:line="360" w:lineRule="auto"/>
        <w:ind w:left="0" w:right="-2" w:firstLine="567"/>
        <w:jc w:val="both"/>
        <w:rPr>
          <w:rFonts w:ascii="Times New Roman" w:hAnsi="Times New Roman" w:cs="Times New Roman"/>
          <w:sz w:val="28"/>
          <w:szCs w:val="28"/>
        </w:rPr>
      </w:pPr>
      <w:r w:rsidRPr="001832D5">
        <w:rPr>
          <w:rFonts w:ascii="Times New Roman" w:hAnsi="Times New Roman" w:cs="Times New Roman"/>
          <w:sz w:val="28"/>
          <w:szCs w:val="28"/>
        </w:rPr>
        <w:t xml:space="preserve">по участкам тепловой сети определенного условного диаметра; </w:t>
      </w:r>
    </w:p>
    <w:p w:rsidR="00A4253C" w:rsidRPr="001832D5" w:rsidRDefault="00A4253C" w:rsidP="00A4253C">
      <w:pPr>
        <w:numPr>
          <w:ilvl w:val="0"/>
          <w:numId w:val="7"/>
        </w:numPr>
        <w:spacing w:after="0" w:line="360" w:lineRule="auto"/>
        <w:ind w:left="0" w:right="-2" w:firstLine="567"/>
        <w:jc w:val="both"/>
        <w:rPr>
          <w:rFonts w:ascii="Times New Roman" w:hAnsi="Times New Roman" w:cs="Times New Roman"/>
          <w:sz w:val="28"/>
          <w:szCs w:val="28"/>
        </w:rPr>
      </w:pPr>
      <w:r w:rsidRPr="001832D5">
        <w:rPr>
          <w:rFonts w:ascii="Times New Roman" w:hAnsi="Times New Roman" w:cs="Times New Roman"/>
          <w:sz w:val="28"/>
          <w:szCs w:val="28"/>
        </w:rPr>
        <w:t xml:space="preserve">по участкам тепловой сети с определенным типом прокладки, и т.п.  </w:t>
      </w:r>
    </w:p>
    <w:p w:rsidR="00A4253C" w:rsidRPr="001832D5" w:rsidRDefault="00A4253C" w:rsidP="00A4253C">
      <w:pPr>
        <w:spacing w:after="0" w:line="360" w:lineRule="auto"/>
        <w:ind w:left="9"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Критерии отбора могут быть произвольными при соблюдении основного требования: информация, на основании которой строится отбор, должна в явном виде присутствовать в паспортных описаниях участков тепловой сети. </w:t>
      </w:r>
    </w:p>
    <w:p w:rsidR="00A4253C" w:rsidRPr="001832D5" w:rsidRDefault="00A4253C" w:rsidP="00A4253C">
      <w:pPr>
        <w:spacing w:after="0" w:line="360" w:lineRule="auto"/>
        <w:ind w:right="-2" w:firstLine="709"/>
        <w:jc w:val="both"/>
        <w:rPr>
          <w:rFonts w:ascii="Times New Roman" w:hAnsi="Times New Roman" w:cs="Times New Roman"/>
          <w:sz w:val="28"/>
          <w:szCs w:val="28"/>
        </w:rPr>
      </w:pPr>
      <w:r w:rsidRPr="001832D5">
        <w:rPr>
          <w:rFonts w:ascii="Times New Roman" w:hAnsi="Times New Roman" w:cs="Times New Roman"/>
          <w:sz w:val="28"/>
          <w:szCs w:val="28"/>
        </w:rPr>
        <w:t>Для участков тепловых сетей, отобранн</w:t>
      </w:r>
      <w:r>
        <w:rPr>
          <w:rFonts w:ascii="Times New Roman" w:hAnsi="Times New Roman" w:cs="Times New Roman"/>
          <w:sz w:val="28"/>
          <w:szCs w:val="28"/>
        </w:rPr>
        <w:t xml:space="preserve">ых по определенной совокупности </w:t>
      </w:r>
      <w:r w:rsidRPr="001832D5">
        <w:rPr>
          <w:rFonts w:ascii="Times New Roman" w:hAnsi="Times New Roman" w:cs="Times New Roman"/>
          <w:sz w:val="28"/>
          <w:szCs w:val="28"/>
        </w:rPr>
        <w:t xml:space="preserve">критериев, можно произвести любую из следующих операций: </w:t>
      </w:r>
    </w:p>
    <w:p w:rsidR="00A4253C" w:rsidRPr="001832D5" w:rsidRDefault="00A4253C" w:rsidP="00A4253C">
      <w:pPr>
        <w:numPr>
          <w:ilvl w:val="0"/>
          <w:numId w:val="7"/>
        </w:numPr>
        <w:spacing w:after="0" w:line="360" w:lineRule="auto"/>
        <w:ind w:left="-284"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изменение эквивалентной шероховатости; </w:t>
      </w:r>
    </w:p>
    <w:p w:rsidR="00A4253C" w:rsidRPr="001832D5" w:rsidRDefault="00A4253C" w:rsidP="00A4253C">
      <w:pPr>
        <w:numPr>
          <w:ilvl w:val="0"/>
          <w:numId w:val="7"/>
        </w:numPr>
        <w:spacing w:after="0" w:line="360" w:lineRule="auto"/>
        <w:ind w:left="-284"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изменение степени зарастания трубопроводов; </w:t>
      </w:r>
    </w:p>
    <w:p w:rsidR="00A4253C" w:rsidRPr="001832D5" w:rsidRDefault="00A4253C" w:rsidP="00A4253C">
      <w:pPr>
        <w:numPr>
          <w:ilvl w:val="0"/>
          <w:numId w:val="7"/>
        </w:numPr>
        <w:spacing w:after="0" w:line="360" w:lineRule="auto"/>
        <w:ind w:left="-284"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изменение коэффициента местных потерь; </w:t>
      </w:r>
    </w:p>
    <w:p w:rsidR="00A4253C" w:rsidRPr="001832D5" w:rsidRDefault="00A4253C" w:rsidP="00A4253C">
      <w:pPr>
        <w:numPr>
          <w:ilvl w:val="0"/>
          <w:numId w:val="7"/>
        </w:numPr>
        <w:spacing w:after="0" w:line="360" w:lineRule="auto"/>
        <w:ind w:left="-284"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изменение способа расчета сопротивления. </w:t>
      </w:r>
    </w:p>
    <w:p w:rsidR="00A4253C" w:rsidRPr="001832D5" w:rsidRDefault="00A4253C" w:rsidP="00A4253C">
      <w:pPr>
        <w:spacing w:after="0" w:line="360" w:lineRule="auto"/>
        <w:ind w:left="9"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После проведения серии изменений характеристик участков трубопроводов тепловой сети автоматически производится гидравлический расчет, результаты которого сразу же доступны для визуализации на схеме и анализа. </w:t>
      </w:r>
    </w:p>
    <w:p w:rsidR="00A4253C" w:rsidRPr="001832D5" w:rsidRDefault="00A4253C" w:rsidP="00A4253C">
      <w:pPr>
        <w:spacing w:after="0" w:line="360" w:lineRule="auto"/>
        <w:ind w:left="9" w:right="-2" w:firstLine="852"/>
        <w:jc w:val="both"/>
        <w:rPr>
          <w:rFonts w:ascii="Times New Roman" w:hAnsi="Times New Roman" w:cs="Times New Roman"/>
          <w:sz w:val="28"/>
          <w:szCs w:val="28"/>
        </w:rPr>
      </w:pPr>
      <w:r w:rsidRPr="001832D5">
        <w:rPr>
          <w:rFonts w:ascii="Times New Roman" w:hAnsi="Times New Roman" w:cs="Times New Roman"/>
          <w:sz w:val="28"/>
          <w:szCs w:val="28"/>
        </w:rPr>
        <w:lastRenderedPageBreak/>
        <w:t xml:space="preserve">Поскольку при изменении характеристик участков сети тепловой сети их паспорта не модифицируются, в любой момент можно вернуться к исходному состоянию расчетной гидравлической модели, определяемому паспортными значениями характеристик участков тепловой сети. </w:t>
      </w:r>
    </w:p>
    <w:p w:rsidR="00A4253C" w:rsidRPr="007462C8" w:rsidRDefault="00A4253C" w:rsidP="00A4253C">
      <w:pPr>
        <w:spacing w:after="0" w:line="240" w:lineRule="auto"/>
        <w:ind w:left="24" w:right="-2"/>
        <w:jc w:val="center"/>
        <w:rPr>
          <w:rFonts w:ascii="Times New Roman" w:hAnsi="Times New Roman" w:cs="Times New Roman"/>
          <w:b/>
          <w:i/>
          <w:sz w:val="28"/>
          <w:szCs w:val="28"/>
        </w:rPr>
      </w:pPr>
      <w:r w:rsidRPr="007462C8">
        <w:rPr>
          <w:rFonts w:ascii="Times New Roman" w:hAnsi="Times New Roman" w:cs="Times New Roman"/>
          <w:b/>
          <w:i/>
          <w:sz w:val="28"/>
          <w:szCs w:val="28"/>
        </w:rPr>
        <w:t>3.10</w:t>
      </w:r>
      <w:r w:rsidRPr="007462C8">
        <w:rPr>
          <w:rFonts w:ascii="Times New Roman" w:eastAsia="Arial" w:hAnsi="Times New Roman" w:cs="Times New Roman"/>
          <w:b/>
          <w:i/>
          <w:sz w:val="28"/>
          <w:szCs w:val="28"/>
        </w:rPr>
        <w:t xml:space="preserve"> </w:t>
      </w:r>
      <w:r w:rsidRPr="007462C8">
        <w:rPr>
          <w:rFonts w:ascii="Times New Roman" w:hAnsi="Times New Roman" w:cs="Times New Roman"/>
          <w:b/>
          <w:i/>
          <w:sz w:val="28"/>
          <w:szCs w:val="28"/>
        </w:rPr>
        <w:t>Сравнительные пьезометрические графики для разработки и анализа сценариев перспективного развития тепловых сетей.</w:t>
      </w:r>
    </w:p>
    <w:p w:rsidR="00A4253C" w:rsidRPr="001832D5" w:rsidRDefault="00A4253C" w:rsidP="00A4253C">
      <w:pPr>
        <w:spacing w:before="240" w:after="0" w:line="360" w:lineRule="auto"/>
        <w:ind w:left="9" w:right="-2" w:firstLine="417"/>
        <w:jc w:val="both"/>
        <w:rPr>
          <w:rFonts w:ascii="Times New Roman" w:hAnsi="Times New Roman" w:cs="Times New Roman"/>
          <w:sz w:val="28"/>
          <w:szCs w:val="28"/>
        </w:rPr>
      </w:pPr>
      <w:r w:rsidRPr="001832D5">
        <w:rPr>
          <w:rFonts w:ascii="Times New Roman" w:hAnsi="Times New Roman" w:cs="Times New Roman"/>
          <w:sz w:val="28"/>
          <w:szCs w:val="28"/>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(Рисунок 3</w:t>
      </w:r>
      <w:r>
        <w:rPr>
          <w:rFonts w:ascii="Times New Roman" w:hAnsi="Times New Roman" w:cs="Times New Roman"/>
          <w:sz w:val="28"/>
          <w:szCs w:val="28"/>
        </w:rPr>
        <w:t>.10.1</w:t>
      </w:r>
      <w:r w:rsidRPr="001832D5">
        <w:rPr>
          <w:rFonts w:ascii="Times New Roman" w:hAnsi="Times New Roman" w:cs="Times New Roman"/>
          <w:sz w:val="28"/>
          <w:szCs w:val="28"/>
        </w:rPr>
        <w:t xml:space="preserve">). Это основной аналитический инструмент специалиста по гидравлическим расчетам тепловых сетей. При этом на экран выводятся: </w:t>
      </w:r>
    </w:p>
    <w:p w:rsidR="00A4253C" w:rsidRPr="001832D5" w:rsidRDefault="00A4253C" w:rsidP="00A4253C">
      <w:pPr>
        <w:numPr>
          <w:ilvl w:val="0"/>
          <w:numId w:val="8"/>
        </w:numPr>
        <w:spacing w:after="0" w:line="360" w:lineRule="auto"/>
        <w:ind w:left="0" w:right="-2" w:firstLine="426"/>
        <w:jc w:val="both"/>
        <w:rPr>
          <w:rFonts w:ascii="Times New Roman" w:hAnsi="Times New Roman" w:cs="Times New Roman"/>
          <w:sz w:val="28"/>
          <w:szCs w:val="28"/>
        </w:rPr>
      </w:pPr>
      <w:r w:rsidRPr="001832D5">
        <w:rPr>
          <w:rFonts w:ascii="Times New Roman" w:hAnsi="Times New Roman" w:cs="Times New Roman"/>
          <w:sz w:val="28"/>
          <w:szCs w:val="28"/>
        </w:rPr>
        <w:t xml:space="preserve">линия давления в подающем трубопроводе </w:t>
      </w:r>
    </w:p>
    <w:p w:rsidR="00A4253C" w:rsidRPr="001832D5" w:rsidRDefault="00A4253C" w:rsidP="00A4253C">
      <w:pPr>
        <w:numPr>
          <w:ilvl w:val="0"/>
          <w:numId w:val="8"/>
        </w:numPr>
        <w:spacing w:after="0" w:line="360" w:lineRule="auto"/>
        <w:ind w:left="0" w:right="-2" w:firstLine="426"/>
        <w:jc w:val="both"/>
        <w:rPr>
          <w:rFonts w:ascii="Times New Roman" w:hAnsi="Times New Roman" w:cs="Times New Roman"/>
          <w:sz w:val="28"/>
          <w:szCs w:val="28"/>
        </w:rPr>
      </w:pPr>
      <w:r w:rsidRPr="001832D5">
        <w:rPr>
          <w:rFonts w:ascii="Times New Roman" w:hAnsi="Times New Roman" w:cs="Times New Roman"/>
          <w:sz w:val="28"/>
          <w:szCs w:val="28"/>
        </w:rPr>
        <w:t xml:space="preserve">линия давления в обратном трубопроводе </w:t>
      </w:r>
    </w:p>
    <w:p w:rsidR="00A4253C" w:rsidRPr="001832D5" w:rsidRDefault="00A4253C" w:rsidP="00A4253C">
      <w:pPr>
        <w:numPr>
          <w:ilvl w:val="0"/>
          <w:numId w:val="8"/>
        </w:numPr>
        <w:spacing w:after="0" w:line="360" w:lineRule="auto"/>
        <w:ind w:left="0" w:right="-2" w:firstLine="426"/>
        <w:jc w:val="both"/>
        <w:rPr>
          <w:rFonts w:ascii="Times New Roman" w:hAnsi="Times New Roman" w:cs="Times New Roman"/>
          <w:sz w:val="28"/>
          <w:szCs w:val="28"/>
        </w:rPr>
      </w:pPr>
      <w:r w:rsidRPr="001832D5">
        <w:rPr>
          <w:rFonts w:ascii="Times New Roman" w:hAnsi="Times New Roman" w:cs="Times New Roman"/>
          <w:sz w:val="28"/>
          <w:szCs w:val="28"/>
        </w:rPr>
        <w:t xml:space="preserve">линия поверхности земли </w:t>
      </w:r>
    </w:p>
    <w:p w:rsidR="00A4253C" w:rsidRPr="001832D5" w:rsidRDefault="00A4253C" w:rsidP="00A4253C">
      <w:pPr>
        <w:numPr>
          <w:ilvl w:val="0"/>
          <w:numId w:val="8"/>
        </w:numPr>
        <w:spacing w:after="0" w:line="360" w:lineRule="auto"/>
        <w:ind w:left="0" w:right="-2" w:firstLine="426"/>
        <w:jc w:val="both"/>
        <w:rPr>
          <w:rFonts w:ascii="Times New Roman" w:hAnsi="Times New Roman" w:cs="Times New Roman"/>
          <w:sz w:val="28"/>
          <w:szCs w:val="28"/>
        </w:rPr>
      </w:pPr>
      <w:r w:rsidRPr="001832D5">
        <w:rPr>
          <w:rFonts w:ascii="Times New Roman" w:hAnsi="Times New Roman" w:cs="Times New Roman"/>
          <w:sz w:val="28"/>
          <w:szCs w:val="28"/>
        </w:rPr>
        <w:t xml:space="preserve">линия потерь напора на шайбе </w:t>
      </w:r>
    </w:p>
    <w:p w:rsidR="00A4253C" w:rsidRPr="001832D5" w:rsidRDefault="00A4253C" w:rsidP="00A4253C">
      <w:pPr>
        <w:numPr>
          <w:ilvl w:val="0"/>
          <w:numId w:val="8"/>
        </w:numPr>
        <w:spacing w:after="0" w:line="360" w:lineRule="auto"/>
        <w:ind w:left="0" w:right="-2" w:firstLine="426"/>
        <w:jc w:val="both"/>
        <w:rPr>
          <w:rFonts w:ascii="Times New Roman" w:hAnsi="Times New Roman" w:cs="Times New Roman"/>
          <w:sz w:val="28"/>
          <w:szCs w:val="28"/>
        </w:rPr>
      </w:pPr>
      <w:r w:rsidRPr="001832D5">
        <w:rPr>
          <w:rFonts w:ascii="Times New Roman" w:hAnsi="Times New Roman" w:cs="Times New Roman"/>
          <w:sz w:val="28"/>
          <w:szCs w:val="28"/>
        </w:rPr>
        <w:t xml:space="preserve">высота здания </w:t>
      </w:r>
    </w:p>
    <w:p w:rsidR="00A4253C" w:rsidRPr="001832D5" w:rsidRDefault="00A4253C" w:rsidP="00A4253C">
      <w:pPr>
        <w:numPr>
          <w:ilvl w:val="0"/>
          <w:numId w:val="8"/>
        </w:numPr>
        <w:spacing w:after="0" w:line="360" w:lineRule="auto"/>
        <w:ind w:left="0" w:right="-2" w:firstLine="426"/>
        <w:jc w:val="both"/>
        <w:rPr>
          <w:rFonts w:ascii="Times New Roman" w:hAnsi="Times New Roman" w:cs="Times New Roman"/>
          <w:sz w:val="28"/>
          <w:szCs w:val="28"/>
        </w:rPr>
      </w:pPr>
      <w:r w:rsidRPr="001832D5">
        <w:rPr>
          <w:rFonts w:ascii="Times New Roman" w:hAnsi="Times New Roman" w:cs="Times New Roman"/>
          <w:sz w:val="28"/>
          <w:szCs w:val="28"/>
        </w:rPr>
        <w:t xml:space="preserve">линия вскипания </w:t>
      </w:r>
    </w:p>
    <w:p w:rsidR="00A4253C" w:rsidRPr="001832D5" w:rsidRDefault="00A4253C" w:rsidP="00A4253C">
      <w:pPr>
        <w:numPr>
          <w:ilvl w:val="0"/>
          <w:numId w:val="8"/>
        </w:numPr>
        <w:spacing w:after="0" w:line="360" w:lineRule="auto"/>
        <w:ind w:left="0" w:right="-2" w:firstLine="426"/>
        <w:jc w:val="both"/>
        <w:rPr>
          <w:rFonts w:ascii="Times New Roman" w:hAnsi="Times New Roman" w:cs="Times New Roman"/>
          <w:sz w:val="28"/>
          <w:szCs w:val="28"/>
        </w:rPr>
      </w:pPr>
      <w:r w:rsidRPr="001832D5">
        <w:rPr>
          <w:rFonts w:ascii="Times New Roman" w:hAnsi="Times New Roman" w:cs="Times New Roman"/>
          <w:sz w:val="28"/>
          <w:szCs w:val="28"/>
        </w:rPr>
        <w:t xml:space="preserve">линия статического напора </w:t>
      </w:r>
    </w:p>
    <w:p w:rsidR="00A4253C" w:rsidRDefault="00A4253C" w:rsidP="00A4253C">
      <w:pPr>
        <w:spacing w:after="0" w:line="360" w:lineRule="auto"/>
        <w:ind w:right="-2" w:firstLine="426"/>
        <w:jc w:val="both"/>
        <w:rPr>
          <w:rFonts w:ascii="Times New Roman" w:hAnsi="Times New Roman" w:cs="Times New Roman"/>
          <w:sz w:val="28"/>
          <w:szCs w:val="28"/>
        </w:rPr>
        <w:sectPr w:rsidR="00A4253C" w:rsidSect="00263CCD">
          <w:headerReference w:type="default" r:id="rId61"/>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1832D5">
        <w:rPr>
          <w:rFonts w:ascii="Times New Roman" w:hAnsi="Times New Roman" w:cs="Times New Roman"/>
          <w:sz w:val="28"/>
          <w:szCs w:val="28"/>
        </w:rPr>
        <w:t xml:space="preserve">Цвет и стиль линий задается пользователем. </w:t>
      </w:r>
    </w:p>
    <w:p w:rsidR="00A4253C" w:rsidRPr="00FF6F00" w:rsidRDefault="00E100A2" w:rsidP="00A4253C">
      <w:pPr>
        <w:spacing w:after="0" w:line="360" w:lineRule="auto"/>
        <w:ind w:right="-2"/>
        <w:jc w:val="center"/>
        <w:rPr>
          <w:rFonts w:ascii="Times New Roman" w:hAnsi="Times New Roman" w:cs="Times New Roman"/>
          <w:b/>
          <w:i/>
          <w:sz w:val="28"/>
          <w:szCs w:val="28"/>
        </w:rPr>
      </w:pPr>
      <w:r>
        <w:rPr>
          <w:rFonts w:ascii="Times New Roman" w:hAnsi="Times New Roman" w:cs="Times New Roman"/>
          <w:b/>
          <w:i/>
          <w:noProof/>
          <w:sz w:val="28"/>
          <w:szCs w:val="28"/>
          <w:lang w:eastAsia="ru-RU"/>
        </w:rPr>
        <w:lastRenderedPageBreak/>
        <w:drawing>
          <wp:inline distT="0" distB="0" distL="0" distR="0" wp14:anchorId="101099E8" wp14:editId="67ED1FDD">
            <wp:extent cx="8653780" cy="5295014"/>
            <wp:effectExtent l="19050" t="19050" r="13970" b="2032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Пьезометрический график кот газ 3.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8661289" cy="5299608"/>
                    </a:xfrm>
                    <a:prstGeom prst="rect">
                      <a:avLst/>
                    </a:prstGeom>
                    <a:ln w="19050">
                      <a:solidFill>
                        <a:schemeClr val="tx1"/>
                      </a:solidFill>
                    </a:ln>
                  </pic:spPr>
                </pic:pic>
              </a:graphicData>
            </a:graphic>
          </wp:inline>
        </w:drawing>
      </w:r>
      <w:r w:rsidR="00A4253C" w:rsidRPr="00FF6F00">
        <w:rPr>
          <w:rFonts w:ascii="Times New Roman" w:hAnsi="Times New Roman" w:cs="Times New Roman"/>
          <w:b/>
          <w:i/>
          <w:sz w:val="28"/>
          <w:szCs w:val="28"/>
        </w:rPr>
        <w:t xml:space="preserve">Рисунок </w:t>
      </w:r>
      <w:r w:rsidR="00A4253C" w:rsidRPr="006B37A8">
        <w:rPr>
          <w:rFonts w:ascii="Times New Roman" w:hAnsi="Times New Roman" w:cs="Times New Roman"/>
          <w:b/>
          <w:i/>
          <w:sz w:val="28"/>
          <w:szCs w:val="28"/>
        </w:rPr>
        <w:t>3.10.1 – Пьезометрический график</w:t>
      </w:r>
    </w:p>
    <w:p w:rsidR="00A4253C" w:rsidRDefault="00A4253C" w:rsidP="00A4253C">
      <w:pPr>
        <w:spacing w:after="0" w:line="360" w:lineRule="auto"/>
        <w:ind w:left="9" w:right="-2" w:firstLine="852"/>
        <w:jc w:val="both"/>
        <w:rPr>
          <w:rFonts w:ascii="Times New Roman" w:hAnsi="Times New Roman" w:cs="Times New Roman"/>
          <w:sz w:val="28"/>
          <w:szCs w:val="28"/>
        </w:rPr>
        <w:sectPr w:rsidR="00A4253C" w:rsidSect="00263CCD">
          <w:headerReference w:type="default" r:id="rId63"/>
          <w:pgSz w:w="16838" w:h="11906" w:orient="landscape"/>
          <w:pgMar w:top="1418" w:right="1134" w:bottom="851" w:left="1134"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A4253C" w:rsidRPr="001832D5" w:rsidRDefault="00A4253C" w:rsidP="00A4253C">
      <w:pPr>
        <w:spacing w:after="0" w:line="360" w:lineRule="auto"/>
        <w:ind w:left="9" w:right="-2" w:firstLine="852"/>
        <w:jc w:val="both"/>
        <w:rPr>
          <w:rFonts w:ascii="Times New Roman" w:hAnsi="Times New Roman" w:cs="Times New Roman"/>
          <w:sz w:val="28"/>
          <w:szCs w:val="28"/>
        </w:rPr>
      </w:pPr>
      <w:r w:rsidRPr="001832D5">
        <w:rPr>
          <w:rFonts w:ascii="Times New Roman" w:hAnsi="Times New Roman" w:cs="Times New Roman"/>
          <w:sz w:val="28"/>
          <w:szCs w:val="28"/>
        </w:rPr>
        <w:lastRenderedPageBreak/>
        <w:t xml:space="preserve">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 </w:t>
      </w:r>
    </w:p>
    <w:p w:rsidR="00A4253C" w:rsidRPr="001832D5" w:rsidRDefault="00A4253C" w:rsidP="00A4253C">
      <w:pPr>
        <w:spacing w:after="0" w:line="360" w:lineRule="auto"/>
        <w:ind w:left="9"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Построению пьезометрического графика предшествует выбор искомого пути. Для этой цели на схеме тепловой сети отмечаются не менее двух узлов, через которые должен пройти выбранный путь. В общем случае, с учетом </w:t>
      </w:r>
      <w:proofErr w:type="spellStart"/>
      <w:r w:rsidRPr="001832D5">
        <w:rPr>
          <w:rFonts w:ascii="Times New Roman" w:hAnsi="Times New Roman" w:cs="Times New Roman"/>
          <w:sz w:val="28"/>
          <w:szCs w:val="28"/>
        </w:rPr>
        <w:t>закольцованности</w:t>
      </w:r>
      <w:proofErr w:type="spellEnd"/>
      <w:r w:rsidRPr="001832D5">
        <w:rPr>
          <w:rFonts w:ascii="Times New Roman" w:hAnsi="Times New Roman" w:cs="Times New Roman"/>
          <w:sz w:val="28"/>
          <w:szCs w:val="28"/>
        </w:rPr>
        <w:t xml:space="preserve"> тепловых сетей, может существовать более одного пути, соединяющего заданные точки. В этом случае для однозначного определения результата можно указать промежуточные точки, либо изменить критерий поиска пути (это может быть минимизация количества участков, минимизация гидравлического сопротивления либо минимизация суммарной длины, поиск по линиям подающей или обратной магистрали). Путь строится программой</w:t>
      </w:r>
      <w:r>
        <w:rPr>
          <w:rFonts w:ascii="Times New Roman" w:hAnsi="Times New Roman" w:cs="Times New Roman"/>
          <w:sz w:val="28"/>
          <w:szCs w:val="28"/>
        </w:rPr>
        <w:t xml:space="preserve"> автоматически, найденный путь «подсвечивается»</w:t>
      </w:r>
      <w:r w:rsidRPr="001832D5">
        <w:rPr>
          <w:rFonts w:ascii="Times New Roman" w:hAnsi="Times New Roman" w:cs="Times New Roman"/>
          <w:sz w:val="28"/>
          <w:szCs w:val="28"/>
        </w:rPr>
        <w:t xml:space="preserve"> на экране цветом выделения. </w:t>
      </w:r>
    </w:p>
    <w:p w:rsidR="00A4253C" w:rsidRPr="001832D5" w:rsidRDefault="00A4253C" w:rsidP="00A4253C">
      <w:pPr>
        <w:spacing w:after="0" w:line="360" w:lineRule="auto"/>
        <w:ind w:left="9"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После выбора требуемого пути одним кликом мыши строится пьезометрический график. Состав отображаемой на нем информации, легенда и масштаб представления легко настраиваются пользователем в удобном для него виде. График может быть при необходимости распечатан либо экспортирован в другие приложения через буфер обмена </w:t>
      </w:r>
      <w:proofErr w:type="spellStart"/>
      <w:r w:rsidRPr="001832D5">
        <w:rPr>
          <w:rFonts w:ascii="Times New Roman" w:hAnsi="Times New Roman" w:cs="Times New Roman"/>
          <w:sz w:val="28"/>
          <w:szCs w:val="28"/>
        </w:rPr>
        <w:t>Windows</w:t>
      </w:r>
      <w:proofErr w:type="spellEnd"/>
      <w:r w:rsidRPr="001832D5">
        <w:rPr>
          <w:rFonts w:ascii="Times New Roman" w:hAnsi="Times New Roman" w:cs="Times New Roman"/>
          <w:sz w:val="28"/>
          <w:szCs w:val="28"/>
        </w:rPr>
        <w:t xml:space="preserve">. </w:t>
      </w:r>
    </w:p>
    <w:p w:rsidR="00A4253C" w:rsidRDefault="00A4253C" w:rsidP="00A4253C">
      <w:pPr>
        <w:spacing w:after="0" w:line="360" w:lineRule="auto"/>
        <w:ind w:left="9"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Пьезометрический график является незаменимым инструментом при калибровке гидравлической модели тепловой сети, поскольку графическая интерпретация гидравлического режима позволяет одновременно качественно и количественно оценить поправки, которые необходимо внести в расчетную модель, чтобы она наиболее адекватно повторяла </w:t>
      </w:r>
      <w:r>
        <w:rPr>
          <w:rFonts w:ascii="Times New Roman" w:hAnsi="Times New Roman" w:cs="Times New Roman"/>
          <w:sz w:val="28"/>
          <w:szCs w:val="28"/>
        </w:rPr>
        <w:t>«</w:t>
      </w:r>
      <w:r w:rsidRPr="001832D5">
        <w:rPr>
          <w:rFonts w:ascii="Times New Roman" w:hAnsi="Times New Roman" w:cs="Times New Roman"/>
          <w:sz w:val="28"/>
          <w:szCs w:val="28"/>
        </w:rPr>
        <w:t>гидравлическое поведение</w:t>
      </w:r>
      <w:r>
        <w:rPr>
          <w:rFonts w:ascii="Times New Roman" w:hAnsi="Times New Roman" w:cs="Times New Roman"/>
          <w:sz w:val="28"/>
          <w:szCs w:val="28"/>
        </w:rPr>
        <w:t>»</w:t>
      </w:r>
      <w:r w:rsidRPr="001832D5">
        <w:rPr>
          <w:rFonts w:ascii="Times New Roman" w:hAnsi="Times New Roman" w:cs="Times New Roman"/>
          <w:sz w:val="28"/>
          <w:szCs w:val="28"/>
        </w:rPr>
        <w:t xml:space="preserve"> реальной тепловой сети в эксплуатации. </w:t>
      </w:r>
    </w:p>
    <w:p w:rsidR="00A4253C" w:rsidRDefault="00A4253C" w:rsidP="00A4253C">
      <w:pPr>
        <w:spacing w:after="0" w:line="240" w:lineRule="auto"/>
        <w:ind w:left="9" w:right="-2" w:firstLine="133"/>
        <w:jc w:val="center"/>
        <w:rPr>
          <w:rFonts w:ascii="Times New Roman" w:hAnsi="Times New Roman"/>
          <w:b/>
          <w:i/>
          <w:sz w:val="28"/>
        </w:rPr>
        <w:sectPr w:rsidR="00A4253C" w:rsidSect="00263CCD">
          <w:headerReference w:type="default" r:id="rId64"/>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A4253C" w:rsidRPr="00721457" w:rsidRDefault="00A4253C" w:rsidP="00A4253C">
      <w:pPr>
        <w:spacing w:after="0" w:line="240" w:lineRule="auto"/>
        <w:ind w:left="9" w:right="-2" w:firstLine="133"/>
        <w:jc w:val="center"/>
        <w:rPr>
          <w:rFonts w:ascii="Times New Roman" w:hAnsi="Times New Roman" w:cs="Times New Roman"/>
          <w:b/>
          <w:i/>
          <w:sz w:val="36"/>
          <w:szCs w:val="28"/>
        </w:rPr>
      </w:pPr>
      <w:r w:rsidRPr="00721457">
        <w:rPr>
          <w:rFonts w:ascii="Times New Roman" w:hAnsi="Times New Roman"/>
          <w:b/>
          <w:i/>
          <w:sz w:val="28"/>
        </w:rPr>
        <w:lastRenderedPageBreak/>
        <w:t>3.11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 систем теплоснабжения, связанных с прекращением подачи тепловой энергии.</w:t>
      </w:r>
    </w:p>
    <w:p w:rsidR="00A4253C" w:rsidRDefault="00A4253C" w:rsidP="00A4253C">
      <w:pPr>
        <w:spacing w:after="0" w:line="360" w:lineRule="auto"/>
        <w:ind w:left="19" w:right="-2" w:firstLine="690"/>
        <w:jc w:val="both"/>
        <w:rPr>
          <w:rFonts w:ascii="Times New Roman" w:hAnsi="Times New Roman" w:cs="Times New Roman"/>
          <w:sz w:val="28"/>
          <w:szCs w:val="28"/>
        </w:rPr>
      </w:pPr>
      <w:r w:rsidRPr="00AB2FBB">
        <w:rPr>
          <w:rFonts w:ascii="Times New Roman" w:hAnsi="Times New Roman" w:cs="Times New Roman"/>
          <w:sz w:val="28"/>
          <w:szCs w:val="28"/>
        </w:rPr>
        <w:t xml:space="preserve">Компьютерное моделирование реальных процессов в системе теплоснабжения является важным элементом при эксплуатации системы теплоснабжения и ликвидации последствий аварийных ситуаций. При этом имитационные и </w:t>
      </w:r>
      <w:proofErr w:type="spellStart"/>
      <w:r w:rsidRPr="00AB2FBB">
        <w:rPr>
          <w:rFonts w:ascii="Times New Roman" w:hAnsi="Times New Roman" w:cs="Times New Roman"/>
          <w:sz w:val="28"/>
          <w:szCs w:val="28"/>
        </w:rPr>
        <w:t>расчетноаналитические</w:t>
      </w:r>
      <w:proofErr w:type="spellEnd"/>
      <w:r w:rsidRPr="00AB2FBB">
        <w:rPr>
          <w:rFonts w:ascii="Times New Roman" w:hAnsi="Times New Roman" w:cs="Times New Roman"/>
          <w:sz w:val="28"/>
          <w:szCs w:val="28"/>
        </w:rPr>
        <w:t xml:space="preserve"> модели используются как инструмент для принятия решений путем построения прогнозов поведения моделируемой системы при тех или иных условиях и способах воздействия на нее.</w:t>
      </w:r>
    </w:p>
    <w:p w:rsidR="00A4253C" w:rsidRPr="00C754E3" w:rsidRDefault="00A4253C" w:rsidP="00A4253C">
      <w:pPr>
        <w:spacing w:after="0" w:line="360" w:lineRule="auto"/>
        <w:ind w:firstLine="709"/>
        <w:jc w:val="both"/>
        <w:rPr>
          <w:rFonts w:ascii="Times New Roman" w:hAnsi="Times New Roman" w:cs="Times New Roman"/>
          <w:sz w:val="28"/>
          <w:szCs w:val="28"/>
        </w:rPr>
      </w:pPr>
      <w:r w:rsidRPr="00C754E3">
        <w:rPr>
          <w:rFonts w:ascii="Times New Roman" w:hAnsi="Times New Roman" w:cs="Times New Roman"/>
          <w:sz w:val="28"/>
          <w:szCs w:val="28"/>
        </w:rPr>
        <w:t>Задачи, решаемые с применением электронного моделирования ликвидации последствий аварийных ситуаций, относятся к процессам эксплуатации системы теплоснабжения, диспетчерскому и технологическому управлению системой. В эти задачи входят:</w:t>
      </w:r>
    </w:p>
    <w:p w:rsidR="00A4253C" w:rsidRPr="00F13C97" w:rsidRDefault="00A4253C" w:rsidP="00A4253C">
      <w:pPr>
        <w:numPr>
          <w:ilvl w:val="0"/>
          <w:numId w:val="13"/>
        </w:numPr>
        <w:spacing w:after="5" w:line="360" w:lineRule="auto"/>
        <w:ind w:firstLine="567"/>
        <w:jc w:val="both"/>
        <w:rPr>
          <w:rFonts w:ascii="Times New Roman" w:hAnsi="Times New Roman" w:cs="Times New Roman"/>
          <w:sz w:val="28"/>
          <w:szCs w:val="28"/>
        </w:rPr>
      </w:pPr>
      <w:r w:rsidRPr="00F13C97">
        <w:rPr>
          <w:rFonts w:ascii="Times New Roman" w:hAnsi="Times New Roman" w:cs="Times New Roman"/>
          <w:sz w:val="28"/>
          <w:szCs w:val="28"/>
        </w:rPr>
        <w:t> моделирование изменений гидравлического режима при аварийных</w:t>
      </w:r>
      <w:r w:rsidRPr="00F13C97">
        <w:rPr>
          <w:sz w:val="28"/>
          <w:szCs w:val="28"/>
        </w:rPr>
        <w:t xml:space="preserve"> </w:t>
      </w:r>
      <w:r w:rsidRPr="00F13C97">
        <w:rPr>
          <w:rFonts w:ascii="Times New Roman" w:hAnsi="Times New Roman" w:cs="Times New Roman"/>
          <w:sz w:val="28"/>
          <w:szCs w:val="28"/>
        </w:rPr>
        <w:t xml:space="preserve">переключениях и отключениях; </w:t>
      </w:r>
    </w:p>
    <w:p w:rsidR="00A4253C" w:rsidRPr="00F13C97" w:rsidRDefault="00A4253C" w:rsidP="00A4253C">
      <w:pPr>
        <w:numPr>
          <w:ilvl w:val="0"/>
          <w:numId w:val="13"/>
        </w:numPr>
        <w:spacing w:after="5" w:line="360" w:lineRule="auto"/>
        <w:ind w:firstLine="567"/>
        <w:jc w:val="both"/>
        <w:rPr>
          <w:rFonts w:ascii="Times New Roman" w:hAnsi="Times New Roman" w:cs="Times New Roman"/>
          <w:sz w:val="28"/>
          <w:szCs w:val="28"/>
        </w:rPr>
      </w:pPr>
      <w:r w:rsidRPr="00F13C97">
        <w:rPr>
          <w:rFonts w:ascii="Times New Roman" w:hAnsi="Times New Roman" w:cs="Times New Roman"/>
          <w:sz w:val="28"/>
          <w:szCs w:val="28"/>
        </w:rPr>
        <w:t> формирование рекомендаций по локализации аварийных ситуаций и</w:t>
      </w:r>
      <w:r w:rsidRPr="00F13C97">
        <w:rPr>
          <w:sz w:val="28"/>
          <w:szCs w:val="28"/>
        </w:rPr>
        <w:t xml:space="preserve"> </w:t>
      </w:r>
      <w:r w:rsidRPr="00F13C97">
        <w:rPr>
          <w:rFonts w:ascii="Times New Roman" w:hAnsi="Times New Roman" w:cs="Times New Roman"/>
          <w:sz w:val="28"/>
          <w:szCs w:val="28"/>
        </w:rPr>
        <w:t>моделирование последствий выполнения этих рекомендаций;</w:t>
      </w:r>
    </w:p>
    <w:p w:rsidR="00A4253C" w:rsidRPr="00F13C97" w:rsidRDefault="00A4253C" w:rsidP="00A4253C">
      <w:pPr>
        <w:numPr>
          <w:ilvl w:val="0"/>
          <w:numId w:val="13"/>
        </w:numPr>
        <w:spacing w:after="5" w:line="360" w:lineRule="auto"/>
        <w:ind w:firstLine="567"/>
        <w:jc w:val="both"/>
        <w:rPr>
          <w:rFonts w:ascii="Times New Roman" w:hAnsi="Times New Roman" w:cs="Times New Roman"/>
          <w:sz w:val="28"/>
          <w:szCs w:val="28"/>
        </w:rPr>
      </w:pPr>
      <w:r w:rsidRPr="00F13C97">
        <w:rPr>
          <w:rFonts w:ascii="Times New Roman" w:hAnsi="Times New Roman" w:cs="Times New Roman"/>
          <w:sz w:val="28"/>
          <w:szCs w:val="28"/>
        </w:rPr>
        <w:t> формирование перечней и сводок по отключаемым абонентам.</w:t>
      </w:r>
    </w:p>
    <w:p w:rsidR="00A4253C" w:rsidRPr="00F13C97" w:rsidRDefault="00A4253C" w:rsidP="00A4253C">
      <w:pPr>
        <w:spacing w:after="0" w:line="360" w:lineRule="auto"/>
        <w:ind w:firstLine="709"/>
        <w:jc w:val="both"/>
        <w:rPr>
          <w:rFonts w:ascii="Times New Roman" w:hAnsi="Times New Roman" w:cs="Times New Roman"/>
          <w:sz w:val="28"/>
          <w:szCs w:val="28"/>
        </w:rPr>
      </w:pPr>
      <w:r w:rsidRPr="00F13C97">
        <w:rPr>
          <w:rFonts w:ascii="Times New Roman" w:hAnsi="Times New Roman" w:cs="Times New Roman"/>
          <w:sz w:val="28"/>
          <w:szCs w:val="28"/>
        </w:rPr>
        <w:t>Для электронного моделирования ликвидации последствий аварийных ситуаций применяются:</w:t>
      </w:r>
    </w:p>
    <w:p w:rsidR="00A4253C" w:rsidRPr="00F13C97" w:rsidRDefault="00A4253C" w:rsidP="00A4253C">
      <w:pPr>
        <w:numPr>
          <w:ilvl w:val="0"/>
          <w:numId w:val="14"/>
        </w:numPr>
        <w:spacing w:after="0" w:line="360" w:lineRule="auto"/>
        <w:ind w:firstLine="567"/>
        <w:jc w:val="both"/>
        <w:rPr>
          <w:rFonts w:ascii="Times New Roman" w:hAnsi="Times New Roman" w:cs="Times New Roman"/>
          <w:sz w:val="28"/>
          <w:szCs w:val="28"/>
        </w:rPr>
      </w:pPr>
      <w:r w:rsidRPr="00F13C97">
        <w:rPr>
          <w:rFonts w:ascii="Times New Roman" w:hAnsi="Times New Roman" w:cs="Times New Roman"/>
          <w:sz w:val="28"/>
          <w:szCs w:val="28"/>
        </w:rPr>
        <w:t> программное обеспечение, позволяющее описать (паспортизировать) все технологические объекты, составляющие систему теплоснабжения, в их совокупности и взаимосвязи, и на основе этого описания решать весь спектр расчетно-аналитических задач, необходимых для многовариантного моделирования режимов работы всей системы теплоснабжения и ее отдельных элементов;</w:t>
      </w:r>
    </w:p>
    <w:p w:rsidR="00A4253C" w:rsidRPr="00F13C97" w:rsidRDefault="00A4253C" w:rsidP="00A4253C">
      <w:pPr>
        <w:numPr>
          <w:ilvl w:val="0"/>
          <w:numId w:val="14"/>
        </w:numPr>
        <w:spacing w:after="0" w:line="360" w:lineRule="auto"/>
        <w:ind w:firstLine="567"/>
        <w:jc w:val="both"/>
        <w:rPr>
          <w:rFonts w:ascii="Times New Roman" w:hAnsi="Times New Roman" w:cs="Times New Roman"/>
          <w:sz w:val="28"/>
          <w:szCs w:val="28"/>
        </w:rPr>
      </w:pPr>
      <w:r w:rsidRPr="00F13C97">
        <w:rPr>
          <w:rFonts w:ascii="Times New Roman" w:hAnsi="Times New Roman" w:cs="Times New Roman"/>
          <w:sz w:val="28"/>
          <w:szCs w:val="28"/>
        </w:rPr>
        <w:t xml:space="preserve"> средства создания и визуализации графического представления сетей теплоснабжения в привязке к плану территории, неразрывно связанные со </w:t>
      </w:r>
      <w:r w:rsidRPr="00F13C97">
        <w:rPr>
          <w:rFonts w:ascii="Times New Roman" w:hAnsi="Times New Roman" w:cs="Times New Roman"/>
          <w:sz w:val="28"/>
          <w:szCs w:val="28"/>
        </w:rPr>
        <w:lastRenderedPageBreak/>
        <w:t>средствами технологического описания объектов системы теплоснабжения и их связности;</w:t>
      </w:r>
    </w:p>
    <w:p w:rsidR="00A4253C" w:rsidRPr="00F13C97" w:rsidRDefault="00A4253C" w:rsidP="00A4253C">
      <w:pPr>
        <w:numPr>
          <w:ilvl w:val="0"/>
          <w:numId w:val="14"/>
        </w:numPr>
        <w:spacing w:after="0" w:line="360" w:lineRule="auto"/>
        <w:ind w:firstLine="567"/>
        <w:jc w:val="both"/>
        <w:rPr>
          <w:rFonts w:ascii="Times New Roman" w:hAnsi="Times New Roman" w:cs="Times New Roman"/>
          <w:sz w:val="28"/>
          <w:szCs w:val="28"/>
        </w:rPr>
      </w:pPr>
      <w:r w:rsidRPr="00F13C97">
        <w:rPr>
          <w:rFonts w:ascii="Times New Roman" w:hAnsi="Times New Roman" w:cs="Times New Roman"/>
          <w:sz w:val="28"/>
          <w:szCs w:val="28"/>
        </w:rPr>
        <w:t> собственно, данные, описывающие каждый в отдельности элементарный объект и всю совокупность объектов, составляющих систему теплоснабжения населенного пункта, – от источника тепла и вплоть до каждого потребителя, включая все трубопроводы и тепловые камеры, а также электронный план местности, к которому привязана модель системы теплоснабжения.</w:t>
      </w:r>
    </w:p>
    <w:p w:rsidR="00A4253C" w:rsidRPr="00F13C97" w:rsidRDefault="00A4253C" w:rsidP="00A4253C">
      <w:pPr>
        <w:spacing w:after="0" w:line="360" w:lineRule="auto"/>
        <w:ind w:firstLine="709"/>
        <w:jc w:val="both"/>
        <w:rPr>
          <w:rFonts w:ascii="Times New Roman" w:hAnsi="Times New Roman" w:cs="Times New Roman"/>
          <w:sz w:val="28"/>
          <w:szCs w:val="28"/>
        </w:rPr>
      </w:pPr>
      <w:r w:rsidRPr="00F13C97">
        <w:rPr>
          <w:rFonts w:ascii="Times New Roman" w:hAnsi="Times New Roman" w:cs="Times New Roman"/>
          <w:sz w:val="28"/>
          <w:szCs w:val="28"/>
        </w:rPr>
        <w:t>Электронное моделирование при ликвидации аварийных ситуаций используется дежурным и техническим персоналом теплоснабжающей (</w:t>
      </w:r>
      <w:proofErr w:type="spellStart"/>
      <w:r w:rsidRPr="00F13C97">
        <w:rPr>
          <w:rFonts w:ascii="Times New Roman" w:hAnsi="Times New Roman" w:cs="Times New Roman"/>
          <w:sz w:val="28"/>
          <w:szCs w:val="28"/>
        </w:rPr>
        <w:t>теплосетевой</w:t>
      </w:r>
      <w:proofErr w:type="spellEnd"/>
      <w:r w:rsidRPr="00F13C97">
        <w:rPr>
          <w:rFonts w:ascii="Times New Roman" w:hAnsi="Times New Roman" w:cs="Times New Roman"/>
          <w:sz w:val="28"/>
          <w:szCs w:val="28"/>
        </w:rPr>
        <w:t>) организации для принятия оптимальных решений по ведению теплоснабжения в случае аварийной ситуации. На основании полученных результатов гидравлических расчетов в программно-расчетном комплексе при электронном моделировании дежурный диспетчер должен выдать рекомендации ремонтной бригаде для проведения переключений.</w:t>
      </w:r>
    </w:p>
    <w:p w:rsidR="00145255" w:rsidRPr="000B4648" w:rsidRDefault="00145255" w:rsidP="00145255">
      <w:pPr>
        <w:spacing w:line="360" w:lineRule="auto"/>
        <w:ind w:firstLine="709"/>
        <w:jc w:val="both"/>
        <w:rPr>
          <w:rFonts w:ascii="Times New Roman" w:hAnsi="Times New Roman" w:cs="Times New Roman"/>
          <w:vanish/>
          <w:sz w:val="28"/>
          <w:szCs w:val="28"/>
        </w:rPr>
        <w:sectPr w:rsidR="00145255" w:rsidRPr="000B4648" w:rsidSect="00263CCD">
          <w:headerReference w:type="default" r:id="rId65"/>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59152E" w:rsidRDefault="001560F7" w:rsidP="000D2F08">
      <w:pPr>
        <w:autoSpaceDE w:val="0"/>
        <w:autoSpaceDN w:val="0"/>
        <w:adjustRightInd w:val="0"/>
        <w:spacing w:line="240" w:lineRule="auto"/>
        <w:jc w:val="center"/>
        <w:rPr>
          <w:rFonts w:ascii="Times New Roman" w:eastAsia="Times New Roman,Bold" w:hAnsi="Times New Roman" w:cs="Times New Roman"/>
          <w:b/>
          <w:bCs/>
          <w:i/>
          <w:sz w:val="28"/>
          <w:szCs w:val="28"/>
        </w:rPr>
      </w:pPr>
      <w:r w:rsidRPr="0059152E">
        <w:rPr>
          <w:rFonts w:ascii="Times New Roman" w:eastAsia="Times New Roman,Bold" w:hAnsi="Times New Roman" w:cs="Times New Roman"/>
          <w:b/>
          <w:bCs/>
          <w:i/>
          <w:sz w:val="28"/>
          <w:szCs w:val="28"/>
        </w:rPr>
        <w:lastRenderedPageBreak/>
        <w:t>ГЛАВА 4. СУЩЕСТВУЮЩИЕ И ПЕРСПЕКТИВНЫЕ БАЛАНСЫ ТЕПЛОВОЙ МОЩНОСТИ ИСТОЧНИКОВ ТЕПЛОВОЙ ЭНЕРГИИ И ТЕПЛОВОЙ</w:t>
      </w:r>
      <w:r w:rsidR="00145255">
        <w:rPr>
          <w:rFonts w:ascii="Times New Roman" w:eastAsia="Times New Roman,Bold" w:hAnsi="Times New Roman" w:cs="Times New Roman"/>
          <w:b/>
          <w:bCs/>
          <w:i/>
          <w:sz w:val="28"/>
          <w:szCs w:val="28"/>
        </w:rPr>
        <w:t xml:space="preserve"> НА</w:t>
      </w:r>
      <w:r w:rsidRPr="0059152E">
        <w:rPr>
          <w:rFonts w:ascii="Times New Roman" w:eastAsia="Times New Roman,Bold" w:hAnsi="Times New Roman" w:cs="Times New Roman"/>
          <w:b/>
          <w:bCs/>
          <w:i/>
          <w:sz w:val="28"/>
          <w:szCs w:val="28"/>
        </w:rPr>
        <w:t>ГРУЗКИ</w:t>
      </w:r>
    </w:p>
    <w:p w:rsidR="0059152E" w:rsidRPr="0059711E" w:rsidRDefault="0059152E" w:rsidP="000D2F08">
      <w:pPr>
        <w:autoSpaceDE w:val="0"/>
        <w:autoSpaceDN w:val="0"/>
        <w:adjustRightInd w:val="0"/>
        <w:spacing w:line="240" w:lineRule="auto"/>
        <w:jc w:val="center"/>
        <w:rPr>
          <w:rFonts w:ascii="Times New Roman" w:eastAsia="Times New Roman,Bold" w:hAnsi="Times New Roman" w:cs="Times New Roman"/>
          <w:b/>
          <w:i/>
          <w:iCs/>
          <w:sz w:val="28"/>
          <w:szCs w:val="28"/>
        </w:rPr>
      </w:pPr>
      <w:r w:rsidRPr="0059711E">
        <w:rPr>
          <w:rFonts w:ascii="Times New Roman" w:eastAsia="Times New Roman,Bold" w:hAnsi="Times New Roman" w:cs="Times New Roman"/>
          <w:b/>
          <w:i/>
          <w:iCs/>
          <w:sz w:val="28"/>
          <w:szCs w:val="28"/>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p w:rsidR="0059152E" w:rsidRPr="0059152E" w:rsidRDefault="0059152E" w:rsidP="0059152E">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Балансы тепловой энергии (мощности) и перспективной тепловой нагрузки источников</w:t>
      </w:r>
      <w:r w:rsidR="008A2A62" w:rsidRPr="008A2A62">
        <w:rPr>
          <w:rFonts w:ascii="Times New Roman" w:hAnsi="Times New Roman" w:cs="Times New Roman"/>
          <w:sz w:val="28"/>
          <w:szCs w:val="28"/>
        </w:rPr>
        <w:t xml:space="preserve"> </w:t>
      </w:r>
      <w:r w:rsidRPr="0059152E">
        <w:rPr>
          <w:rFonts w:ascii="Times New Roman" w:hAnsi="Times New Roman" w:cs="Times New Roman"/>
          <w:sz w:val="28"/>
          <w:szCs w:val="28"/>
        </w:rPr>
        <w:t xml:space="preserve">тепловой энергии (с учетом потерь в тепловых сетях) </w:t>
      </w:r>
      <w:r w:rsidR="007E4D14">
        <w:rPr>
          <w:rFonts w:ascii="Times New Roman" w:hAnsi="Times New Roman" w:cs="Times New Roman"/>
          <w:sz w:val="28"/>
          <w:szCs w:val="28"/>
        </w:rPr>
        <w:t>котельных</w:t>
      </w:r>
      <w:r w:rsidR="008A2A62" w:rsidRPr="008A2A62">
        <w:rPr>
          <w:rFonts w:ascii="Times New Roman" w:hAnsi="Times New Roman" w:cs="Times New Roman"/>
          <w:sz w:val="28"/>
          <w:szCs w:val="28"/>
        </w:rPr>
        <w:t xml:space="preserve"> </w:t>
      </w:r>
      <w:r w:rsidR="00506842">
        <w:rPr>
          <w:rFonts w:ascii="Times New Roman" w:eastAsia="Times New Roman,Bold" w:hAnsi="Times New Roman" w:cs="Times New Roman"/>
          <w:color w:val="000000"/>
          <w:sz w:val="28"/>
          <w:szCs w:val="28"/>
        </w:rPr>
        <w:t xml:space="preserve">Муниципального образования </w:t>
      </w:r>
      <w:proofErr w:type="spellStart"/>
      <w:r w:rsidR="00506842">
        <w:rPr>
          <w:rFonts w:ascii="Times New Roman" w:eastAsia="Times New Roman,Bold" w:hAnsi="Times New Roman" w:cs="Times New Roman"/>
          <w:color w:val="000000"/>
          <w:sz w:val="28"/>
          <w:szCs w:val="28"/>
        </w:rPr>
        <w:t>Путиловское</w:t>
      </w:r>
      <w:proofErr w:type="spellEnd"/>
      <w:r w:rsidR="00506842">
        <w:rPr>
          <w:rFonts w:ascii="Times New Roman" w:eastAsia="Times New Roman,Bold" w:hAnsi="Times New Roman" w:cs="Times New Roman"/>
          <w:color w:val="000000"/>
          <w:sz w:val="28"/>
          <w:szCs w:val="28"/>
        </w:rPr>
        <w:t xml:space="preserve"> сельское поселение</w:t>
      </w:r>
      <w:r w:rsidR="008A2A62" w:rsidRPr="008A2A62">
        <w:rPr>
          <w:rFonts w:ascii="Times New Roman" w:eastAsia="Times New Roman,Bold" w:hAnsi="Times New Roman" w:cs="Times New Roman"/>
          <w:color w:val="000000"/>
          <w:sz w:val="28"/>
          <w:szCs w:val="28"/>
        </w:rPr>
        <w:t xml:space="preserve"> </w:t>
      </w:r>
      <w:r w:rsidR="006573EC">
        <w:rPr>
          <w:rFonts w:ascii="Times New Roman" w:eastAsia="Times New Roman,Bold" w:hAnsi="Times New Roman" w:cs="Times New Roman"/>
          <w:color w:val="000000"/>
          <w:sz w:val="28"/>
          <w:szCs w:val="28"/>
        </w:rPr>
        <w:t>Муниципального образования Кировский муниципальный район</w:t>
      </w:r>
      <w:r w:rsidR="008A2A62" w:rsidRPr="008A2A62">
        <w:rPr>
          <w:rFonts w:ascii="Times New Roman" w:eastAsia="Times New Roman,Bold" w:hAnsi="Times New Roman" w:cs="Times New Roman"/>
          <w:color w:val="000000"/>
          <w:sz w:val="28"/>
          <w:szCs w:val="28"/>
        </w:rPr>
        <w:t xml:space="preserve"> </w:t>
      </w:r>
      <w:r w:rsidR="00E55491">
        <w:rPr>
          <w:rFonts w:ascii="Times New Roman" w:eastAsia="Times New Roman,Bold" w:hAnsi="Times New Roman" w:cs="Times New Roman"/>
          <w:color w:val="000000"/>
          <w:sz w:val="28"/>
          <w:szCs w:val="28"/>
        </w:rPr>
        <w:t>Ленинградской области</w:t>
      </w:r>
      <w:r w:rsidR="008A2A62" w:rsidRPr="008A2A62">
        <w:rPr>
          <w:rFonts w:ascii="Times New Roman" w:eastAsia="Times New Roman,Bold" w:hAnsi="Times New Roman" w:cs="Times New Roman"/>
          <w:color w:val="000000"/>
          <w:sz w:val="28"/>
          <w:szCs w:val="28"/>
        </w:rPr>
        <w:t xml:space="preserve"> </w:t>
      </w:r>
      <w:r w:rsidR="00145255">
        <w:rPr>
          <w:rFonts w:ascii="Times New Roman" w:hAnsi="Times New Roman" w:cs="Times New Roman"/>
          <w:sz w:val="28"/>
          <w:szCs w:val="28"/>
        </w:rPr>
        <w:t xml:space="preserve">приведены в таблице </w:t>
      </w:r>
      <w:r w:rsidR="00E9659A">
        <w:rPr>
          <w:rFonts w:ascii="Times New Roman" w:hAnsi="Times New Roman" w:cs="Times New Roman"/>
          <w:sz w:val="28"/>
          <w:szCs w:val="28"/>
        </w:rPr>
        <w:t>4</w:t>
      </w:r>
      <w:r w:rsidR="00145255">
        <w:rPr>
          <w:rFonts w:ascii="Times New Roman" w:hAnsi="Times New Roman" w:cs="Times New Roman"/>
          <w:sz w:val="28"/>
          <w:szCs w:val="28"/>
        </w:rPr>
        <w:t>.1.1</w:t>
      </w:r>
      <w:r w:rsidRPr="0059152E">
        <w:rPr>
          <w:rFonts w:ascii="Times New Roman" w:hAnsi="Times New Roman" w:cs="Times New Roman"/>
          <w:sz w:val="28"/>
          <w:szCs w:val="28"/>
        </w:rPr>
        <w:t>.</w:t>
      </w:r>
    </w:p>
    <w:p w:rsidR="003E4FFF" w:rsidRPr="00B63CE8" w:rsidRDefault="00145255" w:rsidP="00A55B16">
      <w:pPr>
        <w:autoSpaceDE w:val="0"/>
        <w:autoSpaceDN w:val="0"/>
        <w:adjustRightInd w:val="0"/>
        <w:spacing w:after="0" w:line="240" w:lineRule="auto"/>
        <w:jc w:val="center"/>
        <w:rPr>
          <w:rFonts w:ascii="Times New Roman" w:eastAsia="Times New Roman,Bold" w:hAnsi="Times New Roman" w:cs="Times New Roman"/>
          <w:b/>
          <w:i/>
          <w:color w:val="000000"/>
          <w:sz w:val="28"/>
          <w:szCs w:val="28"/>
        </w:rPr>
      </w:pPr>
      <w:r>
        <w:rPr>
          <w:rFonts w:ascii="Times New Roman" w:hAnsi="Times New Roman" w:cs="Times New Roman"/>
          <w:b/>
          <w:i/>
          <w:sz w:val="28"/>
          <w:szCs w:val="28"/>
        </w:rPr>
        <w:t xml:space="preserve">Таблица </w:t>
      </w:r>
      <w:r w:rsidR="00E9659A">
        <w:rPr>
          <w:rFonts w:ascii="Times New Roman" w:hAnsi="Times New Roman" w:cs="Times New Roman"/>
          <w:b/>
          <w:i/>
          <w:sz w:val="28"/>
          <w:szCs w:val="28"/>
        </w:rPr>
        <w:t>4</w:t>
      </w:r>
      <w:r>
        <w:rPr>
          <w:rFonts w:ascii="Times New Roman" w:hAnsi="Times New Roman" w:cs="Times New Roman"/>
          <w:b/>
          <w:i/>
          <w:sz w:val="28"/>
          <w:szCs w:val="28"/>
        </w:rPr>
        <w:t>.1.1</w:t>
      </w:r>
      <w:r w:rsidR="0059152E" w:rsidRPr="008416DB">
        <w:rPr>
          <w:rFonts w:ascii="Times New Roman" w:hAnsi="Times New Roman" w:cs="Times New Roman"/>
          <w:b/>
          <w:i/>
          <w:sz w:val="28"/>
          <w:szCs w:val="28"/>
        </w:rPr>
        <w:t xml:space="preserve"> – Балансы тепловой энергии (мощности) и перспективной тепловой нагрузки источников тепловой энергии </w:t>
      </w:r>
      <w:r w:rsidR="007E4D14">
        <w:rPr>
          <w:rFonts w:ascii="Times New Roman" w:hAnsi="Times New Roman" w:cs="Times New Roman"/>
          <w:b/>
          <w:i/>
          <w:sz w:val="28"/>
          <w:szCs w:val="28"/>
        </w:rPr>
        <w:t>котельных</w:t>
      </w:r>
      <w:r w:rsidR="008A2A62" w:rsidRPr="008A2A62">
        <w:rPr>
          <w:rFonts w:ascii="Times New Roman" w:hAnsi="Times New Roman" w:cs="Times New Roman"/>
          <w:b/>
          <w:i/>
          <w:sz w:val="28"/>
          <w:szCs w:val="28"/>
        </w:rPr>
        <w:t xml:space="preserve"> </w:t>
      </w:r>
      <w:r w:rsidR="00506842">
        <w:rPr>
          <w:rFonts w:ascii="Times New Roman" w:eastAsia="Times New Roman,Bold" w:hAnsi="Times New Roman" w:cs="Times New Roman"/>
          <w:b/>
          <w:i/>
          <w:color w:val="000000"/>
          <w:sz w:val="28"/>
          <w:szCs w:val="28"/>
        </w:rPr>
        <w:t xml:space="preserve">Муниципального образования </w:t>
      </w:r>
      <w:proofErr w:type="spellStart"/>
      <w:r w:rsidR="00506842">
        <w:rPr>
          <w:rFonts w:ascii="Times New Roman" w:eastAsia="Times New Roman,Bold" w:hAnsi="Times New Roman" w:cs="Times New Roman"/>
          <w:b/>
          <w:i/>
          <w:color w:val="000000"/>
          <w:sz w:val="28"/>
          <w:szCs w:val="28"/>
        </w:rPr>
        <w:t>Путиловское</w:t>
      </w:r>
      <w:proofErr w:type="spellEnd"/>
      <w:r w:rsidR="00506842">
        <w:rPr>
          <w:rFonts w:ascii="Times New Roman" w:eastAsia="Times New Roman,Bold" w:hAnsi="Times New Roman" w:cs="Times New Roman"/>
          <w:b/>
          <w:i/>
          <w:color w:val="000000"/>
          <w:sz w:val="28"/>
          <w:szCs w:val="28"/>
        </w:rPr>
        <w:t xml:space="preserve"> сельское поселение</w:t>
      </w:r>
      <w:r w:rsidR="008A2A62" w:rsidRPr="008A2A62">
        <w:rPr>
          <w:rFonts w:ascii="Times New Roman" w:eastAsia="Times New Roman,Bold" w:hAnsi="Times New Roman" w:cs="Times New Roman"/>
          <w:b/>
          <w:i/>
          <w:color w:val="000000"/>
          <w:sz w:val="28"/>
          <w:szCs w:val="28"/>
        </w:rPr>
        <w:t xml:space="preserve"> </w:t>
      </w:r>
      <w:r w:rsidR="006573EC">
        <w:rPr>
          <w:rFonts w:ascii="Times New Roman" w:eastAsia="Times New Roman,Bold" w:hAnsi="Times New Roman" w:cs="Times New Roman"/>
          <w:b/>
          <w:i/>
          <w:color w:val="000000"/>
          <w:sz w:val="28"/>
          <w:szCs w:val="28"/>
        </w:rPr>
        <w:t>Муниципального образования Кировский муниципальный район</w:t>
      </w:r>
      <w:r w:rsidR="00962340">
        <w:rPr>
          <w:rFonts w:ascii="Times New Roman" w:eastAsia="Times New Roman,Bold" w:hAnsi="Times New Roman" w:cs="Times New Roman"/>
          <w:b/>
          <w:i/>
          <w:color w:val="000000"/>
          <w:sz w:val="28"/>
          <w:szCs w:val="28"/>
        </w:rPr>
        <w:t xml:space="preserve"> </w:t>
      </w:r>
      <w:r w:rsidR="00E55491">
        <w:rPr>
          <w:rFonts w:ascii="Times New Roman" w:eastAsia="Times New Roman,Bold" w:hAnsi="Times New Roman" w:cs="Times New Roman"/>
          <w:b/>
          <w:i/>
          <w:color w:val="000000"/>
          <w:sz w:val="28"/>
          <w:szCs w:val="28"/>
        </w:rPr>
        <w:t>Ленинградской области</w:t>
      </w:r>
    </w:p>
    <w:tbl>
      <w:tblPr>
        <w:tblW w:w="5000" w:type="pct"/>
        <w:tblInd w:w="-8" w:type="dxa"/>
        <w:tblLook w:val="0000" w:firstRow="0" w:lastRow="0" w:firstColumn="0" w:lastColumn="0" w:noHBand="0" w:noVBand="0"/>
      </w:tblPr>
      <w:tblGrid>
        <w:gridCol w:w="4718"/>
        <w:gridCol w:w="1286"/>
        <w:gridCol w:w="1074"/>
        <w:gridCol w:w="1714"/>
        <w:gridCol w:w="1225"/>
        <w:gridCol w:w="1185"/>
        <w:gridCol w:w="1936"/>
        <w:gridCol w:w="1415"/>
      </w:tblGrid>
      <w:tr w:rsidR="00671073" w:rsidRPr="00671073" w:rsidTr="003B2FB3">
        <w:trPr>
          <w:cantSplit/>
          <w:trHeight w:val="1803"/>
          <w:tblHeader/>
        </w:trPr>
        <w:tc>
          <w:tcPr>
            <w:tcW w:w="1621" w:type="pct"/>
            <w:tcBorders>
              <w:top w:val="single" w:sz="6" w:space="0" w:color="auto"/>
              <w:left w:val="single" w:sz="6" w:space="0" w:color="auto"/>
              <w:bottom w:val="single" w:sz="6" w:space="0" w:color="auto"/>
              <w:right w:val="single" w:sz="6" w:space="0" w:color="auto"/>
            </w:tcBorders>
            <w:shd w:val="clear" w:color="auto" w:fill="FBD4B4"/>
            <w:vAlign w:val="center"/>
          </w:tcPr>
          <w:p w:rsidR="00671073" w:rsidRPr="00671073" w:rsidRDefault="00671073" w:rsidP="00671073">
            <w:pPr>
              <w:autoSpaceDE w:val="0"/>
              <w:autoSpaceDN w:val="0"/>
              <w:adjustRightInd w:val="0"/>
              <w:spacing w:after="0" w:line="240" w:lineRule="auto"/>
              <w:jc w:val="center"/>
              <w:rPr>
                <w:rFonts w:ascii="Times New Roman" w:eastAsia="Calibri" w:hAnsi="Times New Roman" w:cs="Times New Roman"/>
                <w:b/>
                <w:i/>
                <w:sz w:val="16"/>
                <w:szCs w:val="16"/>
              </w:rPr>
            </w:pPr>
            <w:bookmarkStart w:id="2" w:name="_Hlk106097596"/>
            <w:r w:rsidRPr="00671073">
              <w:rPr>
                <w:rFonts w:ascii="Times New Roman" w:eastAsia="Calibri" w:hAnsi="Times New Roman" w:cs="Times New Roman"/>
                <w:b/>
                <w:i/>
                <w:sz w:val="16"/>
                <w:szCs w:val="16"/>
              </w:rPr>
              <w:t>Наименование источника теплоснабжения</w:t>
            </w:r>
          </w:p>
        </w:tc>
        <w:tc>
          <w:tcPr>
            <w:tcW w:w="442" w:type="pct"/>
            <w:tcBorders>
              <w:top w:val="single" w:sz="6" w:space="0" w:color="auto"/>
              <w:left w:val="single" w:sz="6" w:space="0" w:color="auto"/>
              <w:bottom w:val="single" w:sz="6" w:space="0" w:color="auto"/>
              <w:right w:val="single" w:sz="6" w:space="0" w:color="auto"/>
            </w:tcBorders>
            <w:shd w:val="clear" w:color="auto" w:fill="FBD4B4"/>
            <w:textDirection w:val="btLr"/>
            <w:vAlign w:val="center"/>
          </w:tcPr>
          <w:p w:rsidR="00671073" w:rsidRPr="00671073" w:rsidRDefault="00671073" w:rsidP="00671073">
            <w:pPr>
              <w:autoSpaceDE w:val="0"/>
              <w:autoSpaceDN w:val="0"/>
              <w:adjustRightInd w:val="0"/>
              <w:spacing w:after="0" w:line="240" w:lineRule="auto"/>
              <w:ind w:left="113" w:right="113"/>
              <w:jc w:val="center"/>
              <w:rPr>
                <w:rFonts w:ascii="Times New Roman" w:eastAsia="Calibri" w:hAnsi="Times New Roman" w:cs="Times New Roman"/>
                <w:b/>
                <w:i/>
                <w:sz w:val="16"/>
                <w:szCs w:val="16"/>
              </w:rPr>
            </w:pPr>
            <w:r w:rsidRPr="00671073">
              <w:rPr>
                <w:rFonts w:ascii="Times New Roman" w:eastAsia="Calibri" w:hAnsi="Times New Roman" w:cs="Times New Roman"/>
                <w:b/>
                <w:i/>
                <w:sz w:val="16"/>
                <w:szCs w:val="16"/>
              </w:rPr>
              <w:t>Установленная тепловая мощность, Гкал/ч</w:t>
            </w:r>
          </w:p>
        </w:tc>
        <w:tc>
          <w:tcPr>
            <w:tcW w:w="369" w:type="pct"/>
            <w:tcBorders>
              <w:top w:val="single" w:sz="6" w:space="0" w:color="auto"/>
              <w:left w:val="single" w:sz="6" w:space="0" w:color="auto"/>
              <w:bottom w:val="single" w:sz="6" w:space="0" w:color="auto"/>
              <w:right w:val="single" w:sz="6" w:space="0" w:color="auto"/>
            </w:tcBorders>
            <w:shd w:val="clear" w:color="auto" w:fill="FBD4B4"/>
            <w:textDirection w:val="btLr"/>
            <w:vAlign w:val="center"/>
          </w:tcPr>
          <w:p w:rsidR="00671073" w:rsidRPr="00671073" w:rsidRDefault="00671073" w:rsidP="00671073">
            <w:pPr>
              <w:autoSpaceDE w:val="0"/>
              <w:autoSpaceDN w:val="0"/>
              <w:adjustRightInd w:val="0"/>
              <w:spacing w:after="0" w:line="240" w:lineRule="auto"/>
              <w:ind w:left="113" w:right="113"/>
              <w:jc w:val="center"/>
              <w:rPr>
                <w:rFonts w:ascii="Times New Roman" w:eastAsia="Calibri" w:hAnsi="Times New Roman" w:cs="Times New Roman"/>
                <w:b/>
                <w:i/>
                <w:sz w:val="16"/>
                <w:szCs w:val="16"/>
              </w:rPr>
            </w:pPr>
            <w:r w:rsidRPr="00671073">
              <w:rPr>
                <w:rFonts w:ascii="Times New Roman" w:eastAsia="Calibri" w:hAnsi="Times New Roman" w:cs="Times New Roman"/>
                <w:b/>
                <w:i/>
                <w:sz w:val="16"/>
                <w:szCs w:val="16"/>
              </w:rPr>
              <w:t>Располагаемая тепловая мощность, Гкал/ч</w:t>
            </w:r>
          </w:p>
        </w:tc>
        <w:tc>
          <w:tcPr>
            <w:tcW w:w="589" w:type="pct"/>
            <w:tcBorders>
              <w:top w:val="single" w:sz="6" w:space="0" w:color="auto"/>
              <w:left w:val="single" w:sz="6" w:space="0" w:color="auto"/>
              <w:bottom w:val="single" w:sz="6" w:space="0" w:color="auto"/>
              <w:right w:val="single" w:sz="6" w:space="0" w:color="auto"/>
            </w:tcBorders>
            <w:shd w:val="clear" w:color="auto" w:fill="FBD4B4"/>
            <w:textDirection w:val="btLr"/>
            <w:vAlign w:val="center"/>
          </w:tcPr>
          <w:p w:rsidR="00671073" w:rsidRPr="00671073" w:rsidRDefault="00671073" w:rsidP="00671073">
            <w:pPr>
              <w:autoSpaceDE w:val="0"/>
              <w:autoSpaceDN w:val="0"/>
              <w:adjustRightInd w:val="0"/>
              <w:spacing w:after="0" w:line="240" w:lineRule="auto"/>
              <w:ind w:left="113" w:right="113"/>
              <w:jc w:val="center"/>
              <w:rPr>
                <w:rFonts w:ascii="Times New Roman" w:eastAsia="Calibri" w:hAnsi="Times New Roman" w:cs="Times New Roman"/>
                <w:b/>
                <w:i/>
                <w:sz w:val="16"/>
                <w:szCs w:val="16"/>
              </w:rPr>
            </w:pPr>
            <w:r w:rsidRPr="00671073">
              <w:rPr>
                <w:rFonts w:ascii="Times New Roman" w:eastAsia="Calibri" w:hAnsi="Times New Roman" w:cs="Times New Roman"/>
                <w:b/>
                <w:i/>
                <w:sz w:val="16"/>
                <w:szCs w:val="16"/>
              </w:rPr>
              <w:t>Затраты тепловой мощности на собственные и хозяйственные нужды, Гкал/ч</w:t>
            </w:r>
          </w:p>
        </w:tc>
        <w:tc>
          <w:tcPr>
            <w:tcW w:w="421" w:type="pct"/>
            <w:tcBorders>
              <w:top w:val="single" w:sz="6" w:space="0" w:color="auto"/>
              <w:left w:val="single" w:sz="6" w:space="0" w:color="auto"/>
              <w:bottom w:val="single" w:sz="6" w:space="0" w:color="auto"/>
              <w:right w:val="single" w:sz="6" w:space="0" w:color="auto"/>
            </w:tcBorders>
            <w:shd w:val="clear" w:color="auto" w:fill="FBD4B4"/>
            <w:textDirection w:val="btLr"/>
            <w:vAlign w:val="center"/>
          </w:tcPr>
          <w:p w:rsidR="00671073" w:rsidRPr="00671073" w:rsidRDefault="00671073" w:rsidP="00671073">
            <w:pPr>
              <w:autoSpaceDE w:val="0"/>
              <w:autoSpaceDN w:val="0"/>
              <w:adjustRightInd w:val="0"/>
              <w:spacing w:after="0" w:line="240" w:lineRule="auto"/>
              <w:ind w:left="113" w:right="113"/>
              <w:jc w:val="center"/>
              <w:rPr>
                <w:rFonts w:ascii="Times New Roman" w:eastAsia="Calibri" w:hAnsi="Times New Roman" w:cs="Times New Roman"/>
                <w:b/>
                <w:i/>
                <w:sz w:val="16"/>
                <w:szCs w:val="16"/>
              </w:rPr>
            </w:pPr>
            <w:r w:rsidRPr="00671073">
              <w:rPr>
                <w:rFonts w:ascii="Times New Roman" w:eastAsia="Calibri" w:hAnsi="Times New Roman" w:cs="Times New Roman"/>
                <w:b/>
                <w:i/>
                <w:sz w:val="16"/>
                <w:szCs w:val="16"/>
              </w:rPr>
              <w:t>Нагрузка потребителей, Гкал/ч</w:t>
            </w:r>
          </w:p>
        </w:tc>
        <w:tc>
          <w:tcPr>
            <w:tcW w:w="407" w:type="pct"/>
            <w:tcBorders>
              <w:top w:val="single" w:sz="6" w:space="0" w:color="auto"/>
              <w:left w:val="single" w:sz="6" w:space="0" w:color="auto"/>
              <w:bottom w:val="single" w:sz="6" w:space="0" w:color="auto"/>
              <w:right w:val="single" w:sz="6" w:space="0" w:color="auto"/>
            </w:tcBorders>
            <w:shd w:val="clear" w:color="auto" w:fill="FBD4B4"/>
            <w:textDirection w:val="btLr"/>
            <w:vAlign w:val="center"/>
          </w:tcPr>
          <w:p w:rsidR="00671073" w:rsidRPr="00671073" w:rsidRDefault="00671073" w:rsidP="00671073">
            <w:pPr>
              <w:autoSpaceDE w:val="0"/>
              <w:autoSpaceDN w:val="0"/>
              <w:adjustRightInd w:val="0"/>
              <w:spacing w:after="0" w:line="240" w:lineRule="auto"/>
              <w:ind w:left="113" w:right="113"/>
              <w:jc w:val="center"/>
              <w:rPr>
                <w:rFonts w:ascii="Times New Roman" w:eastAsia="Calibri" w:hAnsi="Times New Roman" w:cs="Times New Roman"/>
                <w:b/>
                <w:i/>
                <w:sz w:val="16"/>
                <w:szCs w:val="16"/>
              </w:rPr>
            </w:pPr>
            <w:r w:rsidRPr="00671073">
              <w:rPr>
                <w:rFonts w:ascii="Times New Roman" w:eastAsia="Calibri" w:hAnsi="Times New Roman" w:cs="Times New Roman"/>
                <w:b/>
                <w:i/>
                <w:sz w:val="16"/>
                <w:szCs w:val="16"/>
              </w:rPr>
              <w:t>Тепловые потери в тепловых сетях. Гкал/ч</w:t>
            </w:r>
          </w:p>
        </w:tc>
        <w:tc>
          <w:tcPr>
            <w:tcW w:w="665" w:type="pct"/>
            <w:tcBorders>
              <w:top w:val="single" w:sz="6" w:space="0" w:color="auto"/>
              <w:left w:val="single" w:sz="6" w:space="0" w:color="auto"/>
              <w:bottom w:val="single" w:sz="6" w:space="0" w:color="auto"/>
              <w:right w:val="single" w:sz="6" w:space="0" w:color="auto"/>
            </w:tcBorders>
            <w:shd w:val="clear" w:color="auto" w:fill="FBD4B4"/>
            <w:textDirection w:val="btLr"/>
            <w:vAlign w:val="center"/>
          </w:tcPr>
          <w:p w:rsidR="00671073" w:rsidRPr="00671073" w:rsidRDefault="00671073" w:rsidP="00671073">
            <w:pPr>
              <w:autoSpaceDE w:val="0"/>
              <w:autoSpaceDN w:val="0"/>
              <w:adjustRightInd w:val="0"/>
              <w:spacing w:after="0" w:line="240" w:lineRule="auto"/>
              <w:ind w:left="113" w:right="113"/>
              <w:jc w:val="center"/>
              <w:rPr>
                <w:rFonts w:ascii="Times New Roman" w:eastAsia="Calibri" w:hAnsi="Times New Roman" w:cs="Times New Roman"/>
                <w:b/>
                <w:i/>
                <w:sz w:val="16"/>
                <w:szCs w:val="16"/>
              </w:rPr>
            </w:pPr>
            <w:r w:rsidRPr="00671073">
              <w:rPr>
                <w:rFonts w:ascii="Times New Roman" w:eastAsia="Calibri" w:hAnsi="Times New Roman" w:cs="Times New Roman"/>
                <w:b/>
                <w:i/>
                <w:sz w:val="16"/>
                <w:szCs w:val="16"/>
              </w:rPr>
              <w:t>Присоединённая тепловая нагрузка (с учётом тепловых потерь в тепловых сетях), Гкал/ч</w:t>
            </w:r>
          </w:p>
        </w:tc>
        <w:tc>
          <w:tcPr>
            <w:tcW w:w="486" w:type="pct"/>
            <w:tcBorders>
              <w:top w:val="single" w:sz="6" w:space="0" w:color="auto"/>
              <w:left w:val="single" w:sz="6" w:space="0" w:color="auto"/>
              <w:bottom w:val="single" w:sz="6" w:space="0" w:color="auto"/>
              <w:right w:val="single" w:sz="6" w:space="0" w:color="auto"/>
            </w:tcBorders>
            <w:shd w:val="clear" w:color="auto" w:fill="FBD4B4"/>
            <w:textDirection w:val="btLr"/>
            <w:vAlign w:val="center"/>
          </w:tcPr>
          <w:p w:rsidR="00671073" w:rsidRPr="00671073" w:rsidRDefault="00671073" w:rsidP="00671073">
            <w:pPr>
              <w:autoSpaceDE w:val="0"/>
              <w:autoSpaceDN w:val="0"/>
              <w:adjustRightInd w:val="0"/>
              <w:spacing w:after="0" w:line="240" w:lineRule="auto"/>
              <w:ind w:left="113" w:right="113"/>
              <w:jc w:val="center"/>
              <w:rPr>
                <w:rFonts w:ascii="Times New Roman" w:eastAsia="Calibri" w:hAnsi="Times New Roman" w:cs="Times New Roman"/>
                <w:b/>
                <w:i/>
                <w:sz w:val="16"/>
                <w:szCs w:val="16"/>
              </w:rPr>
            </w:pPr>
            <w:r w:rsidRPr="00671073">
              <w:rPr>
                <w:rFonts w:ascii="Times New Roman" w:eastAsia="Calibri" w:hAnsi="Times New Roman" w:cs="Times New Roman"/>
                <w:b/>
                <w:i/>
                <w:sz w:val="16"/>
                <w:szCs w:val="16"/>
              </w:rPr>
              <w:t>Резерв тепловой мощности источников тепла, Гкал/ч</w:t>
            </w:r>
          </w:p>
        </w:tc>
      </w:tr>
      <w:tr w:rsidR="00671073" w:rsidRPr="00671073" w:rsidTr="003B2FB3">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vAlign w:val="center"/>
          </w:tcPr>
          <w:p w:rsidR="00671073" w:rsidRPr="00671073" w:rsidRDefault="00671073" w:rsidP="00671073">
            <w:pPr>
              <w:autoSpaceDE w:val="0"/>
              <w:autoSpaceDN w:val="0"/>
              <w:adjustRightInd w:val="0"/>
              <w:spacing w:after="0" w:line="240" w:lineRule="auto"/>
              <w:jc w:val="center"/>
              <w:rPr>
                <w:rFonts w:ascii="Times New Roman" w:eastAsia="Calibri" w:hAnsi="Times New Roman" w:cs="Times New Roman"/>
                <w:b/>
                <w:i/>
                <w:sz w:val="16"/>
                <w:szCs w:val="16"/>
              </w:rPr>
            </w:pPr>
            <w:r w:rsidRPr="00671073">
              <w:rPr>
                <w:rFonts w:ascii="Times New Roman" w:eastAsia="Calibri" w:hAnsi="Times New Roman" w:cs="Times New Roman"/>
                <w:b/>
                <w:i/>
                <w:sz w:val="16"/>
                <w:szCs w:val="16"/>
              </w:rPr>
              <w:t>2025 год</w:t>
            </w:r>
          </w:p>
        </w:tc>
      </w:tr>
      <w:tr w:rsidR="00671073" w:rsidRPr="00671073" w:rsidTr="003B2FB3">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vAlign w:val="center"/>
          </w:tcPr>
          <w:p w:rsidR="00671073" w:rsidRPr="00671073" w:rsidRDefault="00671073" w:rsidP="00671073">
            <w:pPr>
              <w:widowControl w:val="0"/>
              <w:tabs>
                <w:tab w:val="left" w:pos="1459"/>
              </w:tabs>
              <w:spacing w:after="0" w:line="240" w:lineRule="auto"/>
              <w:jc w:val="center"/>
              <w:rPr>
                <w:rFonts w:ascii="Times New Roman" w:eastAsia="Calibri" w:hAnsi="Times New Roman" w:cs="Times New Roman"/>
                <w:bCs/>
                <w:color w:val="FF0000"/>
                <w:sz w:val="16"/>
                <w:szCs w:val="16"/>
              </w:rPr>
            </w:pPr>
            <w:r w:rsidRPr="00671073">
              <w:rPr>
                <w:rFonts w:ascii="Times New Roman" w:eastAsia="Calibri" w:hAnsi="Times New Roman" w:cs="Times New Roman"/>
                <w:b/>
                <w:i/>
                <w:sz w:val="16"/>
                <w:szCs w:val="16"/>
              </w:rPr>
              <w:t>Котельная газовая</w:t>
            </w:r>
          </w:p>
        </w:tc>
        <w:tc>
          <w:tcPr>
            <w:tcW w:w="442"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40" w:lineRule="auto"/>
              <w:jc w:val="center"/>
              <w:rPr>
                <w:rFonts w:ascii="Times New Roman" w:eastAsia="Calibri" w:hAnsi="Times New Roman" w:cs="Times New Roman"/>
                <w:color w:val="000000"/>
                <w:sz w:val="16"/>
                <w:szCs w:val="16"/>
                <w:lang w:eastAsia="ru-RU"/>
              </w:rPr>
            </w:pPr>
            <w:r w:rsidRPr="00671073">
              <w:rPr>
                <w:rFonts w:ascii="Times New Roman" w:eastAsia="Calibri" w:hAnsi="Times New Roman" w:cs="Times New Roman"/>
                <w:color w:val="000000"/>
                <w:sz w:val="16"/>
                <w:szCs w:val="16"/>
              </w:rPr>
              <w:t>3,5</w:t>
            </w:r>
          </w:p>
        </w:tc>
        <w:tc>
          <w:tcPr>
            <w:tcW w:w="369"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3,5</w:t>
            </w:r>
          </w:p>
        </w:tc>
        <w:tc>
          <w:tcPr>
            <w:tcW w:w="589"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0,066</w:t>
            </w:r>
          </w:p>
        </w:tc>
        <w:tc>
          <w:tcPr>
            <w:tcW w:w="421"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2,7</w:t>
            </w:r>
          </w:p>
        </w:tc>
        <w:tc>
          <w:tcPr>
            <w:tcW w:w="407"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0,085</w:t>
            </w:r>
          </w:p>
        </w:tc>
        <w:tc>
          <w:tcPr>
            <w:tcW w:w="665"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2,785</w:t>
            </w:r>
          </w:p>
        </w:tc>
        <w:tc>
          <w:tcPr>
            <w:tcW w:w="486"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0,649</w:t>
            </w:r>
          </w:p>
        </w:tc>
      </w:tr>
      <w:tr w:rsidR="00671073" w:rsidRPr="00671073" w:rsidTr="003B2FB3">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vAlign w:val="center"/>
          </w:tcPr>
          <w:p w:rsidR="00671073" w:rsidRPr="00671073" w:rsidRDefault="00671073" w:rsidP="00671073">
            <w:pPr>
              <w:widowControl w:val="0"/>
              <w:tabs>
                <w:tab w:val="left" w:pos="1459"/>
              </w:tabs>
              <w:spacing w:after="0" w:line="240" w:lineRule="auto"/>
              <w:jc w:val="center"/>
              <w:rPr>
                <w:rFonts w:ascii="Times New Roman" w:eastAsia="Calibri" w:hAnsi="Times New Roman" w:cs="Times New Roman"/>
                <w:bCs/>
                <w:color w:val="FF0000"/>
                <w:sz w:val="16"/>
                <w:szCs w:val="16"/>
              </w:rPr>
            </w:pPr>
            <w:r w:rsidRPr="00671073">
              <w:rPr>
                <w:rFonts w:ascii="Times New Roman" w:eastAsia="Calibri" w:hAnsi="Times New Roman" w:cs="Times New Roman"/>
                <w:b/>
                <w:i/>
                <w:sz w:val="16"/>
                <w:szCs w:val="16"/>
              </w:rPr>
              <w:t>Котельная угольная</w:t>
            </w:r>
          </w:p>
        </w:tc>
        <w:tc>
          <w:tcPr>
            <w:tcW w:w="442"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0,6</w:t>
            </w:r>
          </w:p>
        </w:tc>
        <w:tc>
          <w:tcPr>
            <w:tcW w:w="369"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0,6</w:t>
            </w:r>
          </w:p>
        </w:tc>
        <w:tc>
          <w:tcPr>
            <w:tcW w:w="589"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0,0068</w:t>
            </w:r>
          </w:p>
        </w:tc>
        <w:tc>
          <w:tcPr>
            <w:tcW w:w="421"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0,16</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0,012</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0,172</w:t>
            </w:r>
          </w:p>
        </w:tc>
        <w:tc>
          <w:tcPr>
            <w:tcW w:w="486"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0,5932</w:t>
            </w:r>
          </w:p>
        </w:tc>
      </w:tr>
      <w:tr w:rsidR="00671073" w:rsidRPr="00671073" w:rsidTr="003B2FB3">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vAlign w:val="center"/>
          </w:tcPr>
          <w:p w:rsidR="00671073" w:rsidRPr="00671073" w:rsidRDefault="00671073" w:rsidP="00671073">
            <w:pPr>
              <w:autoSpaceDE w:val="0"/>
              <w:autoSpaceDN w:val="0"/>
              <w:adjustRightInd w:val="0"/>
              <w:spacing w:after="0" w:line="240" w:lineRule="auto"/>
              <w:jc w:val="center"/>
              <w:rPr>
                <w:rFonts w:ascii="Times New Roman" w:eastAsia="Calibri" w:hAnsi="Times New Roman" w:cs="Times New Roman"/>
                <w:b/>
                <w:i/>
                <w:sz w:val="16"/>
                <w:szCs w:val="16"/>
              </w:rPr>
            </w:pPr>
            <w:r w:rsidRPr="00671073">
              <w:rPr>
                <w:rFonts w:ascii="Times New Roman" w:eastAsia="Calibri" w:hAnsi="Times New Roman" w:cs="Times New Roman"/>
                <w:b/>
                <w:i/>
                <w:sz w:val="16"/>
                <w:szCs w:val="16"/>
              </w:rPr>
              <w:t>2026 год</w:t>
            </w:r>
          </w:p>
        </w:tc>
      </w:tr>
      <w:tr w:rsidR="00671073" w:rsidRPr="00671073" w:rsidTr="003B2FB3">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vAlign w:val="center"/>
          </w:tcPr>
          <w:p w:rsidR="00671073" w:rsidRPr="00671073" w:rsidRDefault="00671073" w:rsidP="00671073">
            <w:pPr>
              <w:widowControl w:val="0"/>
              <w:tabs>
                <w:tab w:val="left" w:pos="1459"/>
              </w:tabs>
              <w:spacing w:after="0" w:line="240" w:lineRule="auto"/>
              <w:jc w:val="center"/>
              <w:rPr>
                <w:rFonts w:ascii="Times New Roman" w:eastAsia="Calibri" w:hAnsi="Times New Roman" w:cs="Times New Roman"/>
                <w:bCs/>
                <w:color w:val="FF0000"/>
                <w:sz w:val="16"/>
                <w:szCs w:val="16"/>
              </w:rPr>
            </w:pPr>
            <w:r w:rsidRPr="00671073">
              <w:rPr>
                <w:rFonts w:ascii="Times New Roman" w:eastAsia="Calibri" w:hAnsi="Times New Roman" w:cs="Times New Roman"/>
                <w:b/>
                <w:i/>
                <w:sz w:val="16"/>
                <w:szCs w:val="16"/>
              </w:rPr>
              <w:t>Котельная газовая</w:t>
            </w:r>
          </w:p>
        </w:tc>
        <w:tc>
          <w:tcPr>
            <w:tcW w:w="442"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40" w:lineRule="auto"/>
              <w:jc w:val="center"/>
              <w:rPr>
                <w:rFonts w:ascii="Times New Roman" w:eastAsia="Calibri" w:hAnsi="Times New Roman" w:cs="Times New Roman"/>
                <w:color w:val="000000"/>
                <w:sz w:val="16"/>
                <w:szCs w:val="16"/>
                <w:lang w:eastAsia="ru-RU"/>
              </w:rPr>
            </w:pPr>
            <w:r w:rsidRPr="00671073">
              <w:rPr>
                <w:rFonts w:ascii="Times New Roman" w:eastAsia="Calibri" w:hAnsi="Times New Roman" w:cs="Times New Roman"/>
                <w:color w:val="000000"/>
                <w:sz w:val="16"/>
                <w:szCs w:val="16"/>
              </w:rPr>
              <w:t>3,5</w:t>
            </w:r>
          </w:p>
        </w:tc>
        <w:tc>
          <w:tcPr>
            <w:tcW w:w="369"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3,5</w:t>
            </w:r>
          </w:p>
        </w:tc>
        <w:tc>
          <w:tcPr>
            <w:tcW w:w="589"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0,066</w:t>
            </w:r>
          </w:p>
        </w:tc>
        <w:tc>
          <w:tcPr>
            <w:tcW w:w="421"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2,7</w:t>
            </w:r>
          </w:p>
        </w:tc>
        <w:tc>
          <w:tcPr>
            <w:tcW w:w="407"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0,085</w:t>
            </w:r>
          </w:p>
        </w:tc>
        <w:tc>
          <w:tcPr>
            <w:tcW w:w="665"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2,785</w:t>
            </w:r>
          </w:p>
        </w:tc>
        <w:tc>
          <w:tcPr>
            <w:tcW w:w="486"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0,649</w:t>
            </w:r>
          </w:p>
        </w:tc>
      </w:tr>
      <w:tr w:rsidR="00671073" w:rsidRPr="00671073" w:rsidTr="003B2FB3">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vAlign w:val="center"/>
          </w:tcPr>
          <w:p w:rsidR="00671073" w:rsidRPr="00671073" w:rsidRDefault="00671073" w:rsidP="00671073">
            <w:pPr>
              <w:widowControl w:val="0"/>
              <w:tabs>
                <w:tab w:val="left" w:pos="1459"/>
              </w:tabs>
              <w:spacing w:after="0" w:line="240" w:lineRule="auto"/>
              <w:jc w:val="center"/>
              <w:rPr>
                <w:rFonts w:ascii="Times New Roman" w:eastAsia="Calibri" w:hAnsi="Times New Roman" w:cs="Times New Roman"/>
                <w:bCs/>
                <w:color w:val="FF0000"/>
                <w:sz w:val="16"/>
                <w:szCs w:val="16"/>
              </w:rPr>
            </w:pPr>
            <w:r w:rsidRPr="00671073">
              <w:rPr>
                <w:rFonts w:ascii="Times New Roman" w:eastAsia="Calibri" w:hAnsi="Times New Roman" w:cs="Times New Roman"/>
                <w:b/>
                <w:i/>
                <w:sz w:val="16"/>
                <w:szCs w:val="16"/>
              </w:rPr>
              <w:t>Котельная угольная</w:t>
            </w:r>
          </w:p>
        </w:tc>
        <w:tc>
          <w:tcPr>
            <w:tcW w:w="442"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0,6</w:t>
            </w:r>
          </w:p>
        </w:tc>
        <w:tc>
          <w:tcPr>
            <w:tcW w:w="369"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0,6</w:t>
            </w:r>
          </w:p>
        </w:tc>
        <w:tc>
          <w:tcPr>
            <w:tcW w:w="589"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0,0068</w:t>
            </w:r>
          </w:p>
        </w:tc>
        <w:tc>
          <w:tcPr>
            <w:tcW w:w="421"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0,16</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0,012</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0,172</w:t>
            </w:r>
          </w:p>
        </w:tc>
        <w:tc>
          <w:tcPr>
            <w:tcW w:w="486"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0,5932</w:t>
            </w:r>
          </w:p>
        </w:tc>
      </w:tr>
      <w:tr w:rsidR="00671073" w:rsidRPr="00671073" w:rsidTr="003B2FB3">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vAlign w:val="center"/>
          </w:tcPr>
          <w:p w:rsidR="00671073" w:rsidRPr="00671073" w:rsidRDefault="00671073" w:rsidP="00671073">
            <w:pPr>
              <w:autoSpaceDE w:val="0"/>
              <w:autoSpaceDN w:val="0"/>
              <w:adjustRightInd w:val="0"/>
              <w:spacing w:after="0" w:line="240" w:lineRule="auto"/>
              <w:jc w:val="center"/>
              <w:rPr>
                <w:rFonts w:ascii="Times New Roman" w:eastAsia="Calibri" w:hAnsi="Times New Roman" w:cs="Times New Roman"/>
                <w:b/>
                <w:i/>
                <w:sz w:val="16"/>
                <w:szCs w:val="16"/>
              </w:rPr>
            </w:pPr>
            <w:r w:rsidRPr="00671073">
              <w:rPr>
                <w:rFonts w:ascii="Times New Roman" w:eastAsia="Calibri" w:hAnsi="Times New Roman" w:cs="Times New Roman"/>
                <w:b/>
                <w:i/>
                <w:sz w:val="16"/>
                <w:szCs w:val="16"/>
              </w:rPr>
              <w:t>2027 год</w:t>
            </w:r>
          </w:p>
        </w:tc>
      </w:tr>
      <w:tr w:rsidR="00671073" w:rsidRPr="00671073" w:rsidTr="003B2FB3">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vAlign w:val="center"/>
          </w:tcPr>
          <w:p w:rsidR="00671073" w:rsidRPr="00671073" w:rsidRDefault="00671073" w:rsidP="00671073">
            <w:pPr>
              <w:widowControl w:val="0"/>
              <w:tabs>
                <w:tab w:val="left" w:pos="1459"/>
              </w:tabs>
              <w:spacing w:after="0" w:line="240" w:lineRule="auto"/>
              <w:jc w:val="center"/>
              <w:rPr>
                <w:rFonts w:ascii="Times New Roman" w:eastAsia="Calibri" w:hAnsi="Times New Roman" w:cs="Times New Roman"/>
                <w:bCs/>
                <w:color w:val="FF0000"/>
                <w:sz w:val="16"/>
                <w:szCs w:val="16"/>
              </w:rPr>
            </w:pPr>
            <w:r w:rsidRPr="00671073">
              <w:rPr>
                <w:rFonts w:ascii="Times New Roman" w:eastAsia="Calibri" w:hAnsi="Times New Roman" w:cs="Times New Roman"/>
                <w:b/>
                <w:i/>
                <w:sz w:val="16"/>
                <w:szCs w:val="16"/>
              </w:rPr>
              <w:t>Котельная газовая</w:t>
            </w:r>
          </w:p>
        </w:tc>
        <w:tc>
          <w:tcPr>
            <w:tcW w:w="442"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40" w:lineRule="auto"/>
              <w:jc w:val="center"/>
              <w:rPr>
                <w:rFonts w:ascii="Times New Roman" w:eastAsia="Calibri" w:hAnsi="Times New Roman" w:cs="Times New Roman"/>
                <w:color w:val="000000"/>
                <w:sz w:val="16"/>
                <w:szCs w:val="16"/>
                <w:lang w:eastAsia="ru-RU"/>
              </w:rPr>
            </w:pPr>
            <w:r w:rsidRPr="00671073">
              <w:rPr>
                <w:rFonts w:ascii="Times New Roman" w:eastAsia="Calibri" w:hAnsi="Times New Roman" w:cs="Times New Roman"/>
                <w:color w:val="000000"/>
                <w:sz w:val="16"/>
                <w:szCs w:val="16"/>
              </w:rPr>
              <w:t>3,5</w:t>
            </w:r>
          </w:p>
        </w:tc>
        <w:tc>
          <w:tcPr>
            <w:tcW w:w="369"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3,5</w:t>
            </w:r>
          </w:p>
        </w:tc>
        <w:tc>
          <w:tcPr>
            <w:tcW w:w="589"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0,066</w:t>
            </w:r>
          </w:p>
        </w:tc>
        <w:tc>
          <w:tcPr>
            <w:tcW w:w="421"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2,7</w:t>
            </w:r>
          </w:p>
        </w:tc>
        <w:tc>
          <w:tcPr>
            <w:tcW w:w="407"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0,085</w:t>
            </w:r>
          </w:p>
        </w:tc>
        <w:tc>
          <w:tcPr>
            <w:tcW w:w="665"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2,785</w:t>
            </w:r>
          </w:p>
        </w:tc>
        <w:tc>
          <w:tcPr>
            <w:tcW w:w="486"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0,649</w:t>
            </w:r>
          </w:p>
        </w:tc>
      </w:tr>
      <w:tr w:rsidR="00671073" w:rsidRPr="00671073" w:rsidTr="003B2FB3">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vAlign w:val="center"/>
          </w:tcPr>
          <w:p w:rsidR="00671073" w:rsidRPr="00671073" w:rsidRDefault="00671073" w:rsidP="00671073">
            <w:pPr>
              <w:widowControl w:val="0"/>
              <w:tabs>
                <w:tab w:val="left" w:pos="1459"/>
              </w:tabs>
              <w:spacing w:after="0" w:line="240" w:lineRule="auto"/>
              <w:jc w:val="center"/>
              <w:rPr>
                <w:rFonts w:ascii="Times New Roman" w:eastAsia="Calibri" w:hAnsi="Times New Roman" w:cs="Times New Roman"/>
                <w:bCs/>
                <w:color w:val="FF0000"/>
                <w:sz w:val="16"/>
                <w:szCs w:val="16"/>
              </w:rPr>
            </w:pPr>
            <w:r w:rsidRPr="00671073">
              <w:rPr>
                <w:rFonts w:ascii="Times New Roman" w:eastAsia="Calibri" w:hAnsi="Times New Roman" w:cs="Times New Roman"/>
                <w:b/>
                <w:i/>
                <w:sz w:val="16"/>
                <w:szCs w:val="16"/>
              </w:rPr>
              <w:t>Котельная угольная</w:t>
            </w:r>
          </w:p>
        </w:tc>
        <w:tc>
          <w:tcPr>
            <w:tcW w:w="442"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0,6</w:t>
            </w:r>
          </w:p>
        </w:tc>
        <w:tc>
          <w:tcPr>
            <w:tcW w:w="369"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0,6</w:t>
            </w:r>
          </w:p>
        </w:tc>
        <w:tc>
          <w:tcPr>
            <w:tcW w:w="589"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0,0068</w:t>
            </w:r>
          </w:p>
        </w:tc>
        <w:tc>
          <w:tcPr>
            <w:tcW w:w="421"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0,16</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0,012</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0,172</w:t>
            </w:r>
          </w:p>
        </w:tc>
        <w:tc>
          <w:tcPr>
            <w:tcW w:w="486"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0,5932</w:t>
            </w:r>
          </w:p>
        </w:tc>
      </w:tr>
      <w:tr w:rsidR="00671073" w:rsidRPr="00671073" w:rsidTr="003B2FB3">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vAlign w:val="center"/>
          </w:tcPr>
          <w:p w:rsidR="00671073" w:rsidRPr="00671073" w:rsidRDefault="00671073" w:rsidP="00671073">
            <w:pPr>
              <w:autoSpaceDE w:val="0"/>
              <w:autoSpaceDN w:val="0"/>
              <w:adjustRightInd w:val="0"/>
              <w:spacing w:after="0" w:line="240" w:lineRule="auto"/>
              <w:jc w:val="center"/>
              <w:rPr>
                <w:rFonts w:ascii="Times New Roman" w:eastAsia="Calibri" w:hAnsi="Times New Roman" w:cs="Times New Roman"/>
                <w:b/>
                <w:i/>
                <w:sz w:val="16"/>
                <w:szCs w:val="16"/>
              </w:rPr>
            </w:pPr>
            <w:r w:rsidRPr="00671073">
              <w:rPr>
                <w:rFonts w:ascii="Times New Roman" w:eastAsia="Calibri" w:hAnsi="Times New Roman" w:cs="Times New Roman"/>
                <w:b/>
                <w:i/>
                <w:sz w:val="16"/>
                <w:szCs w:val="16"/>
              </w:rPr>
              <w:t>2028 год</w:t>
            </w:r>
          </w:p>
        </w:tc>
      </w:tr>
      <w:tr w:rsidR="00671073" w:rsidRPr="00671073" w:rsidTr="003B2FB3">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vAlign w:val="center"/>
          </w:tcPr>
          <w:p w:rsidR="00671073" w:rsidRPr="00671073" w:rsidRDefault="00671073" w:rsidP="00671073">
            <w:pPr>
              <w:widowControl w:val="0"/>
              <w:tabs>
                <w:tab w:val="left" w:pos="1459"/>
              </w:tabs>
              <w:spacing w:after="0" w:line="240" w:lineRule="auto"/>
              <w:jc w:val="center"/>
              <w:rPr>
                <w:rFonts w:ascii="Times New Roman" w:eastAsia="Calibri" w:hAnsi="Times New Roman" w:cs="Times New Roman"/>
                <w:bCs/>
                <w:color w:val="FF0000"/>
                <w:sz w:val="16"/>
                <w:szCs w:val="16"/>
              </w:rPr>
            </w:pPr>
            <w:r w:rsidRPr="00671073">
              <w:rPr>
                <w:rFonts w:ascii="Times New Roman" w:eastAsia="Calibri" w:hAnsi="Times New Roman" w:cs="Times New Roman"/>
                <w:b/>
                <w:i/>
                <w:sz w:val="16"/>
                <w:szCs w:val="16"/>
              </w:rPr>
              <w:t>Котельная газовая</w:t>
            </w:r>
          </w:p>
        </w:tc>
        <w:tc>
          <w:tcPr>
            <w:tcW w:w="442"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40" w:lineRule="auto"/>
              <w:jc w:val="center"/>
              <w:rPr>
                <w:rFonts w:ascii="Times New Roman" w:eastAsia="Calibri" w:hAnsi="Times New Roman" w:cs="Times New Roman"/>
                <w:color w:val="000000"/>
                <w:sz w:val="16"/>
                <w:szCs w:val="16"/>
                <w:lang w:eastAsia="ru-RU"/>
              </w:rPr>
            </w:pPr>
            <w:r w:rsidRPr="00671073">
              <w:rPr>
                <w:rFonts w:ascii="Times New Roman" w:eastAsia="Calibri" w:hAnsi="Times New Roman" w:cs="Times New Roman"/>
                <w:color w:val="000000"/>
                <w:sz w:val="16"/>
                <w:szCs w:val="16"/>
              </w:rPr>
              <w:t>3,5</w:t>
            </w:r>
          </w:p>
        </w:tc>
        <w:tc>
          <w:tcPr>
            <w:tcW w:w="369"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3,5</w:t>
            </w:r>
          </w:p>
        </w:tc>
        <w:tc>
          <w:tcPr>
            <w:tcW w:w="589"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0,066</w:t>
            </w:r>
          </w:p>
        </w:tc>
        <w:tc>
          <w:tcPr>
            <w:tcW w:w="421"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2,7</w:t>
            </w:r>
          </w:p>
        </w:tc>
        <w:tc>
          <w:tcPr>
            <w:tcW w:w="407"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0,085</w:t>
            </w:r>
          </w:p>
        </w:tc>
        <w:tc>
          <w:tcPr>
            <w:tcW w:w="665"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2,785</w:t>
            </w:r>
          </w:p>
        </w:tc>
        <w:tc>
          <w:tcPr>
            <w:tcW w:w="486"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0,649</w:t>
            </w:r>
          </w:p>
        </w:tc>
      </w:tr>
      <w:tr w:rsidR="00671073" w:rsidRPr="00671073" w:rsidTr="003B2FB3">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vAlign w:val="center"/>
          </w:tcPr>
          <w:p w:rsidR="00671073" w:rsidRPr="00671073" w:rsidRDefault="00671073" w:rsidP="00671073">
            <w:pPr>
              <w:widowControl w:val="0"/>
              <w:tabs>
                <w:tab w:val="left" w:pos="1459"/>
              </w:tabs>
              <w:spacing w:after="0" w:line="240" w:lineRule="auto"/>
              <w:jc w:val="center"/>
              <w:rPr>
                <w:rFonts w:ascii="Times New Roman" w:eastAsia="Calibri" w:hAnsi="Times New Roman" w:cs="Times New Roman"/>
                <w:bCs/>
                <w:color w:val="FF0000"/>
                <w:sz w:val="16"/>
                <w:szCs w:val="16"/>
              </w:rPr>
            </w:pPr>
            <w:r w:rsidRPr="00671073">
              <w:rPr>
                <w:rFonts w:ascii="Times New Roman" w:eastAsia="Calibri" w:hAnsi="Times New Roman" w:cs="Times New Roman"/>
                <w:b/>
                <w:i/>
                <w:sz w:val="16"/>
                <w:szCs w:val="16"/>
              </w:rPr>
              <w:lastRenderedPageBreak/>
              <w:t>Котельная угольная</w:t>
            </w:r>
          </w:p>
        </w:tc>
        <w:tc>
          <w:tcPr>
            <w:tcW w:w="442"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0,6</w:t>
            </w:r>
          </w:p>
        </w:tc>
        <w:tc>
          <w:tcPr>
            <w:tcW w:w="369"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0,6</w:t>
            </w:r>
          </w:p>
        </w:tc>
        <w:tc>
          <w:tcPr>
            <w:tcW w:w="589"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0,0068</w:t>
            </w:r>
          </w:p>
        </w:tc>
        <w:tc>
          <w:tcPr>
            <w:tcW w:w="421"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0,16</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0,012</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0,172</w:t>
            </w:r>
          </w:p>
        </w:tc>
        <w:tc>
          <w:tcPr>
            <w:tcW w:w="486"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0,5932</w:t>
            </w:r>
          </w:p>
        </w:tc>
      </w:tr>
      <w:tr w:rsidR="00671073" w:rsidRPr="00671073" w:rsidTr="003B2FB3">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vAlign w:val="center"/>
          </w:tcPr>
          <w:p w:rsidR="00671073" w:rsidRPr="00671073" w:rsidRDefault="00671073" w:rsidP="00671073">
            <w:pPr>
              <w:spacing w:after="0" w:line="240"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b/>
                <w:i/>
                <w:sz w:val="16"/>
                <w:szCs w:val="16"/>
              </w:rPr>
              <w:t>2029 год</w:t>
            </w:r>
          </w:p>
        </w:tc>
      </w:tr>
      <w:tr w:rsidR="00671073" w:rsidRPr="00671073" w:rsidTr="003B2FB3">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vAlign w:val="center"/>
          </w:tcPr>
          <w:p w:rsidR="00671073" w:rsidRPr="00671073" w:rsidRDefault="00671073" w:rsidP="00671073">
            <w:pPr>
              <w:widowControl w:val="0"/>
              <w:tabs>
                <w:tab w:val="left" w:pos="1459"/>
              </w:tabs>
              <w:spacing w:after="0" w:line="240" w:lineRule="auto"/>
              <w:jc w:val="center"/>
              <w:rPr>
                <w:rFonts w:ascii="Times New Roman" w:eastAsia="Calibri" w:hAnsi="Times New Roman" w:cs="Times New Roman"/>
                <w:bCs/>
                <w:color w:val="FF0000"/>
                <w:sz w:val="16"/>
                <w:szCs w:val="16"/>
              </w:rPr>
            </w:pPr>
            <w:r w:rsidRPr="00671073">
              <w:rPr>
                <w:rFonts w:ascii="Times New Roman" w:eastAsia="Calibri" w:hAnsi="Times New Roman" w:cs="Times New Roman"/>
                <w:b/>
                <w:i/>
                <w:sz w:val="16"/>
                <w:szCs w:val="16"/>
              </w:rPr>
              <w:t>Котельная газовая</w:t>
            </w:r>
          </w:p>
        </w:tc>
        <w:tc>
          <w:tcPr>
            <w:tcW w:w="442"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40" w:lineRule="auto"/>
              <w:jc w:val="center"/>
              <w:rPr>
                <w:rFonts w:ascii="Times New Roman" w:eastAsia="Calibri" w:hAnsi="Times New Roman" w:cs="Times New Roman"/>
                <w:color w:val="000000"/>
                <w:sz w:val="16"/>
                <w:szCs w:val="16"/>
                <w:lang w:eastAsia="ru-RU"/>
              </w:rPr>
            </w:pPr>
            <w:r w:rsidRPr="00671073">
              <w:rPr>
                <w:rFonts w:ascii="Times New Roman" w:eastAsia="Calibri" w:hAnsi="Times New Roman" w:cs="Times New Roman"/>
                <w:color w:val="000000"/>
                <w:sz w:val="16"/>
                <w:szCs w:val="16"/>
              </w:rPr>
              <w:t>3,5</w:t>
            </w:r>
          </w:p>
        </w:tc>
        <w:tc>
          <w:tcPr>
            <w:tcW w:w="369"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3,5</w:t>
            </w:r>
          </w:p>
        </w:tc>
        <w:tc>
          <w:tcPr>
            <w:tcW w:w="589"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0,066</w:t>
            </w:r>
          </w:p>
        </w:tc>
        <w:tc>
          <w:tcPr>
            <w:tcW w:w="421"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2,7</w:t>
            </w:r>
          </w:p>
        </w:tc>
        <w:tc>
          <w:tcPr>
            <w:tcW w:w="407"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0,085</w:t>
            </w:r>
          </w:p>
        </w:tc>
        <w:tc>
          <w:tcPr>
            <w:tcW w:w="665"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2,785</w:t>
            </w:r>
          </w:p>
        </w:tc>
        <w:tc>
          <w:tcPr>
            <w:tcW w:w="486"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0,649</w:t>
            </w:r>
          </w:p>
        </w:tc>
      </w:tr>
      <w:tr w:rsidR="00671073" w:rsidRPr="00671073" w:rsidTr="003B2FB3">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vAlign w:val="center"/>
          </w:tcPr>
          <w:p w:rsidR="00671073" w:rsidRPr="00671073" w:rsidRDefault="00671073" w:rsidP="00671073">
            <w:pPr>
              <w:widowControl w:val="0"/>
              <w:tabs>
                <w:tab w:val="left" w:pos="1459"/>
              </w:tabs>
              <w:spacing w:after="0" w:line="240" w:lineRule="auto"/>
              <w:jc w:val="center"/>
              <w:rPr>
                <w:rFonts w:ascii="Times New Roman" w:eastAsia="Calibri" w:hAnsi="Times New Roman" w:cs="Times New Roman"/>
                <w:bCs/>
                <w:color w:val="FF0000"/>
                <w:sz w:val="16"/>
                <w:szCs w:val="16"/>
              </w:rPr>
            </w:pPr>
            <w:r w:rsidRPr="00671073">
              <w:rPr>
                <w:rFonts w:ascii="Times New Roman" w:eastAsia="Calibri" w:hAnsi="Times New Roman" w:cs="Times New Roman"/>
                <w:b/>
                <w:i/>
                <w:sz w:val="16"/>
                <w:szCs w:val="16"/>
              </w:rPr>
              <w:t>Котельная угольная</w:t>
            </w:r>
          </w:p>
        </w:tc>
        <w:tc>
          <w:tcPr>
            <w:tcW w:w="442"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0,6</w:t>
            </w:r>
          </w:p>
        </w:tc>
        <w:tc>
          <w:tcPr>
            <w:tcW w:w="369"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0,6</w:t>
            </w:r>
          </w:p>
        </w:tc>
        <w:tc>
          <w:tcPr>
            <w:tcW w:w="589"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0,0068</w:t>
            </w:r>
          </w:p>
        </w:tc>
        <w:tc>
          <w:tcPr>
            <w:tcW w:w="421"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0,16</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0,012</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0,172</w:t>
            </w:r>
          </w:p>
        </w:tc>
        <w:tc>
          <w:tcPr>
            <w:tcW w:w="486"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0,5932</w:t>
            </w:r>
          </w:p>
        </w:tc>
      </w:tr>
      <w:tr w:rsidR="00671073" w:rsidRPr="00671073" w:rsidTr="003B2FB3">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vAlign w:val="center"/>
          </w:tcPr>
          <w:p w:rsidR="00671073" w:rsidRPr="00671073" w:rsidRDefault="00671073" w:rsidP="00671073">
            <w:pPr>
              <w:spacing w:after="0" w:line="240" w:lineRule="auto"/>
              <w:jc w:val="center"/>
              <w:rPr>
                <w:rFonts w:ascii="Times New Roman" w:eastAsia="Calibri" w:hAnsi="Times New Roman" w:cs="Times New Roman"/>
                <w:b/>
                <w:i/>
                <w:color w:val="000000"/>
                <w:sz w:val="16"/>
                <w:szCs w:val="16"/>
              </w:rPr>
            </w:pPr>
            <w:r w:rsidRPr="00671073">
              <w:rPr>
                <w:rFonts w:ascii="Times New Roman" w:eastAsia="Calibri" w:hAnsi="Times New Roman" w:cs="Times New Roman"/>
                <w:b/>
                <w:i/>
                <w:color w:val="000000"/>
                <w:sz w:val="16"/>
                <w:szCs w:val="16"/>
              </w:rPr>
              <w:t>2030-2034 гг.</w:t>
            </w:r>
          </w:p>
        </w:tc>
      </w:tr>
      <w:tr w:rsidR="00671073" w:rsidRPr="00671073" w:rsidTr="003B2FB3">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vAlign w:val="center"/>
          </w:tcPr>
          <w:p w:rsidR="00671073" w:rsidRPr="00671073" w:rsidRDefault="00671073" w:rsidP="00671073">
            <w:pPr>
              <w:widowControl w:val="0"/>
              <w:tabs>
                <w:tab w:val="left" w:pos="1459"/>
              </w:tabs>
              <w:spacing w:after="0" w:line="240" w:lineRule="auto"/>
              <w:jc w:val="center"/>
              <w:rPr>
                <w:rFonts w:ascii="Times New Roman" w:eastAsia="Calibri" w:hAnsi="Times New Roman" w:cs="Times New Roman"/>
                <w:b/>
                <w:i/>
                <w:sz w:val="16"/>
                <w:szCs w:val="16"/>
              </w:rPr>
            </w:pPr>
            <w:r w:rsidRPr="00671073">
              <w:rPr>
                <w:rFonts w:ascii="Times New Roman" w:eastAsia="Calibri" w:hAnsi="Times New Roman" w:cs="Times New Roman"/>
                <w:b/>
                <w:i/>
                <w:sz w:val="16"/>
                <w:szCs w:val="16"/>
              </w:rPr>
              <w:t>Котельная газовая</w:t>
            </w:r>
          </w:p>
        </w:tc>
        <w:tc>
          <w:tcPr>
            <w:tcW w:w="442"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40" w:lineRule="auto"/>
              <w:jc w:val="center"/>
              <w:rPr>
                <w:rFonts w:ascii="Times New Roman" w:eastAsia="Calibri" w:hAnsi="Times New Roman" w:cs="Times New Roman"/>
                <w:color w:val="000000"/>
                <w:sz w:val="16"/>
                <w:szCs w:val="16"/>
                <w:lang w:eastAsia="ru-RU"/>
              </w:rPr>
            </w:pPr>
            <w:r w:rsidRPr="00671073">
              <w:rPr>
                <w:rFonts w:ascii="Times New Roman" w:eastAsia="Calibri" w:hAnsi="Times New Roman" w:cs="Times New Roman"/>
                <w:color w:val="000000"/>
                <w:sz w:val="16"/>
                <w:szCs w:val="16"/>
              </w:rPr>
              <w:t>3,5</w:t>
            </w:r>
          </w:p>
        </w:tc>
        <w:tc>
          <w:tcPr>
            <w:tcW w:w="369"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3,5</w:t>
            </w:r>
          </w:p>
        </w:tc>
        <w:tc>
          <w:tcPr>
            <w:tcW w:w="589"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0,066</w:t>
            </w:r>
          </w:p>
        </w:tc>
        <w:tc>
          <w:tcPr>
            <w:tcW w:w="421"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2,7</w:t>
            </w:r>
          </w:p>
        </w:tc>
        <w:tc>
          <w:tcPr>
            <w:tcW w:w="407"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0,085</w:t>
            </w:r>
          </w:p>
        </w:tc>
        <w:tc>
          <w:tcPr>
            <w:tcW w:w="665"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2,785</w:t>
            </w:r>
          </w:p>
        </w:tc>
        <w:tc>
          <w:tcPr>
            <w:tcW w:w="486" w:type="pct"/>
            <w:tcBorders>
              <w:top w:val="single" w:sz="6" w:space="0" w:color="auto"/>
              <w:left w:val="single" w:sz="6" w:space="0" w:color="auto"/>
              <w:bottom w:val="single" w:sz="6" w:space="0" w:color="auto"/>
              <w:right w:val="single" w:sz="6" w:space="0" w:color="auto"/>
            </w:tcBorders>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0,649</w:t>
            </w:r>
          </w:p>
        </w:tc>
      </w:tr>
      <w:tr w:rsidR="00671073" w:rsidRPr="00671073" w:rsidTr="003B2FB3">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vAlign w:val="center"/>
          </w:tcPr>
          <w:p w:rsidR="00671073" w:rsidRPr="00671073" w:rsidRDefault="00671073" w:rsidP="00671073">
            <w:pPr>
              <w:widowControl w:val="0"/>
              <w:tabs>
                <w:tab w:val="left" w:pos="1459"/>
              </w:tabs>
              <w:spacing w:after="0" w:line="240" w:lineRule="auto"/>
              <w:jc w:val="center"/>
              <w:rPr>
                <w:rFonts w:ascii="Times New Roman" w:eastAsia="Calibri" w:hAnsi="Times New Roman" w:cs="Times New Roman"/>
                <w:bCs/>
                <w:color w:val="FF0000"/>
                <w:sz w:val="16"/>
                <w:szCs w:val="16"/>
              </w:rPr>
            </w:pPr>
            <w:r w:rsidRPr="00671073">
              <w:rPr>
                <w:rFonts w:ascii="Times New Roman" w:eastAsia="Calibri" w:hAnsi="Times New Roman" w:cs="Times New Roman"/>
                <w:b/>
                <w:i/>
                <w:sz w:val="16"/>
                <w:szCs w:val="16"/>
              </w:rPr>
              <w:t>Котельная угольная</w:t>
            </w:r>
          </w:p>
        </w:tc>
        <w:tc>
          <w:tcPr>
            <w:tcW w:w="442"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0,6</w:t>
            </w:r>
          </w:p>
        </w:tc>
        <w:tc>
          <w:tcPr>
            <w:tcW w:w="369"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0,6</w:t>
            </w:r>
          </w:p>
        </w:tc>
        <w:tc>
          <w:tcPr>
            <w:tcW w:w="589"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0,0068</w:t>
            </w:r>
          </w:p>
        </w:tc>
        <w:tc>
          <w:tcPr>
            <w:tcW w:w="421"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0,16</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sz w:val="16"/>
                <w:szCs w:val="16"/>
              </w:rPr>
            </w:pPr>
            <w:r w:rsidRPr="00671073">
              <w:rPr>
                <w:rFonts w:ascii="Times New Roman" w:eastAsia="Calibri" w:hAnsi="Times New Roman" w:cs="Times New Roman"/>
                <w:sz w:val="16"/>
                <w:szCs w:val="16"/>
              </w:rPr>
              <w:t>0,012</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0,172</w:t>
            </w:r>
          </w:p>
        </w:tc>
        <w:tc>
          <w:tcPr>
            <w:tcW w:w="486" w:type="pct"/>
            <w:tcBorders>
              <w:top w:val="single" w:sz="6" w:space="0" w:color="auto"/>
              <w:left w:val="single" w:sz="6" w:space="0" w:color="auto"/>
              <w:bottom w:val="single" w:sz="6" w:space="0" w:color="auto"/>
              <w:right w:val="single" w:sz="6" w:space="0" w:color="auto"/>
            </w:tcBorders>
            <w:shd w:val="clear" w:color="auto" w:fill="FDE9D9"/>
            <w:vAlign w:val="center"/>
          </w:tcPr>
          <w:p w:rsidR="00671073" w:rsidRPr="00671073" w:rsidRDefault="00671073" w:rsidP="00671073">
            <w:pPr>
              <w:spacing w:after="0" w:line="276" w:lineRule="auto"/>
              <w:jc w:val="center"/>
              <w:rPr>
                <w:rFonts w:ascii="Times New Roman" w:eastAsia="Calibri" w:hAnsi="Times New Roman" w:cs="Times New Roman"/>
                <w:color w:val="000000"/>
                <w:sz w:val="16"/>
                <w:szCs w:val="16"/>
              </w:rPr>
            </w:pPr>
            <w:r w:rsidRPr="00671073">
              <w:rPr>
                <w:rFonts w:ascii="Times New Roman" w:eastAsia="Calibri" w:hAnsi="Times New Roman" w:cs="Times New Roman"/>
                <w:color w:val="000000"/>
                <w:sz w:val="16"/>
                <w:szCs w:val="16"/>
              </w:rPr>
              <w:t>0,5932</w:t>
            </w:r>
          </w:p>
        </w:tc>
      </w:tr>
    </w:tbl>
    <w:p w:rsidR="00A55B16" w:rsidRDefault="00A55B16" w:rsidP="001C4285">
      <w:pPr>
        <w:autoSpaceDE w:val="0"/>
        <w:autoSpaceDN w:val="0"/>
        <w:adjustRightInd w:val="0"/>
        <w:spacing w:after="0" w:line="240" w:lineRule="auto"/>
        <w:jc w:val="center"/>
        <w:rPr>
          <w:rFonts w:ascii="Times New Roman" w:eastAsia="Calibri" w:hAnsi="Times New Roman" w:cs="Times New Roman"/>
          <w:b/>
          <w:i/>
          <w:sz w:val="16"/>
          <w:szCs w:val="16"/>
        </w:rPr>
        <w:sectPr w:rsidR="00A55B16" w:rsidSect="00263CCD">
          <w:headerReference w:type="default" r:id="rId66"/>
          <w:pgSz w:w="16838" w:h="11906" w:orient="landscape"/>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bookmarkEnd w:id="2"/>
    <w:p w:rsidR="0059152E" w:rsidRPr="00F75730" w:rsidRDefault="0059152E" w:rsidP="00FC4CC1">
      <w:pPr>
        <w:tabs>
          <w:tab w:val="left" w:pos="1038"/>
        </w:tabs>
        <w:jc w:val="center"/>
        <w:rPr>
          <w:rFonts w:ascii="Times New Roman" w:hAnsi="Times New Roman" w:cs="Times New Roman"/>
          <w:b/>
          <w:i/>
          <w:iCs/>
          <w:sz w:val="28"/>
          <w:szCs w:val="28"/>
        </w:rPr>
      </w:pPr>
      <w:r w:rsidRPr="00B170C8">
        <w:rPr>
          <w:rFonts w:ascii="Times New Roman" w:hAnsi="Times New Roman" w:cs="Times New Roman"/>
          <w:b/>
          <w:i/>
          <w:iCs/>
          <w:sz w:val="28"/>
          <w:szCs w:val="28"/>
        </w:rPr>
        <w:lastRenderedPageBreak/>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4624BB" w:rsidRPr="004624BB" w:rsidRDefault="005C527B" w:rsidP="007E482C">
      <w:pPr>
        <w:spacing w:after="0" w:line="360" w:lineRule="auto"/>
        <w:ind w:left="-15" w:right="15" w:firstLine="724"/>
        <w:jc w:val="both"/>
        <w:rPr>
          <w:rFonts w:ascii="Times New Roman" w:hAnsi="Times New Roman" w:cs="Times New Roman"/>
          <w:b/>
          <w:i/>
          <w:color w:val="000000" w:themeColor="text1"/>
          <w:sz w:val="28"/>
        </w:rPr>
      </w:pPr>
      <w:r w:rsidRPr="005C527B">
        <w:rPr>
          <w:rFonts w:ascii="Times New Roman" w:hAnsi="Times New Roman" w:cs="Times New Roman"/>
          <w:color w:val="000000" w:themeColor="text1"/>
          <w:sz w:val="28"/>
        </w:rPr>
        <w:t xml:space="preserve">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 выполнен с использованием программно-расчётного комплекса </w:t>
      </w:r>
      <w:proofErr w:type="spellStart"/>
      <w:r w:rsidR="00B11F34" w:rsidRPr="00BA1FA4">
        <w:rPr>
          <w:rFonts w:ascii="Times New Roman" w:hAnsi="Times New Roman" w:cs="Times New Roman"/>
          <w:color w:val="000000" w:themeColor="text1"/>
          <w:sz w:val="28"/>
          <w:szCs w:val="21"/>
        </w:rPr>
        <w:t>ZuluGIS</w:t>
      </w:r>
      <w:proofErr w:type="spellEnd"/>
      <w:r w:rsidR="00B11F34">
        <w:rPr>
          <w:rFonts w:ascii="Times New Roman" w:hAnsi="Times New Roman" w:cs="Times New Roman"/>
          <w:color w:val="000000" w:themeColor="text1"/>
          <w:sz w:val="28"/>
          <w:szCs w:val="21"/>
        </w:rPr>
        <w:t xml:space="preserve"> 10.0</w:t>
      </w:r>
      <w:r w:rsidR="00B11F34">
        <w:rPr>
          <w:rFonts w:ascii="Times New Roman" w:hAnsi="Times New Roman" w:cs="Times New Roman"/>
          <w:sz w:val="28"/>
        </w:rPr>
        <w:t xml:space="preserve">и модуля </w:t>
      </w:r>
      <w:proofErr w:type="spellStart"/>
      <w:r w:rsidR="00B11F34" w:rsidRPr="00C133F6">
        <w:rPr>
          <w:rFonts w:ascii="Times New Roman" w:hAnsi="Times New Roman" w:cs="Times New Roman"/>
          <w:sz w:val="28"/>
        </w:rPr>
        <w:t>Zulu</w:t>
      </w:r>
      <w:proofErr w:type="spellEnd"/>
      <w:r w:rsidR="00B11F34" w:rsidRPr="00C133F6">
        <w:rPr>
          <w:rFonts w:ascii="Times New Roman" w:hAnsi="Times New Roman" w:cs="Times New Roman"/>
          <w:sz w:val="28"/>
        </w:rPr>
        <w:t xml:space="preserve"> </w:t>
      </w:r>
      <w:proofErr w:type="spellStart"/>
      <w:r w:rsidR="00B11F34" w:rsidRPr="00C133F6">
        <w:rPr>
          <w:rFonts w:ascii="Times New Roman" w:hAnsi="Times New Roman" w:cs="Times New Roman"/>
          <w:sz w:val="28"/>
        </w:rPr>
        <w:t>Thermo</w:t>
      </w:r>
      <w:proofErr w:type="spellEnd"/>
      <w:r w:rsidR="00B11F34">
        <w:rPr>
          <w:rFonts w:ascii="Times New Roman" w:hAnsi="Times New Roman" w:cs="Times New Roman"/>
          <w:sz w:val="28"/>
        </w:rPr>
        <w:t>.</w:t>
      </w:r>
    </w:p>
    <w:p w:rsidR="005C527B" w:rsidRDefault="005C527B" w:rsidP="001111B5">
      <w:pPr>
        <w:spacing w:after="0" w:line="360" w:lineRule="auto"/>
        <w:ind w:left="-15" w:right="15" w:firstLine="724"/>
        <w:jc w:val="both"/>
        <w:rPr>
          <w:rFonts w:ascii="Times New Roman" w:hAnsi="Times New Roman" w:cs="Times New Roman"/>
          <w:color w:val="000000" w:themeColor="text1"/>
          <w:sz w:val="28"/>
        </w:rPr>
      </w:pPr>
      <w:r w:rsidRPr="005C527B">
        <w:rPr>
          <w:rFonts w:ascii="Times New Roman" w:hAnsi="Times New Roman" w:cs="Times New Roman"/>
          <w:color w:val="000000" w:themeColor="text1"/>
          <w:sz w:val="28"/>
        </w:rPr>
        <w:t xml:space="preserve">Результаты гидравлического расчёта </w:t>
      </w:r>
      <w:r w:rsidR="00B17542" w:rsidRPr="00B17542">
        <w:rPr>
          <w:rFonts w:ascii="Times New Roman" w:hAnsi="Times New Roman" w:cs="Times New Roman"/>
          <w:color w:val="000000" w:themeColor="text1"/>
          <w:sz w:val="28"/>
        </w:rPr>
        <w:t xml:space="preserve">приведены в </w:t>
      </w:r>
      <w:r w:rsidR="007E482C">
        <w:rPr>
          <w:rFonts w:ascii="Times New Roman" w:hAnsi="Times New Roman" w:cs="Times New Roman"/>
          <w:color w:val="000000" w:themeColor="text1"/>
          <w:sz w:val="28"/>
        </w:rPr>
        <w:t>Приложении</w:t>
      </w:r>
      <w:r w:rsidR="00B17542">
        <w:rPr>
          <w:rFonts w:ascii="Times New Roman" w:hAnsi="Times New Roman" w:cs="Times New Roman"/>
          <w:color w:val="000000" w:themeColor="text1"/>
          <w:sz w:val="28"/>
        </w:rPr>
        <w:t>.</w:t>
      </w:r>
    </w:p>
    <w:p w:rsidR="00A51C78" w:rsidRDefault="00A51C78" w:rsidP="00A51C78">
      <w:pPr>
        <w:spacing w:after="0" w:line="360" w:lineRule="auto"/>
        <w:ind w:left="-15" w:right="15" w:firstLine="15"/>
        <w:jc w:val="center"/>
        <w:rPr>
          <w:rFonts w:ascii="Times New Roman" w:hAnsi="Times New Roman" w:cs="Times New Roman"/>
          <w:b/>
          <w:i/>
          <w:color w:val="000000" w:themeColor="text1"/>
          <w:sz w:val="28"/>
        </w:rPr>
      </w:pPr>
      <w:r w:rsidRPr="00A51C78">
        <w:rPr>
          <w:rFonts w:ascii="Times New Roman" w:hAnsi="Times New Roman" w:cs="Times New Roman"/>
          <w:b/>
          <w:i/>
          <w:color w:val="000000" w:themeColor="text1"/>
          <w:sz w:val="28"/>
        </w:rPr>
        <w:t>Рекомендации</w:t>
      </w:r>
    </w:p>
    <w:p w:rsidR="00A51C78" w:rsidRPr="00A51C78" w:rsidRDefault="00A51C78" w:rsidP="00C37D91">
      <w:pPr>
        <w:numPr>
          <w:ilvl w:val="1"/>
          <w:numId w:val="12"/>
        </w:numPr>
        <w:spacing w:after="0" w:line="360" w:lineRule="auto"/>
        <w:ind w:firstLine="426"/>
        <w:jc w:val="both"/>
        <w:rPr>
          <w:rFonts w:ascii="Times New Roman" w:hAnsi="Times New Roman" w:cs="Times New Roman"/>
          <w:sz w:val="28"/>
          <w:szCs w:val="28"/>
        </w:rPr>
      </w:pPr>
      <w:bookmarkStart w:id="3" w:name="_Hlk54864002"/>
      <w:r w:rsidRPr="00A51C78">
        <w:rPr>
          <w:rFonts w:ascii="Times New Roman" w:hAnsi="Times New Roman" w:cs="Times New Roman"/>
          <w:sz w:val="28"/>
          <w:szCs w:val="28"/>
        </w:rPr>
        <w:t>Для увеличения эффективности работы тепловой системы необходимо провести работы по установке дроссельных устройств (дроссельных шайб или балансировочных клапанов) в соответствии с дан</w:t>
      </w:r>
      <w:r w:rsidR="00BE1FE6">
        <w:rPr>
          <w:rFonts w:ascii="Times New Roman" w:hAnsi="Times New Roman" w:cs="Times New Roman"/>
          <w:sz w:val="28"/>
          <w:szCs w:val="28"/>
        </w:rPr>
        <w:t xml:space="preserve">ными приведенными в Приложении </w:t>
      </w:r>
      <w:r w:rsidRPr="00A51C78">
        <w:rPr>
          <w:rFonts w:ascii="Times New Roman" w:hAnsi="Times New Roman" w:cs="Times New Roman"/>
          <w:sz w:val="28"/>
          <w:szCs w:val="28"/>
        </w:rPr>
        <w:t xml:space="preserve">1. </w:t>
      </w:r>
    </w:p>
    <w:p w:rsidR="00A51C78" w:rsidRPr="00A51C78" w:rsidRDefault="00A51C78" w:rsidP="00C37D91">
      <w:pPr>
        <w:numPr>
          <w:ilvl w:val="1"/>
          <w:numId w:val="12"/>
        </w:num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Для предотвращения засорений регулирующей аппаратуры и увеличения теплоотдачи отопительных приборов необходимо внедрить на источниках тепла водоподготовку сетевой воды, а также ежегодно проводить промывку тепловой сети и внутридомовых систем теплоснабжения. </w:t>
      </w:r>
    </w:p>
    <w:p w:rsidR="00A51C78" w:rsidRPr="00BE1FE6" w:rsidRDefault="00A51C78" w:rsidP="00C37D91">
      <w:pPr>
        <w:numPr>
          <w:ilvl w:val="1"/>
          <w:numId w:val="12"/>
        </w:num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При изменении схемы теплоснабжения или тепловой нагрузки потребителей (отключение/подключение) необходимо проводить корректировочный расчет тепловых и гидравлических </w:t>
      </w:r>
      <w:r w:rsidR="00EC396E" w:rsidRPr="00A51C78">
        <w:rPr>
          <w:rFonts w:ascii="Times New Roman" w:hAnsi="Times New Roman" w:cs="Times New Roman"/>
          <w:sz w:val="28"/>
          <w:szCs w:val="28"/>
        </w:rPr>
        <w:t>режимов и</w:t>
      </w:r>
      <w:r w:rsidRPr="00A51C78">
        <w:rPr>
          <w:rFonts w:ascii="Times New Roman" w:hAnsi="Times New Roman" w:cs="Times New Roman"/>
          <w:sz w:val="28"/>
          <w:szCs w:val="28"/>
        </w:rPr>
        <w:t xml:space="preserve"> соответственно диаметров дроссельных устройств. </w:t>
      </w:r>
    </w:p>
    <w:p w:rsidR="00A51C78" w:rsidRPr="00A51C78" w:rsidRDefault="00A51C78" w:rsidP="00FE4602">
      <w:pPr>
        <w:spacing w:after="0" w:line="360" w:lineRule="auto"/>
        <w:ind w:firstLine="709"/>
        <w:rPr>
          <w:rFonts w:ascii="Times New Roman" w:hAnsi="Times New Roman" w:cs="Times New Roman"/>
          <w:sz w:val="28"/>
          <w:szCs w:val="28"/>
        </w:rPr>
      </w:pPr>
      <w:r w:rsidRPr="00A51C78">
        <w:rPr>
          <w:rFonts w:ascii="Times New Roman" w:hAnsi="Times New Roman" w:cs="Times New Roman"/>
          <w:sz w:val="28"/>
          <w:szCs w:val="28"/>
        </w:rPr>
        <w:t xml:space="preserve">До проведения работ по установке дроссельных устройств (шайб) необходимо выполнить следующие рекомендации: </w:t>
      </w:r>
    </w:p>
    <w:p w:rsidR="00A51C78" w:rsidRPr="00A51C78" w:rsidRDefault="00A51C78" w:rsidP="00C37D91">
      <w:pPr>
        <w:numPr>
          <w:ilvl w:val="0"/>
          <w:numId w:val="11"/>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Для предотвращения засорений провести ревизию и промывку существующих фильтров механической очистки, при отсутствии фильтров произвести их установку на вводах у потребителей. </w:t>
      </w:r>
    </w:p>
    <w:p w:rsidR="00A51C78" w:rsidRPr="00A51C78" w:rsidRDefault="00A51C78" w:rsidP="00C37D91">
      <w:pPr>
        <w:numPr>
          <w:ilvl w:val="0"/>
          <w:numId w:val="11"/>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lastRenderedPageBreak/>
        <w:t xml:space="preserve">Провести планово-предупредительные работы на тепловой сети с последующей </w:t>
      </w:r>
      <w:proofErr w:type="spellStart"/>
      <w:r w:rsidRPr="00A51C78">
        <w:rPr>
          <w:rFonts w:ascii="Times New Roman" w:hAnsi="Times New Roman" w:cs="Times New Roman"/>
          <w:sz w:val="28"/>
          <w:szCs w:val="28"/>
        </w:rPr>
        <w:t>опрессовкой</w:t>
      </w:r>
      <w:proofErr w:type="spellEnd"/>
      <w:r w:rsidRPr="00A51C78">
        <w:rPr>
          <w:rFonts w:ascii="Times New Roman" w:hAnsi="Times New Roman" w:cs="Times New Roman"/>
          <w:sz w:val="28"/>
          <w:szCs w:val="28"/>
        </w:rPr>
        <w:t xml:space="preserve"> в соответствие с руководящими документами; </w:t>
      </w:r>
    </w:p>
    <w:p w:rsidR="00A51C78" w:rsidRPr="00A51C78" w:rsidRDefault="00A51C78" w:rsidP="00C37D91">
      <w:pPr>
        <w:numPr>
          <w:ilvl w:val="0"/>
          <w:numId w:val="11"/>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Восстановить поврежденную тепловую изоляцию и защитное покрытие изоляции; </w:t>
      </w:r>
    </w:p>
    <w:p w:rsidR="00A51C78" w:rsidRPr="00A51C78" w:rsidRDefault="00A51C78" w:rsidP="00C37D91">
      <w:pPr>
        <w:numPr>
          <w:ilvl w:val="0"/>
          <w:numId w:val="11"/>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Установить расчетные дроссельные устройства (или балансировочные клапаны) в неотопительный период, руководст</w:t>
      </w:r>
      <w:r w:rsidR="00BE1FE6">
        <w:rPr>
          <w:rFonts w:ascii="Times New Roman" w:hAnsi="Times New Roman" w:cs="Times New Roman"/>
          <w:sz w:val="28"/>
          <w:szCs w:val="28"/>
        </w:rPr>
        <w:t>вуясь данными Приложения 1</w:t>
      </w:r>
      <w:r w:rsidRPr="00A51C78">
        <w:rPr>
          <w:rFonts w:ascii="Times New Roman" w:hAnsi="Times New Roman" w:cs="Times New Roman"/>
          <w:sz w:val="28"/>
          <w:szCs w:val="28"/>
        </w:rPr>
        <w:t xml:space="preserve">;  </w:t>
      </w:r>
    </w:p>
    <w:p w:rsidR="00A51C78" w:rsidRPr="00A51C78" w:rsidRDefault="00A51C78" w:rsidP="00C37D91">
      <w:pPr>
        <w:numPr>
          <w:ilvl w:val="0"/>
          <w:numId w:val="11"/>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Провести опломбирование установленных устройств, с целью предотвращения несанкционированного доступа к ним. </w:t>
      </w:r>
    </w:p>
    <w:p w:rsidR="00A51C78" w:rsidRPr="00A51C78" w:rsidRDefault="00A51C78" w:rsidP="00C37D91">
      <w:pPr>
        <w:numPr>
          <w:ilvl w:val="0"/>
          <w:numId w:val="11"/>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Провести корректировку работы дроссельных устройств после пробной эксплуатации. </w:t>
      </w:r>
    </w:p>
    <w:p w:rsidR="00A51C78" w:rsidRPr="00FE4602" w:rsidRDefault="00A51C78" w:rsidP="00C37D91">
      <w:pPr>
        <w:numPr>
          <w:ilvl w:val="0"/>
          <w:numId w:val="11"/>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Для исключения нарушения гидравлических режимов тепловых систем не допускается установка на вводах и тепловых пунктах потребителей: </w:t>
      </w:r>
      <w:proofErr w:type="spellStart"/>
      <w:r w:rsidRPr="00A51C78">
        <w:rPr>
          <w:rFonts w:ascii="Times New Roman" w:hAnsi="Times New Roman" w:cs="Times New Roman"/>
          <w:sz w:val="28"/>
          <w:szCs w:val="28"/>
        </w:rPr>
        <w:t>повысительных</w:t>
      </w:r>
      <w:proofErr w:type="spellEnd"/>
      <w:r w:rsidRPr="00A51C78">
        <w:rPr>
          <w:rFonts w:ascii="Times New Roman" w:hAnsi="Times New Roman" w:cs="Times New Roman"/>
          <w:sz w:val="28"/>
          <w:szCs w:val="28"/>
        </w:rPr>
        <w:t xml:space="preserve"> насосов, обводных линий и прочих технических устройств, способных повлиять на гидравлический режим. С этой целью необходимо демонтировать существующие циркуляционные насосы и проводить регулярные проверки на вводах и тепловых пунктах.  </w:t>
      </w:r>
    </w:p>
    <w:p w:rsidR="00A51C78" w:rsidRPr="00A51C78" w:rsidRDefault="00A51C78" w:rsidP="00FC4CC1">
      <w:p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Преимущества установки балансировочного клапана: </w:t>
      </w:r>
    </w:p>
    <w:p w:rsidR="00A51C78" w:rsidRPr="00A51C78" w:rsidRDefault="005364BF" w:rsidP="00FC4CC1">
      <w:pPr>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 б</w:t>
      </w:r>
      <w:r w:rsidR="00A51C78" w:rsidRPr="00A51C78">
        <w:rPr>
          <w:rFonts w:ascii="Times New Roman" w:hAnsi="Times New Roman" w:cs="Times New Roman"/>
          <w:sz w:val="28"/>
          <w:szCs w:val="28"/>
        </w:rPr>
        <w:t>алансировочные клапана являются регулирующей и запорной арматурой</w:t>
      </w:r>
      <w:r>
        <w:rPr>
          <w:rFonts w:ascii="Times New Roman" w:hAnsi="Times New Roman" w:cs="Times New Roman"/>
          <w:sz w:val="28"/>
          <w:szCs w:val="28"/>
        </w:rPr>
        <w:t>;</w:t>
      </w:r>
    </w:p>
    <w:p w:rsidR="00A51C78" w:rsidRPr="00A51C78" w:rsidRDefault="005364BF" w:rsidP="00FC4CC1">
      <w:pPr>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w:t>
      </w:r>
      <w:r w:rsidR="00B63CE8">
        <w:rPr>
          <w:rFonts w:ascii="Times New Roman" w:hAnsi="Times New Roman" w:cs="Times New Roman"/>
          <w:sz w:val="28"/>
          <w:szCs w:val="28"/>
        </w:rPr>
        <w:t> </w:t>
      </w:r>
      <w:r>
        <w:rPr>
          <w:rFonts w:ascii="Times New Roman" w:hAnsi="Times New Roman" w:cs="Times New Roman"/>
          <w:sz w:val="28"/>
          <w:szCs w:val="28"/>
        </w:rPr>
        <w:t>б</w:t>
      </w:r>
      <w:r w:rsidR="00A51C78" w:rsidRPr="00A51C78">
        <w:rPr>
          <w:rFonts w:ascii="Times New Roman" w:hAnsi="Times New Roman" w:cs="Times New Roman"/>
          <w:sz w:val="28"/>
          <w:szCs w:val="28"/>
        </w:rPr>
        <w:t>алансировочные клапана дают возможность проводить регулировку без остановки системы теплоснабжения в течение отопительного сезона</w:t>
      </w:r>
      <w:r>
        <w:rPr>
          <w:rFonts w:ascii="Times New Roman" w:hAnsi="Times New Roman" w:cs="Times New Roman"/>
          <w:sz w:val="28"/>
          <w:szCs w:val="28"/>
        </w:rPr>
        <w:t>;</w:t>
      </w:r>
    </w:p>
    <w:p w:rsidR="00A51C78" w:rsidRPr="00FE4602" w:rsidRDefault="005364BF" w:rsidP="00FC4CC1">
      <w:pPr>
        <w:spacing w:after="0" w:line="360" w:lineRule="auto"/>
        <w:ind w:right="-13" w:firstLine="426"/>
        <w:jc w:val="both"/>
        <w:rPr>
          <w:rFonts w:ascii="Times New Roman" w:hAnsi="Times New Roman" w:cs="Times New Roman"/>
          <w:sz w:val="28"/>
          <w:szCs w:val="28"/>
        </w:rPr>
      </w:pPr>
      <w:r>
        <w:rPr>
          <w:rFonts w:ascii="Times New Roman" w:hAnsi="Times New Roman" w:cs="Times New Roman"/>
          <w:sz w:val="28"/>
          <w:szCs w:val="28"/>
        </w:rPr>
        <w:t>– п</w:t>
      </w:r>
      <w:r w:rsidR="00A51C78" w:rsidRPr="00A51C78">
        <w:rPr>
          <w:rFonts w:ascii="Times New Roman" w:hAnsi="Times New Roman" w:cs="Times New Roman"/>
          <w:sz w:val="28"/>
          <w:szCs w:val="28"/>
        </w:rPr>
        <w:t>ри засорении балансировочного клапана достаточно его полностью открыть для продувки сетевой водой, а затем выставить необходимый расчетный расход теплоносителя и/или рекомендуемое сечение проходного канала</w:t>
      </w:r>
      <w:bookmarkEnd w:id="3"/>
      <w:r>
        <w:rPr>
          <w:rFonts w:ascii="Times New Roman" w:hAnsi="Times New Roman" w:cs="Times New Roman"/>
          <w:sz w:val="28"/>
          <w:szCs w:val="28"/>
        </w:rPr>
        <w:t>;</w:t>
      </w:r>
    </w:p>
    <w:p w:rsidR="005C527B" w:rsidRPr="00A51C78" w:rsidRDefault="005364BF" w:rsidP="00FC4CC1">
      <w:pPr>
        <w:spacing w:after="0" w:line="360" w:lineRule="auto"/>
        <w:ind w:left="-15" w:right="15" w:firstLine="426"/>
        <w:jc w:val="both"/>
        <w:rPr>
          <w:rFonts w:ascii="Times New Roman" w:hAnsi="Times New Roman" w:cs="Times New Roman"/>
          <w:color w:val="000000" w:themeColor="text1"/>
          <w:sz w:val="28"/>
        </w:rPr>
      </w:pPr>
      <w:r>
        <w:rPr>
          <w:rFonts w:ascii="Times New Roman" w:hAnsi="Times New Roman" w:cs="Times New Roman"/>
          <w:sz w:val="28"/>
          <w:szCs w:val="28"/>
        </w:rPr>
        <w:t>– п</w:t>
      </w:r>
      <w:r w:rsidR="005C527B" w:rsidRPr="00A51C78">
        <w:rPr>
          <w:rFonts w:ascii="Times New Roman" w:hAnsi="Times New Roman" w:cs="Times New Roman"/>
          <w:color w:val="000000" w:themeColor="text1"/>
          <w:sz w:val="28"/>
        </w:rPr>
        <w:t xml:space="preserve">рисоединение перспективного строительного фонда к существующим СЦТ не планируется.  </w:t>
      </w:r>
    </w:p>
    <w:p w:rsidR="00131FA9" w:rsidRDefault="00131FA9" w:rsidP="00E2674C">
      <w:pPr>
        <w:autoSpaceDE w:val="0"/>
        <w:autoSpaceDN w:val="0"/>
        <w:adjustRightInd w:val="0"/>
        <w:spacing w:after="0" w:line="240" w:lineRule="auto"/>
        <w:jc w:val="center"/>
        <w:rPr>
          <w:rFonts w:ascii="Times New Roman" w:hAnsi="Times New Roman" w:cs="Times New Roman"/>
          <w:b/>
          <w:i/>
          <w:sz w:val="28"/>
          <w:szCs w:val="28"/>
        </w:rPr>
        <w:sectPr w:rsidR="00131FA9" w:rsidSect="00263CCD">
          <w:headerReference w:type="default" r:id="rId67"/>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C5420" w:rsidRDefault="00E2674C" w:rsidP="00131FA9">
      <w:pPr>
        <w:autoSpaceDE w:val="0"/>
        <w:autoSpaceDN w:val="0"/>
        <w:adjustRightInd w:val="0"/>
        <w:spacing w:line="240" w:lineRule="auto"/>
        <w:jc w:val="center"/>
        <w:rPr>
          <w:rFonts w:ascii="Times New Roman" w:hAnsi="Times New Roman" w:cs="Times New Roman"/>
          <w:b/>
          <w:i/>
          <w:sz w:val="28"/>
          <w:szCs w:val="28"/>
        </w:rPr>
      </w:pPr>
      <w:r w:rsidRPr="00DF3FCE">
        <w:rPr>
          <w:rFonts w:ascii="Times New Roman" w:hAnsi="Times New Roman" w:cs="Times New Roman"/>
          <w:b/>
          <w:i/>
          <w:sz w:val="28"/>
          <w:szCs w:val="28"/>
        </w:rPr>
        <w:lastRenderedPageBreak/>
        <w:t>4.3 Выводы о резервах (дефицитах) существующей системы теплоснабжения при обеспечении перспективной тепловой нагрузки потребителей</w:t>
      </w:r>
    </w:p>
    <w:p w:rsidR="00CC5544" w:rsidRDefault="00CC5544" w:rsidP="00276611">
      <w:pPr>
        <w:autoSpaceDE w:val="0"/>
        <w:autoSpaceDN w:val="0"/>
        <w:adjustRightInd w:val="0"/>
        <w:spacing w:after="0" w:line="360" w:lineRule="auto"/>
        <w:ind w:firstLine="567"/>
        <w:jc w:val="both"/>
        <w:rPr>
          <w:rFonts w:ascii="Times New Roman" w:hAnsi="Times New Roman"/>
          <w:sz w:val="28"/>
          <w:szCs w:val="28"/>
        </w:rPr>
      </w:pPr>
      <w:r w:rsidRPr="006B5221">
        <w:rPr>
          <w:rFonts w:ascii="Times New Roman" w:hAnsi="Times New Roman"/>
          <w:sz w:val="28"/>
          <w:szCs w:val="28"/>
        </w:rPr>
        <w:t xml:space="preserve">На территории </w:t>
      </w:r>
      <w:r w:rsidR="00506842">
        <w:rPr>
          <w:rFonts w:ascii="Times New Roman" w:hAnsi="Times New Roman"/>
          <w:sz w:val="28"/>
          <w:szCs w:val="28"/>
        </w:rPr>
        <w:t xml:space="preserve">Муниципального образования </w:t>
      </w:r>
      <w:proofErr w:type="spellStart"/>
      <w:r w:rsidR="00506842">
        <w:rPr>
          <w:rFonts w:ascii="Times New Roman" w:hAnsi="Times New Roman"/>
          <w:sz w:val="28"/>
          <w:szCs w:val="28"/>
        </w:rPr>
        <w:t>Путиловское</w:t>
      </w:r>
      <w:proofErr w:type="spellEnd"/>
      <w:r w:rsidR="00506842">
        <w:rPr>
          <w:rFonts w:ascii="Times New Roman" w:hAnsi="Times New Roman"/>
          <w:sz w:val="28"/>
          <w:szCs w:val="28"/>
        </w:rPr>
        <w:t xml:space="preserve"> сельское поселение</w:t>
      </w:r>
      <w:r w:rsidR="008A2A62">
        <w:rPr>
          <w:rFonts w:ascii="Times New Roman" w:hAnsi="Times New Roman"/>
          <w:sz w:val="28"/>
          <w:szCs w:val="28"/>
        </w:rPr>
        <w:t xml:space="preserve"> </w:t>
      </w:r>
      <w:r w:rsidR="006573EC">
        <w:rPr>
          <w:rFonts w:ascii="Times New Roman" w:hAnsi="Times New Roman"/>
          <w:sz w:val="28"/>
          <w:szCs w:val="28"/>
        </w:rPr>
        <w:t>Муниципального образования Кировский муниципальный район</w:t>
      </w:r>
      <w:r w:rsidR="008A2A62">
        <w:rPr>
          <w:rFonts w:ascii="Times New Roman" w:hAnsi="Times New Roman"/>
          <w:sz w:val="28"/>
          <w:szCs w:val="28"/>
        </w:rPr>
        <w:t xml:space="preserve"> </w:t>
      </w:r>
      <w:r w:rsidR="00E55491">
        <w:rPr>
          <w:rFonts w:ascii="Times New Roman" w:hAnsi="Times New Roman"/>
          <w:sz w:val="28"/>
          <w:szCs w:val="28"/>
        </w:rPr>
        <w:t>Ленинградской области</w:t>
      </w:r>
      <w:r w:rsidR="008A2A62">
        <w:rPr>
          <w:rFonts w:ascii="Times New Roman" w:hAnsi="Times New Roman"/>
          <w:sz w:val="28"/>
          <w:szCs w:val="28"/>
        </w:rPr>
        <w:t xml:space="preserve"> </w:t>
      </w:r>
      <w:r w:rsidR="00276611">
        <w:rPr>
          <w:rFonts w:ascii="Times New Roman" w:hAnsi="Times New Roman"/>
          <w:sz w:val="28"/>
          <w:szCs w:val="28"/>
        </w:rPr>
        <w:t xml:space="preserve">в результате проведенных расчетов дефицит </w:t>
      </w:r>
      <w:r w:rsidR="00543BC2">
        <w:rPr>
          <w:rFonts w:ascii="Times New Roman" w:hAnsi="Times New Roman"/>
          <w:sz w:val="28"/>
          <w:szCs w:val="28"/>
        </w:rPr>
        <w:t xml:space="preserve">тепловой мощности источников теплоснабжения </w:t>
      </w:r>
      <w:r w:rsidR="002C0AAD">
        <w:rPr>
          <w:rFonts w:ascii="Times New Roman" w:hAnsi="Times New Roman"/>
          <w:sz w:val="28"/>
          <w:szCs w:val="28"/>
        </w:rPr>
        <w:t xml:space="preserve">не выявлен. </w:t>
      </w:r>
    </w:p>
    <w:p w:rsidR="00D220E5" w:rsidRDefault="00D220E5" w:rsidP="00131FA9">
      <w:pPr>
        <w:autoSpaceDE w:val="0"/>
        <w:autoSpaceDN w:val="0"/>
        <w:adjustRightInd w:val="0"/>
        <w:spacing w:line="240" w:lineRule="auto"/>
        <w:jc w:val="center"/>
        <w:rPr>
          <w:rFonts w:ascii="Times New Roman" w:eastAsia="Times New Roman,Bold" w:hAnsi="Times New Roman" w:cs="Times New Roman"/>
          <w:b/>
          <w:bCs/>
          <w:i/>
          <w:color w:val="000000" w:themeColor="text1"/>
          <w:sz w:val="28"/>
          <w:szCs w:val="28"/>
        </w:rPr>
        <w:sectPr w:rsidR="00D220E5" w:rsidSect="00263CCD">
          <w:headerReference w:type="default" r:id="rId68"/>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2D01E7" w:rsidRDefault="00F75730" w:rsidP="00131FA9">
      <w:pPr>
        <w:autoSpaceDE w:val="0"/>
        <w:autoSpaceDN w:val="0"/>
        <w:adjustRightInd w:val="0"/>
        <w:spacing w:line="240" w:lineRule="auto"/>
        <w:jc w:val="center"/>
        <w:rPr>
          <w:rFonts w:ascii="Times New Roman" w:eastAsia="Times New Roman,Bold" w:hAnsi="Times New Roman" w:cs="Times New Roman"/>
          <w:b/>
          <w:bCs/>
          <w:i/>
          <w:color w:val="000000" w:themeColor="text1"/>
          <w:sz w:val="28"/>
          <w:szCs w:val="28"/>
        </w:rPr>
      </w:pPr>
      <w:r w:rsidRPr="003D4561">
        <w:rPr>
          <w:rFonts w:ascii="Times New Roman" w:eastAsia="Times New Roman,Bold" w:hAnsi="Times New Roman" w:cs="Times New Roman"/>
          <w:b/>
          <w:bCs/>
          <w:i/>
          <w:color w:val="000000" w:themeColor="text1"/>
          <w:sz w:val="28"/>
          <w:szCs w:val="28"/>
        </w:rPr>
        <w:lastRenderedPageBreak/>
        <w:t>Г</w:t>
      </w:r>
      <w:r w:rsidR="002637BE" w:rsidRPr="003D4561">
        <w:rPr>
          <w:rFonts w:ascii="Times New Roman" w:eastAsia="Times New Roman,Bold" w:hAnsi="Times New Roman" w:cs="Times New Roman"/>
          <w:b/>
          <w:bCs/>
          <w:i/>
          <w:color w:val="000000" w:themeColor="text1"/>
          <w:sz w:val="28"/>
          <w:szCs w:val="28"/>
        </w:rPr>
        <w:t>ЛАВА 5. МАСТЕР-ПЛАН РАЗВИТИЯ СИСТЕМ ТЕПЛОСНАБЖЕНИЯ ПОСЕЛЕНИЯ, ГОРО</w:t>
      </w:r>
      <w:r w:rsidR="009B55DE">
        <w:rPr>
          <w:rFonts w:ascii="Times New Roman" w:eastAsia="Times New Roman,Bold" w:hAnsi="Times New Roman" w:cs="Times New Roman"/>
          <w:b/>
          <w:bCs/>
          <w:i/>
          <w:color w:val="000000" w:themeColor="text1"/>
          <w:sz w:val="28"/>
          <w:szCs w:val="28"/>
        </w:rPr>
        <w:t>ДС</w:t>
      </w:r>
      <w:r w:rsidR="002637BE" w:rsidRPr="003D4561">
        <w:rPr>
          <w:rFonts w:ascii="Times New Roman" w:eastAsia="Times New Roman,Bold" w:hAnsi="Times New Roman" w:cs="Times New Roman"/>
          <w:b/>
          <w:bCs/>
          <w:i/>
          <w:color w:val="000000" w:themeColor="text1"/>
          <w:sz w:val="28"/>
          <w:szCs w:val="28"/>
        </w:rPr>
        <w:t>КОГО ОКРУГА, ГОРОДА ФЕДЕРАЛЬНОГО ЗНАЧЕНИЯ</w:t>
      </w:r>
    </w:p>
    <w:p w:rsidR="005546C4" w:rsidRPr="002C0AAD" w:rsidRDefault="005546C4" w:rsidP="005546C4">
      <w:pPr>
        <w:autoSpaceDE w:val="0"/>
        <w:autoSpaceDN w:val="0"/>
        <w:adjustRightInd w:val="0"/>
        <w:spacing w:after="0" w:line="360" w:lineRule="auto"/>
        <w:ind w:firstLine="567"/>
        <w:jc w:val="both"/>
        <w:rPr>
          <w:rFonts w:ascii="Times New Roman" w:eastAsia="Times New Roman,Bold" w:hAnsi="Times New Roman"/>
          <w:sz w:val="28"/>
          <w:szCs w:val="28"/>
        </w:rPr>
      </w:pPr>
      <w:r w:rsidRPr="002C0AAD">
        <w:rPr>
          <w:rFonts w:ascii="Times New Roman" w:eastAsia="Times New Roman,Bold" w:hAnsi="Times New Roman"/>
          <w:sz w:val="28"/>
          <w:szCs w:val="28"/>
        </w:rPr>
        <w:t>Содержание, формат, объем мастер-плана в значительной степени варьируются в разных населенных пунктах и существенным образом зависят от тех целей и задач, которые стоят перед его разработчиками. В крупных городах администрации могут создавать целые департаменты, ответственные за разработку мастер-плана, а небольшие поселения вполне могут доверить эту работу специализированным консультантам.</w:t>
      </w:r>
    </w:p>
    <w:p w:rsidR="005546C4" w:rsidRPr="002C0AAD" w:rsidRDefault="005546C4" w:rsidP="005546C4">
      <w:pPr>
        <w:autoSpaceDE w:val="0"/>
        <w:autoSpaceDN w:val="0"/>
        <w:adjustRightInd w:val="0"/>
        <w:spacing w:after="0" w:line="360" w:lineRule="auto"/>
        <w:ind w:firstLine="567"/>
        <w:jc w:val="both"/>
        <w:rPr>
          <w:rFonts w:ascii="Times New Roman" w:eastAsia="Times New Roman,Bold" w:hAnsi="Times New Roman"/>
          <w:sz w:val="28"/>
          <w:szCs w:val="28"/>
        </w:rPr>
      </w:pPr>
      <w:r w:rsidRPr="002C0AAD">
        <w:rPr>
          <w:rFonts w:ascii="Times New Roman" w:eastAsia="Times New Roman,Bold" w:hAnsi="Times New Roman"/>
          <w:sz w:val="28"/>
          <w:szCs w:val="28"/>
        </w:rPr>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rsidR="005546C4" w:rsidRPr="00671073" w:rsidRDefault="005546C4" w:rsidP="005546C4">
      <w:pPr>
        <w:autoSpaceDE w:val="0"/>
        <w:autoSpaceDN w:val="0"/>
        <w:adjustRightInd w:val="0"/>
        <w:spacing w:line="240" w:lineRule="auto"/>
        <w:jc w:val="center"/>
        <w:rPr>
          <w:rFonts w:ascii="Times New Roman" w:hAnsi="Times New Roman"/>
          <w:b/>
          <w:i/>
          <w:iCs/>
          <w:color w:val="000000" w:themeColor="text1"/>
          <w:sz w:val="28"/>
          <w:szCs w:val="28"/>
        </w:rPr>
      </w:pPr>
      <w:r w:rsidRPr="00671073">
        <w:rPr>
          <w:rFonts w:ascii="Times New Roman" w:hAnsi="Times New Roman"/>
          <w:b/>
          <w:i/>
          <w:iCs/>
          <w:color w:val="000000" w:themeColor="text1"/>
          <w:sz w:val="28"/>
          <w:szCs w:val="28"/>
        </w:rPr>
        <w:t>5.1 Описание сценариев развития теплоснабжения поселения</w:t>
      </w:r>
    </w:p>
    <w:p w:rsidR="002D221A" w:rsidRPr="00382571" w:rsidRDefault="002D221A" w:rsidP="002D221A">
      <w:pPr>
        <w:spacing w:after="0" w:line="360" w:lineRule="auto"/>
        <w:ind w:firstLine="709"/>
        <w:rPr>
          <w:rFonts w:ascii="Times New Roman" w:hAnsi="Times New Roman"/>
          <w:sz w:val="28"/>
          <w:szCs w:val="28"/>
        </w:rPr>
      </w:pPr>
      <w:r w:rsidRPr="00382571">
        <w:rPr>
          <w:rFonts w:ascii="Times New Roman" w:hAnsi="Times New Roman"/>
          <w:sz w:val="28"/>
          <w:szCs w:val="28"/>
        </w:rPr>
        <w:t xml:space="preserve">Основными задачами перспективного развития систем теплоснабжения на территории </w:t>
      </w:r>
      <w:r w:rsidR="00506842">
        <w:rPr>
          <w:rFonts w:ascii="Times New Roman" w:hAnsi="Times New Roman"/>
          <w:sz w:val="28"/>
          <w:szCs w:val="28"/>
        </w:rPr>
        <w:t xml:space="preserve">Муниципального образования </w:t>
      </w:r>
      <w:proofErr w:type="spellStart"/>
      <w:r w:rsidR="00506842">
        <w:rPr>
          <w:rFonts w:ascii="Times New Roman" w:hAnsi="Times New Roman"/>
          <w:sz w:val="28"/>
          <w:szCs w:val="28"/>
        </w:rPr>
        <w:t>Путиловское</w:t>
      </w:r>
      <w:proofErr w:type="spellEnd"/>
      <w:r w:rsidR="00506842">
        <w:rPr>
          <w:rFonts w:ascii="Times New Roman" w:hAnsi="Times New Roman"/>
          <w:sz w:val="28"/>
          <w:szCs w:val="28"/>
        </w:rPr>
        <w:t xml:space="preserve"> сельское поселение</w:t>
      </w:r>
      <w:r w:rsidRPr="00382571">
        <w:rPr>
          <w:rFonts w:ascii="Times New Roman" w:hAnsi="Times New Roman"/>
          <w:sz w:val="28"/>
          <w:szCs w:val="28"/>
        </w:rPr>
        <w:t xml:space="preserve"> являются: </w:t>
      </w:r>
    </w:p>
    <w:p w:rsidR="002D221A" w:rsidRPr="00382571" w:rsidRDefault="002D221A" w:rsidP="002D221A">
      <w:pPr>
        <w:spacing w:after="0" w:line="360" w:lineRule="auto"/>
        <w:ind w:firstLine="709"/>
        <w:rPr>
          <w:rFonts w:ascii="Times New Roman" w:eastAsia="ArialMT" w:hAnsi="Times New Roman"/>
          <w:sz w:val="28"/>
          <w:szCs w:val="28"/>
        </w:rPr>
      </w:pPr>
      <w:r w:rsidRPr="00382571">
        <w:rPr>
          <w:rFonts w:ascii="Times New Roman" w:hAnsi="Times New Roman"/>
          <w:sz w:val="28"/>
          <w:szCs w:val="28"/>
        </w:rPr>
        <w:tab/>
        <w:t>- обеспечение стабильной и безаварийной работы систем теплоснабжения с созданием оптимального резерва пропускной способности тепловых коммуникаций и мощностей теплогенерирующего оборудования;</w:t>
      </w:r>
    </w:p>
    <w:p w:rsidR="002D221A" w:rsidRPr="00382571" w:rsidRDefault="002D221A" w:rsidP="002D221A">
      <w:pPr>
        <w:autoSpaceDE w:val="0"/>
        <w:spacing w:after="0" w:line="360" w:lineRule="auto"/>
        <w:ind w:firstLine="709"/>
        <w:rPr>
          <w:rFonts w:ascii="Times New Roman" w:eastAsia="ArialMT" w:hAnsi="Times New Roman"/>
          <w:sz w:val="28"/>
          <w:szCs w:val="28"/>
        </w:rPr>
      </w:pPr>
      <w:r w:rsidRPr="00382571">
        <w:rPr>
          <w:rFonts w:ascii="Times New Roman" w:eastAsia="ArialMT" w:hAnsi="Times New Roman"/>
          <w:sz w:val="28"/>
          <w:szCs w:val="28"/>
        </w:rPr>
        <w:tab/>
        <w:t>- оснащение системами учета и регулирования отпуском тепловой энергии, а также обоснованное разделение сферы централизованного и децентрализованного теплоснабжения;</w:t>
      </w:r>
    </w:p>
    <w:p w:rsidR="002D221A" w:rsidRPr="00382571" w:rsidRDefault="002D221A" w:rsidP="00932657">
      <w:pPr>
        <w:autoSpaceDE w:val="0"/>
        <w:spacing w:after="0" w:line="360" w:lineRule="auto"/>
        <w:ind w:firstLine="709"/>
        <w:rPr>
          <w:rStyle w:val="afffff3"/>
          <w:rFonts w:ascii="Times New Roman" w:eastAsia="ArialMT" w:hAnsi="Times New Roman"/>
          <w:sz w:val="28"/>
          <w:szCs w:val="28"/>
        </w:rPr>
      </w:pPr>
      <w:r w:rsidRPr="00382571">
        <w:rPr>
          <w:rFonts w:ascii="Times New Roman" w:eastAsia="ArialMT" w:hAnsi="Times New Roman"/>
          <w:sz w:val="28"/>
          <w:szCs w:val="28"/>
        </w:rPr>
        <w:tab/>
        <w:t xml:space="preserve">- сокращение тепловых потерь и утечек теплоносителя в результате реконструкции тепловых сетей на основе применения теплопроводов заводской готовности, </w:t>
      </w:r>
      <w:r w:rsidRPr="00382571">
        <w:rPr>
          <w:rStyle w:val="afffff3"/>
          <w:rFonts w:ascii="Times New Roman" w:eastAsia="ArialMT" w:hAnsi="Times New Roman"/>
          <w:sz w:val="28"/>
          <w:szCs w:val="28"/>
        </w:rPr>
        <w:t xml:space="preserve">эффективных способов их прокладки, современных запорно-регулирующих устройств, автоматизированных узлов и систем управления </w:t>
      </w:r>
      <w:r w:rsidR="00932657" w:rsidRPr="00382571">
        <w:rPr>
          <w:rStyle w:val="afffff3"/>
          <w:rFonts w:ascii="Times New Roman" w:eastAsia="ArialMT" w:hAnsi="Times New Roman"/>
          <w:sz w:val="28"/>
          <w:szCs w:val="28"/>
        </w:rPr>
        <w:lastRenderedPageBreak/>
        <w:t>режимами, а также организация оптимальных режимов функционирования тепловых сетей, теплоисточников и потребителей;</w:t>
      </w:r>
    </w:p>
    <w:p w:rsidR="002D221A" w:rsidRPr="00382571" w:rsidRDefault="002D221A" w:rsidP="002D221A">
      <w:pPr>
        <w:tabs>
          <w:tab w:val="left" w:pos="691"/>
        </w:tabs>
        <w:autoSpaceDE w:val="0"/>
        <w:spacing w:after="0" w:line="360" w:lineRule="auto"/>
        <w:ind w:firstLine="709"/>
        <w:rPr>
          <w:rStyle w:val="afffff3"/>
          <w:rFonts w:ascii="Times New Roman" w:eastAsia="ArialMT" w:hAnsi="Times New Roman"/>
          <w:sz w:val="28"/>
          <w:szCs w:val="28"/>
        </w:rPr>
      </w:pPr>
      <w:r w:rsidRPr="00382571">
        <w:rPr>
          <w:rStyle w:val="afffff3"/>
          <w:rFonts w:ascii="Times New Roman" w:eastAsia="ArialMT" w:hAnsi="Times New Roman"/>
          <w:sz w:val="28"/>
          <w:szCs w:val="28"/>
        </w:rPr>
        <w:tab/>
        <w:t xml:space="preserve">- модернизация и развитие систем децентрализованного теплоснабжения с применением автоматизированных индивидуальных </w:t>
      </w:r>
      <w:proofErr w:type="spellStart"/>
      <w:r w:rsidRPr="00382571">
        <w:rPr>
          <w:rStyle w:val="afffff3"/>
          <w:rFonts w:ascii="Times New Roman" w:eastAsia="ArialMT" w:hAnsi="Times New Roman"/>
          <w:sz w:val="28"/>
          <w:szCs w:val="28"/>
        </w:rPr>
        <w:t>теплогенераторов</w:t>
      </w:r>
      <w:proofErr w:type="spellEnd"/>
      <w:r w:rsidRPr="00382571">
        <w:rPr>
          <w:rStyle w:val="afffff3"/>
          <w:rFonts w:ascii="Times New Roman" w:eastAsia="ArialMT" w:hAnsi="Times New Roman"/>
          <w:sz w:val="28"/>
          <w:szCs w:val="28"/>
        </w:rPr>
        <w:t xml:space="preserve"> нового поколения для сжигания разных видов топлива.</w:t>
      </w:r>
    </w:p>
    <w:p w:rsidR="002D221A" w:rsidRPr="0015056F" w:rsidRDefault="002D221A" w:rsidP="002D221A">
      <w:pPr>
        <w:pStyle w:val="afc"/>
        <w:tabs>
          <w:tab w:val="left" w:pos="691"/>
        </w:tabs>
        <w:autoSpaceDE w:val="0"/>
        <w:spacing w:line="360" w:lineRule="auto"/>
        <w:ind w:right="142" w:firstLine="709"/>
        <w:jc w:val="both"/>
        <w:rPr>
          <w:rStyle w:val="afffff3"/>
          <w:rFonts w:ascii="Times New Roman" w:hAnsi="Times New Roman"/>
          <w:sz w:val="28"/>
          <w:szCs w:val="28"/>
        </w:rPr>
      </w:pPr>
      <w:r w:rsidRPr="0015056F">
        <w:rPr>
          <w:rStyle w:val="afffff3"/>
          <w:rFonts w:ascii="Times New Roman" w:hAnsi="Times New Roman"/>
          <w:sz w:val="28"/>
          <w:szCs w:val="28"/>
        </w:rPr>
        <w:t xml:space="preserve">Проектируемая схема теплоснабжения поселения принципиально сохраняет существующую. Развитие централизованного теплоснабжения на территории </w:t>
      </w:r>
      <w:r w:rsidR="00134C16">
        <w:rPr>
          <w:rStyle w:val="afffff3"/>
          <w:rFonts w:ascii="Times New Roman" w:hAnsi="Times New Roman"/>
          <w:sz w:val="28"/>
          <w:szCs w:val="28"/>
        </w:rPr>
        <w:t xml:space="preserve">с. </w:t>
      </w:r>
      <w:proofErr w:type="spellStart"/>
      <w:r w:rsidR="00134C16">
        <w:rPr>
          <w:rStyle w:val="afffff3"/>
          <w:rFonts w:ascii="Times New Roman" w:hAnsi="Times New Roman"/>
          <w:sz w:val="28"/>
          <w:szCs w:val="28"/>
        </w:rPr>
        <w:t>Путилово</w:t>
      </w:r>
      <w:proofErr w:type="spellEnd"/>
      <w:r w:rsidRPr="00FE6B90">
        <w:rPr>
          <w:rStyle w:val="afffff3"/>
          <w:rFonts w:ascii="Times New Roman" w:hAnsi="Times New Roman"/>
          <w:sz w:val="28"/>
          <w:szCs w:val="28"/>
        </w:rPr>
        <w:t xml:space="preserve"> </w:t>
      </w:r>
      <w:r w:rsidRPr="0015056F">
        <w:rPr>
          <w:rStyle w:val="afffff3"/>
          <w:rFonts w:ascii="Times New Roman" w:hAnsi="Times New Roman"/>
          <w:sz w:val="28"/>
          <w:szCs w:val="28"/>
        </w:rPr>
        <w:t>предполагается базировать на использовании существующих котельных и тепловых сетей. На расчетный срок предусматриваются мероприятия по реконструкции существующих котельных в связи с нормативным износом котлового оборудования.</w:t>
      </w:r>
    </w:p>
    <w:p w:rsidR="002D221A" w:rsidRPr="0015056F" w:rsidRDefault="002D221A" w:rsidP="002D221A">
      <w:pPr>
        <w:pStyle w:val="afc"/>
        <w:tabs>
          <w:tab w:val="left" w:pos="691"/>
        </w:tabs>
        <w:autoSpaceDE w:val="0"/>
        <w:spacing w:line="360" w:lineRule="auto"/>
        <w:ind w:right="142" w:firstLine="709"/>
        <w:jc w:val="both"/>
        <w:rPr>
          <w:rFonts w:ascii="Times New Roman" w:hAnsi="Times New Roman"/>
          <w:sz w:val="28"/>
          <w:szCs w:val="28"/>
        </w:rPr>
      </w:pPr>
      <w:r>
        <w:rPr>
          <w:rStyle w:val="afffff3"/>
          <w:rFonts w:ascii="Times New Roman" w:hAnsi="Times New Roman"/>
          <w:sz w:val="28"/>
          <w:szCs w:val="28"/>
        </w:rPr>
        <w:t xml:space="preserve">В случае планирования </w:t>
      </w:r>
      <w:r w:rsidRPr="0015056F">
        <w:rPr>
          <w:rStyle w:val="afffff3"/>
          <w:rFonts w:ascii="Times New Roman" w:hAnsi="Times New Roman"/>
          <w:sz w:val="28"/>
          <w:szCs w:val="28"/>
        </w:rPr>
        <w:t xml:space="preserve">перспективных объектов, </w:t>
      </w:r>
      <w:r>
        <w:rPr>
          <w:rStyle w:val="afffff3"/>
          <w:rFonts w:ascii="Times New Roman" w:hAnsi="Times New Roman"/>
          <w:sz w:val="28"/>
          <w:szCs w:val="28"/>
        </w:rPr>
        <w:t xml:space="preserve">находящихся </w:t>
      </w:r>
      <w:r w:rsidRPr="0015056F">
        <w:rPr>
          <w:rStyle w:val="afffff3"/>
          <w:rFonts w:ascii="Times New Roman" w:hAnsi="Times New Roman"/>
          <w:sz w:val="28"/>
          <w:szCs w:val="28"/>
        </w:rPr>
        <w:t xml:space="preserve">вне зоны действия действующих </w:t>
      </w:r>
      <w:r>
        <w:rPr>
          <w:rStyle w:val="afffff3"/>
          <w:rFonts w:ascii="Times New Roman" w:hAnsi="Times New Roman"/>
          <w:sz w:val="28"/>
          <w:szCs w:val="28"/>
        </w:rPr>
        <w:t xml:space="preserve">котельных, их отопление </w:t>
      </w:r>
      <w:r w:rsidRPr="0015056F">
        <w:rPr>
          <w:rStyle w:val="afffff3"/>
          <w:rFonts w:ascii="Times New Roman" w:hAnsi="Times New Roman"/>
          <w:sz w:val="28"/>
          <w:szCs w:val="28"/>
        </w:rPr>
        <w:t xml:space="preserve">предлагается осуществить от автономных источников тепловой энергии. Новое строительство централизованных котельных и тепловых сетей не планируется. </w:t>
      </w:r>
    </w:p>
    <w:p w:rsidR="005F139B" w:rsidRPr="00A01486" w:rsidRDefault="005F139B" w:rsidP="005F139B">
      <w:pPr>
        <w:pStyle w:val="afc"/>
        <w:spacing w:line="360" w:lineRule="auto"/>
        <w:ind w:firstLine="709"/>
        <w:jc w:val="both"/>
        <w:rPr>
          <w:rFonts w:ascii="Times New Roman" w:eastAsia="ArialMT" w:hAnsi="Times New Roman"/>
          <w:sz w:val="28"/>
          <w:szCs w:val="28"/>
        </w:rPr>
      </w:pPr>
      <w:r w:rsidRPr="0015056F">
        <w:rPr>
          <w:rFonts w:ascii="Times New Roman" w:eastAsia="ArialMT" w:hAnsi="Times New Roman"/>
          <w:sz w:val="28"/>
          <w:szCs w:val="28"/>
        </w:rPr>
        <w:t xml:space="preserve">Теплоснабжение перспективной индивидуальной застройки всех населенных пунктов </w:t>
      </w:r>
      <w:r w:rsidR="00506842">
        <w:rPr>
          <w:rFonts w:ascii="Times New Roman" w:eastAsia="ArialMT" w:hAnsi="Times New Roman"/>
          <w:sz w:val="28"/>
          <w:szCs w:val="28"/>
        </w:rPr>
        <w:t xml:space="preserve">Муниципального образования </w:t>
      </w:r>
      <w:proofErr w:type="spellStart"/>
      <w:r w:rsidR="00506842">
        <w:rPr>
          <w:rFonts w:ascii="Times New Roman" w:eastAsia="ArialMT" w:hAnsi="Times New Roman"/>
          <w:sz w:val="28"/>
          <w:szCs w:val="28"/>
        </w:rPr>
        <w:t>Путиловское</w:t>
      </w:r>
      <w:proofErr w:type="spellEnd"/>
      <w:r w:rsidR="00506842">
        <w:rPr>
          <w:rFonts w:ascii="Times New Roman" w:eastAsia="ArialMT" w:hAnsi="Times New Roman"/>
          <w:sz w:val="28"/>
          <w:szCs w:val="28"/>
        </w:rPr>
        <w:t xml:space="preserve"> сельское поселение</w:t>
      </w:r>
      <w:r w:rsidRPr="0015056F">
        <w:rPr>
          <w:rFonts w:ascii="Times New Roman" w:eastAsia="ArialMT" w:hAnsi="Times New Roman"/>
          <w:sz w:val="28"/>
          <w:szCs w:val="28"/>
        </w:rPr>
        <w:t xml:space="preserve"> предлагается осуществлять от автономных газовых </w:t>
      </w:r>
      <w:proofErr w:type="spellStart"/>
      <w:r w:rsidRPr="0015056F">
        <w:rPr>
          <w:rFonts w:ascii="Times New Roman" w:eastAsia="ArialMT" w:hAnsi="Times New Roman"/>
          <w:sz w:val="28"/>
          <w:szCs w:val="28"/>
        </w:rPr>
        <w:t>теплогенераторов</w:t>
      </w:r>
      <w:proofErr w:type="spellEnd"/>
      <w:r w:rsidRPr="0015056F">
        <w:rPr>
          <w:rFonts w:ascii="Times New Roman" w:eastAsia="ArialMT" w:hAnsi="Times New Roman"/>
          <w:sz w:val="28"/>
          <w:szCs w:val="28"/>
        </w:rPr>
        <w:t xml:space="preserve">. </w:t>
      </w:r>
    </w:p>
    <w:p w:rsidR="002D221A" w:rsidRPr="00A01486" w:rsidRDefault="002D221A" w:rsidP="002D221A">
      <w:pPr>
        <w:suppressAutoHyphens/>
        <w:spacing w:line="360" w:lineRule="auto"/>
        <w:ind w:firstLine="709"/>
        <w:contextualSpacing/>
        <w:jc w:val="both"/>
        <w:rPr>
          <w:rFonts w:ascii="Times New Roman" w:hAnsi="Times New Roman"/>
          <w:b/>
          <w:i/>
          <w:sz w:val="28"/>
          <w:szCs w:val="28"/>
        </w:rPr>
      </w:pPr>
      <w:r w:rsidRPr="00A01486">
        <w:rPr>
          <w:rFonts w:ascii="Times New Roman" w:hAnsi="Times New Roman"/>
          <w:b/>
          <w:i/>
          <w:sz w:val="28"/>
          <w:szCs w:val="28"/>
        </w:rPr>
        <w:t>Вариант №1</w:t>
      </w:r>
    </w:p>
    <w:p w:rsidR="005F139B" w:rsidRPr="00A01486" w:rsidRDefault="005F139B" w:rsidP="005F139B">
      <w:pPr>
        <w:suppressAutoHyphens/>
        <w:spacing w:line="360" w:lineRule="auto"/>
        <w:ind w:firstLine="709"/>
        <w:contextualSpacing/>
        <w:jc w:val="both"/>
        <w:rPr>
          <w:rFonts w:ascii="Times New Roman" w:hAnsi="Times New Roman"/>
          <w:sz w:val="28"/>
          <w:szCs w:val="28"/>
        </w:rPr>
      </w:pPr>
      <w:r w:rsidRPr="00A01486">
        <w:rPr>
          <w:rFonts w:ascii="Times New Roman" w:hAnsi="Times New Roman"/>
          <w:sz w:val="28"/>
          <w:szCs w:val="28"/>
        </w:rPr>
        <w:t xml:space="preserve">Техническое обслуживание с устранением мелких неисправностей, капитальный ремонт, способствующие нормативной эксплуатации. Переоснащение, ремонт источников </w:t>
      </w:r>
      <w:proofErr w:type="spellStart"/>
      <w:r w:rsidRPr="00A01486">
        <w:rPr>
          <w:rFonts w:ascii="Times New Roman" w:hAnsi="Times New Roman"/>
          <w:sz w:val="28"/>
          <w:szCs w:val="28"/>
        </w:rPr>
        <w:t>т.с</w:t>
      </w:r>
      <w:proofErr w:type="spellEnd"/>
      <w:r w:rsidRPr="00A01486">
        <w:rPr>
          <w:rFonts w:ascii="Times New Roman" w:hAnsi="Times New Roman"/>
          <w:sz w:val="28"/>
          <w:szCs w:val="28"/>
        </w:rPr>
        <w:t>.</w:t>
      </w:r>
    </w:p>
    <w:p w:rsidR="002D221A" w:rsidRPr="00A01486" w:rsidRDefault="002D221A" w:rsidP="002D221A">
      <w:pPr>
        <w:suppressAutoHyphens/>
        <w:spacing w:line="360" w:lineRule="auto"/>
        <w:ind w:firstLine="709"/>
        <w:contextualSpacing/>
        <w:jc w:val="both"/>
        <w:rPr>
          <w:rFonts w:ascii="Times New Roman" w:hAnsi="Times New Roman"/>
          <w:b/>
          <w:i/>
          <w:sz w:val="28"/>
          <w:szCs w:val="28"/>
        </w:rPr>
      </w:pPr>
      <w:r w:rsidRPr="00A01486">
        <w:rPr>
          <w:rFonts w:ascii="Times New Roman" w:hAnsi="Times New Roman"/>
          <w:b/>
          <w:i/>
          <w:sz w:val="28"/>
          <w:szCs w:val="28"/>
        </w:rPr>
        <w:t>Вариант №2</w:t>
      </w:r>
    </w:p>
    <w:p w:rsidR="002D221A" w:rsidRPr="00A01486" w:rsidRDefault="002D221A" w:rsidP="002D221A">
      <w:pPr>
        <w:autoSpaceDE w:val="0"/>
        <w:autoSpaceDN w:val="0"/>
        <w:adjustRightInd w:val="0"/>
        <w:spacing w:after="0" w:line="360" w:lineRule="auto"/>
        <w:ind w:firstLine="567"/>
        <w:jc w:val="both"/>
        <w:rPr>
          <w:rFonts w:ascii="Times New Roman" w:hAnsi="Times New Roman"/>
          <w:sz w:val="28"/>
          <w:szCs w:val="28"/>
        </w:rPr>
      </w:pPr>
      <w:r w:rsidRPr="00A01486">
        <w:rPr>
          <w:rFonts w:ascii="Times New Roman" w:hAnsi="Times New Roman"/>
          <w:sz w:val="28"/>
          <w:szCs w:val="28"/>
        </w:rPr>
        <w:t>Капитальный ремонт тепловых сетей с изменением диаметра тепловой сети для</w:t>
      </w:r>
      <w:r>
        <w:rPr>
          <w:rFonts w:ascii="Times New Roman" w:hAnsi="Times New Roman"/>
          <w:sz w:val="28"/>
          <w:szCs w:val="28"/>
        </w:rPr>
        <w:t xml:space="preserve"> поддержания нормативной пропускной способности.</w:t>
      </w:r>
    </w:p>
    <w:p w:rsidR="005F139B" w:rsidRPr="00A01486" w:rsidRDefault="005F139B" w:rsidP="005F139B">
      <w:pPr>
        <w:autoSpaceDE w:val="0"/>
        <w:autoSpaceDN w:val="0"/>
        <w:adjustRightInd w:val="0"/>
        <w:spacing w:after="0" w:line="360" w:lineRule="auto"/>
        <w:ind w:firstLine="567"/>
        <w:jc w:val="both"/>
        <w:rPr>
          <w:rFonts w:ascii="Times New Roman" w:hAnsi="Times New Roman"/>
          <w:sz w:val="28"/>
          <w:szCs w:val="28"/>
        </w:rPr>
      </w:pPr>
      <w:r w:rsidRPr="00A01486">
        <w:rPr>
          <w:rFonts w:ascii="Times New Roman" w:hAnsi="Times New Roman"/>
          <w:sz w:val="28"/>
          <w:szCs w:val="28"/>
        </w:rPr>
        <w:t xml:space="preserve">Для повышения уровня надежности теплоснабжения предлагается в период с 2024 по </w:t>
      </w:r>
      <w:r w:rsidR="000B52C7">
        <w:rPr>
          <w:rFonts w:ascii="Times New Roman" w:hAnsi="Times New Roman"/>
          <w:sz w:val="28"/>
          <w:szCs w:val="28"/>
        </w:rPr>
        <w:t>2034</w:t>
      </w:r>
      <w:r w:rsidRPr="00A01486">
        <w:rPr>
          <w:rFonts w:ascii="Times New Roman" w:hAnsi="Times New Roman"/>
          <w:sz w:val="28"/>
          <w:szCs w:val="28"/>
        </w:rPr>
        <w:t xml:space="preserve"> годы во время проведения ремонтных кампаний производить техническое обслуживание с устранением мелких неисправностей, капитальный ремонт, способствующие нормативной эксплуатации. </w:t>
      </w:r>
    </w:p>
    <w:p w:rsidR="005546C4" w:rsidRPr="0059222E" w:rsidRDefault="005546C4" w:rsidP="00152229">
      <w:pPr>
        <w:suppressAutoHyphens/>
        <w:spacing w:line="240" w:lineRule="auto"/>
        <w:ind w:firstLine="709"/>
        <w:contextualSpacing/>
        <w:jc w:val="center"/>
        <w:rPr>
          <w:rFonts w:ascii="Times New Roman" w:hAnsi="Times New Roman"/>
          <w:b/>
          <w:i/>
          <w:iCs/>
          <w:color w:val="000000" w:themeColor="text1"/>
          <w:sz w:val="28"/>
          <w:szCs w:val="28"/>
        </w:rPr>
      </w:pPr>
      <w:r>
        <w:rPr>
          <w:rFonts w:ascii="Times New Roman" w:hAnsi="Times New Roman"/>
          <w:b/>
          <w:i/>
          <w:iCs/>
          <w:color w:val="000000" w:themeColor="text1"/>
          <w:sz w:val="28"/>
          <w:szCs w:val="28"/>
        </w:rPr>
        <w:lastRenderedPageBreak/>
        <w:t>5</w:t>
      </w:r>
      <w:r w:rsidRPr="0059222E">
        <w:rPr>
          <w:rFonts w:ascii="Times New Roman" w:hAnsi="Times New Roman"/>
          <w:b/>
          <w:i/>
          <w:iCs/>
          <w:color w:val="000000" w:themeColor="text1"/>
          <w:sz w:val="28"/>
          <w:szCs w:val="28"/>
        </w:rPr>
        <w:t>.2 Обоснование выбора приоритетного сценария развития теплоснабжения поселения</w:t>
      </w:r>
    </w:p>
    <w:p w:rsidR="005F139B" w:rsidRPr="00B47CF7" w:rsidRDefault="005F139B" w:rsidP="005F139B">
      <w:pPr>
        <w:suppressAutoHyphens/>
        <w:spacing w:after="0" w:line="360" w:lineRule="auto"/>
        <w:ind w:firstLine="709"/>
        <w:contextualSpacing/>
        <w:jc w:val="both"/>
        <w:rPr>
          <w:rFonts w:ascii="Times New Roman" w:hAnsi="Times New Roman"/>
          <w:sz w:val="28"/>
          <w:szCs w:val="28"/>
        </w:rPr>
      </w:pPr>
      <w:r w:rsidRPr="00B47CF7">
        <w:rPr>
          <w:rFonts w:ascii="Times New Roman" w:hAnsi="Times New Roman"/>
          <w:sz w:val="28"/>
          <w:szCs w:val="28"/>
        </w:rPr>
        <w:t xml:space="preserve">Для реализации </w:t>
      </w:r>
      <w:r w:rsidRPr="00A10837">
        <w:rPr>
          <w:rFonts w:ascii="Times New Roman" w:hAnsi="Times New Roman"/>
          <w:iCs/>
          <w:color w:val="000000" w:themeColor="text1"/>
          <w:sz w:val="28"/>
          <w:szCs w:val="28"/>
        </w:rPr>
        <w:t>сценария развития теплоснабжения поселения</w:t>
      </w:r>
      <w:r w:rsidRPr="00B47CF7">
        <w:rPr>
          <w:rFonts w:ascii="Times New Roman" w:hAnsi="Times New Roman"/>
          <w:sz w:val="28"/>
          <w:szCs w:val="28"/>
        </w:rPr>
        <w:t xml:space="preserve"> производится техническое обслуживание с устранением мелких неисправностей, капитальный ремонт, способствующие нормативной эксплуатации. </w:t>
      </w:r>
    </w:p>
    <w:p w:rsidR="00C527CB" w:rsidRPr="00B86878" w:rsidRDefault="00217A98" w:rsidP="00C5107A">
      <w:pPr>
        <w:spacing w:after="0" w:line="240" w:lineRule="auto"/>
        <w:ind w:firstLine="709"/>
        <w:jc w:val="center"/>
        <w:rPr>
          <w:rFonts w:ascii="Times New Roman" w:hAnsi="Times New Roman" w:cs="Times New Roman"/>
          <w:b/>
          <w:i/>
          <w:sz w:val="28"/>
          <w:szCs w:val="28"/>
        </w:rPr>
      </w:pPr>
      <w:r w:rsidRPr="00907F75">
        <w:rPr>
          <w:rFonts w:ascii="Times New Roman" w:hAnsi="Times New Roman" w:cs="Times New Roman"/>
          <w:b/>
          <w:i/>
          <w:sz w:val="28"/>
          <w:szCs w:val="28"/>
        </w:rPr>
        <w:t>5.3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p>
    <w:p w:rsidR="007B3CAF" w:rsidRPr="000B1D3B" w:rsidRDefault="007B3CAF" w:rsidP="007B3CAF">
      <w:pPr>
        <w:pStyle w:val="af3"/>
        <w:ind w:firstLine="567"/>
        <w:rPr>
          <w:rFonts w:ascii="Times New Roman" w:hAnsi="Times New Roman"/>
          <w:b/>
          <w:bCs/>
          <w:sz w:val="28"/>
          <w:szCs w:val="28"/>
        </w:rPr>
      </w:pPr>
      <w:r>
        <w:rPr>
          <w:rFonts w:ascii="Times New Roman" w:hAnsi="Times New Roman"/>
          <w:sz w:val="28"/>
          <w:szCs w:val="28"/>
        </w:rPr>
        <w:t xml:space="preserve">В результате реализации вышеприведенных мероприятий повысится уровень эффективности работы систем теплоснабжения </w:t>
      </w:r>
      <w:r w:rsidR="00506842">
        <w:rPr>
          <w:rFonts w:ascii="Times New Roman" w:hAnsi="Times New Roman"/>
          <w:sz w:val="28"/>
          <w:szCs w:val="28"/>
        </w:rPr>
        <w:t xml:space="preserve">Муниципального образования </w:t>
      </w:r>
      <w:proofErr w:type="spellStart"/>
      <w:r w:rsidR="00506842">
        <w:rPr>
          <w:rFonts w:ascii="Times New Roman" w:hAnsi="Times New Roman"/>
          <w:sz w:val="28"/>
          <w:szCs w:val="28"/>
        </w:rPr>
        <w:t>Путиловское</w:t>
      </w:r>
      <w:proofErr w:type="spellEnd"/>
      <w:r w:rsidR="00506842">
        <w:rPr>
          <w:rFonts w:ascii="Times New Roman" w:hAnsi="Times New Roman"/>
          <w:sz w:val="28"/>
          <w:szCs w:val="28"/>
        </w:rPr>
        <w:t xml:space="preserve"> сельское поселение</w:t>
      </w:r>
      <w:r w:rsidR="00BF1E03">
        <w:rPr>
          <w:rFonts w:ascii="Times New Roman" w:hAnsi="Times New Roman"/>
          <w:sz w:val="28"/>
          <w:szCs w:val="28"/>
        </w:rPr>
        <w:t xml:space="preserve"> </w:t>
      </w:r>
      <w:r w:rsidR="006573EC">
        <w:rPr>
          <w:rFonts w:ascii="Times New Roman" w:hAnsi="Times New Roman"/>
          <w:sz w:val="28"/>
          <w:szCs w:val="28"/>
        </w:rPr>
        <w:t>Муниципального образования Кировский муниципальный район</w:t>
      </w:r>
      <w:r w:rsidR="003E4FFF" w:rsidRPr="003E4FFF">
        <w:rPr>
          <w:rFonts w:ascii="Times New Roman" w:hAnsi="Times New Roman"/>
          <w:sz w:val="28"/>
          <w:szCs w:val="28"/>
        </w:rPr>
        <w:t xml:space="preserve"> </w:t>
      </w:r>
      <w:r w:rsidR="00E55491">
        <w:rPr>
          <w:rFonts w:ascii="Times New Roman" w:hAnsi="Times New Roman"/>
          <w:sz w:val="28"/>
          <w:szCs w:val="28"/>
        </w:rPr>
        <w:t>Ленинградской области</w:t>
      </w:r>
      <w:r w:rsidRPr="003E4FFF">
        <w:rPr>
          <w:rFonts w:ascii="Times New Roman" w:hAnsi="Times New Roman"/>
          <w:sz w:val="28"/>
          <w:szCs w:val="28"/>
        </w:rPr>
        <w:t>.</w:t>
      </w:r>
    </w:p>
    <w:p w:rsidR="00292991" w:rsidRPr="00217A98" w:rsidRDefault="00292991" w:rsidP="00217A98">
      <w:pPr>
        <w:pStyle w:val="af3"/>
        <w:spacing w:line="240" w:lineRule="auto"/>
        <w:ind w:firstLine="567"/>
        <w:jc w:val="center"/>
        <w:rPr>
          <w:rFonts w:ascii="Times New Roman" w:eastAsia="Times New Roman,Bold" w:hAnsi="Times New Roman" w:cs="Times New Roman"/>
          <w:b/>
          <w:bCs/>
          <w:i/>
          <w:sz w:val="28"/>
          <w:szCs w:val="28"/>
        </w:rPr>
        <w:sectPr w:rsidR="00292991" w:rsidRPr="00217A98" w:rsidSect="00263CCD">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311A4" w:rsidRPr="006311A4" w:rsidRDefault="00D7193F" w:rsidP="00131FA9">
      <w:pPr>
        <w:pStyle w:val="af3"/>
        <w:spacing w:after="240" w:line="240" w:lineRule="auto"/>
        <w:ind w:firstLine="567"/>
        <w:jc w:val="center"/>
        <w:rPr>
          <w:rFonts w:ascii="Times New Roman" w:eastAsia="Times New Roman,Bold" w:hAnsi="Times New Roman" w:cs="Times New Roman"/>
          <w:b/>
          <w:bCs/>
          <w:i/>
          <w:sz w:val="28"/>
          <w:szCs w:val="28"/>
        </w:rPr>
      </w:pPr>
      <w:r w:rsidRPr="00920F61">
        <w:rPr>
          <w:rFonts w:ascii="Times New Roman" w:eastAsia="Times New Roman,Bold" w:hAnsi="Times New Roman" w:cs="Times New Roman"/>
          <w:b/>
          <w:bCs/>
          <w:i/>
          <w:sz w:val="28"/>
          <w:szCs w:val="28"/>
        </w:rPr>
        <w:lastRenderedPageBreak/>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В соответствии с п. 6.16 СП 124.13330.2012 </w:t>
      </w:r>
      <w:r w:rsidR="007E1A9B">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7E1A9B">
        <w:rPr>
          <w:rFonts w:ascii="Times New Roman" w:hAnsi="Times New Roman" w:cs="Times New Roman"/>
          <w:sz w:val="28"/>
          <w:szCs w:val="28"/>
        </w:rPr>
        <w:t>»</w:t>
      </w:r>
      <w:r w:rsidRPr="006311A4">
        <w:rPr>
          <w:rFonts w:ascii="Times New Roman" w:hAnsi="Times New Roman" w:cs="Times New Roman"/>
          <w:sz w:val="28"/>
          <w:szCs w:val="28"/>
        </w:rPr>
        <w:t xml:space="preserve"> установка для подпитки системы теплоснабжения на теплоисточнике должна обеспечивать подачу в тепловую сеть в рабочем</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режиме воду соответствующего качества и аварийную подпитку водой из систем хозяйственно-питьевого или произво</w:t>
      </w:r>
      <w:r w:rsidR="00D069E0">
        <w:rPr>
          <w:rFonts w:ascii="Times New Roman" w:hAnsi="Times New Roman" w:cs="Times New Roman"/>
          <w:sz w:val="28"/>
          <w:szCs w:val="28"/>
        </w:rPr>
        <w:t xml:space="preserve">дственного </w:t>
      </w:r>
      <w:r w:rsidRPr="006311A4">
        <w:rPr>
          <w:rFonts w:ascii="Times New Roman" w:hAnsi="Times New Roman" w:cs="Times New Roman"/>
          <w:sz w:val="28"/>
          <w:szCs w:val="28"/>
        </w:rPr>
        <w:t>водопроводов.</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Расход </w:t>
      </w:r>
      <w:proofErr w:type="spellStart"/>
      <w:r w:rsidRPr="006311A4">
        <w:rPr>
          <w:rFonts w:ascii="Times New Roman" w:hAnsi="Times New Roman" w:cs="Times New Roman"/>
          <w:sz w:val="28"/>
          <w:szCs w:val="28"/>
        </w:rPr>
        <w:t>подпиточной</w:t>
      </w:r>
      <w:proofErr w:type="spellEnd"/>
      <w:r w:rsidRPr="006311A4">
        <w:rPr>
          <w:rFonts w:ascii="Times New Roman" w:hAnsi="Times New Roman" w:cs="Times New Roman"/>
          <w:sz w:val="28"/>
          <w:szCs w:val="28"/>
        </w:rPr>
        <w:t xml:space="preserve"> воды в рабочем режиме должен компенсировать расчетные (нормируемые) потери сетевой воды в системе теплоснабжения.</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В </w:t>
      </w:r>
      <w:r w:rsidR="007E4D14">
        <w:rPr>
          <w:rFonts w:ascii="Times New Roman" w:hAnsi="Times New Roman" w:cs="Times New Roman"/>
          <w:sz w:val="28"/>
          <w:szCs w:val="28"/>
        </w:rPr>
        <w:t>котельных</w:t>
      </w:r>
      <w:r w:rsidR="00BF1E03">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BF1E0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BF1E0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водоподготовительные</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 xml:space="preserve">установки отсутствуют. До конца расчетного периода в </w:t>
      </w:r>
      <w:r w:rsidR="007E4D14">
        <w:rPr>
          <w:rFonts w:ascii="Times New Roman" w:hAnsi="Times New Roman" w:cs="Times New Roman"/>
          <w:sz w:val="28"/>
          <w:szCs w:val="28"/>
        </w:rPr>
        <w:t>котельных</w:t>
      </w:r>
      <w:r w:rsidR="00BF1E03">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BF1E0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BF1E0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не планируется устанавливать водоподготовительные установки.</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Перспективный баланс необходимой производительности водоподготовительных установок </w:t>
      </w:r>
      <w:r w:rsidR="007E4D14">
        <w:rPr>
          <w:rFonts w:ascii="Times New Roman" w:hAnsi="Times New Roman" w:cs="Times New Roman"/>
          <w:sz w:val="28"/>
          <w:szCs w:val="28"/>
        </w:rPr>
        <w:t>котельных</w:t>
      </w:r>
      <w:r w:rsidR="00BF1E03">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BF1E0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BF1E03">
        <w:rPr>
          <w:rFonts w:ascii="Times New Roman" w:hAnsi="Times New Roman" w:cs="Times New Roman"/>
          <w:sz w:val="28"/>
          <w:szCs w:val="28"/>
        </w:rPr>
        <w:t xml:space="preserve"> </w:t>
      </w:r>
      <w:r w:rsidR="00E55491">
        <w:rPr>
          <w:rFonts w:ascii="Times New Roman" w:hAnsi="Times New Roman" w:cs="Times New Roman"/>
          <w:sz w:val="28"/>
          <w:szCs w:val="28"/>
        </w:rPr>
        <w:t xml:space="preserve">Ленинградской </w:t>
      </w:r>
      <w:proofErr w:type="spellStart"/>
      <w:r w:rsidR="00E55491">
        <w:rPr>
          <w:rFonts w:ascii="Times New Roman" w:hAnsi="Times New Roman" w:cs="Times New Roman"/>
          <w:sz w:val="28"/>
          <w:szCs w:val="28"/>
        </w:rPr>
        <w:t>области</w:t>
      </w:r>
      <w:r w:rsidRPr="006311A4">
        <w:rPr>
          <w:rFonts w:ascii="Times New Roman" w:hAnsi="Times New Roman" w:cs="Times New Roman"/>
          <w:sz w:val="28"/>
          <w:szCs w:val="28"/>
        </w:rPr>
        <w:t>и</w:t>
      </w:r>
      <w:proofErr w:type="spellEnd"/>
      <w:r w:rsidRPr="006311A4">
        <w:rPr>
          <w:rFonts w:ascii="Times New Roman" w:hAnsi="Times New Roman" w:cs="Times New Roman"/>
          <w:sz w:val="28"/>
          <w:szCs w:val="28"/>
        </w:rPr>
        <w:t xml:space="preserve"> максимального потребления </w:t>
      </w:r>
      <w:proofErr w:type="spellStart"/>
      <w:r w:rsidRPr="006311A4">
        <w:rPr>
          <w:rFonts w:ascii="Times New Roman" w:hAnsi="Times New Roman" w:cs="Times New Roman"/>
          <w:sz w:val="28"/>
          <w:szCs w:val="28"/>
        </w:rPr>
        <w:t>теплопотребляющими</w:t>
      </w:r>
      <w:proofErr w:type="spellEnd"/>
      <w:r w:rsidRPr="006311A4">
        <w:rPr>
          <w:rFonts w:ascii="Times New Roman" w:hAnsi="Times New Roman" w:cs="Times New Roman"/>
          <w:sz w:val="28"/>
          <w:szCs w:val="28"/>
        </w:rPr>
        <w:t xml:space="preserve"> установками потребителей, в том числе в аварийных режимах приведен в таблице.</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В соответствии с п. 6.16 СП 124.13330.2012 </w:t>
      </w:r>
      <w:r w:rsidR="007E1A9B">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7E1A9B">
        <w:rPr>
          <w:rFonts w:ascii="Times New Roman" w:hAnsi="Times New Roman" w:cs="Times New Roman"/>
          <w:sz w:val="28"/>
          <w:szCs w:val="28"/>
        </w:rPr>
        <w:t>»</w:t>
      </w:r>
      <w:r w:rsidRPr="006311A4">
        <w:rPr>
          <w:rFonts w:ascii="Times New Roman" w:hAnsi="Times New Roman" w:cs="Times New Roman"/>
          <w:sz w:val="28"/>
          <w:szCs w:val="28"/>
        </w:rPr>
        <w:t xml:space="preserve"> для открытых и закрытых систем теплоснабжения должна предусматриваться дополнительно аварийная подпитка химически</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 xml:space="preserve">не обработанной и не </w:t>
      </w:r>
      <w:proofErr w:type="spellStart"/>
      <w:r w:rsidRPr="006311A4">
        <w:rPr>
          <w:rFonts w:ascii="Times New Roman" w:hAnsi="Times New Roman" w:cs="Times New Roman"/>
          <w:sz w:val="28"/>
          <w:szCs w:val="28"/>
        </w:rPr>
        <w:t>деарированной</w:t>
      </w:r>
      <w:proofErr w:type="spellEnd"/>
      <w:r w:rsidRPr="006311A4">
        <w:rPr>
          <w:rFonts w:ascii="Times New Roman" w:hAnsi="Times New Roman" w:cs="Times New Roman"/>
          <w:sz w:val="28"/>
          <w:szCs w:val="28"/>
        </w:rPr>
        <w:t xml:space="preserve"> водой, расход которой принимается в количестве 2 % среднегодового объема воды в тепловой сети и присоединенных системах теплоснабжения не</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зависимо</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 xml:space="preserve">от </w:t>
      </w:r>
      <w:r w:rsidRPr="006311A4">
        <w:rPr>
          <w:rFonts w:ascii="Times New Roman" w:hAnsi="Times New Roman" w:cs="Times New Roman"/>
          <w:sz w:val="28"/>
          <w:szCs w:val="28"/>
        </w:rPr>
        <w:lastRenderedPageBreak/>
        <w:t>схемы присоединения (за исключением систем горячего водоснабжения, присоединенных через</w:t>
      </w:r>
      <w:r w:rsidR="00BF1E03">
        <w:rPr>
          <w:rFonts w:ascii="Times New Roman" w:hAnsi="Times New Roman" w:cs="Times New Roman"/>
          <w:sz w:val="28"/>
          <w:szCs w:val="28"/>
        </w:rPr>
        <w:t xml:space="preserve"> </w:t>
      </w:r>
      <w:proofErr w:type="spellStart"/>
      <w:r w:rsidRPr="006311A4">
        <w:rPr>
          <w:rFonts w:ascii="Times New Roman" w:hAnsi="Times New Roman" w:cs="Times New Roman"/>
          <w:sz w:val="28"/>
          <w:szCs w:val="28"/>
        </w:rPr>
        <w:t>водоподогреватели</w:t>
      </w:r>
      <w:proofErr w:type="spellEnd"/>
      <w:r w:rsidRPr="006311A4">
        <w:rPr>
          <w:rFonts w:ascii="Times New Roman" w:hAnsi="Times New Roman" w:cs="Times New Roman"/>
          <w:sz w:val="28"/>
          <w:szCs w:val="28"/>
        </w:rPr>
        <w:t>).</w:t>
      </w:r>
    </w:p>
    <w:p w:rsidR="00D069E0" w:rsidRDefault="00D069E0" w:rsidP="00F75730">
      <w:pPr>
        <w:spacing w:after="0" w:line="240" w:lineRule="auto"/>
        <w:jc w:val="center"/>
        <w:rPr>
          <w:rFonts w:ascii="Times New Roman" w:hAnsi="Times New Roman" w:cs="Times New Roman"/>
          <w:b/>
          <w:i/>
          <w:sz w:val="28"/>
          <w:szCs w:val="28"/>
        </w:rPr>
        <w:sectPr w:rsidR="00D069E0" w:rsidSect="00263CCD">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311A4" w:rsidRPr="00F75730" w:rsidRDefault="006311A4" w:rsidP="00A55B16">
      <w:pPr>
        <w:autoSpaceDE w:val="0"/>
        <w:autoSpaceDN w:val="0"/>
        <w:adjustRightInd w:val="0"/>
        <w:spacing w:after="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6.1 Расчетная величина нормативных потерь теплоносителя в тепловых сетях в зонах действия источников тепловой энергии</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утечкой из тепловой сети и систем теплопотребления.</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Среднегодовая утечка теплоносителя (м</w:t>
      </w:r>
      <w:r w:rsidRPr="00102537">
        <w:rPr>
          <w:rFonts w:ascii="Times New Roman" w:hAnsi="Times New Roman" w:cs="Times New Roman"/>
          <w:sz w:val="28"/>
          <w:szCs w:val="28"/>
          <w:vertAlign w:val="superscript"/>
        </w:rPr>
        <w:t>3</w:t>
      </w:r>
      <w:r w:rsidRPr="006311A4">
        <w:rPr>
          <w:rFonts w:ascii="Times New Roman" w:hAnsi="Times New Roman" w:cs="Times New Roman"/>
          <w:sz w:val="28"/>
          <w:szCs w:val="28"/>
        </w:rPr>
        <w:t>/ч)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 xml:space="preserve">присоединенных через </w:t>
      </w:r>
      <w:proofErr w:type="spellStart"/>
      <w:r w:rsidRPr="006311A4">
        <w:rPr>
          <w:rFonts w:ascii="Times New Roman" w:hAnsi="Times New Roman" w:cs="Times New Roman"/>
          <w:sz w:val="28"/>
          <w:szCs w:val="28"/>
        </w:rPr>
        <w:t>водоподогреватели</w:t>
      </w:r>
      <w:proofErr w:type="spellEnd"/>
      <w:r w:rsidRPr="006311A4">
        <w:rPr>
          <w:rFonts w:ascii="Times New Roman" w:hAnsi="Times New Roman" w:cs="Times New Roman"/>
          <w:sz w:val="28"/>
          <w:szCs w:val="28"/>
        </w:rPr>
        <w:t>). Централизованная система теплоснабжения в сельском поселении – закрытого типа. Сезонная норма утечки теплоносителя устанавливается в пределах среднегодового значения.</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Согласно СП 124.13330.2012 </w:t>
      </w:r>
      <w:r w:rsidR="007E1A9B">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7E1A9B">
        <w:rPr>
          <w:rFonts w:ascii="Times New Roman" w:hAnsi="Times New Roman" w:cs="Times New Roman"/>
          <w:sz w:val="28"/>
          <w:szCs w:val="28"/>
        </w:rPr>
        <w:t>»</w:t>
      </w:r>
      <w:r w:rsidR="00DF36BA">
        <w:rPr>
          <w:rFonts w:ascii="Times New Roman" w:hAnsi="Times New Roman" w:cs="Times New Roman"/>
          <w:sz w:val="28"/>
          <w:szCs w:val="28"/>
        </w:rPr>
        <w:t>,</w:t>
      </w:r>
      <w:r w:rsidRPr="006311A4">
        <w:rPr>
          <w:rFonts w:ascii="Times New Roman" w:hAnsi="Times New Roman" w:cs="Times New Roman"/>
          <w:sz w:val="28"/>
          <w:szCs w:val="28"/>
        </w:rPr>
        <w:t xml:space="preserve"> (п.6.16) расчетный расход среднегодовой</w:t>
      </w:r>
      <w:r w:rsidR="00BF1E03">
        <w:rPr>
          <w:rFonts w:ascii="Times New Roman" w:hAnsi="Times New Roman" w:cs="Times New Roman"/>
          <w:sz w:val="28"/>
          <w:szCs w:val="28"/>
        </w:rPr>
        <w:t xml:space="preserve"> </w:t>
      </w:r>
      <w:r w:rsidR="00CF430D">
        <w:rPr>
          <w:rFonts w:ascii="Times New Roman" w:hAnsi="Times New Roman" w:cs="Times New Roman"/>
          <w:sz w:val="28"/>
          <w:szCs w:val="28"/>
        </w:rPr>
        <w:t>утечки воды, м</w:t>
      </w:r>
      <w:r w:rsidR="00CF430D">
        <w:rPr>
          <w:rFonts w:ascii="Times New Roman" w:hAnsi="Times New Roman" w:cs="Times New Roman"/>
          <w:sz w:val="28"/>
          <w:szCs w:val="28"/>
          <w:vertAlign w:val="superscript"/>
        </w:rPr>
        <w:t>3</w:t>
      </w:r>
      <w:r w:rsidRPr="006311A4">
        <w:rPr>
          <w:rFonts w:ascii="Times New Roman" w:hAnsi="Times New Roman" w:cs="Times New Roman"/>
          <w:sz w:val="28"/>
          <w:szCs w:val="28"/>
        </w:rPr>
        <w:t>/ч для подпитки тепловых сетей следует принимать 0,25 % фактического объема</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воды в трубопроводах тепловых сетей и присоединенных к ним системах отопления и вентиляции</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зданий.</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Расчетная величина нормативных потерь теплоносителя в тепловых сетях в зонах действия</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 xml:space="preserve">источников тепловой энергии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BF1E0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3E4FFF" w:rsidRPr="003E4FFF">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приведена в таблице</w:t>
      </w:r>
      <w:r w:rsidR="00962340">
        <w:rPr>
          <w:rFonts w:ascii="Times New Roman" w:hAnsi="Times New Roman" w:cs="Times New Roman"/>
          <w:sz w:val="28"/>
          <w:szCs w:val="28"/>
        </w:rPr>
        <w:t xml:space="preserve"> </w:t>
      </w:r>
      <w:r w:rsidR="00DF36BA">
        <w:rPr>
          <w:rFonts w:ascii="Times New Roman" w:hAnsi="Times New Roman" w:cs="Times New Roman"/>
          <w:sz w:val="28"/>
          <w:szCs w:val="28"/>
        </w:rPr>
        <w:t>6.1.1</w:t>
      </w:r>
      <w:r w:rsidRPr="006311A4">
        <w:rPr>
          <w:rFonts w:ascii="Times New Roman" w:hAnsi="Times New Roman" w:cs="Times New Roman"/>
          <w:sz w:val="28"/>
          <w:szCs w:val="28"/>
        </w:rPr>
        <w:t>.</w:t>
      </w:r>
    </w:p>
    <w:p w:rsidR="006311A4" w:rsidRPr="00797B85" w:rsidRDefault="00873942" w:rsidP="00F75730">
      <w:pPr>
        <w:spacing w:after="0" w:line="240" w:lineRule="auto"/>
        <w:jc w:val="center"/>
        <w:rPr>
          <w:rFonts w:ascii="Times New Roman" w:hAnsi="Times New Roman" w:cs="Times New Roman"/>
          <w:b/>
          <w:i/>
          <w:sz w:val="28"/>
          <w:szCs w:val="28"/>
        </w:rPr>
      </w:pPr>
      <w:r w:rsidRPr="001D0407">
        <w:rPr>
          <w:rFonts w:ascii="Times New Roman" w:hAnsi="Times New Roman" w:cs="Times New Roman"/>
          <w:b/>
          <w:i/>
          <w:sz w:val="28"/>
          <w:szCs w:val="28"/>
        </w:rPr>
        <w:t>Табли</w:t>
      </w:r>
      <w:r w:rsidR="002F1F2A" w:rsidRPr="001D0407">
        <w:rPr>
          <w:rFonts w:ascii="Times New Roman" w:hAnsi="Times New Roman" w:cs="Times New Roman"/>
          <w:b/>
          <w:i/>
          <w:sz w:val="28"/>
          <w:szCs w:val="28"/>
        </w:rPr>
        <w:t>ца 6.1.1</w:t>
      </w:r>
      <w:r w:rsidR="00962340" w:rsidRPr="001D0407">
        <w:rPr>
          <w:rFonts w:ascii="Times New Roman" w:hAnsi="Times New Roman" w:cs="Times New Roman"/>
          <w:b/>
          <w:i/>
          <w:sz w:val="28"/>
          <w:szCs w:val="28"/>
        </w:rPr>
        <w:t xml:space="preserve"> </w:t>
      </w:r>
      <w:r w:rsidR="00F36982" w:rsidRPr="001D0407">
        <w:rPr>
          <w:rFonts w:ascii="Times New Roman" w:hAnsi="Times New Roman" w:cs="Times New Roman"/>
          <w:b/>
          <w:i/>
          <w:sz w:val="28"/>
          <w:szCs w:val="28"/>
        </w:rPr>
        <w:t>–</w:t>
      </w:r>
      <w:r w:rsidR="006311A4" w:rsidRPr="001D0407">
        <w:rPr>
          <w:rFonts w:ascii="Times New Roman" w:hAnsi="Times New Roman" w:cs="Times New Roman"/>
          <w:b/>
          <w:i/>
          <w:sz w:val="28"/>
          <w:szCs w:val="28"/>
        </w:rPr>
        <w:t xml:space="preserve"> Расчетная величина нормативных потерь теплоносителя в тепловых сетях</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90"/>
        <w:gridCol w:w="1633"/>
        <w:gridCol w:w="952"/>
        <w:gridCol w:w="952"/>
        <w:gridCol w:w="952"/>
        <w:gridCol w:w="866"/>
        <w:gridCol w:w="1294"/>
      </w:tblGrid>
      <w:tr w:rsidR="000341AF" w:rsidRPr="003E68E6" w:rsidTr="00470C94">
        <w:trPr>
          <w:trHeight w:val="286"/>
        </w:trPr>
        <w:tc>
          <w:tcPr>
            <w:tcW w:w="2997" w:type="dxa"/>
            <w:vMerge w:val="restart"/>
            <w:shd w:val="clear" w:color="auto" w:fill="F7CAAC" w:themeFill="accent2" w:themeFillTint="66"/>
            <w:vAlign w:val="center"/>
          </w:tcPr>
          <w:p w:rsidR="000341AF" w:rsidRPr="003E68E6" w:rsidRDefault="000341AF" w:rsidP="00C630F0">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3E68E6">
              <w:rPr>
                <w:rFonts w:ascii="Times New Roman" w:eastAsia="Times New Roman,Bold" w:hAnsi="Times New Roman" w:cs="Times New Roman"/>
                <w:b/>
                <w:bCs/>
                <w:i/>
                <w:sz w:val="20"/>
                <w:szCs w:val="20"/>
              </w:rPr>
              <w:t>Зона действия</w:t>
            </w:r>
          </w:p>
          <w:p w:rsidR="000341AF" w:rsidRPr="003E68E6" w:rsidRDefault="000341AF" w:rsidP="00C630F0">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3E68E6">
              <w:rPr>
                <w:rFonts w:ascii="Times New Roman" w:eastAsia="Times New Roman,Bold" w:hAnsi="Times New Roman" w:cs="Times New Roman"/>
                <w:b/>
                <w:bCs/>
                <w:i/>
                <w:sz w:val="20"/>
                <w:szCs w:val="20"/>
              </w:rPr>
              <w:t>источника теплоснабжения</w:t>
            </w:r>
          </w:p>
        </w:tc>
        <w:tc>
          <w:tcPr>
            <w:tcW w:w="6642" w:type="dxa"/>
            <w:gridSpan w:val="6"/>
            <w:shd w:val="clear" w:color="auto" w:fill="F7CAAC" w:themeFill="accent2" w:themeFillTint="66"/>
            <w:vAlign w:val="center"/>
          </w:tcPr>
          <w:p w:rsidR="000341AF" w:rsidRPr="003E68E6" w:rsidRDefault="000341AF" w:rsidP="00C630F0">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3E68E6">
              <w:rPr>
                <w:rFonts w:ascii="Times New Roman" w:eastAsia="Times New Roman,Bold" w:hAnsi="Times New Roman" w:cs="Times New Roman"/>
                <w:b/>
                <w:bCs/>
                <w:i/>
                <w:sz w:val="20"/>
                <w:szCs w:val="20"/>
              </w:rPr>
              <w:t>Значения величины нормативных потерь теплоносителя в тепловых сетях, м</w:t>
            </w:r>
            <w:r w:rsidRPr="003E68E6">
              <w:rPr>
                <w:rFonts w:ascii="Times New Roman" w:eastAsia="Times New Roman,Bold" w:hAnsi="Times New Roman" w:cs="Times New Roman"/>
                <w:b/>
                <w:bCs/>
                <w:i/>
                <w:sz w:val="20"/>
                <w:szCs w:val="20"/>
                <w:vertAlign w:val="superscript"/>
              </w:rPr>
              <w:t>3</w:t>
            </w:r>
            <w:r w:rsidRPr="003E68E6">
              <w:rPr>
                <w:rFonts w:ascii="Times New Roman" w:eastAsia="Times New Roman,Bold" w:hAnsi="Times New Roman" w:cs="Times New Roman"/>
                <w:b/>
                <w:bCs/>
                <w:i/>
                <w:sz w:val="20"/>
                <w:szCs w:val="20"/>
              </w:rPr>
              <w:t>/час</w:t>
            </w:r>
          </w:p>
        </w:tc>
      </w:tr>
      <w:tr w:rsidR="000341AF" w:rsidRPr="003E68E6" w:rsidTr="00470C94">
        <w:trPr>
          <w:trHeight w:val="133"/>
        </w:trPr>
        <w:tc>
          <w:tcPr>
            <w:tcW w:w="2997" w:type="dxa"/>
            <w:vMerge/>
            <w:shd w:val="clear" w:color="auto" w:fill="F7CAAC" w:themeFill="accent2" w:themeFillTint="66"/>
            <w:vAlign w:val="center"/>
          </w:tcPr>
          <w:p w:rsidR="000341AF" w:rsidRPr="003E68E6" w:rsidRDefault="000341AF" w:rsidP="00C630F0">
            <w:pPr>
              <w:spacing w:after="0" w:line="240" w:lineRule="auto"/>
              <w:ind w:left="191" w:firstLine="567"/>
              <w:jc w:val="center"/>
              <w:rPr>
                <w:rFonts w:ascii="Times New Roman" w:hAnsi="Times New Roman" w:cs="Times New Roman"/>
                <w:b/>
                <w:bCs/>
                <w:i/>
                <w:sz w:val="20"/>
                <w:szCs w:val="20"/>
              </w:rPr>
            </w:pPr>
          </w:p>
        </w:tc>
        <w:tc>
          <w:tcPr>
            <w:tcW w:w="1632" w:type="dxa"/>
            <w:shd w:val="clear" w:color="auto" w:fill="F7CAAC" w:themeFill="accent2" w:themeFillTint="66"/>
            <w:vAlign w:val="center"/>
          </w:tcPr>
          <w:p w:rsidR="000341AF" w:rsidRPr="003E68E6" w:rsidRDefault="000341AF" w:rsidP="00C630F0">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3E68E6">
              <w:rPr>
                <w:rFonts w:ascii="Times New Roman" w:eastAsia="Times New Roman,Bold" w:hAnsi="Times New Roman" w:cs="Times New Roman"/>
                <w:b/>
                <w:bCs/>
                <w:i/>
                <w:sz w:val="20"/>
                <w:szCs w:val="20"/>
              </w:rPr>
              <w:t>Существующая</w:t>
            </w:r>
          </w:p>
        </w:tc>
        <w:tc>
          <w:tcPr>
            <w:tcW w:w="5010" w:type="dxa"/>
            <w:gridSpan w:val="5"/>
            <w:shd w:val="clear" w:color="auto" w:fill="F7CAAC" w:themeFill="accent2" w:themeFillTint="66"/>
            <w:vAlign w:val="center"/>
          </w:tcPr>
          <w:p w:rsidR="000341AF" w:rsidRPr="003E68E6" w:rsidRDefault="000341AF" w:rsidP="00C630F0">
            <w:pPr>
              <w:spacing w:after="0" w:line="240" w:lineRule="auto"/>
              <w:ind w:left="-63"/>
              <w:jc w:val="center"/>
              <w:rPr>
                <w:rFonts w:ascii="Times New Roman" w:eastAsia="Times New Roman,Bold" w:hAnsi="Times New Roman" w:cs="Times New Roman"/>
                <w:b/>
                <w:bCs/>
                <w:i/>
                <w:sz w:val="20"/>
                <w:szCs w:val="20"/>
              </w:rPr>
            </w:pPr>
            <w:r w:rsidRPr="003E68E6">
              <w:rPr>
                <w:rFonts w:ascii="Times New Roman" w:eastAsia="Times New Roman,Bold" w:hAnsi="Times New Roman" w:cs="Times New Roman"/>
                <w:b/>
                <w:bCs/>
                <w:i/>
                <w:sz w:val="20"/>
                <w:szCs w:val="20"/>
              </w:rPr>
              <w:t>Перспективная</w:t>
            </w:r>
          </w:p>
        </w:tc>
      </w:tr>
      <w:tr w:rsidR="00B56D9F" w:rsidRPr="003E68E6" w:rsidTr="00470C94">
        <w:trPr>
          <w:trHeight w:val="138"/>
        </w:trPr>
        <w:tc>
          <w:tcPr>
            <w:tcW w:w="2997" w:type="dxa"/>
            <w:vMerge/>
            <w:shd w:val="clear" w:color="auto" w:fill="F7CAAC" w:themeFill="accent2" w:themeFillTint="66"/>
            <w:vAlign w:val="center"/>
          </w:tcPr>
          <w:p w:rsidR="00B56D9F" w:rsidRPr="003E68E6" w:rsidRDefault="00B56D9F" w:rsidP="00B56D9F">
            <w:pPr>
              <w:spacing w:after="0" w:line="240" w:lineRule="auto"/>
              <w:ind w:left="191" w:firstLine="567"/>
              <w:jc w:val="center"/>
              <w:rPr>
                <w:rFonts w:ascii="Times New Roman" w:hAnsi="Times New Roman" w:cs="Times New Roman"/>
                <w:b/>
                <w:bCs/>
                <w:i/>
                <w:sz w:val="20"/>
                <w:szCs w:val="20"/>
              </w:rPr>
            </w:pPr>
          </w:p>
        </w:tc>
        <w:tc>
          <w:tcPr>
            <w:tcW w:w="1632" w:type="dxa"/>
            <w:shd w:val="clear" w:color="auto" w:fill="F7CAAC" w:themeFill="accent2" w:themeFillTint="66"/>
            <w:vAlign w:val="center"/>
          </w:tcPr>
          <w:p w:rsidR="00B56D9F" w:rsidRPr="003E68E6" w:rsidRDefault="00B56D9F" w:rsidP="00B56D9F">
            <w:pPr>
              <w:spacing w:after="0" w:line="240" w:lineRule="auto"/>
              <w:jc w:val="center"/>
              <w:rPr>
                <w:rFonts w:ascii="Times New Roman" w:hAnsi="Times New Roman" w:cs="Times New Roman"/>
                <w:b/>
                <w:bCs/>
                <w:i/>
                <w:sz w:val="20"/>
                <w:szCs w:val="20"/>
              </w:rPr>
            </w:pPr>
            <w:r w:rsidRPr="003E68E6">
              <w:rPr>
                <w:rFonts w:ascii="Times New Roman" w:hAnsi="Times New Roman" w:cs="Times New Roman"/>
                <w:b/>
                <w:bCs/>
                <w:i/>
                <w:sz w:val="20"/>
                <w:szCs w:val="20"/>
              </w:rPr>
              <w:t>2025г.</w:t>
            </w:r>
          </w:p>
        </w:tc>
        <w:tc>
          <w:tcPr>
            <w:tcW w:w="953" w:type="dxa"/>
            <w:shd w:val="clear" w:color="auto" w:fill="F7CAAC" w:themeFill="accent2" w:themeFillTint="66"/>
            <w:vAlign w:val="center"/>
          </w:tcPr>
          <w:p w:rsidR="00B56D9F" w:rsidRPr="003E68E6" w:rsidRDefault="00B56D9F" w:rsidP="00B56D9F">
            <w:pPr>
              <w:spacing w:after="0" w:line="240" w:lineRule="auto"/>
              <w:jc w:val="center"/>
              <w:rPr>
                <w:rFonts w:ascii="Times New Roman" w:hAnsi="Times New Roman" w:cs="Times New Roman"/>
                <w:b/>
                <w:bCs/>
                <w:i/>
                <w:sz w:val="20"/>
                <w:szCs w:val="20"/>
              </w:rPr>
            </w:pPr>
            <w:r w:rsidRPr="003E68E6">
              <w:rPr>
                <w:rFonts w:ascii="Times New Roman" w:hAnsi="Times New Roman" w:cs="Times New Roman"/>
                <w:b/>
                <w:bCs/>
                <w:i/>
                <w:sz w:val="20"/>
                <w:szCs w:val="20"/>
              </w:rPr>
              <w:t>2026г.</w:t>
            </w:r>
          </w:p>
        </w:tc>
        <w:tc>
          <w:tcPr>
            <w:tcW w:w="953" w:type="dxa"/>
            <w:shd w:val="clear" w:color="auto" w:fill="F7CAAC" w:themeFill="accent2" w:themeFillTint="66"/>
            <w:vAlign w:val="center"/>
          </w:tcPr>
          <w:p w:rsidR="00B56D9F" w:rsidRPr="003E68E6" w:rsidRDefault="00B56D9F" w:rsidP="00B56D9F">
            <w:pPr>
              <w:spacing w:after="0" w:line="240" w:lineRule="auto"/>
              <w:jc w:val="center"/>
              <w:rPr>
                <w:rFonts w:ascii="Times New Roman" w:hAnsi="Times New Roman" w:cs="Times New Roman"/>
                <w:b/>
                <w:bCs/>
                <w:i/>
                <w:sz w:val="20"/>
                <w:szCs w:val="20"/>
              </w:rPr>
            </w:pPr>
            <w:r w:rsidRPr="003E68E6">
              <w:rPr>
                <w:rFonts w:ascii="Times New Roman" w:hAnsi="Times New Roman" w:cs="Times New Roman"/>
                <w:b/>
                <w:bCs/>
                <w:i/>
                <w:sz w:val="20"/>
                <w:szCs w:val="20"/>
              </w:rPr>
              <w:t>2027г.</w:t>
            </w:r>
          </w:p>
        </w:tc>
        <w:tc>
          <w:tcPr>
            <w:tcW w:w="953" w:type="dxa"/>
            <w:shd w:val="clear" w:color="auto" w:fill="F7CAAC" w:themeFill="accent2" w:themeFillTint="66"/>
            <w:vAlign w:val="center"/>
          </w:tcPr>
          <w:p w:rsidR="00B56D9F" w:rsidRPr="003E68E6" w:rsidRDefault="00B56D9F" w:rsidP="00B56D9F">
            <w:pPr>
              <w:spacing w:after="0" w:line="240" w:lineRule="auto"/>
              <w:jc w:val="center"/>
              <w:rPr>
                <w:rFonts w:ascii="Times New Roman" w:hAnsi="Times New Roman" w:cs="Times New Roman"/>
                <w:b/>
                <w:bCs/>
                <w:i/>
                <w:sz w:val="20"/>
                <w:szCs w:val="20"/>
              </w:rPr>
            </w:pPr>
            <w:r w:rsidRPr="003E68E6">
              <w:rPr>
                <w:rFonts w:ascii="Times New Roman" w:hAnsi="Times New Roman" w:cs="Times New Roman"/>
                <w:b/>
                <w:bCs/>
                <w:i/>
                <w:sz w:val="20"/>
                <w:szCs w:val="20"/>
              </w:rPr>
              <w:t>2028г.</w:t>
            </w:r>
          </w:p>
        </w:tc>
        <w:tc>
          <w:tcPr>
            <w:tcW w:w="854" w:type="dxa"/>
            <w:shd w:val="clear" w:color="auto" w:fill="F7CAAC" w:themeFill="accent2" w:themeFillTint="66"/>
            <w:vAlign w:val="center"/>
          </w:tcPr>
          <w:p w:rsidR="00B56D9F" w:rsidRPr="003E68E6" w:rsidRDefault="00B56D9F" w:rsidP="00B56D9F">
            <w:pPr>
              <w:spacing w:after="0" w:line="240" w:lineRule="auto"/>
              <w:jc w:val="center"/>
              <w:rPr>
                <w:rFonts w:ascii="Times New Roman" w:hAnsi="Times New Roman" w:cs="Times New Roman"/>
                <w:b/>
                <w:bCs/>
                <w:i/>
                <w:sz w:val="20"/>
                <w:szCs w:val="20"/>
              </w:rPr>
            </w:pPr>
            <w:r w:rsidRPr="003E68E6">
              <w:rPr>
                <w:rFonts w:ascii="Times New Roman" w:hAnsi="Times New Roman" w:cs="Times New Roman"/>
                <w:b/>
                <w:bCs/>
                <w:i/>
                <w:sz w:val="20"/>
                <w:szCs w:val="20"/>
              </w:rPr>
              <w:t>2029г.</w:t>
            </w:r>
          </w:p>
        </w:tc>
        <w:tc>
          <w:tcPr>
            <w:tcW w:w="1297" w:type="dxa"/>
            <w:shd w:val="clear" w:color="auto" w:fill="F7CAAC" w:themeFill="accent2" w:themeFillTint="66"/>
            <w:vAlign w:val="center"/>
          </w:tcPr>
          <w:p w:rsidR="00B56D9F" w:rsidRPr="003E68E6" w:rsidRDefault="00B56D9F" w:rsidP="00B56D9F">
            <w:pPr>
              <w:spacing w:after="0" w:line="240" w:lineRule="auto"/>
              <w:jc w:val="center"/>
              <w:rPr>
                <w:rFonts w:ascii="Times New Roman" w:hAnsi="Times New Roman" w:cs="Times New Roman"/>
                <w:b/>
                <w:bCs/>
                <w:i/>
                <w:sz w:val="20"/>
                <w:szCs w:val="20"/>
              </w:rPr>
            </w:pPr>
            <w:r w:rsidRPr="003E68E6">
              <w:rPr>
                <w:rFonts w:ascii="Times New Roman" w:hAnsi="Times New Roman" w:cs="Times New Roman"/>
                <w:b/>
                <w:bCs/>
                <w:i/>
                <w:sz w:val="20"/>
                <w:szCs w:val="20"/>
              </w:rPr>
              <w:t>2030-</w:t>
            </w:r>
            <w:r w:rsidR="000B52C7" w:rsidRPr="003E68E6">
              <w:rPr>
                <w:rFonts w:ascii="Times New Roman" w:hAnsi="Times New Roman" w:cs="Times New Roman"/>
                <w:b/>
                <w:bCs/>
                <w:i/>
                <w:sz w:val="20"/>
                <w:szCs w:val="20"/>
              </w:rPr>
              <w:t>2034</w:t>
            </w:r>
            <w:r w:rsidRPr="003E68E6">
              <w:rPr>
                <w:rFonts w:ascii="Times New Roman" w:hAnsi="Times New Roman" w:cs="Times New Roman"/>
                <w:b/>
                <w:bCs/>
                <w:i/>
                <w:sz w:val="20"/>
                <w:szCs w:val="20"/>
              </w:rPr>
              <w:t>гг.</w:t>
            </w:r>
          </w:p>
        </w:tc>
      </w:tr>
      <w:tr w:rsidR="00470C94" w:rsidRPr="003E68E6" w:rsidTr="00470C94">
        <w:trPr>
          <w:trHeight w:val="70"/>
        </w:trPr>
        <w:tc>
          <w:tcPr>
            <w:tcW w:w="2997" w:type="dxa"/>
            <w:shd w:val="clear" w:color="auto" w:fill="F7CAAC" w:themeFill="accent2" w:themeFillTint="66"/>
            <w:vAlign w:val="center"/>
          </w:tcPr>
          <w:p w:rsidR="00470C94" w:rsidRPr="003E68E6" w:rsidRDefault="00470C94" w:rsidP="00470C94">
            <w:pPr>
              <w:widowControl w:val="0"/>
              <w:tabs>
                <w:tab w:val="left" w:pos="1459"/>
              </w:tabs>
              <w:spacing w:after="0" w:line="240" w:lineRule="auto"/>
              <w:jc w:val="center"/>
              <w:rPr>
                <w:rFonts w:ascii="Times New Roman" w:hAnsi="Times New Roman"/>
                <w:bCs/>
                <w:color w:val="FF0000"/>
                <w:sz w:val="20"/>
                <w:szCs w:val="20"/>
              </w:rPr>
            </w:pPr>
            <w:r w:rsidRPr="003E68E6">
              <w:rPr>
                <w:rFonts w:ascii="Times New Roman" w:hAnsi="Times New Roman"/>
                <w:b/>
                <w:i/>
                <w:sz w:val="20"/>
                <w:szCs w:val="20"/>
              </w:rPr>
              <w:t>Котельная газовая</w:t>
            </w:r>
          </w:p>
        </w:tc>
        <w:tc>
          <w:tcPr>
            <w:tcW w:w="1632" w:type="dxa"/>
            <w:vAlign w:val="center"/>
          </w:tcPr>
          <w:p w:rsidR="00470C94" w:rsidRPr="003E68E6" w:rsidRDefault="00470C94" w:rsidP="00470C94">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0,1882</w:t>
            </w:r>
          </w:p>
        </w:tc>
        <w:tc>
          <w:tcPr>
            <w:tcW w:w="953" w:type="dxa"/>
            <w:vAlign w:val="center"/>
          </w:tcPr>
          <w:p w:rsidR="00470C94" w:rsidRPr="003E68E6" w:rsidRDefault="00470C94" w:rsidP="00470C94">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0,1882</w:t>
            </w:r>
          </w:p>
        </w:tc>
        <w:tc>
          <w:tcPr>
            <w:tcW w:w="953" w:type="dxa"/>
            <w:vAlign w:val="center"/>
          </w:tcPr>
          <w:p w:rsidR="00470C94" w:rsidRPr="003E68E6" w:rsidRDefault="00470C94" w:rsidP="00470C94">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0,1882</w:t>
            </w:r>
          </w:p>
        </w:tc>
        <w:tc>
          <w:tcPr>
            <w:tcW w:w="953" w:type="dxa"/>
            <w:vAlign w:val="center"/>
          </w:tcPr>
          <w:p w:rsidR="00470C94" w:rsidRPr="003E68E6" w:rsidRDefault="00470C94" w:rsidP="00470C94">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0,1882</w:t>
            </w:r>
          </w:p>
        </w:tc>
        <w:tc>
          <w:tcPr>
            <w:tcW w:w="854" w:type="dxa"/>
            <w:vAlign w:val="center"/>
          </w:tcPr>
          <w:p w:rsidR="00470C94" w:rsidRPr="003E68E6" w:rsidRDefault="00470C94" w:rsidP="00470C94">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0,1882</w:t>
            </w:r>
          </w:p>
        </w:tc>
        <w:tc>
          <w:tcPr>
            <w:tcW w:w="1297" w:type="dxa"/>
            <w:vAlign w:val="center"/>
          </w:tcPr>
          <w:p w:rsidR="00470C94" w:rsidRPr="003E68E6" w:rsidRDefault="00470C94" w:rsidP="00470C94">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0,1882</w:t>
            </w:r>
          </w:p>
        </w:tc>
      </w:tr>
      <w:tr w:rsidR="00470C94" w:rsidRPr="003E68E6" w:rsidTr="00470C94">
        <w:trPr>
          <w:trHeight w:val="70"/>
        </w:trPr>
        <w:tc>
          <w:tcPr>
            <w:tcW w:w="2997" w:type="dxa"/>
            <w:shd w:val="clear" w:color="auto" w:fill="F7CAAC" w:themeFill="accent2" w:themeFillTint="66"/>
            <w:vAlign w:val="center"/>
          </w:tcPr>
          <w:p w:rsidR="00470C94" w:rsidRPr="003E68E6" w:rsidRDefault="00470C94" w:rsidP="00470C94">
            <w:pPr>
              <w:spacing w:after="0" w:line="240" w:lineRule="auto"/>
              <w:ind w:right="37"/>
              <w:jc w:val="center"/>
              <w:rPr>
                <w:rFonts w:ascii="Times New Roman" w:eastAsia="Calibri" w:hAnsi="Times New Roman" w:cs="Times New Roman"/>
                <w:b/>
                <w:i/>
                <w:sz w:val="20"/>
                <w:szCs w:val="20"/>
              </w:rPr>
            </w:pPr>
            <w:r w:rsidRPr="003E68E6">
              <w:rPr>
                <w:rFonts w:ascii="Times New Roman" w:eastAsia="Calibri" w:hAnsi="Times New Roman" w:cs="Times New Roman"/>
                <w:b/>
                <w:i/>
                <w:sz w:val="20"/>
                <w:szCs w:val="20"/>
              </w:rPr>
              <w:t>Котельная угольная</w:t>
            </w:r>
          </w:p>
        </w:tc>
        <w:tc>
          <w:tcPr>
            <w:tcW w:w="1632" w:type="dxa"/>
            <w:vAlign w:val="center"/>
          </w:tcPr>
          <w:p w:rsidR="00470C94" w:rsidRPr="003E68E6" w:rsidRDefault="00470C94" w:rsidP="00470C94">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0,00154</w:t>
            </w:r>
          </w:p>
        </w:tc>
        <w:tc>
          <w:tcPr>
            <w:tcW w:w="953" w:type="dxa"/>
            <w:vAlign w:val="center"/>
          </w:tcPr>
          <w:p w:rsidR="00470C94" w:rsidRPr="003E68E6" w:rsidRDefault="00470C94" w:rsidP="00470C94">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0,00154</w:t>
            </w:r>
          </w:p>
        </w:tc>
        <w:tc>
          <w:tcPr>
            <w:tcW w:w="953" w:type="dxa"/>
            <w:vAlign w:val="center"/>
          </w:tcPr>
          <w:p w:rsidR="00470C94" w:rsidRPr="003E68E6" w:rsidRDefault="00470C94" w:rsidP="00470C94">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0,00154</w:t>
            </w:r>
          </w:p>
        </w:tc>
        <w:tc>
          <w:tcPr>
            <w:tcW w:w="953" w:type="dxa"/>
            <w:vAlign w:val="center"/>
          </w:tcPr>
          <w:p w:rsidR="00470C94" w:rsidRPr="003E68E6" w:rsidRDefault="00470C94" w:rsidP="00470C94">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0,00154</w:t>
            </w:r>
          </w:p>
        </w:tc>
        <w:tc>
          <w:tcPr>
            <w:tcW w:w="854" w:type="dxa"/>
            <w:vAlign w:val="center"/>
          </w:tcPr>
          <w:p w:rsidR="00470C94" w:rsidRPr="003E68E6" w:rsidRDefault="00470C94" w:rsidP="00470C94">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0,00154</w:t>
            </w:r>
          </w:p>
        </w:tc>
        <w:tc>
          <w:tcPr>
            <w:tcW w:w="1297" w:type="dxa"/>
            <w:vAlign w:val="center"/>
          </w:tcPr>
          <w:p w:rsidR="00470C94" w:rsidRPr="003E68E6" w:rsidRDefault="00470C94" w:rsidP="00470C94">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0,00154</w:t>
            </w:r>
          </w:p>
        </w:tc>
      </w:tr>
    </w:tbl>
    <w:p w:rsidR="00C5107A" w:rsidRDefault="00C5107A" w:rsidP="00131FA9">
      <w:pPr>
        <w:autoSpaceDE w:val="0"/>
        <w:autoSpaceDN w:val="0"/>
        <w:adjustRightInd w:val="0"/>
        <w:spacing w:after="0" w:line="240" w:lineRule="auto"/>
        <w:jc w:val="center"/>
        <w:rPr>
          <w:rFonts w:ascii="Times New Roman" w:hAnsi="Times New Roman" w:cs="Times New Roman"/>
          <w:b/>
          <w:i/>
          <w:iCs/>
          <w:sz w:val="28"/>
          <w:szCs w:val="28"/>
        </w:rPr>
        <w:sectPr w:rsidR="00C5107A" w:rsidSect="00263CCD">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131FA9">
      <w:pPr>
        <w:autoSpaceDE w:val="0"/>
        <w:autoSpaceDN w:val="0"/>
        <w:adjustRightInd w:val="0"/>
        <w:spacing w:after="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F0218E" w:rsidRDefault="00F0218E" w:rsidP="00642E70">
      <w:pPr>
        <w:autoSpaceDE w:val="0"/>
        <w:autoSpaceDN w:val="0"/>
        <w:adjustRightInd w:val="0"/>
        <w:spacing w:before="240"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w:t>
      </w:r>
      <w:r w:rsidR="00506842">
        <w:rPr>
          <w:rFonts w:ascii="Times New Roman" w:hAnsi="Times New Roman" w:cs="Times New Roman"/>
          <w:sz w:val="28"/>
          <w:szCs w:val="28"/>
        </w:rPr>
        <w:t xml:space="preserve">Муниципальном образовании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BF1E0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BF1E0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BF1E03">
        <w:rPr>
          <w:rFonts w:ascii="Times New Roman" w:hAnsi="Times New Roman" w:cs="Times New Roman"/>
          <w:sz w:val="28"/>
          <w:szCs w:val="28"/>
        </w:rPr>
        <w:t xml:space="preserve"> </w:t>
      </w:r>
      <w:r>
        <w:rPr>
          <w:rFonts w:ascii="Times New Roman" w:hAnsi="Times New Roman" w:cs="Times New Roman"/>
          <w:sz w:val="28"/>
          <w:szCs w:val="28"/>
        </w:rPr>
        <w:t>используется закрытая система</w:t>
      </w:r>
      <w:r w:rsidR="00642E70">
        <w:rPr>
          <w:rFonts w:ascii="Times New Roman" w:hAnsi="Times New Roman" w:cs="Times New Roman"/>
          <w:sz w:val="28"/>
          <w:szCs w:val="28"/>
        </w:rPr>
        <w:t xml:space="preserve"> теплоснабжения.</w:t>
      </w:r>
    </w:p>
    <w:p w:rsidR="006B5221" w:rsidRPr="00F75730" w:rsidRDefault="006B5221" w:rsidP="00131FA9">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6.3 Сведения о наличии баков-аккумуляторов</w:t>
      </w:r>
    </w:p>
    <w:p w:rsidR="00347963" w:rsidRDefault="00347963" w:rsidP="00786AC8">
      <w:pPr>
        <w:autoSpaceDE w:val="0"/>
        <w:autoSpaceDN w:val="0"/>
        <w:adjustRightInd w:val="0"/>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w:t>
      </w:r>
      <w:r w:rsidR="00506842">
        <w:rPr>
          <w:rFonts w:ascii="Times New Roman" w:hAnsi="Times New Roman" w:cs="Times New Roman"/>
          <w:sz w:val="28"/>
          <w:szCs w:val="28"/>
        </w:rPr>
        <w:t xml:space="preserve">Муниципальном образовании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Pr>
          <w:rFonts w:ascii="Times New Roman" w:hAnsi="Times New Roman" w:cs="Times New Roman"/>
          <w:sz w:val="28"/>
          <w:szCs w:val="28"/>
        </w:rPr>
        <w:t xml:space="preserve"> баки – аккумуляторы отсутствуют.</w:t>
      </w:r>
    </w:p>
    <w:p w:rsidR="006B5221" w:rsidRPr="00F75730" w:rsidRDefault="006B5221" w:rsidP="0018765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 xml:space="preserve">6.4 Нормативный и фактический (для эксплуатационного и аварийного режимов) часовой расход </w:t>
      </w:r>
      <w:proofErr w:type="spellStart"/>
      <w:r w:rsidRPr="00F75730">
        <w:rPr>
          <w:rFonts w:ascii="Times New Roman" w:hAnsi="Times New Roman" w:cs="Times New Roman"/>
          <w:b/>
          <w:i/>
          <w:iCs/>
          <w:sz w:val="28"/>
          <w:szCs w:val="28"/>
        </w:rPr>
        <w:t>подпиточной</w:t>
      </w:r>
      <w:proofErr w:type="spellEnd"/>
      <w:r w:rsidRPr="00F75730">
        <w:rPr>
          <w:rFonts w:ascii="Times New Roman" w:hAnsi="Times New Roman" w:cs="Times New Roman"/>
          <w:b/>
          <w:i/>
          <w:iCs/>
          <w:sz w:val="28"/>
          <w:szCs w:val="28"/>
        </w:rPr>
        <w:t xml:space="preserve"> воды в зоне действия источников тепловой энергии</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В соответствии с п. 6.16 СП 124.13330.2012 </w:t>
      </w:r>
      <w:r w:rsidR="007E1A9B">
        <w:rPr>
          <w:rFonts w:ascii="Times New Roman" w:hAnsi="Times New Roman" w:cs="Times New Roman"/>
          <w:sz w:val="28"/>
          <w:szCs w:val="28"/>
        </w:rPr>
        <w:t>«</w:t>
      </w:r>
      <w:r w:rsidRPr="006B5221">
        <w:rPr>
          <w:rFonts w:ascii="Times New Roman" w:hAnsi="Times New Roman" w:cs="Times New Roman"/>
          <w:sz w:val="28"/>
          <w:szCs w:val="28"/>
        </w:rPr>
        <w:t>Тепловые с</w:t>
      </w:r>
      <w:r>
        <w:rPr>
          <w:rFonts w:ascii="Times New Roman" w:hAnsi="Times New Roman" w:cs="Times New Roman"/>
          <w:sz w:val="28"/>
          <w:szCs w:val="28"/>
        </w:rPr>
        <w:t>ети</w:t>
      </w:r>
      <w:r w:rsidR="007E1A9B">
        <w:rPr>
          <w:rFonts w:ascii="Times New Roman" w:hAnsi="Times New Roman" w:cs="Times New Roman"/>
          <w:sz w:val="28"/>
          <w:szCs w:val="28"/>
        </w:rPr>
        <w:t>»</w:t>
      </w:r>
      <w:r>
        <w:rPr>
          <w:rFonts w:ascii="Times New Roman" w:hAnsi="Times New Roman" w:cs="Times New Roman"/>
          <w:sz w:val="28"/>
          <w:szCs w:val="28"/>
        </w:rPr>
        <w:t xml:space="preserve"> для открытых и закрытых си</w:t>
      </w:r>
      <w:r w:rsidRPr="006B5221">
        <w:rPr>
          <w:rFonts w:ascii="Times New Roman" w:hAnsi="Times New Roman" w:cs="Times New Roman"/>
          <w:sz w:val="28"/>
          <w:szCs w:val="28"/>
        </w:rPr>
        <w:t xml:space="preserve">стем теплоснабжения должна предусматриваться дополнительно аварийная подпитка </w:t>
      </w:r>
      <w:proofErr w:type="spellStart"/>
      <w:r w:rsidRPr="006B5221">
        <w:rPr>
          <w:rFonts w:ascii="Times New Roman" w:hAnsi="Times New Roman" w:cs="Times New Roman"/>
          <w:sz w:val="28"/>
          <w:szCs w:val="28"/>
        </w:rPr>
        <w:t>химическине</w:t>
      </w:r>
      <w:proofErr w:type="spellEnd"/>
      <w:r w:rsidRPr="006B5221">
        <w:rPr>
          <w:rFonts w:ascii="Times New Roman" w:hAnsi="Times New Roman" w:cs="Times New Roman"/>
          <w:sz w:val="28"/>
          <w:szCs w:val="28"/>
        </w:rPr>
        <w:t xml:space="preserve"> обработанной и не </w:t>
      </w:r>
      <w:proofErr w:type="spellStart"/>
      <w:r w:rsidRPr="006B5221">
        <w:rPr>
          <w:rFonts w:ascii="Times New Roman" w:hAnsi="Times New Roman" w:cs="Times New Roman"/>
          <w:sz w:val="28"/>
          <w:szCs w:val="28"/>
        </w:rPr>
        <w:t>деарированной</w:t>
      </w:r>
      <w:proofErr w:type="spellEnd"/>
      <w:r w:rsidRPr="006B5221">
        <w:rPr>
          <w:rFonts w:ascii="Times New Roman" w:hAnsi="Times New Roman" w:cs="Times New Roman"/>
          <w:sz w:val="28"/>
          <w:szCs w:val="28"/>
        </w:rPr>
        <w:t xml:space="preserve"> водой, расход которой пр</w:t>
      </w:r>
      <w:r w:rsidR="00F71101">
        <w:rPr>
          <w:rFonts w:ascii="Times New Roman" w:hAnsi="Times New Roman" w:cs="Times New Roman"/>
          <w:sz w:val="28"/>
          <w:szCs w:val="28"/>
        </w:rPr>
        <w:t>инимается в количестве 2</w:t>
      </w:r>
      <w:r>
        <w:rPr>
          <w:rFonts w:ascii="Times New Roman" w:hAnsi="Times New Roman" w:cs="Times New Roman"/>
          <w:sz w:val="28"/>
          <w:szCs w:val="28"/>
        </w:rPr>
        <w:t>% сред</w:t>
      </w:r>
      <w:r w:rsidRPr="006B5221">
        <w:rPr>
          <w:rFonts w:ascii="Times New Roman" w:hAnsi="Times New Roman" w:cs="Times New Roman"/>
          <w:sz w:val="28"/>
          <w:szCs w:val="28"/>
        </w:rPr>
        <w:t>негодового объема воды в тепловой сети и присоединенных системах теплоснабжения независимо</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от схемы присоединения (за исключением систем горячего водоснабжения, присоединенных через</w:t>
      </w:r>
      <w:r w:rsidR="00BF1E03">
        <w:rPr>
          <w:rFonts w:ascii="Times New Roman" w:hAnsi="Times New Roman" w:cs="Times New Roman"/>
          <w:sz w:val="28"/>
          <w:szCs w:val="28"/>
        </w:rPr>
        <w:t xml:space="preserve"> </w:t>
      </w:r>
      <w:proofErr w:type="spellStart"/>
      <w:r w:rsidRPr="006B5221">
        <w:rPr>
          <w:rFonts w:ascii="Times New Roman" w:hAnsi="Times New Roman" w:cs="Times New Roman"/>
          <w:sz w:val="28"/>
          <w:szCs w:val="28"/>
        </w:rPr>
        <w:t>водоподогреватели</w:t>
      </w:r>
      <w:proofErr w:type="spellEnd"/>
      <w:r w:rsidRPr="006B5221">
        <w:rPr>
          <w:rFonts w:ascii="Times New Roman" w:hAnsi="Times New Roman" w:cs="Times New Roman"/>
          <w:sz w:val="28"/>
          <w:szCs w:val="28"/>
        </w:rPr>
        <w:t>).</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Нормативный и фактический часовой расход </w:t>
      </w:r>
      <w:proofErr w:type="spellStart"/>
      <w:r w:rsidRPr="006B5221">
        <w:rPr>
          <w:rFonts w:ascii="Times New Roman" w:hAnsi="Times New Roman" w:cs="Times New Roman"/>
          <w:sz w:val="28"/>
          <w:szCs w:val="28"/>
        </w:rPr>
        <w:t>подпиточно</w:t>
      </w:r>
      <w:r>
        <w:rPr>
          <w:rFonts w:ascii="Times New Roman" w:hAnsi="Times New Roman" w:cs="Times New Roman"/>
          <w:sz w:val="28"/>
          <w:szCs w:val="28"/>
        </w:rPr>
        <w:t>й</w:t>
      </w:r>
      <w:proofErr w:type="spellEnd"/>
      <w:r>
        <w:rPr>
          <w:rFonts w:ascii="Times New Roman" w:hAnsi="Times New Roman" w:cs="Times New Roman"/>
          <w:sz w:val="28"/>
          <w:szCs w:val="28"/>
        </w:rPr>
        <w:t xml:space="preserve"> воды в зоне действия источни</w:t>
      </w:r>
      <w:r w:rsidRPr="006B5221">
        <w:rPr>
          <w:rFonts w:ascii="Times New Roman" w:hAnsi="Times New Roman" w:cs="Times New Roman"/>
          <w:sz w:val="28"/>
          <w:szCs w:val="28"/>
        </w:rPr>
        <w:t>ков тепловой</w:t>
      </w:r>
      <w:r w:rsidR="00BF564A">
        <w:rPr>
          <w:rFonts w:ascii="Times New Roman" w:hAnsi="Times New Roman" w:cs="Times New Roman"/>
          <w:sz w:val="28"/>
          <w:szCs w:val="28"/>
        </w:rPr>
        <w:t xml:space="preserve"> энергии приведен в таблице 1.6.4.1</w:t>
      </w:r>
      <w:r w:rsidRPr="006B5221">
        <w:rPr>
          <w:rFonts w:ascii="Times New Roman" w:hAnsi="Times New Roman" w:cs="Times New Roman"/>
          <w:sz w:val="28"/>
          <w:szCs w:val="28"/>
        </w:rPr>
        <w:t>.</w:t>
      </w:r>
    </w:p>
    <w:p w:rsidR="006B5221" w:rsidRPr="00DF36BA" w:rsidRDefault="00BF564A" w:rsidP="00F36982">
      <w:pPr>
        <w:autoSpaceDE w:val="0"/>
        <w:autoSpaceDN w:val="0"/>
        <w:adjustRightInd w:val="0"/>
        <w:spacing w:after="0" w:line="240" w:lineRule="auto"/>
        <w:jc w:val="center"/>
        <w:rPr>
          <w:rFonts w:ascii="Times New Roman" w:hAnsi="Times New Roman" w:cs="Times New Roman"/>
          <w:b/>
          <w:i/>
          <w:sz w:val="28"/>
          <w:szCs w:val="28"/>
        </w:rPr>
      </w:pPr>
      <w:r w:rsidRPr="00DF36BA">
        <w:rPr>
          <w:rFonts w:ascii="Times New Roman" w:hAnsi="Times New Roman" w:cs="Times New Roman"/>
          <w:b/>
          <w:i/>
          <w:sz w:val="28"/>
          <w:szCs w:val="28"/>
        </w:rPr>
        <w:t>Таблица 1.6.4.1</w:t>
      </w:r>
      <w:r w:rsidR="00F36982" w:rsidRPr="00DF36BA">
        <w:rPr>
          <w:rFonts w:ascii="Times New Roman" w:hAnsi="Times New Roman" w:cs="Times New Roman"/>
          <w:b/>
          <w:i/>
          <w:sz w:val="28"/>
          <w:szCs w:val="28"/>
        </w:rPr>
        <w:t>–</w:t>
      </w:r>
      <w:r w:rsidR="006B5221" w:rsidRPr="00DF36BA">
        <w:rPr>
          <w:rFonts w:ascii="Times New Roman" w:hAnsi="Times New Roman" w:cs="Times New Roman"/>
          <w:b/>
          <w:i/>
          <w:sz w:val="28"/>
          <w:szCs w:val="28"/>
        </w:rPr>
        <w:t xml:space="preserve"> Нормативный и фактический часовой расход </w:t>
      </w:r>
      <w:proofErr w:type="spellStart"/>
      <w:r w:rsidR="006B5221" w:rsidRPr="00DF36BA">
        <w:rPr>
          <w:rFonts w:ascii="Times New Roman" w:hAnsi="Times New Roman" w:cs="Times New Roman"/>
          <w:b/>
          <w:i/>
          <w:sz w:val="28"/>
          <w:szCs w:val="28"/>
        </w:rPr>
        <w:t>подпиточной</w:t>
      </w:r>
      <w:proofErr w:type="spellEnd"/>
      <w:r w:rsidR="006B5221" w:rsidRPr="00DF36BA">
        <w:rPr>
          <w:rFonts w:ascii="Times New Roman" w:hAnsi="Times New Roman" w:cs="Times New Roman"/>
          <w:b/>
          <w:i/>
          <w:sz w:val="28"/>
          <w:szCs w:val="28"/>
        </w:rPr>
        <w:t xml:space="preserve"> воды</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87"/>
        <w:gridCol w:w="2410"/>
        <w:gridCol w:w="1984"/>
      </w:tblGrid>
      <w:tr w:rsidR="006B5221" w:rsidRPr="00F36982" w:rsidTr="00341100">
        <w:trPr>
          <w:trHeight w:val="200"/>
        </w:trPr>
        <w:tc>
          <w:tcPr>
            <w:tcW w:w="5387" w:type="dxa"/>
            <w:shd w:val="clear" w:color="auto" w:fill="F7CAAC" w:themeFill="accent2" w:themeFillTint="66"/>
            <w:vAlign w:val="center"/>
          </w:tcPr>
          <w:p w:rsidR="006B5221" w:rsidRPr="00F36982" w:rsidRDefault="006B5221" w:rsidP="00341100">
            <w:pPr>
              <w:autoSpaceDE w:val="0"/>
              <w:autoSpaceDN w:val="0"/>
              <w:adjustRightInd w:val="0"/>
              <w:spacing w:after="0" w:line="240" w:lineRule="auto"/>
              <w:jc w:val="center"/>
              <w:rPr>
                <w:rFonts w:ascii="Times New Roman" w:hAnsi="Times New Roman" w:cs="Times New Roman"/>
                <w:b/>
                <w:i/>
                <w:sz w:val="20"/>
                <w:szCs w:val="20"/>
              </w:rPr>
            </w:pPr>
            <w:r w:rsidRPr="00F36982">
              <w:rPr>
                <w:rFonts w:ascii="Times New Roman" w:eastAsia="Times New Roman,Bold" w:hAnsi="Times New Roman" w:cs="Times New Roman"/>
                <w:b/>
                <w:bCs/>
                <w:i/>
                <w:sz w:val="20"/>
                <w:szCs w:val="20"/>
              </w:rPr>
              <w:t>Параметр</w:t>
            </w:r>
          </w:p>
        </w:tc>
        <w:tc>
          <w:tcPr>
            <w:tcW w:w="2410" w:type="dxa"/>
            <w:shd w:val="clear" w:color="auto" w:fill="F7CAAC" w:themeFill="accent2" w:themeFillTint="66"/>
            <w:vAlign w:val="center"/>
          </w:tcPr>
          <w:p w:rsidR="006B5221" w:rsidRPr="00F36982" w:rsidRDefault="00F36982" w:rsidP="00341100">
            <w:pPr>
              <w:autoSpaceDE w:val="0"/>
              <w:autoSpaceDN w:val="0"/>
              <w:adjustRightInd w:val="0"/>
              <w:spacing w:after="0" w:line="240" w:lineRule="auto"/>
              <w:jc w:val="center"/>
              <w:rPr>
                <w:rFonts w:ascii="Times New Roman" w:eastAsia="Times New Roman,Bold" w:hAnsi="Times New Roman" w:cs="Times New Roman"/>
                <w:b/>
                <w:bCs/>
                <w:i/>
                <w:sz w:val="20"/>
                <w:szCs w:val="20"/>
              </w:rPr>
            </w:pPr>
            <w:r>
              <w:rPr>
                <w:rFonts w:ascii="Times New Roman" w:eastAsia="Times New Roman,Bold" w:hAnsi="Times New Roman" w:cs="Times New Roman"/>
                <w:b/>
                <w:bCs/>
                <w:i/>
                <w:sz w:val="20"/>
                <w:szCs w:val="20"/>
              </w:rPr>
              <w:t>Для эксплуатационного режима</w:t>
            </w:r>
          </w:p>
        </w:tc>
        <w:tc>
          <w:tcPr>
            <w:tcW w:w="1984" w:type="dxa"/>
            <w:shd w:val="clear" w:color="auto" w:fill="F7CAAC" w:themeFill="accent2" w:themeFillTint="66"/>
            <w:vAlign w:val="center"/>
          </w:tcPr>
          <w:p w:rsidR="006B5221" w:rsidRPr="00F36982" w:rsidRDefault="006B5221" w:rsidP="00341100">
            <w:pPr>
              <w:autoSpaceDE w:val="0"/>
              <w:autoSpaceDN w:val="0"/>
              <w:adjustRightInd w:val="0"/>
              <w:spacing w:after="0" w:line="240" w:lineRule="auto"/>
              <w:jc w:val="center"/>
              <w:rPr>
                <w:rFonts w:ascii="Times New Roman" w:hAnsi="Times New Roman" w:cs="Times New Roman"/>
                <w:b/>
                <w:i/>
                <w:sz w:val="20"/>
                <w:szCs w:val="20"/>
              </w:rPr>
            </w:pPr>
            <w:r w:rsidRPr="00F36982">
              <w:rPr>
                <w:rFonts w:ascii="Times New Roman" w:eastAsia="Times New Roman,Bold" w:hAnsi="Times New Roman" w:cs="Times New Roman"/>
                <w:b/>
                <w:bCs/>
                <w:i/>
                <w:sz w:val="20"/>
                <w:szCs w:val="20"/>
              </w:rPr>
              <w:t>Для аварийного режима</w:t>
            </w:r>
          </w:p>
        </w:tc>
      </w:tr>
      <w:tr w:rsidR="006B5221" w:rsidRPr="00F36982" w:rsidTr="00341100">
        <w:trPr>
          <w:trHeight w:val="70"/>
        </w:trPr>
        <w:tc>
          <w:tcPr>
            <w:tcW w:w="9781" w:type="dxa"/>
            <w:gridSpan w:val="3"/>
            <w:shd w:val="clear" w:color="auto" w:fill="F7CAAC" w:themeFill="accent2" w:themeFillTint="66"/>
            <w:vAlign w:val="center"/>
          </w:tcPr>
          <w:p w:rsidR="006B5221" w:rsidRPr="00F36982" w:rsidRDefault="00463D22" w:rsidP="00341100">
            <w:pPr>
              <w:autoSpaceDE w:val="0"/>
              <w:autoSpaceDN w:val="0"/>
              <w:adjustRightInd w:val="0"/>
              <w:spacing w:after="0" w:line="240" w:lineRule="auto"/>
              <w:ind w:left="-14" w:firstLine="567"/>
              <w:jc w:val="center"/>
              <w:rPr>
                <w:rFonts w:ascii="Times New Roman" w:hAnsi="Times New Roman" w:cs="Times New Roman"/>
                <w:b/>
                <w:i/>
                <w:sz w:val="20"/>
                <w:szCs w:val="20"/>
              </w:rPr>
            </w:pPr>
            <w:r>
              <w:rPr>
                <w:rFonts w:ascii="Times New Roman" w:hAnsi="Times New Roman"/>
                <w:b/>
                <w:i/>
                <w:sz w:val="20"/>
                <w:szCs w:val="20"/>
              </w:rPr>
              <w:t>Котельная газовая</w:t>
            </w:r>
          </w:p>
        </w:tc>
      </w:tr>
      <w:tr w:rsidR="006B5221" w:rsidRPr="00F36982" w:rsidTr="00341100">
        <w:trPr>
          <w:trHeight w:val="70"/>
        </w:trPr>
        <w:tc>
          <w:tcPr>
            <w:tcW w:w="5387" w:type="dxa"/>
            <w:vAlign w:val="center"/>
          </w:tcPr>
          <w:p w:rsidR="006B5221" w:rsidRPr="00F36982" w:rsidRDefault="006B5221" w:rsidP="00341100">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Нормативный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vAlign w:val="center"/>
          </w:tcPr>
          <w:p w:rsidR="006B5221" w:rsidRPr="00F36982" w:rsidRDefault="00470C94" w:rsidP="00341100">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0,411</w:t>
            </w:r>
          </w:p>
        </w:tc>
        <w:tc>
          <w:tcPr>
            <w:tcW w:w="1984" w:type="dxa"/>
            <w:vAlign w:val="center"/>
          </w:tcPr>
          <w:p w:rsidR="006B5221" w:rsidRPr="00F36982" w:rsidRDefault="00470C94" w:rsidP="00341100">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r>
      <w:tr w:rsidR="006B5221" w:rsidRPr="00F36982" w:rsidTr="00341100">
        <w:trPr>
          <w:trHeight w:val="70"/>
        </w:trPr>
        <w:tc>
          <w:tcPr>
            <w:tcW w:w="5387" w:type="dxa"/>
            <w:shd w:val="clear" w:color="auto" w:fill="FBE4D5" w:themeFill="accent2" w:themeFillTint="33"/>
            <w:vAlign w:val="center"/>
          </w:tcPr>
          <w:p w:rsidR="006B5221" w:rsidRPr="00F36982" w:rsidRDefault="006B5221" w:rsidP="00341100">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Фактический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FBE4D5" w:themeFill="accent2" w:themeFillTint="33"/>
            <w:vAlign w:val="center"/>
          </w:tcPr>
          <w:p w:rsidR="006B5221" w:rsidRPr="00F36982" w:rsidRDefault="00E61112" w:rsidP="00341100">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984" w:type="dxa"/>
            <w:shd w:val="clear" w:color="auto" w:fill="FBE4D5" w:themeFill="accent2" w:themeFillTint="33"/>
            <w:vAlign w:val="center"/>
          </w:tcPr>
          <w:p w:rsidR="006B5221" w:rsidRPr="00F36982" w:rsidRDefault="006B5221" w:rsidP="00341100">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w:t>
            </w:r>
          </w:p>
        </w:tc>
      </w:tr>
      <w:tr w:rsidR="00E0212E" w:rsidRPr="00F36982" w:rsidTr="00E0212E">
        <w:trPr>
          <w:trHeight w:val="70"/>
        </w:trPr>
        <w:tc>
          <w:tcPr>
            <w:tcW w:w="9781" w:type="dxa"/>
            <w:gridSpan w:val="3"/>
            <w:shd w:val="clear" w:color="auto" w:fill="F7CAAC" w:themeFill="accent2" w:themeFillTint="66"/>
            <w:vAlign w:val="center"/>
          </w:tcPr>
          <w:p w:rsidR="00E0212E" w:rsidRPr="009F00BD" w:rsidRDefault="00E0212E" w:rsidP="00E0212E">
            <w:pPr>
              <w:spacing w:after="0" w:line="240" w:lineRule="auto"/>
              <w:ind w:right="37"/>
              <w:jc w:val="center"/>
              <w:rPr>
                <w:rFonts w:ascii="Times New Roman" w:eastAsia="Calibri" w:hAnsi="Times New Roman" w:cs="Times New Roman"/>
                <w:b/>
                <w:i/>
                <w:sz w:val="20"/>
                <w:szCs w:val="20"/>
              </w:rPr>
            </w:pPr>
            <w:r w:rsidRPr="009F00BD">
              <w:rPr>
                <w:rFonts w:ascii="Times New Roman" w:eastAsia="Calibri" w:hAnsi="Times New Roman" w:cs="Times New Roman"/>
                <w:b/>
                <w:i/>
                <w:sz w:val="20"/>
                <w:szCs w:val="20"/>
              </w:rPr>
              <w:t>Котельная угольная</w:t>
            </w:r>
          </w:p>
        </w:tc>
      </w:tr>
      <w:tr w:rsidR="004258EE" w:rsidRPr="00F36982" w:rsidTr="004258EE">
        <w:trPr>
          <w:trHeight w:val="70"/>
        </w:trPr>
        <w:tc>
          <w:tcPr>
            <w:tcW w:w="5387" w:type="dxa"/>
            <w:shd w:val="clear" w:color="auto" w:fill="auto"/>
            <w:vAlign w:val="center"/>
          </w:tcPr>
          <w:p w:rsidR="004258EE" w:rsidRPr="00F36982" w:rsidRDefault="004258EE" w:rsidP="004258EE">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Нормативный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auto"/>
            <w:vAlign w:val="center"/>
          </w:tcPr>
          <w:p w:rsidR="004258EE" w:rsidRDefault="004258EE" w:rsidP="004258EE">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0,0038</w:t>
            </w:r>
          </w:p>
        </w:tc>
        <w:tc>
          <w:tcPr>
            <w:tcW w:w="1984" w:type="dxa"/>
            <w:shd w:val="clear" w:color="auto" w:fill="auto"/>
            <w:vAlign w:val="center"/>
          </w:tcPr>
          <w:p w:rsidR="004258EE" w:rsidRPr="00F36982" w:rsidRDefault="004258EE" w:rsidP="004258EE">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0,01</w:t>
            </w:r>
          </w:p>
        </w:tc>
      </w:tr>
      <w:tr w:rsidR="004258EE" w:rsidRPr="00F36982" w:rsidTr="00341100">
        <w:trPr>
          <w:trHeight w:val="70"/>
        </w:trPr>
        <w:tc>
          <w:tcPr>
            <w:tcW w:w="5387" w:type="dxa"/>
            <w:shd w:val="clear" w:color="auto" w:fill="FBE4D5" w:themeFill="accent2" w:themeFillTint="33"/>
            <w:vAlign w:val="center"/>
          </w:tcPr>
          <w:p w:rsidR="004258EE" w:rsidRPr="00F36982" w:rsidRDefault="004258EE" w:rsidP="004258EE">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Фактический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FBE4D5" w:themeFill="accent2" w:themeFillTint="33"/>
            <w:vAlign w:val="center"/>
          </w:tcPr>
          <w:p w:rsidR="004258EE" w:rsidRDefault="004258EE" w:rsidP="004258EE">
            <w:pPr>
              <w:autoSpaceDE w:val="0"/>
              <w:autoSpaceDN w:val="0"/>
              <w:adjustRightInd w:val="0"/>
              <w:spacing w:after="0" w:line="240" w:lineRule="auto"/>
              <w:jc w:val="center"/>
              <w:rPr>
                <w:rFonts w:ascii="Times New Roman" w:hAnsi="Times New Roman" w:cs="Times New Roman"/>
                <w:sz w:val="20"/>
                <w:szCs w:val="20"/>
              </w:rPr>
            </w:pPr>
          </w:p>
        </w:tc>
        <w:tc>
          <w:tcPr>
            <w:tcW w:w="1984" w:type="dxa"/>
            <w:shd w:val="clear" w:color="auto" w:fill="FBE4D5" w:themeFill="accent2" w:themeFillTint="33"/>
            <w:vAlign w:val="center"/>
          </w:tcPr>
          <w:p w:rsidR="004258EE" w:rsidRPr="00F36982" w:rsidRDefault="004258EE" w:rsidP="004258EE">
            <w:pPr>
              <w:autoSpaceDE w:val="0"/>
              <w:autoSpaceDN w:val="0"/>
              <w:adjustRightInd w:val="0"/>
              <w:spacing w:after="0" w:line="240" w:lineRule="auto"/>
              <w:jc w:val="center"/>
              <w:rPr>
                <w:rFonts w:ascii="Times New Roman" w:hAnsi="Times New Roman" w:cs="Times New Roman"/>
                <w:sz w:val="20"/>
                <w:szCs w:val="20"/>
              </w:rPr>
            </w:pPr>
          </w:p>
        </w:tc>
      </w:tr>
    </w:tbl>
    <w:p w:rsidR="006B5221" w:rsidRDefault="006B5221" w:rsidP="00786AC8">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2D0BBA" w:rsidRPr="002D0BBA" w:rsidRDefault="002D0BBA" w:rsidP="002D0BBA">
      <w:pPr>
        <w:tabs>
          <w:tab w:val="left" w:pos="142"/>
        </w:tabs>
        <w:autoSpaceDE w:val="0"/>
        <w:autoSpaceDN w:val="0"/>
        <w:adjustRightInd w:val="0"/>
        <w:spacing w:after="0" w:line="360" w:lineRule="auto"/>
        <w:ind w:firstLine="709"/>
        <w:jc w:val="both"/>
        <w:rPr>
          <w:rFonts w:ascii="Times New Roman" w:hAnsi="Times New Roman"/>
          <w:sz w:val="28"/>
          <w:szCs w:val="28"/>
        </w:rPr>
      </w:pPr>
      <w:r w:rsidRPr="004D073E">
        <w:rPr>
          <w:rFonts w:ascii="Times New Roman" w:hAnsi="Times New Roman"/>
          <w:sz w:val="28"/>
          <w:szCs w:val="28"/>
        </w:rPr>
        <w:t xml:space="preserve">Водоподготовительные установки в </w:t>
      </w:r>
      <w:r w:rsidR="00D87A01">
        <w:rPr>
          <w:rFonts w:ascii="Times New Roman" w:hAnsi="Times New Roman"/>
          <w:sz w:val="28"/>
          <w:szCs w:val="28"/>
        </w:rPr>
        <w:t xml:space="preserve">Котельной </w:t>
      </w:r>
      <w:r w:rsidR="00134C16">
        <w:rPr>
          <w:rFonts w:ascii="Times New Roman" w:hAnsi="Times New Roman"/>
          <w:sz w:val="28"/>
          <w:szCs w:val="28"/>
        </w:rPr>
        <w:t xml:space="preserve">с. </w:t>
      </w:r>
      <w:proofErr w:type="spellStart"/>
      <w:r w:rsidR="00134C16">
        <w:rPr>
          <w:rFonts w:ascii="Times New Roman" w:hAnsi="Times New Roman"/>
          <w:sz w:val="28"/>
          <w:szCs w:val="28"/>
        </w:rPr>
        <w:t>Путилово</w:t>
      </w:r>
      <w:proofErr w:type="spellEnd"/>
      <w:r w:rsidRPr="00626412">
        <w:rPr>
          <w:rFonts w:ascii="Times New Roman" w:hAnsi="Times New Roman"/>
          <w:sz w:val="28"/>
          <w:szCs w:val="28"/>
        </w:rPr>
        <w:t xml:space="preserve"> и </w:t>
      </w:r>
      <w:r w:rsidR="00D87A01">
        <w:rPr>
          <w:rFonts w:ascii="Times New Roman" w:hAnsi="Times New Roman"/>
          <w:sz w:val="28"/>
          <w:szCs w:val="28"/>
        </w:rPr>
        <w:t xml:space="preserve">Котельной </w:t>
      </w:r>
      <w:r w:rsidR="00134C16">
        <w:rPr>
          <w:rFonts w:ascii="Times New Roman" w:hAnsi="Times New Roman"/>
          <w:sz w:val="28"/>
          <w:szCs w:val="28"/>
        </w:rPr>
        <w:t xml:space="preserve">с. </w:t>
      </w:r>
      <w:proofErr w:type="spellStart"/>
      <w:r w:rsidR="00134C16">
        <w:rPr>
          <w:rFonts w:ascii="Times New Roman" w:hAnsi="Times New Roman"/>
          <w:sz w:val="28"/>
          <w:szCs w:val="28"/>
        </w:rPr>
        <w:t>Путилово</w:t>
      </w:r>
      <w:proofErr w:type="spellEnd"/>
      <w:r w:rsidRPr="004D073E">
        <w:rPr>
          <w:rFonts w:ascii="Times New Roman" w:hAnsi="Times New Roman"/>
          <w:sz w:val="28"/>
          <w:szCs w:val="28"/>
        </w:rPr>
        <w:t xml:space="preserve"> отсутствуют. Подключение водоподготовительных установок в </w:t>
      </w:r>
      <w:r>
        <w:rPr>
          <w:rFonts w:ascii="Times New Roman" w:hAnsi="Times New Roman"/>
          <w:sz w:val="28"/>
          <w:szCs w:val="28"/>
        </w:rPr>
        <w:t xml:space="preserve">вышеуказанных источниках ТЭ </w:t>
      </w:r>
      <w:r w:rsidR="00506842">
        <w:rPr>
          <w:rFonts w:ascii="Times New Roman" w:hAnsi="Times New Roman"/>
          <w:sz w:val="28"/>
          <w:szCs w:val="28"/>
        </w:rPr>
        <w:t xml:space="preserve">Муниципального образования </w:t>
      </w:r>
      <w:proofErr w:type="spellStart"/>
      <w:r w:rsidR="00506842">
        <w:rPr>
          <w:rFonts w:ascii="Times New Roman" w:hAnsi="Times New Roman"/>
          <w:sz w:val="28"/>
          <w:szCs w:val="28"/>
        </w:rPr>
        <w:t>Путиловское</w:t>
      </w:r>
      <w:proofErr w:type="spellEnd"/>
      <w:r w:rsidR="00506842">
        <w:rPr>
          <w:rFonts w:ascii="Times New Roman" w:hAnsi="Times New Roman"/>
          <w:sz w:val="28"/>
          <w:szCs w:val="28"/>
        </w:rPr>
        <w:t xml:space="preserve"> сельское поселение</w:t>
      </w:r>
      <w:r w:rsidRPr="004D073E">
        <w:rPr>
          <w:rFonts w:ascii="Times New Roman" w:hAnsi="Times New Roman"/>
          <w:sz w:val="28"/>
          <w:szCs w:val="28"/>
        </w:rPr>
        <w:t xml:space="preserve"> на расчетный срок не предполагается.</w:t>
      </w:r>
    </w:p>
    <w:p w:rsidR="00884371" w:rsidRDefault="00884371" w:rsidP="00DF36BA">
      <w:pPr>
        <w:autoSpaceDE w:val="0"/>
        <w:autoSpaceDN w:val="0"/>
        <w:adjustRightInd w:val="0"/>
        <w:spacing w:after="0" w:line="240" w:lineRule="auto"/>
        <w:jc w:val="center"/>
        <w:rPr>
          <w:rFonts w:ascii="Times New Roman" w:eastAsia="Times New Roman,Bold" w:hAnsi="Times New Roman" w:cs="Times New Roman"/>
          <w:b/>
          <w:bCs/>
          <w:i/>
          <w:sz w:val="28"/>
          <w:szCs w:val="28"/>
        </w:rPr>
      </w:pPr>
      <w:r>
        <w:rPr>
          <w:rFonts w:ascii="Times New Roman" w:eastAsia="Times New Roman,Bold" w:hAnsi="Times New Roman" w:cs="Times New Roman"/>
          <w:b/>
          <w:bCs/>
          <w:i/>
          <w:sz w:val="28"/>
          <w:szCs w:val="28"/>
        </w:rPr>
        <w:t xml:space="preserve">Таблица 6.5.1 </w:t>
      </w:r>
      <w:r w:rsidR="00D57B55">
        <w:rPr>
          <w:rFonts w:ascii="Times New Roman" w:eastAsia="Times New Roman,Bold" w:hAnsi="Times New Roman" w:cs="Times New Roman"/>
          <w:b/>
          <w:bCs/>
          <w:i/>
          <w:sz w:val="28"/>
          <w:szCs w:val="28"/>
        </w:rPr>
        <w:t>–</w:t>
      </w:r>
      <w:r w:rsidRPr="00F75730">
        <w:rPr>
          <w:rFonts w:ascii="Times New Roman" w:hAnsi="Times New Roman" w:cs="Times New Roman"/>
          <w:b/>
          <w:i/>
          <w:iCs/>
          <w:sz w:val="28"/>
          <w:szCs w:val="28"/>
        </w:rPr>
        <w:t>Существующий и перспективный баланс производительности водоподготовительных установок и потерь теплоносителя</w:t>
      </w:r>
    </w:p>
    <w:tbl>
      <w:tblPr>
        <w:tblpPr w:leftFromText="180" w:rightFromText="180" w:vertAnchor="text" w:horzAnchor="margin" w:tblpXSpec="center" w:tblpY="85"/>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992"/>
        <w:gridCol w:w="992"/>
        <w:gridCol w:w="1134"/>
        <w:gridCol w:w="993"/>
        <w:gridCol w:w="2409"/>
        <w:gridCol w:w="851"/>
      </w:tblGrid>
      <w:tr w:rsidR="00D41510" w:rsidRPr="004258EE" w:rsidTr="00102537">
        <w:trPr>
          <w:cantSplit/>
          <w:trHeight w:val="2685"/>
        </w:trPr>
        <w:tc>
          <w:tcPr>
            <w:tcW w:w="2547" w:type="dxa"/>
            <w:shd w:val="clear" w:color="auto" w:fill="F7CAAC" w:themeFill="accent2" w:themeFillTint="66"/>
            <w:textDirection w:val="btLr"/>
            <w:vAlign w:val="center"/>
          </w:tcPr>
          <w:p w:rsidR="00D41510" w:rsidRPr="004258EE" w:rsidRDefault="00D41510" w:rsidP="00C630F0">
            <w:pPr>
              <w:pStyle w:val="af3"/>
              <w:spacing w:line="240" w:lineRule="auto"/>
              <w:ind w:left="113" w:right="113" w:firstLine="0"/>
              <w:jc w:val="center"/>
              <w:rPr>
                <w:rFonts w:ascii="Times New Roman" w:hAnsi="Times New Roman" w:cs="Times New Roman"/>
                <w:b/>
                <w:i/>
                <w:sz w:val="20"/>
                <w:szCs w:val="20"/>
                <w:lang w:bidi="en-US"/>
              </w:rPr>
            </w:pPr>
            <w:proofErr w:type="spellStart"/>
            <w:r w:rsidRPr="004258EE">
              <w:rPr>
                <w:rFonts w:ascii="Times New Roman" w:hAnsi="Times New Roman" w:cs="Times New Roman"/>
                <w:b/>
                <w:i/>
                <w:sz w:val="20"/>
                <w:szCs w:val="20"/>
                <w:lang w:val="en-US" w:bidi="en-US"/>
              </w:rPr>
              <w:t>Источник</w:t>
            </w:r>
            <w:proofErr w:type="spellEnd"/>
            <w:r w:rsidRPr="004258EE">
              <w:rPr>
                <w:rFonts w:ascii="Times New Roman" w:hAnsi="Times New Roman" w:cs="Times New Roman"/>
                <w:b/>
                <w:i/>
                <w:sz w:val="20"/>
                <w:szCs w:val="20"/>
                <w:lang w:val="en-US" w:bidi="en-US"/>
              </w:rPr>
              <w:t xml:space="preserve"> </w:t>
            </w:r>
            <w:proofErr w:type="spellStart"/>
            <w:r w:rsidRPr="004258EE">
              <w:rPr>
                <w:rFonts w:ascii="Times New Roman" w:hAnsi="Times New Roman" w:cs="Times New Roman"/>
                <w:b/>
                <w:i/>
                <w:sz w:val="20"/>
                <w:szCs w:val="20"/>
                <w:lang w:val="en-US" w:bidi="en-US"/>
              </w:rPr>
              <w:t>тепловой</w:t>
            </w:r>
            <w:proofErr w:type="spellEnd"/>
            <w:r w:rsidRPr="004258EE">
              <w:rPr>
                <w:rFonts w:ascii="Times New Roman" w:hAnsi="Times New Roman" w:cs="Times New Roman"/>
                <w:b/>
                <w:i/>
                <w:sz w:val="20"/>
                <w:szCs w:val="20"/>
                <w:lang w:val="en-US" w:bidi="en-US"/>
              </w:rPr>
              <w:t xml:space="preserve"> </w:t>
            </w:r>
            <w:proofErr w:type="spellStart"/>
            <w:r w:rsidRPr="004258EE">
              <w:rPr>
                <w:rFonts w:ascii="Times New Roman" w:hAnsi="Times New Roman" w:cs="Times New Roman"/>
                <w:b/>
                <w:i/>
                <w:sz w:val="20"/>
                <w:szCs w:val="20"/>
                <w:lang w:val="en-US" w:bidi="en-US"/>
              </w:rPr>
              <w:t>энерги</w:t>
            </w:r>
            <w:proofErr w:type="spellEnd"/>
            <w:r w:rsidRPr="004258EE">
              <w:rPr>
                <w:rFonts w:ascii="Times New Roman" w:hAnsi="Times New Roman" w:cs="Times New Roman"/>
                <w:b/>
                <w:i/>
                <w:sz w:val="20"/>
                <w:szCs w:val="20"/>
                <w:lang w:bidi="en-US"/>
              </w:rPr>
              <w:t>и</w:t>
            </w:r>
          </w:p>
        </w:tc>
        <w:tc>
          <w:tcPr>
            <w:tcW w:w="992" w:type="dxa"/>
            <w:shd w:val="clear" w:color="auto" w:fill="F7CAAC" w:themeFill="accent2" w:themeFillTint="66"/>
            <w:textDirection w:val="btLr"/>
            <w:vAlign w:val="center"/>
          </w:tcPr>
          <w:p w:rsidR="00D41510" w:rsidRPr="004258EE" w:rsidRDefault="00D41510" w:rsidP="00C630F0">
            <w:pPr>
              <w:pStyle w:val="af3"/>
              <w:spacing w:line="240" w:lineRule="auto"/>
              <w:ind w:left="113" w:right="113" w:firstLine="0"/>
              <w:jc w:val="center"/>
              <w:rPr>
                <w:rFonts w:ascii="Times New Roman" w:hAnsi="Times New Roman" w:cs="Times New Roman"/>
                <w:b/>
                <w:i/>
                <w:sz w:val="20"/>
                <w:szCs w:val="20"/>
                <w:lang w:bidi="en-US"/>
              </w:rPr>
            </w:pPr>
            <w:r w:rsidRPr="004258EE">
              <w:rPr>
                <w:rFonts w:ascii="Times New Roman" w:hAnsi="Times New Roman" w:cs="Times New Roman"/>
                <w:b/>
                <w:i/>
                <w:sz w:val="20"/>
                <w:szCs w:val="20"/>
                <w:lang w:bidi="en-US"/>
              </w:rPr>
              <w:t>Объем системы централизованного теплоснабжения с учетом систем теплопотребления, м</w:t>
            </w:r>
            <w:r w:rsidRPr="004258EE">
              <w:rPr>
                <w:rFonts w:ascii="Times New Roman" w:hAnsi="Times New Roman" w:cs="Times New Roman"/>
                <w:b/>
                <w:i/>
                <w:sz w:val="20"/>
                <w:szCs w:val="20"/>
                <w:vertAlign w:val="superscript"/>
                <w:lang w:bidi="en-US"/>
              </w:rPr>
              <w:t>3</w:t>
            </w:r>
          </w:p>
        </w:tc>
        <w:tc>
          <w:tcPr>
            <w:tcW w:w="992" w:type="dxa"/>
            <w:shd w:val="clear" w:color="auto" w:fill="F7CAAC" w:themeFill="accent2" w:themeFillTint="66"/>
            <w:textDirection w:val="btLr"/>
            <w:vAlign w:val="center"/>
          </w:tcPr>
          <w:p w:rsidR="00D41510" w:rsidRPr="004258EE" w:rsidRDefault="00D41510" w:rsidP="00C630F0">
            <w:pPr>
              <w:pStyle w:val="af3"/>
              <w:spacing w:line="240" w:lineRule="auto"/>
              <w:ind w:left="113" w:right="113" w:firstLine="0"/>
              <w:jc w:val="center"/>
              <w:rPr>
                <w:rFonts w:ascii="Times New Roman" w:hAnsi="Times New Roman" w:cs="Times New Roman"/>
                <w:b/>
                <w:i/>
                <w:sz w:val="20"/>
                <w:szCs w:val="20"/>
                <w:lang w:bidi="en-US"/>
              </w:rPr>
            </w:pPr>
            <w:r w:rsidRPr="004258EE">
              <w:rPr>
                <w:rFonts w:ascii="Times New Roman" w:hAnsi="Times New Roman" w:cs="Times New Roman"/>
                <w:b/>
                <w:i/>
                <w:sz w:val="20"/>
                <w:szCs w:val="20"/>
                <w:lang w:bidi="en-US"/>
              </w:rPr>
              <w:t>Нормативная подпитка системы теплоснабжения (сети + система теплопотребления потребителей), м</w:t>
            </w:r>
            <w:r w:rsidRPr="004258EE">
              <w:rPr>
                <w:rFonts w:ascii="Times New Roman" w:hAnsi="Times New Roman" w:cs="Times New Roman"/>
                <w:b/>
                <w:i/>
                <w:sz w:val="20"/>
                <w:szCs w:val="20"/>
                <w:vertAlign w:val="superscript"/>
                <w:lang w:bidi="en-US"/>
              </w:rPr>
              <w:t>3</w:t>
            </w:r>
            <w:r w:rsidRPr="004258EE">
              <w:rPr>
                <w:rFonts w:ascii="Times New Roman" w:hAnsi="Times New Roman" w:cs="Times New Roman"/>
                <w:b/>
                <w:i/>
                <w:sz w:val="20"/>
                <w:szCs w:val="20"/>
                <w:lang w:bidi="en-US"/>
              </w:rPr>
              <w:t>/ч</w:t>
            </w:r>
          </w:p>
        </w:tc>
        <w:tc>
          <w:tcPr>
            <w:tcW w:w="1134" w:type="dxa"/>
            <w:shd w:val="clear" w:color="auto" w:fill="F7CAAC" w:themeFill="accent2" w:themeFillTint="66"/>
            <w:textDirection w:val="btLr"/>
            <w:vAlign w:val="center"/>
          </w:tcPr>
          <w:p w:rsidR="00D41510" w:rsidRPr="004258EE" w:rsidRDefault="00D41510" w:rsidP="00C630F0">
            <w:pPr>
              <w:spacing w:after="0" w:line="240" w:lineRule="auto"/>
              <w:ind w:left="144" w:right="37" w:hanging="31"/>
              <w:jc w:val="center"/>
              <w:rPr>
                <w:rFonts w:ascii="Times New Roman" w:hAnsi="Times New Roman" w:cs="Times New Roman"/>
                <w:b/>
                <w:i/>
                <w:sz w:val="20"/>
                <w:szCs w:val="20"/>
                <w:lang w:bidi="en-US"/>
              </w:rPr>
            </w:pPr>
            <w:r w:rsidRPr="004258EE">
              <w:rPr>
                <w:rFonts w:ascii="Times New Roman" w:hAnsi="Times New Roman" w:cs="Times New Roman"/>
                <w:b/>
                <w:i/>
                <w:sz w:val="20"/>
                <w:szCs w:val="20"/>
                <w:lang w:bidi="en-US"/>
              </w:rPr>
              <w:t>Существующая производительность водоподготовительных</w:t>
            </w:r>
          </w:p>
          <w:p w:rsidR="00D41510" w:rsidRPr="004258EE" w:rsidRDefault="00D41510" w:rsidP="00C630F0">
            <w:pPr>
              <w:pStyle w:val="af3"/>
              <w:spacing w:line="240" w:lineRule="auto"/>
              <w:ind w:left="113" w:right="113" w:firstLine="0"/>
              <w:jc w:val="center"/>
              <w:rPr>
                <w:rFonts w:ascii="Times New Roman" w:hAnsi="Times New Roman" w:cs="Times New Roman"/>
                <w:b/>
                <w:i/>
                <w:sz w:val="20"/>
                <w:szCs w:val="20"/>
                <w:lang w:bidi="en-US"/>
              </w:rPr>
            </w:pPr>
            <w:r w:rsidRPr="004258EE">
              <w:rPr>
                <w:rFonts w:ascii="Times New Roman" w:hAnsi="Times New Roman" w:cs="Times New Roman"/>
                <w:b/>
                <w:i/>
                <w:sz w:val="20"/>
                <w:szCs w:val="20"/>
                <w:lang w:bidi="en-US"/>
              </w:rPr>
              <w:t>установок в нормальном режиме, м</w:t>
            </w:r>
            <w:r w:rsidRPr="004258EE">
              <w:rPr>
                <w:rFonts w:ascii="Times New Roman" w:hAnsi="Times New Roman" w:cs="Times New Roman"/>
                <w:b/>
                <w:i/>
                <w:sz w:val="20"/>
                <w:szCs w:val="20"/>
                <w:vertAlign w:val="superscript"/>
                <w:lang w:bidi="en-US"/>
              </w:rPr>
              <w:t>3</w:t>
            </w:r>
            <w:r w:rsidRPr="004258EE">
              <w:rPr>
                <w:rFonts w:ascii="Times New Roman" w:hAnsi="Times New Roman" w:cs="Times New Roman"/>
                <w:b/>
                <w:i/>
                <w:sz w:val="20"/>
                <w:szCs w:val="20"/>
                <w:lang w:bidi="en-US"/>
              </w:rPr>
              <w:t>/ч</w:t>
            </w:r>
          </w:p>
        </w:tc>
        <w:tc>
          <w:tcPr>
            <w:tcW w:w="993" w:type="dxa"/>
            <w:shd w:val="clear" w:color="auto" w:fill="F7CAAC" w:themeFill="accent2" w:themeFillTint="66"/>
            <w:textDirection w:val="btLr"/>
            <w:vAlign w:val="center"/>
          </w:tcPr>
          <w:p w:rsidR="00D41510" w:rsidRPr="004258EE" w:rsidRDefault="00D41510" w:rsidP="00C630F0">
            <w:pPr>
              <w:pStyle w:val="af3"/>
              <w:spacing w:line="240" w:lineRule="auto"/>
              <w:ind w:left="113" w:right="113" w:firstLine="0"/>
              <w:jc w:val="center"/>
              <w:rPr>
                <w:rFonts w:ascii="Times New Roman" w:hAnsi="Times New Roman" w:cs="Times New Roman"/>
                <w:b/>
                <w:i/>
                <w:sz w:val="20"/>
                <w:szCs w:val="20"/>
                <w:lang w:bidi="en-US"/>
              </w:rPr>
            </w:pPr>
            <w:r w:rsidRPr="004258EE">
              <w:rPr>
                <w:rFonts w:ascii="Times New Roman" w:hAnsi="Times New Roman" w:cs="Times New Roman"/>
                <w:b/>
                <w:i/>
                <w:sz w:val="20"/>
                <w:szCs w:val="20"/>
                <w:lang w:bidi="en-US"/>
              </w:rPr>
              <w:t xml:space="preserve">Нормативная аварийная подпитка химически необработанной и </w:t>
            </w:r>
            <w:proofErr w:type="spellStart"/>
            <w:r w:rsidR="004F4BE1" w:rsidRPr="004258EE">
              <w:rPr>
                <w:rFonts w:ascii="Times New Roman" w:hAnsi="Times New Roman" w:cs="Times New Roman"/>
                <w:b/>
                <w:i/>
                <w:sz w:val="20"/>
                <w:szCs w:val="20"/>
                <w:lang w:bidi="en-US"/>
              </w:rPr>
              <w:t>не</w:t>
            </w:r>
            <w:r w:rsidRPr="004258EE">
              <w:rPr>
                <w:rFonts w:ascii="Times New Roman" w:hAnsi="Times New Roman" w:cs="Times New Roman"/>
                <w:b/>
                <w:i/>
                <w:sz w:val="20"/>
                <w:szCs w:val="20"/>
                <w:lang w:bidi="en-US"/>
              </w:rPr>
              <w:t>деаэрированной</w:t>
            </w:r>
            <w:proofErr w:type="spellEnd"/>
            <w:r w:rsidRPr="004258EE">
              <w:rPr>
                <w:rFonts w:ascii="Times New Roman" w:hAnsi="Times New Roman" w:cs="Times New Roman"/>
                <w:b/>
                <w:i/>
                <w:sz w:val="20"/>
                <w:szCs w:val="20"/>
                <w:lang w:bidi="en-US"/>
              </w:rPr>
              <w:t xml:space="preserve"> водой, м</w:t>
            </w:r>
            <w:r w:rsidRPr="004258EE">
              <w:rPr>
                <w:rFonts w:ascii="Times New Roman" w:hAnsi="Times New Roman" w:cs="Times New Roman"/>
                <w:b/>
                <w:i/>
                <w:sz w:val="20"/>
                <w:szCs w:val="20"/>
                <w:vertAlign w:val="superscript"/>
                <w:lang w:bidi="en-US"/>
              </w:rPr>
              <w:t>3</w:t>
            </w:r>
            <w:r w:rsidRPr="004258EE">
              <w:rPr>
                <w:rFonts w:ascii="Times New Roman" w:hAnsi="Times New Roman" w:cs="Times New Roman"/>
                <w:b/>
                <w:i/>
                <w:sz w:val="20"/>
                <w:szCs w:val="20"/>
                <w:lang w:bidi="en-US"/>
              </w:rPr>
              <w:t>/ч</w:t>
            </w:r>
          </w:p>
        </w:tc>
        <w:tc>
          <w:tcPr>
            <w:tcW w:w="2409" w:type="dxa"/>
            <w:shd w:val="clear" w:color="auto" w:fill="F7CAAC" w:themeFill="accent2" w:themeFillTint="66"/>
            <w:textDirection w:val="btLr"/>
            <w:vAlign w:val="center"/>
          </w:tcPr>
          <w:p w:rsidR="00D41510" w:rsidRPr="004258EE" w:rsidRDefault="00D41510" w:rsidP="00C630F0">
            <w:pPr>
              <w:pStyle w:val="af3"/>
              <w:spacing w:line="240" w:lineRule="auto"/>
              <w:ind w:left="113" w:right="113" w:firstLine="0"/>
              <w:jc w:val="center"/>
              <w:rPr>
                <w:rFonts w:ascii="Times New Roman" w:hAnsi="Times New Roman" w:cs="Times New Roman"/>
                <w:i/>
                <w:sz w:val="20"/>
                <w:szCs w:val="20"/>
                <w:lang w:bidi="en-US"/>
              </w:rPr>
            </w:pPr>
            <w:r w:rsidRPr="004258EE">
              <w:rPr>
                <w:rFonts w:ascii="Times New Roman" w:hAnsi="Times New Roman" w:cs="Times New Roman"/>
                <w:b/>
                <w:i/>
                <w:sz w:val="20"/>
                <w:szCs w:val="20"/>
                <w:lang w:bidi="en-US"/>
              </w:rPr>
              <w:t xml:space="preserve">Существующая аварийная подпитка химически необработанной и </w:t>
            </w:r>
            <w:proofErr w:type="spellStart"/>
            <w:r w:rsidRPr="004258EE">
              <w:rPr>
                <w:rFonts w:ascii="Times New Roman" w:hAnsi="Times New Roman" w:cs="Times New Roman"/>
                <w:b/>
                <w:i/>
                <w:sz w:val="20"/>
                <w:szCs w:val="20"/>
                <w:lang w:bidi="en-US"/>
              </w:rPr>
              <w:t>деаэрированной</w:t>
            </w:r>
            <w:proofErr w:type="spellEnd"/>
            <w:r w:rsidRPr="004258EE">
              <w:rPr>
                <w:rFonts w:ascii="Times New Roman" w:hAnsi="Times New Roman" w:cs="Times New Roman"/>
                <w:b/>
                <w:i/>
                <w:sz w:val="20"/>
                <w:szCs w:val="20"/>
                <w:lang w:bidi="en-US"/>
              </w:rPr>
              <w:t xml:space="preserve"> водой, м</w:t>
            </w:r>
            <w:r w:rsidRPr="004258EE">
              <w:rPr>
                <w:rFonts w:ascii="Times New Roman" w:hAnsi="Times New Roman" w:cs="Times New Roman"/>
                <w:b/>
                <w:i/>
                <w:sz w:val="20"/>
                <w:szCs w:val="20"/>
                <w:vertAlign w:val="superscript"/>
                <w:lang w:bidi="en-US"/>
              </w:rPr>
              <w:t>3</w:t>
            </w:r>
            <w:r w:rsidRPr="004258EE">
              <w:rPr>
                <w:rFonts w:ascii="Times New Roman" w:hAnsi="Times New Roman" w:cs="Times New Roman"/>
                <w:b/>
                <w:i/>
                <w:sz w:val="20"/>
                <w:szCs w:val="20"/>
                <w:lang w:bidi="en-US"/>
              </w:rPr>
              <w:t>/ч</w:t>
            </w:r>
          </w:p>
        </w:tc>
        <w:tc>
          <w:tcPr>
            <w:tcW w:w="851" w:type="dxa"/>
            <w:shd w:val="clear" w:color="auto" w:fill="F7CAAC" w:themeFill="accent2" w:themeFillTint="66"/>
            <w:textDirection w:val="btLr"/>
            <w:vAlign w:val="center"/>
          </w:tcPr>
          <w:p w:rsidR="00D41510" w:rsidRPr="004258EE" w:rsidRDefault="00D41510" w:rsidP="00C630F0">
            <w:pPr>
              <w:pStyle w:val="af3"/>
              <w:spacing w:line="240" w:lineRule="auto"/>
              <w:ind w:left="113" w:right="113" w:firstLine="0"/>
              <w:jc w:val="center"/>
              <w:rPr>
                <w:rFonts w:ascii="Times New Roman" w:hAnsi="Times New Roman" w:cs="Times New Roman"/>
                <w:b/>
                <w:i/>
                <w:sz w:val="20"/>
                <w:szCs w:val="20"/>
                <w:lang w:bidi="en-US"/>
              </w:rPr>
            </w:pPr>
            <w:r w:rsidRPr="004258EE">
              <w:rPr>
                <w:rFonts w:ascii="Times New Roman" w:hAnsi="Times New Roman" w:cs="Times New Roman"/>
                <w:b/>
                <w:i/>
                <w:sz w:val="20"/>
                <w:szCs w:val="20"/>
                <w:lang w:bidi="en-US"/>
              </w:rPr>
              <w:t>(+) резерв,</w:t>
            </w:r>
          </w:p>
          <w:p w:rsidR="00D41510" w:rsidRPr="004258EE" w:rsidRDefault="00D41510" w:rsidP="00C630F0">
            <w:pPr>
              <w:pStyle w:val="af3"/>
              <w:spacing w:line="240" w:lineRule="auto"/>
              <w:ind w:left="113" w:right="113" w:firstLine="0"/>
              <w:jc w:val="center"/>
              <w:rPr>
                <w:rFonts w:ascii="Times New Roman" w:hAnsi="Times New Roman" w:cs="Times New Roman"/>
                <w:b/>
                <w:i/>
                <w:sz w:val="20"/>
                <w:szCs w:val="20"/>
                <w:lang w:bidi="en-US"/>
              </w:rPr>
            </w:pPr>
            <w:r w:rsidRPr="004258EE">
              <w:rPr>
                <w:rFonts w:ascii="Times New Roman" w:hAnsi="Times New Roman" w:cs="Times New Roman"/>
                <w:b/>
                <w:i/>
                <w:sz w:val="20"/>
                <w:szCs w:val="20"/>
                <w:lang w:bidi="en-US"/>
              </w:rPr>
              <w:t xml:space="preserve">(-) </w:t>
            </w:r>
            <w:proofErr w:type="spellStart"/>
            <w:r w:rsidRPr="004258EE">
              <w:rPr>
                <w:rFonts w:ascii="Times New Roman" w:hAnsi="Times New Roman" w:cs="Times New Roman"/>
                <w:b/>
                <w:i/>
                <w:sz w:val="20"/>
                <w:szCs w:val="20"/>
                <w:lang w:bidi="en-US"/>
              </w:rPr>
              <w:t>дефицит</w:t>
            </w:r>
            <w:r w:rsidR="002B6100" w:rsidRPr="004258EE">
              <w:rPr>
                <w:rFonts w:ascii="Times New Roman" w:hAnsi="Times New Roman" w:cs="Times New Roman"/>
                <w:b/>
                <w:i/>
                <w:sz w:val="20"/>
                <w:szCs w:val="20"/>
                <w:lang w:bidi="en-US"/>
              </w:rPr>
              <w:t>н.р</w:t>
            </w:r>
            <w:proofErr w:type="spellEnd"/>
            <w:r w:rsidR="002B6100" w:rsidRPr="004258EE">
              <w:rPr>
                <w:rFonts w:ascii="Times New Roman" w:hAnsi="Times New Roman" w:cs="Times New Roman"/>
                <w:b/>
                <w:i/>
                <w:sz w:val="20"/>
                <w:szCs w:val="20"/>
                <w:lang w:bidi="en-US"/>
              </w:rPr>
              <w:t>/</w:t>
            </w:r>
            <w:proofErr w:type="spellStart"/>
            <w:r w:rsidR="002B6100" w:rsidRPr="004258EE">
              <w:rPr>
                <w:rFonts w:ascii="Times New Roman" w:hAnsi="Times New Roman" w:cs="Times New Roman"/>
                <w:b/>
                <w:i/>
                <w:sz w:val="20"/>
                <w:szCs w:val="20"/>
                <w:lang w:bidi="en-US"/>
              </w:rPr>
              <w:t>а.р</w:t>
            </w:r>
            <w:proofErr w:type="spellEnd"/>
            <w:r w:rsidRPr="004258EE">
              <w:rPr>
                <w:rFonts w:ascii="Times New Roman" w:hAnsi="Times New Roman" w:cs="Times New Roman"/>
                <w:b/>
                <w:i/>
                <w:sz w:val="20"/>
                <w:szCs w:val="20"/>
                <w:lang w:bidi="en-US"/>
              </w:rPr>
              <w:t xml:space="preserve">, </w:t>
            </w:r>
            <w:r w:rsidR="002B6100" w:rsidRPr="004258EE">
              <w:rPr>
                <w:rFonts w:ascii="Times New Roman" w:hAnsi="Times New Roman" w:cs="Times New Roman"/>
                <w:b/>
                <w:i/>
                <w:sz w:val="20"/>
                <w:szCs w:val="20"/>
                <w:lang w:bidi="en-US"/>
              </w:rPr>
              <w:t>(</w:t>
            </w:r>
            <w:r w:rsidRPr="004258EE">
              <w:rPr>
                <w:rFonts w:ascii="Times New Roman" w:hAnsi="Times New Roman" w:cs="Times New Roman"/>
                <w:b/>
                <w:i/>
                <w:sz w:val="20"/>
                <w:szCs w:val="20"/>
                <w:lang w:bidi="en-US"/>
              </w:rPr>
              <w:t>м</w:t>
            </w:r>
            <w:r w:rsidRPr="004258EE">
              <w:rPr>
                <w:rFonts w:ascii="Times New Roman" w:hAnsi="Times New Roman" w:cs="Times New Roman"/>
                <w:b/>
                <w:i/>
                <w:sz w:val="20"/>
                <w:szCs w:val="20"/>
                <w:vertAlign w:val="superscript"/>
                <w:lang w:bidi="en-US"/>
              </w:rPr>
              <w:t>3</w:t>
            </w:r>
            <w:r w:rsidRPr="004258EE">
              <w:rPr>
                <w:rFonts w:ascii="Times New Roman" w:hAnsi="Times New Roman" w:cs="Times New Roman"/>
                <w:b/>
                <w:i/>
                <w:sz w:val="20"/>
                <w:szCs w:val="20"/>
                <w:lang w:bidi="en-US"/>
              </w:rPr>
              <w:t>/ч</w:t>
            </w:r>
            <w:r w:rsidR="002B6100" w:rsidRPr="004258EE">
              <w:rPr>
                <w:rFonts w:ascii="Times New Roman" w:hAnsi="Times New Roman" w:cs="Times New Roman"/>
                <w:b/>
                <w:i/>
                <w:sz w:val="20"/>
                <w:szCs w:val="20"/>
                <w:lang w:bidi="en-US"/>
              </w:rPr>
              <w:t>)</w:t>
            </w:r>
          </w:p>
        </w:tc>
      </w:tr>
      <w:tr w:rsidR="00684D7C" w:rsidRPr="004258EE" w:rsidTr="00C630F0">
        <w:trPr>
          <w:trHeight w:val="77"/>
        </w:trPr>
        <w:tc>
          <w:tcPr>
            <w:tcW w:w="9918" w:type="dxa"/>
            <w:gridSpan w:val="7"/>
            <w:shd w:val="clear" w:color="auto" w:fill="F7CAAC" w:themeFill="accent2" w:themeFillTint="66"/>
            <w:vAlign w:val="center"/>
          </w:tcPr>
          <w:p w:rsidR="00684D7C" w:rsidRPr="004258EE" w:rsidRDefault="008A45EB" w:rsidP="00C630F0">
            <w:pPr>
              <w:pStyle w:val="af3"/>
              <w:spacing w:line="240" w:lineRule="auto"/>
              <w:ind w:firstLine="0"/>
              <w:jc w:val="center"/>
              <w:rPr>
                <w:rFonts w:ascii="Times New Roman" w:hAnsi="Times New Roman" w:cs="Times New Roman"/>
                <w:b/>
                <w:i/>
                <w:sz w:val="20"/>
                <w:szCs w:val="20"/>
                <w:lang w:bidi="en-US"/>
              </w:rPr>
            </w:pPr>
            <w:r w:rsidRPr="004258EE">
              <w:rPr>
                <w:rFonts w:ascii="Times New Roman" w:hAnsi="Times New Roman" w:cs="Times New Roman"/>
                <w:b/>
                <w:i/>
                <w:sz w:val="20"/>
                <w:szCs w:val="20"/>
                <w:lang w:bidi="en-US"/>
              </w:rPr>
              <w:t>2025</w:t>
            </w:r>
            <w:r w:rsidR="00A220C7" w:rsidRPr="004258EE">
              <w:rPr>
                <w:rFonts w:ascii="Times New Roman" w:hAnsi="Times New Roman" w:cs="Times New Roman"/>
                <w:b/>
                <w:i/>
                <w:sz w:val="20"/>
                <w:szCs w:val="20"/>
                <w:lang w:bidi="en-US"/>
              </w:rPr>
              <w:t xml:space="preserve"> год</w:t>
            </w:r>
          </w:p>
        </w:tc>
      </w:tr>
      <w:tr w:rsidR="00FF106E" w:rsidRPr="004258EE" w:rsidTr="00102537">
        <w:trPr>
          <w:trHeight w:val="58"/>
        </w:trPr>
        <w:tc>
          <w:tcPr>
            <w:tcW w:w="2547" w:type="dxa"/>
            <w:shd w:val="clear" w:color="auto" w:fill="F7CAAC" w:themeFill="accent2" w:themeFillTint="66"/>
            <w:vAlign w:val="center"/>
          </w:tcPr>
          <w:p w:rsidR="00FF106E" w:rsidRPr="004258EE" w:rsidRDefault="00FF106E" w:rsidP="00FF106E">
            <w:pPr>
              <w:spacing w:after="0"/>
              <w:jc w:val="center"/>
              <w:rPr>
                <w:rFonts w:ascii="Times New Roman" w:hAnsi="Times New Roman" w:cs="Times New Roman"/>
                <w:b/>
                <w:i/>
                <w:sz w:val="20"/>
                <w:szCs w:val="20"/>
              </w:rPr>
            </w:pPr>
            <w:r w:rsidRPr="004258EE">
              <w:rPr>
                <w:rFonts w:ascii="Times New Roman" w:hAnsi="Times New Roman" w:cs="Times New Roman"/>
                <w:b/>
                <w:i/>
                <w:sz w:val="20"/>
                <w:szCs w:val="20"/>
              </w:rPr>
              <w:t>Котельная газовая</w:t>
            </w:r>
          </w:p>
        </w:tc>
        <w:tc>
          <w:tcPr>
            <w:tcW w:w="992" w:type="dxa"/>
            <w:shd w:val="clear" w:color="auto" w:fill="auto"/>
            <w:vAlign w:val="center"/>
          </w:tcPr>
          <w:p w:rsidR="00FF106E" w:rsidRPr="009F00BD" w:rsidRDefault="00FF106E" w:rsidP="00FF106E">
            <w:pPr>
              <w:spacing w:after="0" w:line="240" w:lineRule="auto"/>
              <w:jc w:val="center"/>
              <w:rPr>
                <w:rFonts w:ascii="Times New Roman" w:eastAsia="Times New Roman" w:hAnsi="Times New Roman" w:cs="Times New Roman"/>
                <w:sz w:val="20"/>
                <w:szCs w:val="20"/>
                <w:lang w:bidi="en-US"/>
              </w:rPr>
            </w:pPr>
            <w:r w:rsidRPr="009F00BD">
              <w:rPr>
                <w:rFonts w:ascii="Times New Roman" w:eastAsia="Times New Roman" w:hAnsi="Times New Roman" w:cs="Times New Roman"/>
                <w:sz w:val="20"/>
                <w:szCs w:val="20"/>
                <w:lang w:bidi="en-US"/>
              </w:rPr>
              <w:t>54,83</w:t>
            </w:r>
          </w:p>
        </w:tc>
        <w:tc>
          <w:tcPr>
            <w:tcW w:w="992" w:type="dxa"/>
            <w:vAlign w:val="center"/>
          </w:tcPr>
          <w:p w:rsidR="00FF106E" w:rsidRPr="009F00BD" w:rsidRDefault="00FF106E" w:rsidP="00FF106E">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0,411</w:t>
            </w:r>
          </w:p>
        </w:tc>
        <w:tc>
          <w:tcPr>
            <w:tcW w:w="1134" w:type="dxa"/>
            <w:vAlign w:val="center"/>
          </w:tcPr>
          <w:p w:rsidR="00FF106E" w:rsidRPr="009F00BD" w:rsidRDefault="00FF106E" w:rsidP="00FF106E">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1,5</w:t>
            </w:r>
          </w:p>
        </w:tc>
        <w:tc>
          <w:tcPr>
            <w:tcW w:w="993" w:type="dxa"/>
            <w:shd w:val="clear" w:color="auto" w:fill="auto"/>
            <w:vAlign w:val="center"/>
          </w:tcPr>
          <w:p w:rsidR="00FF106E" w:rsidRPr="004258EE" w:rsidRDefault="00FF106E" w:rsidP="00FF106E">
            <w:pPr>
              <w:spacing w:after="0" w:line="240" w:lineRule="auto"/>
              <w:contextualSpacing/>
              <w:jc w:val="center"/>
              <w:rPr>
                <w:rFonts w:ascii="Times New Roman" w:eastAsia="Calibri" w:hAnsi="Times New Roman" w:cs="Times New Roman"/>
                <w:sz w:val="20"/>
                <w:szCs w:val="20"/>
              </w:rPr>
            </w:pPr>
            <w:r>
              <w:rPr>
                <w:rFonts w:ascii="Times New Roman" w:eastAsia="Calibri" w:hAnsi="Times New Roman" w:cs="Times New Roman"/>
                <w:sz w:val="20"/>
                <w:szCs w:val="20"/>
              </w:rPr>
              <w:t>1,1</w:t>
            </w:r>
          </w:p>
        </w:tc>
        <w:tc>
          <w:tcPr>
            <w:tcW w:w="2409" w:type="dxa"/>
            <w:shd w:val="clear" w:color="auto" w:fill="auto"/>
            <w:vAlign w:val="center"/>
          </w:tcPr>
          <w:p w:rsidR="00FF106E" w:rsidRPr="004258EE" w:rsidRDefault="00FF106E" w:rsidP="00FF106E">
            <w:pPr>
              <w:spacing w:after="0"/>
              <w:jc w:val="center"/>
              <w:rPr>
                <w:rFonts w:ascii="Times New Roman" w:hAnsi="Times New Roman" w:cs="Times New Roman"/>
                <w:sz w:val="20"/>
                <w:szCs w:val="20"/>
              </w:rPr>
            </w:pPr>
            <w:proofErr w:type="spellStart"/>
            <w:r w:rsidRPr="004258EE">
              <w:rPr>
                <w:rFonts w:ascii="Times New Roman" w:hAnsi="Times New Roman"/>
                <w:sz w:val="20"/>
                <w:szCs w:val="20"/>
              </w:rPr>
              <w:t>подпиточные</w:t>
            </w:r>
            <w:proofErr w:type="spellEnd"/>
            <w:r w:rsidRPr="004258EE">
              <w:rPr>
                <w:rFonts w:ascii="Times New Roman" w:hAnsi="Times New Roman"/>
                <w:sz w:val="20"/>
                <w:szCs w:val="20"/>
              </w:rPr>
              <w:t xml:space="preserve"> насосы системы</w:t>
            </w:r>
          </w:p>
        </w:tc>
        <w:tc>
          <w:tcPr>
            <w:tcW w:w="851" w:type="dxa"/>
            <w:shd w:val="clear" w:color="auto" w:fill="auto"/>
            <w:vAlign w:val="center"/>
          </w:tcPr>
          <w:p w:rsidR="00FF106E" w:rsidRPr="004258EE" w:rsidRDefault="00FF106E" w:rsidP="00FF106E">
            <w:pPr>
              <w:spacing w:after="0"/>
              <w:jc w:val="center"/>
              <w:rPr>
                <w:rFonts w:ascii="Times New Roman" w:hAnsi="Times New Roman" w:cs="Times New Roman"/>
                <w:sz w:val="20"/>
                <w:szCs w:val="20"/>
              </w:rPr>
            </w:pPr>
            <w:r w:rsidRPr="004258EE">
              <w:rPr>
                <w:rFonts w:ascii="Times New Roman" w:hAnsi="Times New Roman"/>
                <w:color w:val="000000"/>
                <w:sz w:val="20"/>
                <w:szCs w:val="20"/>
              </w:rPr>
              <w:t>-</w:t>
            </w:r>
          </w:p>
        </w:tc>
      </w:tr>
      <w:tr w:rsidR="00FF106E" w:rsidRPr="004258EE" w:rsidTr="00102537">
        <w:trPr>
          <w:trHeight w:val="58"/>
        </w:trPr>
        <w:tc>
          <w:tcPr>
            <w:tcW w:w="2547" w:type="dxa"/>
            <w:shd w:val="clear" w:color="auto" w:fill="F7CAAC" w:themeFill="accent2" w:themeFillTint="66"/>
            <w:vAlign w:val="center"/>
          </w:tcPr>
          <w:p w:rsidR="00FF106E" w:rsidRPr="009F00BD" w:rsidRDefault="00FF106E" w:rsidP="00FF106E">
            <w:pPr>
              <w:spacing w:after="0" w:line="240" w:lineRule="auto"/>
              <w:ind w:right="37"/>
              <w:jc w:val="center"/>
              <w:rPr>
                <w:rFonts w:ascii="Times New Roman" w:eastAsia="Calibri" w:hAnsi="Times New Roman" w:cs="Times New Roman"/>
                <w:b/>
                <w:i/>
                <w:sz w:val="20"/>
                <w:szCs w:val="20"/>
              </w:rPr>
            </w:pPr>
            <w:r w:rsidRPr="009F00BD">
              <w:rPr>
                <w:rFonts w:ascii="Times New Roman" w:eastAsia="Calibri" w:hAnsi="Times New Roman" w:cs="Times New Roman"/>
                <w:b/>
                <w:i/>
                <w:sz w:val="20"/>
                <w:szCs w:val="20"/>
              </w:rPr>
              <w:t>Котельная угольная</w:t>
            </w:r>
          </w:p>
        </w:tc>
        <w:tc>
          <w:tcPr>
            <w:tcW w:w="992" w:type="dxa"/>
            <w:shd w:val="clear" w:color="auto" w:fill="auto"/>
            <w:vAlign w:val="center"/>
          </w:tcPr>
          <w:p w:rsidR="00FF106E" w:rsidRPr="009F00BD" w:rsidRDefault="00FF106E" w:rsidP="00FF106E">
            <w:pPr>
              <w:spacing w:after="0" w:line="240" w:lineRule="auto"/>
              <w:jc w:val="center"/>
              <w:rPr>
                <w:rFonts w:ascii="Times New Roman" w:eastAsia="Times New Roman" w:hAnsi="Times New Roman" w:cs="Times New Roman"/>
                <w:sz w:val="20"/>
                <w:szCs w:val="20"/>
                <w:lang w:bidi="en-US"/>
              </w:rPr>
            </w:pPr>
            <w:r w:rsidRPr="009F00BD">
              <w:rPr>
                <w:rFonts w:ascii="Times New Roman" w:eastAsia="Times New Roman" w:hAnsi="Times New Roman" w:cs="Times New Roman"/>
                <w:sz w:val="20"/>
                <w:szCs w:val="20"/>
                <w:lang w:bidi="en-US"/>
              </w:rPr>
              <w:t>0,504</w:t>
            </w:r>
          </w:p>
        </w:tc>
        <w:tc>
          <w:tcPr>
            <w:tcW w:w="992" w:type="dxa"/>
            <w:vAlign w:val="center"/>
          </w:tcPr>
          <w:p w:rsidR="00FF106E" w:rsidRPr="009F00BD" w:rsidRDefault="00FF106E" w:rsidP="00FF106E">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0,0038</w:t>
            </w:r>
          </w:p>
        </w:tc>
        <w:tc>
          <w:tcPr>
            <w:tcW w:w="1134" w:type="dxa"/>
            <w:vAlign w:val="center"/>
          </w:tcPr>
          <w:p w:rsidR="00FF106E" w:rsidRPr="009F00BD" w:rsidRDefault="00FF106E" w:rsidP="00FF106E">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w:t>
            </w:r>
          </w:p>
        </w:tc>
        <w:tc>
          <w:tcPr>
            <w:tcW w:w="993" w:type="dxa"/>
            <w:shd w:val="clear" w:color="auto" w:fill="auto"/>
            <w:vAlign w:val="center"/>
          </w:tcPr>
          <w:p w:rsidR="00FF106E" w:rsidRPr="004258EE" w:rsidRDefault="00FF106E" w:rsidP="00FF106E">
            <w:pPr>
              <w:spacing w:after="0" w:line="240" w:lineRule="auto"/>
              <w:contextualSpacing/>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0,1</w:t>
            </w:r>
          </w:p>
        </w:tc>
        <w:tc>
          <w:tcPr>
            <w:tcW w:w="2409" w:type="dxa"/>
            <w:shd w:val="clear" w:color="auto" w:fill="auto"/>
            <w:vAlign w:val="center"/>
          </w:tcPr>
          <w:p w:rsidR="00FF106E" w:rsidRPr="004258EE" w:rsidRDefault="00FF106E" w:rsidP="00FF106E">
            <w:pPr>
              <w:spacing w:after="0"/>
              <w:jc w:val="center"/>
              <w:rPr>
                <w:rFonts w:ascii="Times New Roman" w:hAnsi="Times New Roman" w:cs="Times New Roman"/>
                <w:sz w:val="20"/>
                <w:szCs w:val="20"/>
              </w:rPr>
            </w:pPr>
            <w:proofErr w:type="spellStart"/>
            <w:r w:rsidRPr="004258EE">
              <w:rPr>
                <w:rFonts w:ascii="Times New Roman" w:hAnsi="Times New Roman"/>
                <w:sz w:val="20"/>
                <w:szCs w:val="20"/>
              </w:rPr>
              <w:t>подпиточные</w:t>
            </w:r>
            <w:proofErr w:type="spellEnd"/>
            <w:r w:rsidRPr="004258EE">
              <w:rPr>
                <w:rFonts w:ascii="Times New Roman" w:hAnsi="Times New Roman"/>
                <w:sz w:val="20"/>
                <w:szCs w:val="20"/>
              </w:rPr>
              <w:t xml:space="preserve"> насосы системы</w:t>
            </w:r>
          </w:p>
        </w:tc>
        <w:tc>
          <w:tcPr>
            <w:tcW w:w="851" w:type="dxa"/>
            <w:shd w:val="clear" w:color="auto" w:fill="auto"/>
            <w:vAlign w:val="center"/>
          </w:tcPr>
          <w:p w:rsidR="00FF106E" w:rsidRPr="004258EE" w:rsidRDefault="00FF106E" w:rsidP="00FF106E">
            <w:pPr>
              <w:spacing w:after="0"/>
              <w:jc w:val="center"/>
              <w:rPr>
                <w:rFonts w:ascii="Times New Roman" w:hAnsi="Times New Roman" w:cs="Times New Roman"/>
                <w:sz w:val="20"/>
                <w:szCs w:val="20"/>
              </w:rPr>
            </w:pPr>
            <w:r w:rsidRPr="004258EE">
              <w:rPr>
                <w:rFonts w:ascii="Times New Roman" w:hAnsi="Times New Roman"/>
                <w:color w:val="000000"/>
                <w:sz w:val="20"/>
                <w:szCs w:val="20"/>
              </w:rPr>
              <w:t>-</w:t>
            </w:r>
          </w:p>
        </w:tc>
      </w:tr>
      <w:tr w:rsidR="00FF106E" w:rsidRPr="004258EE" w:rsidTr="00C630F0">
        <w:trPr>
          <w:trHeight w:val="77"/>
        </w:trPr>
        <w:tc>
          <w:tcPr>
            <w:tcW w:w="9918" w:type="dxa"/>
            <w:gridSpan w:val="7"/>
            <w:shd w:val="clear" w:color="auto" w:fill="F7CAAC" w:themeFill="accent2" w:themeFillTint="66"/>
            <w:vAlign w:val="center"/>
          </w:tcPr>
          <w:p w:rsidR="00FF106E" w:rsidRPr="004258EE" w:rsidRDefault="00FF106E" w:rsidP="00FF106E">
            <w:pPr>
              <w:pStyle w:val="af3"/>
              <w:spacing w:line="240" w:lineRule="auto"/>
              <w:ind w:firstLine="0"/>
              <w:jc w:val="center"/>
              <w:rPr>
                <w:rFonts w:ascii="Times New Roman" w:hAnsi="Times New Roman" w:cs="Times New Roman"/>
                <w:b/>
                <w:i/>
                <w:sz w:val="20"/>
                <w:szCs w:val="20"/>
                <w:lang w:bidi="en-US"/>
              </w:rPr>
            </w:pPr>
            <w:r w:rsidRPr="004258EE">
              <w:rPr>
                <w:rFonts w:ascii="Times New Roman" w:hAnsi="Times New Roman" w:cs="Times New Roman"/>
                <w:b/>
                <w:i/>
                <w:sz w:val="20"/>
                <w:szCs w:val="20"/>
                <w:lang w:bidi="en-US"/>
              </w:rPr>
              <w:t>2026 год</w:t>
            </w:r>
          </w:p>
        </w:tc>
      </w:tr>
      <w:tr w:rsidR="00FF106E" w:rsidRPr="004258EE" w:rsidTr="00102537">
        <w:trPr>
          <w:trHeight w:val="58"/>
        </w:trPr>
        <w:tc>
          <w:tcPr>
            <w:tcW w:w="2547" w:type="dxa"/>
            <w:shd w:val="clear" w:color="auto" w:fill="F7CAAC" w:themeFill="accent2" w:themeFillTint="66"/>
            <w:vAlign w:val="center"/>
          </w:tcPr>
          <w:p w:rsidR="00FF106E" w:rsidRPr="004258EE" w:rsidRDefault="00FF106E" w:rsidP="00FF106E">
            <w:pPr>
              <w:spacing w:after="0"/>
              <w:jc w:val="center"/>
              <w:rPr>
                <w:rFonts w:ascii="Times New Roman" w:hAnsi="Times New Roman" w:cs="Times New Roman"/>
                <w:b/>
                <w:i/>
                <w:sz w:val="20"/>
                <w:szCs w:val="20"/>
              </w:rPr>
            </w:pPr>
            <w:r w:rsidRPr="004258EE">
              <w:rPr>
                <w:rFonts w:ascii="Times New Roman" w:hAnsi="Times New Roman" w:cs="Times New Roman"/>
                <w:b/>
                <w:i/>
                <w:sz w:val="20"/>
                <w:szCs w:val="20"/>
              </w:rPr>
              <w:t>Котельная газовая</w:t>
            </w:r>
          </w:p>
        </w:tc>
        <w:tc>
          <w:tcPr>
            <w:tcW w:w="992" w:type="dxa"/>
            <w:shd w:val="clear" w:color="auto" w:fill="FBE4D5" w:themeFill="accent2" w:themeFillTint="33"/>
            <w:vAlign w:val="center"/>
          </w:tcPr>
          <w:p w:rsidR="00FF106E" w:rsidRPr="009F00BD" w:rsidRDefault="00FF106E" w:rsidP="00FF106E">
            <w:pPr>
              <w:spacing w:after="0" w:line="240" w:lineRule="auto"/>
              <w:jc w:val="center"/>
              <w:rPr>
                <w:rFonts w:ascii="Times New Roman" w:eastAsia="Times New Roman" w:hAnsi="Times New Roman" w:cs="Times New Roman"/>
                <w:sz w:val="20"/>
                <w:szCs w:val="20"/>
                <w:lang w:bidi="en-US"/>
              </w:rPr>
            </w:pPr>
            <w:r w:rsidRPr="009F00BD">
              <w:rPr>
                <w:rFonts w:ascii="Times New Roman" w:eastAsia="Times New Roman" w:hAnsi="Times New Roman" w:cs="Times New Roman"/>
                <w:sz w:val="20"/>
                <w:szCs w:val="20"/>
                <w:lang w:bidi="en-US"/>
              </w:rPr>
              <w:t>54,83</w:t>
            </w:r>
          </w:p>
        </w:tc>
        <w:tc>
          <w:tcPr>
            <w:tcW w:w="992" w:type="dxa"/>
            <w:shd w:val="clear" w:color="auto" w:fill="FBE4D5" w:themeFill="accent2" w:themeFillTint="33"/>
            <w:vAlign w:val="center"/>
          </w:tcPr>
          <w:p w:rsidR="00FF106E" w:rsidRPr="009F00BD" w:rsidRDefault="00FF106E" w:rsidP="00FF106E">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0,411</w:t>
            </w:r>
          </w:p>
        </w:tc>
        <w:tc>
          <w:tcPr>
            <w:tcW w:w="1134" w:type="dxa"/>
            <w:shd w:val="clear" w:color="auto" w:fill="FBE4D5" w:themeFill="accent2" w:themeFillTint="33"/>
            <w:vAlign w:val="center"/>
          </w:tcPr>
          <w:p w:rsidR="00FF106E" w:rsidRPr="009F00BD" w:rsidRDefault="00FF106E" w:rsidP="00FF106E">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1,5</w:t>
            </w:r>
          </w:p>
        </w:tc>
        <w:tc>
          <w:tcPr>
            <w:tcW w:w="993" w:type="dxa"/>
            <w:shd w:val="clear" w:color="auto" w:fill="FBE4D5" w:themeFill="accent2" w:themeFillTint="33"/>
            <w:vAlign w:val="center"/>
          </w:tcPr>
          <w:p w:rsidR="00FF106E" w:rsidRPr="004258EE" w:rsidRDefault="00FF106E" w:rsidP="00FF106E">
            <w:pPr>
              <w:spacing w:after="0" w:line="240" w:lineRule="auto"/>
              <w:contextualSpacing/>
              <w:jc w:val="center"/>
              <w:rPr>
                <w:rFonts w:ascii="Times New Roman" w:eastAsia="Calibri" w:hAnsi="Times New Roman" w:cs="Times New Roman"/>
                <w:sz w:val="20"/>
                <w:szCs w:val="20"/>
              </w:rPr>
            </w:pPr>
            <w:r>
              <w:rPr>
                <w:rFonts w:ascii="Times New Roman" w:eastAsia="Calibri" w:hAnsi="Times New Roman" w:cs="Times New Roman"/>
                <w:sz w:val="20"/>
                <w:szCs w:val="20"/>
              </w:rPr>
              <w:t>1,1</w:t>
            </w:r>
          </w:p>
        </w:tc>
        <w:tc>
          <w:tcPr>
            <w:tcW w:w="2409" w:type="dxa"/>
            <w:shd w:val="clear" w:color="auto" w:fill="FBE4D5" w:themeFill="accent2" w:themeFillTint="33"/>
            <w:vAlign w:val="center"/>
          </w:tcPr>
          <w:p w:rsidR="00FF106E" w:rsidRPr="004258EE" w:rsidRDefault="00FF106E" w:rsidP="00FF106E">
            <w:pPr>
              <w:spacing w:after="0"/>
              <w:jc w:val="center"/>
              <w:rPr>
                <w:rFonts w:ascii="Times New Roman" w:hAnsi="Times New Roman" w:cs="Times New Roman"/>
                <w:sz w:val="20"/>
                <w:szCs w:val="20"/>
              </w:rPr>
            </w:pPr>
            <w:proofErr w:type="spellStart"/>
            <w:r w:rsidRPr="004258EE">
              <w:rPr>
                <w:rFonts w:ascii="Times New Roman" w:hAnsi="Times New Roman"/>
                <w:sz w:val="20"/>
                <w:szCs w:val="20"/>
              </w:rPr>
              <w:t>подпиточные</w:t>
            </w:r>
            <w:proofErr w:type="spellEnd"/>
            <w:r w:rsidRPr="004258EE">
              <w:rPr>
                <w:rFonts w:ascii="Times New Roman" w:hAnsi="Times New Roman"/>
                <w:sz w:val="20"/>
                <w:szCs w:val="20"/>
              </w:rPr>
              <w:t xml:space="preserve"> насосы системы</w:t>
            </w:r>
          </w:p>
        </w:tc>
        <w:tc>
          <w:tcPr>
            <w:tcW w:w="851" w:type="dxa"/>
            <w:shd w:val="clear" w:color="auto" w:fill="FBE4D5" w:themeFill="accent2" w:themeFillTint="33"/>
            <w:vAlign w:val="center"/>
          </w:tcPr>
          <w:p w:rsidR="00FF106E" w:rsidRPr="004258EE" w:rsidRDefault="00FF106E" w:rsidP="00FF106E">
            <w:pPr>
              <w:spacing w:after="0"/>
              <w:jc w:val="center"/>
              <w:rPr>
                <w:rFonts w:ascii="Times New Roman" w:hAnsi="Times New Roman" w:cs="Times New Roman"/>
                <w:sz w:val="20"/>
                <w:szCs w:val="20"/>
              </w:rPr>
            </w:pPr>
            <w:r w:rsidRPr="004258EE">
              <w:rPr>
                <w:rFonts w:ascii="Times New Roman" w:hAnsi="Times New Roman"/>
                <w:color w:val="000000"/>
                <w:sz w:val="20"/>
                <w:szCs w:val="20"/>
              </w:rPr>
              <w:t>-</w:t>
            </w:r>
          </w:p>
        </w:tc>
      </w:tr>
      <w:tr w:rsidR="00FF106E" w:rsidRPr="004258EE" w:rsidTr="00102537">
        <w:trPr>
          <w:trHeight w:val="58"/>
        </w:trPr>
        <w:tc>
          <w:tcPr>
            <w:tcW w:w="2547" w:type="dxa"/>
            <w:shd w:val="clear" w:color="auto" w:fill="F7CAAC" w:themeFill="accent2" w:themeFillTint="66"/>
            <w:vAlign w:val="center"/>
          </w:tcPr>
          <w:p w:rsidR="00FF106E" w:rsidRPr="009F00BD" w:rsidRDefault="00FF106E" w:rsidP="00FF106E">
            <w:pPr>
              <w:spacing w:after="0" w:line="240" w:lineRule="auto"/>
              <w:ind w:right="37"/>
              <w:jc w:val="center"/>
              <w:rPr>
                <w:rFonts w:ascii="Times New Roman" w:eastAsia="Calibri" w:hAnsi="Times New Roman" w:cs="Times New Roman"/>
                <w:b/>
                <w:i/>
                <w:sz w:val="20"/>
                <w:szCs w:val="20"/>
              </w:rPr>
            </w:pPr>
            <w:r w:rsidRPr="009F00BD">
              <w:rPr>
                <w:rFonts w:ascii="Times New Roman" w:eastAsia="Calibri" w:hAnsi="Times New Roman" w:cs="Times New Roman"/>
                <w:b/>
                <w:i/>
                <w:sz w:val="20"/>
                <w:szCs w:val="20"/>
              </w:rPr>
              <w:t>Котельная угольная</w:t>
            </w:r>
          </w:p>
        </w:tc>
        <w:tc>
          <w:tcPr>
            <w:tcW w:w="992" w:type="dxa"/>
            <w:shd w:val="clear" w:color="auto" w:fill="FBE4D5" w:themeFill="accent2" w:themeFillTint="33"/>
            <w:vAlign w:val="center"/>
          </w:tcPr>
          <w:p w:rsidR="00FF106E" w:rsidRPr="009F00BD" w:rsidRDefault="00FF106E" w:rsidP="00FF106E">
            <w:pPr>
              <w:spacing w:after="0" w:line="240" w:lineRule="auto"/>
              <w:jc w:val="center"/>
              <w:rPr>
                <w:rFonts w:ascii="Times New Roman" w:eastAsia="Times New Roman" w:hAnsi="Times New Roman" w:cs="Times New Roman"/>
                <w:sz w:val="20"/>
                <w:szCs w:val="20"/>
                <w:lang w:bidi="en-US"/>
              </w:rPr>
            </w:pPr>
            <w:r w:rsidRPr="009F00BD">
              <w:rPr>
                <w:rFonts w:ascii="Times New Roman" w:eastAsia="Times New Roman" w:hAnsi="Times New Roman" w:cs="Times New Roman"/>
                <w:sz w:val="20"/>
                <w:szCs w:val="20"/>
                <w:lang w:bidi="en-US"/>
              </w:rPr>
              <w:t>0,504</w:t>
            </w:r>
          </w:p>
        </w:tc>
        <w:tc>
          <w:tcPr>
            <w:tcW w:w="992" w:type="dxa"/>
            <w:shd w:val="clear" w:color="auto" w:fill="FBE4D5" w:themeFill="accent2" w:themeFillTint="33"/>
            <w:vAlign w:val="center"/>
          </w:tcPr>
          <w:p w:rsidR="00FF106E" w:rsidRPr="009F00BD" w:rsidRDefault="00FF106E" w:rsidP="00FF106E">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0,0038</w:t>
            </w:r>
          </w:p>
        </w:tc>
        <w:tc>
          <w:tcPr>
            <w:tcW w:w="1134" w:type="dxa"/>
            <w:shd w:val="clear" w:color="auto" w:fill="FBE4D5" w:themeFill="accent2" w:themeFillTint="33"/>
            <w:vAlign w:val="center"/>
          </w:tcPr>
          <w:p w:rsidR="00FF106E" w:rsidRPr="009F00BD" w:rsidRDefault="00FF106E" w:rsidP="00FF106E">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w:t>
            </w:r>
          </w:p>
        </w:tc>
        <w:tc>
          <w:tcPr>
            <w:tcW w:w="993" w:type="dxa"/>
            <w:shd w:val="clear" w:color="auto" w:fill="FBE4D5" w:themeFill="accent2" w:themeFillTint="33"/>
            <w:vAlign w:val="center"/>
          </w:tcPr>
          <w:p w:rsidR="00FF106E" w:rsidRPr="004258EE" w:rsidRDefault="00FF106E" w:rsidP="00FF106E">
            <w:pPr>
              <w:spacing w:after="0" w:line="240" w:lineRule="auto"/>
              <w:contextualSpacing/>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0,1</w:t>
            </w:r>
          </w:p>
        </w:tc>
        <w:tc>
          <w:tcPr>
            <w:tcW w:w="2409" w:type="dxa"/>
            <w:shd w:val="clear" w:color="auto" w:fill="FBE4D5" w:themeFill="accent2" w:themeFillTint="33"/>
            <w:vAlign w:val="center"/>
          </w:tcPr>
          <w:p w:rsidR="00FF106E" w:rsidRPr="004258EE" w:rsidRDefault="00FF106E" w:rsidP="00FF106E">
            <w:pPr>
              <w:spacing w:after="0"/>
              <w:jc w:val="center"/>
              <w:rPr>
                <w:rFonts w:ascii="Times New Roman" w:hAnsi="Times New Roman" w:cs="Times New Roman"/>
                <w:sz w:val="20"/>
                <w:szCs w:val="20"/>
              </w:rPr>
            </w:pPr>
            <w:proofErr w:type="spellStart"/>
            <w:r w:rsidRPr="004258EE">
              <w:rPr>
                <w:rFonts w:ascii="Times New Roman" w:hAnsi="Times New Roman"/>
                <w:sz w:val="20"/>
                <w:szCs w:val="20"/>
              </w:rPr>
              <w:t>подпиточные</w:t>
            </w:r>
            <w:proofErr w:type="spellEnd"/>
            <w:r w:rsidRPr="004258EE">
              <w:rPr>
                <w:rFonts w:ascii="Times New Roman" w:hAnsi="Times New Roman"/>
                <w:sz w:val="20"/>
                <w:szCs w:val="20"/>
              </w:rPr>
              <w:t xml:space="preserve"> насосы системы</w:t>
            </w:r>
          </w:p>
        </w:tc>
        <w:tc>
          <w:tcPr>
            <w:tcW w:w="851" w:type="dxa"/>
            <w:shd w:val="clear" w:color="auto" w:fill="FBE4D5" w:themeFill="accent2" w:themeFillTint="33"/>
            <w:vAlign w:val="center"/>
          </w:tcPr>
          <w:p w:rsidR="00FF106E" w:rsidRPr="004258EE" w:rsidRDefault="00FF106E" w:rsidP="00FF106E">
            <w:pPr>
              <w:spacing w:after="0"/>
              <w:jc w:val="center"/>
              <w:rPr>
                <w:rFonts w:ascii="Times New Roman" w:hAnsi="Times New Roman" w:cs="Times New Roman"/>
                <w:sz w:val="20"/>
                <w:szCs w:val="20"/>
              </w:rPr>
            </w:pPr>
            <w:r w:rsidRPr="004258EE">
              <w:rPr>
                <w:rFonts w:ascii="Times New Roman" w:hAnsi="Times New Roman"/>
                <w:color w:val="000000"/>
                <w:sz w:val="20"/>
                <w:szCs w:val="20"/>
              </w:rPr>
              <w:t>-</w:t>
            </w:r>
          </w:p>
        </w:tc>
      </w:tr>
      <w:tr w:rsidR="00FF106E" w:rsidRPr="004258EE" w:rsidTr="00195D20">
        <w:trPr>
          <w:trHeight w:val="77"/>
        </w:trPr>
        <w:tc>
          <w:tcPr>
            <w:tcW w:w="9918" w:type="dxa"/>
            <w:gridSpan w:val="7"/>
            <w:shd w:val="clear" w:color="auto" w:fill="F7CAAC" w:themeFill="accent2" w:themeFillTint="66"/>
            <w:vAlign w:val="center"/>
          </w:tcPr>
          <w:p w:rsidR="00FF106E" w:rsidRPr="004258EE" w:rsidRDefault="00FF106E" w:rsidP="00FF106E">
            <w:pPr>
              <w:pStyle w:val="af3"/>
              <w:spacing w:line="240" w:lineRule="auto"/>
              <w:ind w:firstLine="0"/>
              <w:jc w:val="center"/>
              <w:rPr>
                <w:rFonts w:ascii="Times New Roman" w:hAnsi="Times New Roman" w:cs="Times New Roman"/>
                <w:b/>
                <w:i/>
                <w:sz w:val="20"/>
                <w:szCs w:val="20"/>
                <w:lang w:bidi="en-US"/>
              </w:rPr>
            </w:pPr>
            <w:r w:rsidRPr="004258EE">
              <w:rPr>
                <w:rFonts w:ascii="Times New Roman" w:hAnsi="Times New Roman" w:cs="Times New Roman"/>
                <w:b/>
                <w:i/>
                <w:sz w:val="20"/>
                <w:szCs w:val="20"/>
                <w:lang w:bidi="en-US"/>
              </w:rPr>
              <w:t>2027 год</w:t>
            </w:r>
          </w:p>
        </w:tc>
      </w:tr>
      <w:tr w:rsidR="00FF106E" w:rsidRPr="004258EE" w:rsidTr="00102537">
        <w:trPr>
          <w:trHeight w:val="58"/>
        </w:trPr>
        <w:tc>
          <w:tcPr>
            <w:tcW w:w="2547" w:type="dxa"/>
            <w:shd w:val="clear" w:color="auto" w:fill="F7CAAC" w:themeFill="accent2" w:themeFillTint="66"/>
            <w:vAlign w:val="center"/>
          </w:tcPr>
          <w:p w:rsidR="00FF106E" w:rsidRPr="004258EE" w:rsidRDefault="00FF106E" w:rsidP="00FF106E">
            <w:pPr>
              <w:spacing w:after="0"/>
              <w:jc w:val="center"/>
              <w:rPr>
                <w:rFonts w:ascii="Times New Roman" w:hAnsi="Times New Roman" w:cs="Times New Roman"/>
                <w:b/>
                <w:i/>
                <w:sz w:val="20"/>
                <w:szCs w:val="20"/>
              </w:rPr>
            </w:pPr>
            <w:r w:rsidRPr="004258EE">
              <w:rPr>
                <w:rFonts w:ascii="Times New Roman" w:hAnsi="Times New Roman" w:cs="Times New Roman"/>
                <w:b/>
                <w:i/>
                <w:sz w:val="20"/>
                <w:szCs w:val="20"/>
              </w:rPr>
              <w:t>Котельная газовая</w:t>
            </w:r>
          </w:p>
        </w:tc>
        <w:tc>
          <w:tcPr>
            <w:tcW w:w="992" w:type="dxa"/>
            <w:shd w:val="clear" w:color="auto" w:fill="auto"/>
            <w:vAlign w:val="center"/>
          </w:tcPr>
          <w:p w:rsidR="00FF106E" w:rsidRPr="009F00BD" w:rsidRDefault="00FF106E" w:rsidP="00FF106E">
            <w:pPr>
              <w:spacing w:after="0" w:line="240" w:lineRule="auto"/>
              <w:jc w:val="center"/>
              <w:rPr>
                <w:rFonts w:ascii="Times New Roman" w:eastAsia="Times New Roman" w:hAnsi="Times New Roman" w:cs="Times New Roman"/>
                <w:sz w:val="20"/>
                <w:szCs w:val="20"/>
                <w:lang w:bidi="en-US"/>
              </w:rPr>
            </w:pPr>
            <w:r w:rsidRPr="009F00BD">
              <w:rPr>
                <w:rFonts w:ascii="Times New Roman" w:eastAsia="Times New Roman" w:hAnsi="Times New Roman" w:cs="Times New Roman"/>
                <w:sz w:val="20"/>
                <w:szCs w:val="20"/>
                <w:lang w:bidi="en-US"/>
              </w:rPr>
              <w:t>54,83</w:t>
            </w:r>
          </w:p>
        </w:tc>
        <w:tc>
          <w:tcPr>
            <w:tcW w:w="992" w:type="dxa"/>
            <w:vAlign w:val="center"/>
          </w:tcPr>
          <w:p w:rsidR="00FF106E" w:rsidRPr="009F00BD" w:rsidRDefault="00FF106E" w:rsidP="00FF106E">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0,411</w:t>
            </w:r>
          </w:p>
        </w:tc>
        <w:tc>
          <w:tcPr>
            <w:tcW w:w="1134" w:type="dxa"/>
            <w:vAlign w:val="center"/>
          </w:tcPr>
          <w:p w:rsidR="00FF106E" w:rsidRPr="009F00BD" w:rsidRDefault="00FF106E" w:rsidP="00FF106E">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1,5</w:t>
            </w:r>
          </w:p>
        </w:tc>
        <w:tc>
          <w:tcPr>
            <w:tcW w:w="993" w:type="dxa"/>
            <w:shd w:val="clear" w:color="auto" w:fill="auto"/>
            <w:vAlign w:val="center"/>
          </w:tcPr>
          <w:p w:rsidR="00FF106E" w:rsidRPr="004258EE" w:rsidRDefault="00FF106E" w:rsidP="00FF106E">
            <w:pPr>
              <w:spacing w:after="0" w:line="240" w:lineRule="auto"/>
              <w:contextualSpacing/>
              <w:jc w:val="center"/>
              <w:rPr>
                <w:rFonts w:ascii="Times New Roman" w:eastAsia="Calibri" w:hAnsi="Times New Roman" w:cs="Times New Roman"/>
                <w:sz w:val="20"/>
                <w:szCs w:val="20"/>
              </w:rPr>
            </w:pPr>
            <w:r>
              <w:rPr>
                <w:rFonts w:ascii="Times New Roman" w:eastAsia="Calibri" w:hAnsi="Times New Roman" w:cs="Times New Roman"/>
                <w:sz w:val="20"/>
                <w:szCs w:val="20"/>
              </w:rPr>
              <w:t>1,1</w:t>
            </w:r>
          </w:p>
        </w:tc>
        <w:tc>
          <w:tcPr>
            <w:tcW w:w="2409" w:type="dxa"/>
            <w:shd w:val="clear" w:color="auto" w:fill="auto"/>
            <w:vAlign w:val="center"/>
          </w:tcPr>
          <w:p w:rsidR="00FF106E" w:rsidRPr="004258EE" w:rsidRDefault="00FF106E" w:rsidP="00FF106E">
            <w:pPr>
              <w:spacing w:after="0"/>
              <w:jc w:val="center"/>
              <w:rPr>
                <w:rFonts w:ascii="Times New Roman" w:hAnsi="Times New Roman" w:cs="Times New Roman"/>
                <w:sz w:val="20"/>
                <w:szCs w:val="20"/>
              </w:rPr>
            </w:pPr>
            <w:proofErr w:type="spellStart"/>
            <w:r w:rsidRPr="004258EE">
              <w:rPr>
                <w:rFonts w:ascii="Times New Roman" w:hAnsi="Times New Roman"/>
                <w:sz w:val="20"/>
                <w:szCs w:val="20"/>
              </w:rPr>
              <w:t>подпиточные</w:t>
            </w:r>
            <w:proofErr w:type="spellEnd"/>
            <w:r w:rsidRPr="004258EE">
              <w:rPr>
                <w:rFonts w:ascii="Times New Roman" w:hAnsi="Times New Roman"/>
                <w:sz w:val="20"/>
                <w:szCs w:val="20"/>
              </w:rPr>
              <w:t xml:space="preserve"> насосы системы</w:t>
            </w:r>
          </w:p>
        </w:tc>
        <w:tc>
          <w:tcPr>
            <w:tcW w:w="851" w:type="dxa"/>
            <w:shd w:val="clear" w:color="auto" w:fill="auto"/>
            <w:vAlign w:val="center"/>
          </w:tcPr>
          <w:p w:rsidR="00FF106E" w:rsidRPr="004258EE" w:rsidRDefault="00FF106E" w:rsidP="00FF106E">
            <w:pPr>
              <w:spacing w:after="0"/>
              <w:jc w:val="center"/>
              <w:rPr>
                <w:rFonts w:ascii="Times New Roman" w:hAnsi="Times New Roman" w:cs="Times New Roman"/>
                <w:sz w:val="20"/>
                <w:szCs w:val="20"/>
              </w:rPr>
            </w:pPr>
            <w:r w:rsidRPr="004258EE">
              <w:rPr>
                <w:rFonts w:ascii="Times New Roman" w:hAnsi="Times New Roman"/>
                <w:color w:val="000000"/>
                <w:sz w:val="20"/>
                <w:szCs w:val="20"/>
              </w:rPr>
              <w:t>-</w:t>
            </w:r>
          </w:p>
        </w:tc>
      </w:tr>
      <w:tr w:rsidR="00FF106E" w:rsidRPr="004258EE" w:rsidTr="00102537">
        <w:trPr>
          <w:trHeight w:val="58"/>
        </w:trPr>
        <w:tc>
          <w:tcPr>
            <w:tcW w:w="2547" w:type="dxa"/>
            <w:shd w:val="clear" w:color="auto" w:fill="F7CAAC" w:themeFill="accent2" w:themeFillTint="66"/>
            <w:vAlign w:val="center"/>
          </w:tcPr>
          <w:p w:rsidR="00FF106E" w:rsidRPr="009F00BD" w:rsidRDefault="00FF106E" w:rsidP="00FF106E">
            <w:pPr>
              <w:spacing w:after="0" w:line="240" w:lineRule="auto"/>
              <w:ind w:right="37"/>
              <w:jc w:val="center"/>
              <w:rPr>
                <w:rFonts w:ascii="Times New Roman" w:eastAsia="Calibri" w:hAnsi="Times New Roman" w:cs="Times New Roman"/>
                <w:b/>
                <w:i/>
                <w:sz w:val="20"/>
                <w:szCs w:val="20"/>
              </w:rPr>
            </w:pPr>
            <w:r w:rsidRPr="009F00BD">
              <w:rPr>
                <w:rFonts w:ascii="Times New Roman" w:eastAsia="Calibri" w:hAnsi="Times New Roman" w:cs="Times New Roman"/>
                <w:b/>
                <w:i/>
                <w:sz w:val="20"/>
                <w:szCs w:val="20"/>
              </w:rPr>
              <w:t>Котельная угольная</w:t>
            </w:r>
          </w:p>
        </w:tc>
        <w:tc>
          <w:tcPr>
            <w:tcW w:w="992" w:type="dxa"/>
            <w:shd w:val="clear" w:color="auto" w:fill="auto"/>
            <w:vAlign w:val="center"/>
          </w:tcPr>
          <w:p w:rsidR="00FF106E" w:rsidRPr="009F00BD" w:rsidRDefault="00FF106E" w:rsidP="00FF106E">
            <w:pPr>
              <w:spacing w:after="0" w:line="240" w:lineRule="auto"/>
              <w:jc w:val="center"/>
              <w:rPr>
                <w:rFonts w:ascii="Times New Roman" w:eastAsia="Times New Roman" w:hAnsi="Times New Roman" w:cs="Times New Roman"/>
                <w:sz w:val="20"/>
                <w:szCs w:val="20"/>
                <w:lang w:bidi="en-US"/>
              </w:rPr>
            </w:pPr>
            <w:r w:rsidRPr="009F00BD">
              <w:rPr>
                <w:rFonts w:ascii="Times New Roman" w:eastAsia="Times New Roman" w:hAnsi="Times New Roman" w:cs="Times New Roman"/>
                <w:sz w:val="20"/>
                <w:szCs w:val="20"/>
                <w:lang w:bidi="en-US"/>
              </w:rPr>
              <w:t>0,504</w:t>
            </w:r>
          </w:p>
        </w:tc>
        <w:tc>
          <w:tcPr>
            <w:tcW w:w="992" w:type="dxa"/>
            <w:vAlign w:val="center"/>
          </w:tcPr>
          <w:p w:rsidR="00FF106E" w:rsidRPr="009F00BD" w:rsidRDefault="00FF106E" w:rsidP="00FF106E">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0,0038</w:t>
            </w:r>
          </w:p>
        </w:tc>
        <w:tc>
          <w:tcPr>
            <w:tcW w:w="1134" w:type="dxa"/>
            <w:vAlign w:val="center"/>
          </w:tcPr>
          <w:p w:rsidR="00FF106E" w:rsidRPr="009F00BD" w:rsidRDefault="00FF106E" w:rsidP="00FF106E">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w:t>
            </w:r>
          </w:p>
        </w:tc>
        <w:tc>
          <w:tcPr>
            <w:tcW w:w="993" w:type="dxa"/>
            <w:shd w:val="clear" w:color="auto" w:fill="auto"/>
            <w:vAlign w:val="center"/>
          </w:tcPr>
          <w:p w:rsidR="00FF106E" w:rsidRPr="004258EE" w:rsidRDefault="00FF106E" w:rsidP="00FF106E">
            <w:pPr>
              <w:spacing w:after="0" w:line="240" w:lineRule="auto"/>
              <w:contextualSpacing/>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0,1</w:t>
            </w:r>
          </w:p>
        </w:tc>
        <w:tc>
          <w:tcPr>
            <w:tcW w:w="2409" w:type="dxa"/>
            <w:shd w:val="clear" w:color="auto" w:fill="auto"/>
            <w:vAlign w:val="center"/>
          </w:tcPr>
          <w:p w:rsidR="00FF106E" w:rsidRPr="004258EE" w:rsidRDefault="00FF106E" w:rsidP="00FF106E">
            <w:pPr>
              <w:spacing w:after="0"/>
              <w:jc w:val="center"/>
              <w:rPr>
                <w:rFonts w:ascii="Times New Roman" w:hAnsi="Times New Roman" w:cs="Times New Roman"/>
                <w:sz w:val="20"/>
                <w:szCs w:val="20"/>
              </w:rPr>
            </w:pPr>
            <w:proofErr w:type="spellStart"/>
            <w:r w:rsidRPr="004258EE">
              <w:rPr>
                <w:rFonts w:ascii="Times New Roman" w:hAnsi="Times New Roman"/>
                <w:sz w:val="20"/>
                <w:szCs w:val="20"/>
              </w:rPr>
              <w:t>подпиточные</w:t>
            </w:r>
            <w:proofErr w:type="spellEnd"/>
            <w:r w:rsidRPr="004258EE">
              <w:rPr>
                <w:rFonts w:ascii="Times New Roman" w:hAnsi="Times New Roman"/>
                <w:sz w:val="20"/>
                <w:szCs w:val="20"/>
              </w:rPr>
              <w:t xml:space="preserve"> насосы системы</w:t>
            </w:r>
          </w:p>
        </w:tc>
        <w:tc>
          <w:tcPr>
            <w:tcW w:w="851" w:type="dxa"/>
            <w:shd w:val="clear" w:color="auto" w:fill="auto"/>
            <w:vAlign w:val="center"/>
          </w:tcPr>
          <w:p w:rsidR="00FF106E" w:rsidRPr="004258EE" w:rsidRDefault="00FF106E" w:rsidP="00FF106E">
            <w:pPr>
              <w:spacing w:after="0"/>
              <w:jc w:val="center"/>
              <w:rPr>
                <w:rFonts w:ascii="Times New Roman" w:hAnsi="Times New Roman" w:cs="Times New Roman"/>
                <w:sz w:val="20"/>
                <w:szCs w:val="20"/>
              </w:rPr>
            </w:pPr>
            <w:r w:rsidRPr="004258EE">
              <w:rPr>
                <w:rFonts w:ascii="Times New Roman" w:hAnsi="Times New Roman"/>
                <w:color w:val="000000"/>
                <w:sz w:val="20"/>
                <w:szCs w:val="20"/>
              </w:rPr>
              <w:t>-</w:t>
            </w:r>
          </w:p>
        </w:tc>
      </w:tr>
      <w:tr w:rsidR="00FF106E" w:rsidRPr="004258EE" w:rsidTr="00195D20">
        <w:trPr>
          <w:trHeight w:val="77"/>
        </w:trPr>
        <w:tc>
          <w:tcPr>
            <w:tcW w:w="9918" w:type="dxa"/>
            <w:gridSpan w:val="7"/>
            <w:shd w:val="clear" w:color="auto" w:fill="F7CAAC" w:themeFill="accent2" w:themeFillTint="66"/>
            <w:vAlign w:val="center"/>
          </w:tcPr>
          <w:p w:rsidR="00FF106E" w:rsidRPr="004258EE" w:rsidRDefault="00FF106E" w:rsidP="00FF106E">
            <w:pPr>
              <w:pStyle w:val="af3"/>
              <w:spacing w:line="240" w:lineRule="auto"/>
              <w:ind w:firstLine="0"/>
              <w:jc w:val="center"/>
              <w:rPr>
                <w:rFonts w:ascii="Times New Roman" w:hAnsi="Times New Roman" w:cs="Times New Roman"/>
                <w:b/>
                <w:i/>
                <w:sz w:val="20"/>
                <w:szCs w:val="20"/>
                <w:lang w:bidi="en-US"/>
              </w:rPr>
            </w:pPr>
            <w:r w:rsidRPr="004258EE">
              <w:rPr>
                <w:rFonts w:ascii="Times New Roman" w:hAnsi="Times New Roman" w:cs="Times New Roman"/>
                <w:b/>
                <w:i/>
                <w:sz w:val="20"/>
                <w:szCs w:val="20"/>
                <w:lang w:bidi="en-US"/>
              </w:rPr>
              <w:t>2028 год</w:t>
            </w:r>
          </w:p>
        </w:tc>
      </w:tr>
      <w:tr w:rsidR="00FF106E" w:rsidRPr="004258EE" w:rsidTr="00102537">
        <w:trPr>
          <w:trHeight w:val="58"/>
        </w:trPr>
        <w:tc>
          <w:tcPr>
            <w:tcW w:w="2547" w:type="dxa"/>
            <w:shd w:val="clear" w:color="auto" w:fill="F7CAAC" w:themeFill="accent2" w:themeFillTint="66"/>
            <w:vAlign w:val="center"/>
          </w:tcPr>
          <w:p w:rsidR="00FF106E" w:rsidRPr="004258EE" w:rsidRDefault="00FF106E" w:rsidP="00FF106E">
            <w:pPr>
              <w:spacing w:after="0"/>
              <w:jc w:val="center"/>
              <w:rPr>
                <w:rFonts w:ascii="Times New Roman" w:hAnsi="Times New Roman" w:cs="Times New Roman"/>
                <w:b/>
                <w:i/>
                <w:sz w:val="20"/>
                <w:szCs w:val="20"/>
              </w:rPr>
            </w:pPr>
            <w:r w:rsidRPr="004258EE">
              <w:rPr>
                <w:rFonts w:ascii="Times New Roman" w:hAnsi="Times New Roman" w:cs="Times New Roman"/>
                <w:b/>
                <w:i/>
                <w:sz w:val="20"/>
                <w:szCs w:val="20"/>
              </w:rPr>
              <w:t>Котельная газовая</w:t>
            </w:r>
          </w:p>
        </w:tc>
        <w:tc>
          <w:tcPr>
            <w:tcW w:w="992" w:type="dxa"/>
            <w:shd w:val="clear" w:color="auto" w:fill="FBE4D5" w:themeFill="accent2" w:themeFillTint="33"/>
            <w:vAlign w:val="center"/>
          </w:tcPr>
          <w:p w:rsidR="00FF106E" w:rsidRPr="009F00BD" w:rsidRDefault="00FF106E" w:rsidP="00FF106E">
            <w:pPr>
              <w:spacing w:after="0" w:line="240" w:lineRule="auto"/>
              <w:jc w:val="center"/>
              <w:rPr>
                <w:rFonts w:ascii="Times New Roman" w:eastAsia="Times New Roman" w:hAnsi="Times New Roman" w:cs="Times New Roman"/>
                <w:sz w:val="20"/>
                <w:szCs w:val="20"/>
                <w:lang w:bidi="en-US"/>
              </w:rPr>
            </w:pPr>
            <w:r w:rsidRPr="009F00BD">
              <w:rPr>
                <w:rFonts w:ascii="Times New Roman" w:eastAsia="Times New Roman" w:hAnsi="Times New Roman" w:cs="Times New Roman"/>
                <w:sz w:val="20"/>
                <w:szCs w:val="20"/>
                <w:lang w:bidi="en-US"/>
              </w:rPr>
              <w:t>54,83</w:t>
            </w:r>
          </w:p>
        </w:tc>
        <w:tc>
          <w:tcPr>
            <w:tcW w:w="992" w:type="dxa"/>
            <w:shd w:val="clear" w:color="auto" w:fill="FBE4D5" w:themeFill="accent2" w:themeFillTint="33"/>
            <w:vAlign w:val="center"/>
          </w:tcPr>
          <w:p w:rsidR="00FF106E" w:rsidRPr="009F00BD" w:rsidRDefault="00FF106E" w:rsidP="00FF106E">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0,411</w:t>
            </w:r>
          </w:p>
        </w:tc>
        <w:tc>
          <w:tcPr>
            <w:tcW w:w="1134" w:type="dxa"/>
            <w:shd w:val="clear" w:color="auto" w:fill="FBE4D5" w:themeFill="accent2" w:themeFillTint="33"/>
            <w:vAlign w:val="center"/>
          </w:tcPr>
          <w:p w:rsidR="00FF106E" w:rsidRPr="009F00BD" w:rsidRDefault="00FF106E" w:rsidP="00FF106E">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1,5</w:t>
            </w:r>
          </w:p>
        </w:tc>
        <w:tc>
          <w:tcPr>
            <w:tcW w:w="993" w:type="dxa"/>
            <w:shd w:val="clear" w:color="auto" w:fill="FBE4D5" w:themeFill="accent2" w:themeFillTint="33"/>
            <w:vAlign w:val="center"/>
          </w:tcPr>
          <w:p w:rsidR="00FF106E" w:rsidRPr="004258EE" w:rsidRDefault="00FF106E" w:rsidP="00FF106E">
            <w:pPr>
              <w:spacing w:after="0" w:line="240" w:lineRule="auto"/>
              <w:contextualSpacing/>
              <w:jc w:val="center"/>
              <w:rPr>
                <w:rFonts w:ascii="Times New Roman" w:eastAsia="Calibri" w:hAnsi="Times New Roman" w:cs="Times New Roman"/>
                <w:sz w:val="20"/>
                <w:szCs w:val="20"/>
              </w:rPr>
            </w:pPr>
            <w:r>
              <w:rPr>
                <w:rFonts w:ascii="Times New Roman" w:eastAsia="Calibri" w:hAnsi="Times New Roman" w:cs="Times New Roman"/>
                <w:sz w:val="20"/>
                <w:szCs w:val="20"/>
              </w:rPr>
              <w:t>1,1</w:t>
            </w:r>
          </w:p>
        </w:tc>
        <w:tc>
          <w:tcPr>
            <w:tcW w:w="2409" w:type="dxa"/>
            <w:shd w:val="clear" w:color="auto" w:fill="FBE4D5" w:themeFill="accent2" w:themeFillTint="33"/>
            <w:vAlign w:val="center"/>
          </w:tcPr>
          <w:p w:rsidR="00FF106E" w:rsidRPr="004258EE" w:rsidRDefault="00FF106E" w:rsidP="00FF106E">
            <w:pPr>
              <w:spacing w:after="0"/>
              <w:jc w:val="center"/>
              <w:rPr>
                <w:rFonts w:ascii="Times New Roman" w:hAnsi="Times New Roman" w:cs="Times New Roman"/>
                <w:sz w:val="20"/>
                <w:szCs w:val="20"/>
              </w:rPr>
            </w:pPr>
            <w:proofErr w:type="spellStart"/>
            <w:r w:rsidRPr="004258EE">
              <w:rPr>
                <w:rFonts w:ascii="Times New Roman" w:hAnsi="Times New Roman"/>
                <w:sz w:val="20"/>
                <w:szCs w:val="20"/>
              </w:rPr>
              <w:t>подпиточные</w:t>
            </w:r>
            <w:proofErr w:type="spellEnd"/>
            <w:r w:rsidRPr="004258EE">
              <w:rPr>
                <w:rFonts w:ascii="Times New Roman" w:hAnsi="Times New Roman"/>
                <w:sz w:val="20"/>
                <w:szCs w:val="20"/>
              </w:rPr>
              <w:t xml:space="preserve"> насосы системы</w:t>
            </w:r>
          </w:p>
        </w:tc>
        <w:tc>
          <w:tcPr>
            <w:tcW w:w="851" w:type="dxa"/>
            <w:shd w:val="clear" w:color="auto" w:fill="FBE4D5" w:themeFill="accent2" w:themeFillTint="33"/>
            <w:vAlign w:val="center"/>
          </w:tcPr>
          <w:p w:rsidR="00FF106E" w:rsidRPr="004258EE" w:rsidRDefault="00FF106E" w:rsidP="00FF106E">
            <w:pPr>
              <w:spacing w:after="0"/>
              <w:jc w:val="center"/>
              <w:rPr>
                <w:rFonts w:ascii="Times New Roman" w:hAnsi="Times New Roman" w:cs="Times New Roman"/>
                <w:sz w:val="20"/>
                <w:szCs w:val="20"/>
              </w:rPr>
            </w:pPr>
            <w:r w:rsidRPr="004258EE">
              <w:rPr>
                <w:rFonts w:ascii="Times New Roman" w:hAnsi="Times New Roman"/>
                <w:color w:val="000000"/>
                <w:sz w:val="20"/>
                <w:szCs w:val="20"/>
              </w:rPr>
              <w:t>-</w:t>
            </w:r>
          </w:p>
        </w:tc>
      </w:tr>
      <w:tr w:rsidR="00FF106E" w:rsidRPr="004258EE" w:rsidTr="00102537">
        <w:trPr>
          <w:trHeight w:val="58"/>
        </w:trPr>
        <w:tc>
          <w:tcPr>
            <w:tcW w:w="2547" w:type="dxa"/>
            <w:shd w:val="clear" w:color="auto" w:fill="F7CAAC" w:themeFill="accent2" w:themeFillTint="66"/>
            <w:vAlign w:val="center"/>
          </w:tcPr>
          <w:p w:rsidR="00FF106E" w:rsidRPr="009F00BD" w:rsidRDefault="00FF106E" w:rsidP="00FF106E">
            <w:pPr>
              <w:spacing w:after="0" w:line="240" w:lineRule="auto"/>
              <w:ind w:right="37"/>
              <w:jc w:val="center"/>
              <w:rPr>
                <w:rFonts w:ascii="Times New Roman" w:eastAsia="Calibri" w:hAnsi="Times New Roman" w:cs="Times New Roman"/>
                <w:b/>
                <w:i/>
                <w:sz w:val="20"/>
                <w:szCs w:val="20"/>
              </w:rPr>
            </w:pPr>
            <w:r w:rsidRPr="009F00BD">
              <w:rPr>
                <w:rFonts w:ascii="Times New Roman" w:eastAsia="Calibri" w:hAnsi="Times New Roman" w:cs="Times New Roman"/>
                <w:b/>
                <w:i/>
                <w:sz w:val="20"/>
                <w:szCs w:val="20"/>
              </w:rPr>
              <w:t>Котельная угольная</w:t>
            </w:r>
          </w:p>
        </w:tc>
        <w:tc>
          <w:tcPr>
            <w:tcW w:w="992" w:type="dxa"/>
            <w:shd w:val="clear" w:color="auto" w:fill="FBE4D5" w:themeFill="accent2" w:themeFillTint="33"/>
            <w:vAlign w:val="center"/>
          </w:tcPr>
          <w:p w:rsidR="00FF106E" w:rsidRPr="009F00BD" w:rsidRDefault="00FF106E" w:rsidP="00FF106E">
            <w:pPr>
              <w:spacing w:after="0" w:line="240" w:lineRule="auto"/>
              <w:jc w:val="center"/>
              <w:rPr>
                <w:rFonts w:ascii="Times New Roman" w:eastAsia="Times New Roman" w:hAnsi="Times New Roman" w:cs="Times New Roman"/>
                <w:sz w:val="20"/>
                <w:szCs w:val="20"/>
                <w:lang w:bidi="en-US"/>
              </w:rPr>
            </w:pPr>
            <w:r w:rsidRPr="009F00BD">
              <w:rPr>
                <w:rFonts w:ascii="Times New Roman" w:eastAsia="Times New Roman" w:hAnsi="Times New Roman" w:cs="Times New Roman"/>
                <w:sz w:val="20"/>
                <w:szCs w:val="20"/>
                <w:lang w:bidi="en-US"/>
              </w:rPr>
              <w:t>0,504</w:t>
            </w:r>
          </w:p>
        </w:tc>
        <w:tc>
          <w:tcPr>
            <w:tcW w:w="992" w:type="dxa"/>
            <w:shd w:val="clear" w:color="auto" w:fill="FBE4D5" w:themeFill="accent2" w:themeFillTint="33"/>
            <w:vAlign w:val="center"/>
          </w:tcPr>
          <w:p w:rsidR="00FF106E" w:rsidRPr="009F00BD" w:rsidRDefault="00FF106E" w:rsidP="00FF106E">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0,0038</w:t>
            </w:r>
          </w:p>
        </w:tc>
        <w:tc>
          <w:tcPr>
            <w:tcW w:w="1134" w:type="dxa"/>
            <w:shd w:val="clear" w:color="auto" w:fill="FBE4D5" w:themeFill="accent2" w:themeFillTint="33"/>
            <w:vAlign w:val="center"/>
          </w:tcPr>
          <w:p w:rsidR="00FF106E" w:rsidRPr="009F00BD" w:rsidRDefault="00FF106E" w:rsidP="00FF106E">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w:t>
            </w:r>
          </w:p>
        </w:tc>
        <w:tc>
          <w:tcPr>
            <w:tcW w:w="993" w:type="dxa"/>
            <w:shd w:val="clear" w:color="auto" w:fill="FBE4D5" w:themeFill="accent2" w:themeFillTint="33"/>
            <w:vAlign w:val="center"/>
          </w:tcPr>
          <w:p w:rsidR="00FF106E" w:rsidRPr="004258EE" w:rsidRDefault="00FF106E" w:rsidP="00FF106E">
            <w:pPr>
              <w:spacing w:after="0" w:line="240" w:lineRule="auto"/>
              <w:contextualSpacing/>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0,1</w:t>
            </w:r>
          </w:p>
        </w:tc>
        <w:tc>
          <w:tcPr>
            <w:tcW w:w="2409" w:type="dxa"/>
            <w:shd w:val="clear" w:color="auto" w:fill="FBE4D5" w:themeFill="accent2" w:themeFillTint="33"/>
            <w:vAlign w:val="center"/>
          </w:tcPr>
          <w:p w:rsidR="00FF106E" w:rsidRPr="004258EE" w:rsidRDefault="00FF106E" w:rsidP="00FF106E">
            <w:pPr>
              <w:spacing w:after="0"/>
              <w:jc w:val="center"/>
              <w:rPr>
                <w:rFonts w:ascii="Times New Roman" w:hAnsi="Times New Roman" w:cs="Times New Roman"/>
                <w:sz w:val="20"/>
                <w:szCs w:val="20"/>
              </w:rPr>
            </w:pPr>
            <w:proofErr w:type="spellStart"/>
            <w:r w:rsidRPr="004258EE">
              <w:rPr>
                <w:rFonts w:ascii="Times New Roman" w:hAnsi="Times New Roman"/>
                <w:sz w:val="20"/>
                <w:szCs w:val="20"/>
              </w:rPr>
              <w:t>подпиточные</w:t>
            </w:r>
            <w:proofErr w:type="spellEnd"/>
            <w:r w:rsidRPr="004258EE">
              <w:rPr>
                <w:rFonts w:ascii="Times New Roman" w:hAnsi="Times New Roman"/>
                <w:sz w:val="20"/>
                <w:szCs w:val="20"/>
              </w:rPr>
              <w:t xml:space="preserve"> насосы системы</w:t>
            </w:r>
          </w:p>
        </w:tc>
        <w:tc>
          <w:tcPr>
            <w:tcW w:w="851" w:type="dxa"/>
            <w:shd w:val="clear" w:color="auto" w:fill="FBE4D5" w:themeFill="accent2" w:themeFillTint="33"/>
            <w:vAlign w:val="center"/>
          </w:tcPr>
          <w:p w:rsidR="00FF106E" w:rsidRPr="004258EE" w:rsidRDefault="00FF106E" w:rsidP="00FF106E">
            <w:pPr>
              <w:spacing w:after="0"/>
              <w:jc w:val="center"/>
              <w:rPr>
                <w:rFonts w:ascii="Times New Roman" w:hAnsi="Times New Roman" w:cs="Times New Roman"/>
                <w:sz w:val="20"/>
                <w:szCs w:val="20"/>
              </w:rPr>
            </w:pPr>
            <w:r w:rsidRPr="004258EE">
              <w:rPr>
                <w:rFonts w:ascii="Times New Roman" w:hAnsi="Times New Roman"/>
                <w:color w:val="000000"/>
                <w:sz w:val="20"/>
                <w:szCs w:val="20"/>
              </w:rPr>
              <w:t>-</w:t>
            </w:r>
          </w:p>
        </w:tc>
      </w:tr>
      <w:tr w:rsidR="00FF106E" w:rsidRPr="004258EE" w:rsidTr="00195D20">
        <w:trPr>
          <w:trHeight w:val="77"/>
        </w:trPr>
        <w:tc>
          <w:tcPr>
            <w:tcW w:w="9918" w:type="dxa"/>
            <w:gridSpan w:val="7"/>
            <w:shd w:val="clear" w:color="auto" w:fill="F7CAAC" w:themeFill="accent2" w:themeFillTint="66"/>
            <w:vAlign w:val="center"/>
          </w:tcPr>
          <w:p w:rsidR="00FF106E" w:rsidRPr="004258EE" w:rsidRDefault="00FF106E" w:rsidP="00FF106E">
            <w:pPr>
              <w:pStyle w:val="af3"/>
              <w:spacing w:line="240" w:lineRule="auto"/>
              <w:ind w:firstLine="0"/>
              <w:jc w:val="center"/>
              <w:rPr>
                <w:rFonts w:ascii="Times New Roman" w:hAnsi="Times New Roman" w:cs="Times New Roman"/>
                <w:b/>
                <w:i/>
                <w:sz w:val="20"/>
                <w:szCs w:val="20"/>
                <w:lang w:bidi="en-US"/>
              </w:rPr>
            </w:pPr>
            <w:r w:rsidRPr="004258EE">
              <w:rPr>
                <w:rFonts w:ascii="Times New Roman" w:hAnsi="Times New Roman" w:cs="Times New Roman"/>
                <w:b/>
                <w:i/>
                <w:sz w:val="20"/>
                <w:szCs w:val="20"/>
                <w:lang w:bidi="en-US"/>
              </w:rPr>
              <w:t>2029 год</w:t>
            </w:r>
          </w:p>
        </w:tc>
      </w:tr>
      <w:tr w:rsidR="00FF106E" w:rsidRPr="004258EE" w:rsidTr="00102537">
        <w:trPr>
          <w:trHeight w:val="58"/>
        </w:trPr>
        <w:tc>
          <w:tcPr>
            <w:tcW w:w="2547" w:type="dxa"/>
            <w:shd w:val="clear" w:color="auto" w:fill="F7CAAC" w:themeFill="accent2" w:themeFillTint="66"/>
            <w:vAlign w:val="center"/>
          </w:tcPr>
          <w:p w:rsidR="00FF106E" w:rsidRPr="004258EE" w:rsidRDefault="00FF106E" w:rsidP="00FF106E">
            <w:pPr>
              <w:spacing w:after="0"/>
              <w:jc w:val="center"/>
              <w:rPr>
                <w:rFonts w:ascii="Times New Roman" w:hAnsi="Times New Roman" w:cs="Times New Roman"/>
                <w:b/>
                <w:i/>
                <w:sz w:val="20"/>
                <w:szCs w:val="20"/>
              </w:rPr>
            </w:pPr>
            <w:r w:rsidRPr="004258EE">
              <w:rPr>
                <w:rFonts w:ascii="Times New Roman" w:hAnsi="Times New Roman" w:cs="Times New Roman"/>
                <w:b/>
                <w:i/>
                <w:sz w:val="20"/>
                <w:szCs w:val="20"/>
              </w:rPr>
              <w:t>Котельная газовая</w:t>
            </w:r>
          </w:p>
        </w:tc>
        <w:tc>
          <w:tcPr>
            <w:tcW w:w="992" w:type="dxa"/>
            <w:shd w:val="clear" w:color="auto" w:fill="auto"/>
            <w:vAlign w:val="center"/>
          </w:tcPr>
          <w:p w:rsidR="00FF106E" w:rsidRPr="009F00BD" w:rsidRDefault="00FF106E" w:rsidP="00FF106E">
            <w:pPr>
              <w:spacing w:after="0" w:line="240" w:lineRule="auto"/>
              <w:jc w:val="center"/>
              <w:rPr>
                <w:rFonts w:ascii="Times New Roman" w:eastAsia="Times New Roman" w:hAnsi="Times New Roman" w:cs="Times New Roman"/>
                <w:sz w:val="20"/>
                <w:szCs w:val="20"/>
                <w:lang w:bidi="en-US"/>
              </w:rPr>
            </w:pPr>
            <w:r w:rsidRPr="009F00BD">
              <w:rPr>
                <w:rFonts w:ascii="Times New Roman" w:eastAsia="Times New Roman" w:hAnsi="Times New Roman" w:cs="Times New Roman"/>
                <w:sz w:val="20"/>
                <w:szCs w:val="20"/>
                <w:lang w:bidi="en-US"/>
              </w:rPr>
              <w:t>54,83</w:t>
            </w:r>
          </w:p>
        </w:tc>
        <w:tc>
          <w:tcPr>
            <w:tcW w:w="992" w:type="dxa"/>
            <w:vAlign w:val="center"/>
          </w:tcPr>
          <w:p w:rsidR="00FF106E" w:rsidRPr="009F00BD" w:rsidRDefault="00FF106E" w:rsidP="00FF106E">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0,411</w:t>
            </w:r>
          </w:p>
        </w:tc>
        <w:tc>
          <w:tcPr>
            <w:tcW w:w="1134" w:type="dxa"/>
            <w:vAlign w:val="center"/>
          </w:tcPr>
          <w:p w:rsidR="00FF106E" w:rsidRPr="009F00BD" w:rsidRDefault="00FF106E" w:rsidP="00FF106E">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1,5</w:t>
            </w:r>
          </w:p>
        </w:tc>
        <w:tc>
          <w:tcPr>
            <w:tcW w:w="993" w:type="dxa"/>
            <w:shd w:val="clear" w:color="auto" w:fill="auto"/>
            <w:vAlign w:val="center"/>
          </w:tcPr>
          <w:p w:rsidR="00FF106E" w:rsidRPr="004258EE" w:rsidRDefault="00FF106E" w:rsidP="00FF106E">
            <w:pPr>
              <w:spacing w:after="0" w:line="240" w:lineRule="auto"/>
              <w:contextualSpacing/>
              <w:jc w:val="center"/>
              <w:rPr>
                <w:rFonts w:ascii="Times New Roman" w:eastAsia="Calibri" w:hAnsi="Times New Roman" w:cs="Times New Roman"/>
                <w:sz w:val="20"/>
                <w:szCs w:val="20"/>
              </w:rPr>
            </w:pPr>
            <w:r>
              <w:rPr>
                <w:rFonts w:ascii="Times New Roman" w:eastAsia="Calibri" w:hAnsi="Times New Roman" w:cs="Times New Roman"/>
                <w:sz w:val="20"/>
                <w:szCs w:val="20"/>
              </w:rPr>
              <w:t>1,1</w:t>
            </w:r>
          </w:p>
        </w:tc>
        <w:tc>
          <w:tcPr>
            <w:tcW w:w="2409" w:type="dxa"/>
            <w:shd w:val="clear" w:color="auto" w:fill="auto"/>
            <w:vAlign w:val="center"/>
          </w:tcPr>
          <w:p w:rsidR="00FF106E" w:rsidRPr="004258EE" w:rsidRDefault="00FF106E" w:rsidP="00FF106E">
            <w:pPr>
              <w:spacing w:after="0"/>
              <w:jc w:val="center"/>
              <w:rPr>
                <w:rFonts w:ascii="Times New Roman" w:hAnsi="Times New Roman" w:cs="Times New Roman"/>
                <w:sz w:val="20"/>
                <w:szCs w:val="20"/>
              </w:rPr>
            </w:pPr>
            <w:proofErr w:type="spellStart"/>
            <w:r w:rsidRPr="004258EE">
              <w:rPr>
                <w:rFonts w:ascii="Times New Roman" w:hAnsi="Times New Roman"/>
                <w:sz w:val="20"/>
                <w:szCs w:val="20"/>
              </w:rPr>
              <w:t>подпиточные</w:t>
            </w:r>
            <w:proofErr w:type="spellEnd"/>
            <w:r w:rsidRPr="004258EE">
              <w:rPr>
                <w:rFonts w:ascii="Times New Roman" w:hAnsi="Times New Roman"/>
                <w:sz w:val="20"/>
                <w:szCs w:val="20"/>
              </w:rPr>
              <w:t xml:space="preserve"> насосы системы</w:t>
            </w:r>
          </w:p>
        </w:tc>
        <w:tc>
          <w:tcPr>
            <w:tcW w:w="851" w:type="dxa"/>
            <w:shd w:val="clear" w:color="auto" w:fill="auto"/>
            <w:vAlign w:val="center"/>
          </w:tcPr>
          <w:p w:rsidR="00FF106E" w:rsidRPr="004258EE" w:rsidRDefault="00FF106E" w:rsidP="00FF106E">
            <w:pPr>
              <w:spacing w:after="0"/>
              <w:jc w:val="center"/>
              <w:rPr>
                <w:rFonts w:ascii="Times New Roman" w:hAnsi="Times New Roman" w:cs="Times New Roman"/>
                <w:sz w:val="20"/>
                <w:szCs w:val="20"/>
              </w:rPr>
            </w:pPr>
            <w:r w:rsidRPr="004258EE">
              <w:rPr>
                <w:rFonts w:ascii="Times New Roman" w:hAnsi="Times New Roman"/>
                <w:color w:val="000000"/>
                <w:sz w:val="20"/>
                <w:szCs w:val="20"/>
              </w:rPr>
              <w:t>-</w:t>
            </w:r>
          </w:p>
        </w:tc>
      </w:tr>
      <w:tr w:rsidR="00FF106E" w:rsidRPr="004258EE" w:rsidTr="00102537">
        <w:trPr>
          <w:trHeight w:val="58"/>
        </w:trPr>
        <w:tc>
          <w:tcPr>
            <w:tcW w:w="2547" w:type="dxa"/>
            <w:shd w:val="clear" w:color="auto" w:fill="F7CAAC" w:themeFill="accent2" w:themeFillTint="66"/>
            <w:vAlign w:val="center"/>
          </w:tcPr>
          <w:p w:rsidR="00FF106E" w:rsidRPr="009F00BD" w:rsidRDefault="00FF106E" w:rsidP="00FF106E">
            <w:pPr>
              <w:spacing w:after="0" w:line="240" w:lineRule="auto"/>
              <w:ind w:right="37"/>
              <w:jc w:val="center"/>
              <w:rPr>
                <w:rFonts w:ascii="Times New Roman" w:eastAsia="Calibri" w:hAnsi="Times New Roman" w:cs="Times New Roman"/>
                <w:b/>
                <w:i/>
                <w:sz w:val="20"/>
                <w:szCs w:val="20"/>
              </w:rPr>
            </w:pPr>
            <w:r w:rsidRPr="009F00BD">
              <w:rPr>
                <w:rFonts w:ascii="Times New Roman" w:eastAsia="Calibri" w:hAnsi="Times New Roman" w:cs="Times New Roman"/>
                <w:b/>
                <w:i/>
                <w:sz w:val="20"/>
                <w:szCs w:val="20"/>
              </w:rPr>
              <w:t>Котельная угольная</w:t>
            </w:r>
          </w:p>
        </w:tc>
        <w:tc>
          <w:tcPr>
            <w:tcW w:w="992" w:type="dxa"/>
            <w:shd w:val="clear" w:color="auto" w:fill="auto"/>
            <w:vAlign w:val="center"/>
          </w:tcPr>
          <w:p w:rsidR="00FF106E" w:rsidRPr="009F00BD" w:rsidRDefault="00FF106E" w:rsidP="00FF106E">
            <w:pPr>
              <w:spacing w:after="0" w:line="240" w:lineRule="auto"/>
              <w:jc w:val="center"/>
              <w:rPr>
                <w:rFonts w:ascii="Times New Roman" w:eastAsia="Times New Roman" w:hAnsi="Times New Roman" w:cs="Times New Roman"/>
                <w:sz w:val="20"/>
                <w:szCs w:val="20"/>
                <w:lang w:bidi="en-US"/>
              </w:rPr>
            </w:pPr>
            <w:r w:rsidRPr="009F00BD">
              <w:rPr>
                <w:rFonts w:ascii="Times New Roman" w:eastAsia="Times New Roman" w:hAnsi="Times New Roman" w:cs="Times New Roman"/>
                <w:sz w:val="20"/>
                <w:szCs w:val="20"/>
                <w:lang w:bidi="en-US"/>
              </w:rPr>
              <w:t>0,504</w:t>
            </w:r>
          </w:p>
        </w:tc>
        <w:tc>
          <w:tcPr>
            <w:tcW w:w="992" w:type="dxa"/>
            <w:vAlign w:val="center"/>
          </w:tcPr>
          <w:p w:rsidR="00FF106E" w:rsidRPr="009F00BD" w:rsidRDefault="00FF106E" w:rsidP="00FF106E">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0,0038</w:t>
            </w:r>
          </w:p>
        </w:tc>
        <w:tc>
          <w:tcPr>
            <w:tcW w:w="1134" w:type="dxa"/>
            <w:vAlign w:val="center"/>
          </w:tcPr>
          <w:p w:rsidR="00FF106E" w:rsidRPr="009F00BD" w:rsidRDefault="00FF106E" w:rsidP="00FF106E">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w:t>
            </w:r>
          </w:p>
        </w:tc>
        <w:tc>
          <w:tcPr>
            <w:tcW w:w="993" w:type="dxa"/>
            <w:shd w:val="clear" w:color="auto" w:fill="auto"/>
            <w:vAlign w:val="center"/>
          </w:tcPr>
          <w:p w:rsidR="00FF106E" w:rsidRPr="004258EE" w:rsidRDefault="00FF106E" w:rsidP="00FF106E">
            <w:pPr>
              <w:spacing w:after="0" w:line="240" w:lineRule="auto"/>
              <w:contextualSpacing/>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0,1</w:t>
            </w:r>
          </w:p>
        </w:tc>
        <w:tc>
          <w:tcPr>
            <w:tcW w:w="2409" w:type="dxa"/>
            <w:shd w:val="clear" w:color="auto" w:fill="auto"/>
            <w:vAlign w:val="center"/>
          </w:tcPr>
          <w:p w:rsidR="00FF106E" w:rsidRPr="004258EE" w:rsidRDefault="00FF106E" w:rsidP="00FF106E">
            <w:pPr>
              <w:spacing w:after="0"/>
              <w:jc w:val="center"/>
              <w:rPr>
                <w:rFonts w:ascii="Times New Roman" w:hAnsi="Times New Roman" w:cs="Times New Roman"/>
                <w:sz w:val="20"/>
                <w:szCs w:val="20"/>
              </w:rPr>
            </w:pPr>
            <w:proofErr w:type="spellStart"/>
            <w:r w:rsidRPr="004258EE">
              <w:rPr>
                <w:rFonts w:ascii="Times New Roman" w:hAnsi="Times New Roman"/>
                <w:sz w:val="20"/>
                <w:szCs w:val="20"/>
              </w:rPr>
              <w:t>подпиточные</w:t>
            </w:r>
            <w:proofErr w:type="spellEnd"/>
            <w:r w:rsidRPr="004258EE">
              <w:rPr>
                <w:rFonts w:ascii="Times New Roman" w:hAnsi="Times New Roman"/>
                <w:sz w:val="20"/>
                <w:szCs w:val="20"/>
              </w:rPr>
              <w:t xml:space="preserve"> насосы системы</w:t>
            </w:r>
          </w:p>
        </w:tc>
        <w:tc>
          <w:tcPr>
            <w:tcW w:w="851" w:type="dxa"/>
            <w:shd w:val="clear" w:color="auto" w:fill="auto"/>
            <w:vAlign w:val="center"/>
          </w:tcPr>
          <w:p w:rsidR="00FF106E" w:rsidRPr="004258EE" w:rsidRDefault="00FF106E" w:rsidP="00FF106E">
            <w:pPr>
              <w:spacing w:after="0"/>
              <w:jc w:val="center"/>
              <w:rPr>
                <w:rFonts w:ascii="Times New Roman" w:hAnsi="Times New Roman" w:cs="Times New Roman"/>
                <w:sz w:val="20"/>
                <w:szCs w:val="20"/>
              </w:rPr>
            </w:pPr>
            <w:r w:rsidRPr="004258EE">
              <w:rPr>
                <w:rFonts w:ascii="Times New Roman" w:hAnsi="Times New Roman"/>
                <w:color w:val="000000"/>
                <w:sz w:val="20"/>
                <w:szCs w:val="20"/>
              </w:rPr>
              <w:t>-</w:t>
            </w:r>
          </w:p>
        </w:tc>
      </w:tr>
      <w:tr w:rsidR="00FF106E" w:rsidRPr="004258EE" w:rsidTr="00195D20">
        <w:trPr>
          <w:trHeight w:val="58"/>
        </w:trPr>
        <w:tc>
          <w:tcPr>
            <w:tcW w:w="9918" w:type="dxa"/>
            <w:gridSpan w:val="7"/>
            <w:shd w:val="clear" w:color="auto" w:fill="F7CAAC" w:themeFill="accent2" w:themeFillTint="66"/>
            <w:vAlign w:val="center"/>
          </w:tcPr>
          <w:p w:rsidR="00FF106E" w:rsidRPr="004258EE" w:rsidRDefault="00FF106E" w:rsidP="00FF106E">
            <w:pPr>
              <w:spacing w:after="0"/>
              <w:jc w:val="center"/>
              <w:rPr>
                <w:rFonts w:ascii="Times New Roman" w:hAnsi="Times New Roman" w:cs="Times New Roman"/>
                <w:color w:val="000000"/>
                <w:sz w:val="20"/>
                <w:szCs w:val="20"/>
              </w:rPr>
            </w:pPr>
            <w:r w:rsidRPr="004258EE">
              <w:rPr>
                <w:rFonts w:ascii="Times New Roman" w:hAnsi="Times New Roman" w:cs="Times New Roman"/>
                <w:b/>
                <w:i/>
                <w:sz w:val="20"/>
                <w:szCs w:val="20"/>
                <w:lang w:bidi="en-US"/>
              </w:rPr>
              <w:t>2030-2034 гг.</w:t>
            </w:r>
          </w:p>
        </w:tc>
      </w:tr>
      <w:tr w:rsidR="003B2FB3" w:rsidRPr="004258EE" w:rsidTr="00102537">
        <w:trPr>
          <w:trHeight w:val="58"/>
        </w:trPr>
        <w:tc>
          <w:tcPr>
            <w:tcW w:w="2547" w:type="dxa"/>
            <w:shd w:val="clear" w:color="auto" w:fill="F7CAAC" w:themeFill="accent2" w:themeFillTint="66"/>
            <w:vAlign w:val="center"/>
          </w:tcPr>
          <w:p w:rsidR="003B2FB3" w:rsidRPr="004258EE" w:rsidRDefault="003B2FB3" w:rsidP="003B2FB3">
            <w:pPr>
              <w:spacing w:after="0"/>
              <w:jc w:val="center"/>
              <w:rPr>
                <w:rFonts w:ascii="Times New Roman" w:hAnsi="Times New Roman" w:cs="Times New Roman"/>
                <w:b/>
                <w:i/>
                <w:sz w:val="20"/>
                <w:szCs w:val="20"/>
              </w:rPr>
            </w:pPr>
            <w:r w:rsidRPr="004258EE">
              <w:rPr>
                <w:rFonts w:ascii="Times New Roman" w:hAnsi="Times New Roman" w:cs="Times New Roman"/>
                <w:b/>
                <w:i/>
                <w:sz w:val="20"/>
                <w:szCs w:val="20"/>
              </w:rPr>
              <w:t>Котельная газовая</w:t>
            </w:r>
          </w:p>
        </w:tc>
        <w:tc>
          <w:tcPr>
            <w:tcW w:w="992" w:type="dxa"/>
            <w:shd w:val="clear" w:color="auto" w:fill="FBE4D5" w:themeFill="accent2" w:themeFillTint="33"/>
            <w:vAlign w:val="center"/>
          </w:tcPr>
          <w:p w:rsidR="003B2FB3" w:rsidRPr="009F00BD" w:rsidRDefault="003B2FB3" w:rsidP="003B2FB3">
            <w:pPr>
              <w:spacing w:after="0" w:line="240" w:lineRule="auto"/>
              <w:jc w:val="center"/>
              <w:rPr>
                <w:rFonts w:ascii="Times New Roman" w:eastAsia="Times New Roman" w:hAnsi="Times New Roman" w:cs="Times New Roman"/>
                <w:sz w:val="20"/>
                <w:szCs w:val="20"/>
                <w:lang w:bidi="en-US"/>
              </w:rPr>
            </w:pPr>
            <w:r w:rsidRPr="009F00BD">
              <w:rPr>
                <w:rFonts w:ascii="Times New Roman" w:eastAsia="Times New Roman" w:hAnsi="Times New Roman" w:cs="Times New Roman"/>
                <w:sz w:val="20"/>
                <w:szCs w:val="20"/>
                <w:lang w:bidi="en-US"/>
              </w:rPr>
              <w:t>54,83</w:t>
            </w:r>
          </w:p>
        </w:tc>
        <w:tc>
          <w:tcPr>
            <w:tcW w:w="992" w:type="dxa"/>
            <w:shd w:val="clear" w:color="auto" w:fill="FBE4D5" w:themeFill="accent2" w:themeFillTint="33"/>
            <w:vAlign w:val="center"/>
          </w:tcPr>
          <w:p w:rsidR="003B2FB3" w:rsidRPr="009F00BD" w:rsidRDefault="003B2FB3" w:rsidP="003B2FB3">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0,411</w:t>
            </w:r>
          </w:p>
        </w:tc>
        <w:tc>
          <w:tcPr>
            <w:tcW w:w="1134" w:type="dxa"/>
            <w:shd w:val="clear" w:color="auto" w:fill="FBE4D5" w:themeFill="accent2" w:themeFillTint="33"/>
            <w:vAlign w:val="center"/>
          </w:tcPr>
          <w:p w:rsidR="003B2FB3" w:rsidRPr="009F00BD" w:rsidRDefault="003B2FB3" w:rsidP="003B2FB3">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1,5</w:t>
            </w:r>
          </w:p>
        </w:tc>
        <w:tc>
          <w:tcPr>
            <w:tcW w:w="993" w:type="dxa"/>
            <w:shd w:val="clear" w:color="auto" w:fill="FBE4D5" w:themeFill="accent2" w:themeFillTint="33"/>
            <w:vAlign w:val="center"/>
          </w:tcPr>
          <w:p w:rsidR="003B2FB3" w:rsidRPr="004258EE" w:rsidRDefault="003B2FB3" w:rsidP="003B2FB3">
            <w:pPr>
              <w:spacing w:after="0" w:line="240" w:lineRule="auto"/>
              <w:contextualSpacing/>
              <w:jc w:val="center"/>
              <w:rPr>
                <w:rFonts w:ascii="Times New Roman" w:eastAsia="Calibri" w:hAnsi="Times New Roman" w:cs="Times New Roman"/>
                <w:sz w:val="20"/>
                <w:szCs w:val="20"/>
              </w:rPr>
            </w:pPr>
            <w:r>
              <w:rPr>
                <w:rFonts w:ascii="Times New Roman" w:eastAsia="Calibri" w:hAnsi="Times New Roman" w:cs="Times New Roman"/>
                <w:sz w:val="20"/>
                <w:szCs w:val="20"/>
              </w:rPr>
              <w:t>1,1</w:t>
            </w:r>
          </w:p>
        </w:tc>
        <w:tc>
          <w:tcPr>
            <w:tcW w:w="2409" w:type="dxa"/>
            <w:shd w:val="clear" w:color="auto" w:fill="FBE4D5" w:themeFill="accent2" w:themeFillTint="33"/>
            <w:vAlign w:val="center"/>
          </w:tcPr>
          <w:p w:rsidR="003B2FB3" w:rsidRPr="004258EE" w:rsidRDefault="003B2FB3" w:rsidP="003B2FB3">
            <w:pPr>
              <w:spacing w:after="0"/>
              <w:jc w:val="center"/>
              <w:rPr>
                <w:rFonts w:ascii="Times New Roman" w:hAnsi="Times New Roman" w:cs="Times New Roman"/>
                <w:sz w:val="20"/>
                <w:szCs w:val="20"/>
              </w:rPr>
            </w:pPr>
            <w:proofErr w:type="spellStart"/>
            <w:r w:rsidRPr="004258EE">
              <w:rPr>
                <w:rFonts w:ascii="Times New Roman" w:hAnsi="Times New Roman"/>
                <w:sz w:val="20"/>
                <w:szCs w:val="20"/>
              </w:rPr>
              <w:t>подпиточные</w:t>
            </w:r>
            <w:proofErr w:type="spellEnd"/>
            <w:r w:rsidRPr="004258EE">
              <w:rPr>
                <w:rFonts w:ascii="Times New Roman" w:hAnsi="Times New Roman"/>
                <w:sz w:val="20"/>
                <w:szCs w:val="20"/>
              </w:rPr>
              <w:t xml:space="preserve"> насосы системы</w:t>
            </w:r>
          </w:p>
        </w:tc>
        <w:tc>
          <w:tcPr>
            <w:tcW w:w="851" w:type="dxa"/>
            <w:shd w:val="clear" w:color="auto" w:fill="FBE4D5" w:themeFill="accent2" w:themeFillTint="33"/>
            <w:vAlign w:val="center"/>
          </w:tcPr>
          <w:p w:rsidR="003B2FB3" w:rsidRPr="004258EE" w:rsidRDefault="003B2FB3" w:rsidP="003B2FB3">
            <w:pPr>
              <w:spacing w:after="0"/>
              <w:jc w:val="center"/>
              <w:rPr>
                <w:rFonts w:ascii="Times New Roman" w:hAnsi="Times New Roman" w:cs="Times New Roman"/>
                <w:sz w:val="20"/>
                <w:szCs w:val="20"/>
              </w:rPr>
            </w:pPr>
            <w:r w:rsidRPr="004258EE">
              <w:rPr>
                <w:rFonts w:ascii="Times New Roman" w:hAnsi="Times New Roman"/>
                <w:color w:val="000000"/>
                <w:sz w:val="20"/>
                <w:szCs w:val="20"/>
              </w:rPr>
              <w:t>-</w:t>
            </w:r>
          </w:p>
        </w:tc>
      </w:tr>
      <w:tr w:rsidR="003B2FB3" w:rsidRPr="004258EE" w:rsidTr="00102537">
        <w:trPr>
          <w:trHeight w:val="58"/>
        </w:trPr>
        <w:tc>
          <w:tcPr>
            <w:tcW w:w="2547" w:type="dxa"/>
            <w:shd w:val="clear" w:color="auto" w:fill="F7CAAC" w:themeFill="accent2" w:themeFillTint="66"/>
            <w:vAlign w:val="center"/>
          </w:tcPr>
          <w:p w:rsidR="003B2FB3" w:rsidRPr="009F00BD" w:rsidRDefault="003B2FB3" w:rsidP="003B2FB3">
            <w:pPr>
              <w:spacing w:after="0" w:line="240" w:lineRule="auto"/>
              <w:ind w:right="37"/>
              <w:jc w:val="center"/>
              <w:rPr>
                <w:rFonts w:ascii="Times New Roman" w:eastAsia="Calibri" w:hAnsi="Times New Roman" w:cs="Times New Roman"/>
                <w:b/>
                <w:i/>
                <w:sz w:val="20"/>
                <w:szCs w:val="20"/>
              </w:rPr>
            </w:pPr>
            <w:r w:rsidRPr="009F00BD">
              <w:rPr>
                <w:rFonts w:ascii="Times New Roman" w:eastAsia="Calibri" w:hAnsi="Times New Roman" w:cs="Times New Roman"/>
                <w:b/>
                <w:i/>
                <w:sz w:val="20"/>
                <w:szCs w:val="20"/>
              </w:rPr>
              <w:lastRenderedPageBreak/>
              <w:t>Котельная угольная</w:t>
            </w:r>
          </w:p>
        </w:tc>
        <w:tc>
          <w:tcPr>
            <w:tcW w:w="992" w:type="dxa"/>
            <w:shd w:val="clear" w:color="auto" w:fill="FBE4D5" w:themeFill="accent2" w:themeFillTint="33"/>
            <w:vAlign w:val="center"/>
          </w:tcPr>
          <w:p w:rsidR="003B2FB3" w:rsidRPr="009F00BD" w:rsidRDefault="003B2FB3" w:rsidP="003B2FB3">
            <w:pPr>
              <w:spacing w:after="0" w:line="240" w:lineRule="auto"/>
              <w:jc w:val="center"/>
              <w:rPr>
                <w:rFonts w:ascii="Times New Roman" w:eastAsia="Times New Roman" w:hAnsi="Times New Roman" w:cs="Times New Roman"/>
                <w:sz w:val="20"/>
                <w:szCs w:val="20"/>
                <w:lang w:bidi="en-US"/>
              </w:rPr>
            </w:pPr>
            <w:r w:rsidRPr="009F00BD">
              <w:rPr>
                <w:rFonts w:ascii="Times New Roman" w:eastAsia="Times New Roman" w:hAnsi="Times New Roman" w:cs="Times New Roman"/>
                <w:sz w:val="20"/>
                <w:szCs w:val="20"/>
                <w:lang w:bidi="en-US"/>
              </w:rPr>
              <w:t>0,504</w:t>
            </w:r>
          </w:p>
        </w:tc>
        <w:tc>
          <w:tcPr>
            <w:tcW w:w="992" w:type="dxa"/>
            <w:shd w:val="clear" w:color="auto" w:fill="FBE4D5" w:themeFill="accent2" w:themeFillTint="33"/>
            <w:vAlign w:val="center"/>
          </w:tcPr>
          <w:p w:rsidR="003B2FB3" w:rsidRPr="009F00BD" w:rsidRDefault="003B2FB3" w:rsidP="003B2FB3">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0,0038</w:t>
            </w:r>
          </w:p>
        </w:tc>
        <w:tc>
          <w:tcPr>
            <w:tcW w:w="1134" w:type="dxa"/>
            <w:shd w:val="clear" w:color="auto" w:fill="FBE4D5" w:themeFill="accent2" w:themeFillTint="33"/>
            <w:vAlign w:val="center"/>
          </w:tcPr>
          <w:p w:rsidR="003B2FB3" w:rsidRPr="009F00BD" w:rsidRDefault="003B2FB3" w:rsidP="003B2FB3">
            <w:pPr>
              <w:spacing w:after="0" w:line="276" w:lineRule="auto"/>
              <w:jc w:val="center"/>
              <w:rPr>
                <w:rFonts w:ascii="Times New Roman" w:eastAsia="Calibri" w:hAnsi="Times New Roman" w:cs="Times New Roman"/>
                <w:sz w:val="20"/>
                <w:szCs w:val="20"/>
                <w:lang w:bidi="en-US"/>
              </w:rPr>
            </w:pPr>
            <w:r w:rsidRPr="009F00BD">
              <w:rPr>
                <w:rFonts w:ascii="Times New Roman" w:eastAsia="Calibri" w:hAnsi="Times New Roman" w:cs="Times New Roman"/>
                <w:sz w:val="20"/>
                <w:szCs w:val="20"/>
                <w:lang w:bidi="en-US"/>
              </w:rPr>
              <w:t>-</w:t>
            </w:r>
          </w:p>
        </w:tc>
        <w:tc>
          <w:tcPr>
            <w:tcW w:w="993" w:type="dxa"/>
            <w:shd w:val="clear" w:color="auto" w:fill="FBE4D5" w:themeFill="accent2" w:themeFillTint="33"/>
            <w:vAlign w:val="center"/>
          </w:tcPr>
          <w:p w:rsidR="003B2FB3" w:rsidRPr="004258EE" w:rsidRDefault="003B2FB3" w:rsidP="003B2FB3">
            <w:pPr>
              <w:spacing w:after="0" w:line="240" w:lineRule="auto"/>
              <w:contextualSpacing/>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0,1</w:t>
            </w:r>
          </w:p>
        </w:tc>
        <w:tc>
          <w:tcPr>
            <w:tcW w:w="2409" w:type="dxa"/>
            <w:shd w:val="clear" w:color="auto" w:fill="FBE4D5" w:themeFill="accent2" w:themeFillTint="33"/>
            <w:vAlign w:val="center"/>
          </w:tcPr>
          <w:p w:rsidR="003B2FB3" w:rsidRPr="004258EE" w:rsidRDefault="003B2FB3" w:rsidP="003B2FB3">
            <w:pPr>
              <w:spacing w:after="0"/>
              <w:jc w:val="center"/>
              <w:rPr>
                <w:rFonts w:ascii="Times New Roman" w:hAnsi="Times New Roman" w:cs="Times New Roman"/>
                <w:sz w:val="20"/>
                <w:szCs w:val="20"/>
              </w:rPr>
            </w:pPr>
            <w:proofErr w:type="spellStart"/>
            <w:r w:rsidRPr="004258EE">
              <w:rPr>
                <w:rFonts w:ascii="Times New Roman" w:hAnsi="Times New Roman"/>
                <w:sz w:val="20"/>
                <w:szCs w:val="20"/>
              </w:rPr>
              <w:t>подпиточные</w:t>
            </w:r>
            <w:proofErr w:type="spellEnd"/>
            <w:r w:rsidRPr="004258EE">
              <w:rPr>
                <w:rFonts w:ascii="Times New Roman" w:hAnsi="Times New Roman"/>
                <w:sz w:val="20"/>
                <w:szCs w:val="20"/>
              </w:rPr>
              <w:t xml:space="preserve"> насосы системы</w:t>
            </w:r>
          </w:p>
        </w:tc>
        <w:tc>
          <w:tcPr>
            <w:tcW w:w="851" w:type="dxa"/>
            <w:shd w:val="clear" w:color="auto" w:fill="FBE4D5" w:themeFill="accent2" w:themeFillTint="33"/>
            <w:vAlign w:val="center"/>
          </w:tcPr>
          <w:p w:rsidR="003B2FB3" w:rsidRPr="004258EE" w:rsidRDefault="003B2FB3" w:rsidP="003B2FB3">
            <w:pPr>
              <w:spacing w:after="0"/>
              <w:jc w:val="center"/>
              <w:rPr>
                <w:rFonts w:ascii="Times New Roman" w:hAnsi="Times New Roman" w:cs="Times New Roman"/>
                <w:sz w:val="20"/>
                <w:szCs w:val="20"/>
              </w:rPr>
            </w:pPr>
            <w:r w:rsidRPr="004258EE">
              <w:rPr>
                <w:rFonts w:ascii="Times New Roman" w:hAnsi="Times New Roman"/>
                <w:color w:val="000000"/>
                <w:sz w:val="20"/>
                <w:szCs w:val="20"/>
              </w:rPr>
              <w:t>-</w:t>
            </w:r>
          </w:p>
        </w:tc>
      </w:tr>
    </w:tbl>
    <w:p w:rsidR="00001779" w:rsidRDefault="00001779" w:rsidP="00001779">
      <w:pPr>
        <w:spacing w:after="0"/>
        <w:jc w:val="center"/>
        <w:rPr>
          <w:rFonts w:ascii="Times New Roman" w:hAnsi="Times New Roman" w:cs="Times New Roman"/>
          <w:b/>
          <w:i/>
          <w:sz w:val="18"/>
          <w:szCs w:val="18"/>
          <w:lang w:bidi="en-US"/>
        </w:rPr>
        <w:sectPr w:rsidR="00001779" w:rsidSect="00263CCD">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6B5221" w:rsidRDefault="00797B85" w:rsidP="00F36982">
      <w:pPr>
        <w:autoSpaceDE w:val="0"/>
        <w:autoSpaceDN w:val="0"/>
        <w:adjustRightInd w:val="0"/>
        <w:spacing w:line="240" w:lineRule="auto"/>
        <w:jc w:val="center"/>
        <w:rPr>
          <w:rFonts w:ascii="Times New Roman" w:eastAsia="Times New Roman,Bold" w:hAnsi="Times New Roman" w:cs="Times New Roman"/>
          <w:b/>
          <w:bCs/>
          <w:i/>
          <w:sz w:val="28"/>
          <w:szCs w:val="28"/>
        </w:rPr>
      </w:pPr>
      <w:r w:rsidRPr="00513684">
        <w:rPr>
          <w:rFonts w:ascii="Times New Roman" w:eastAsia="Times New Roman,Bold" w:hAnsi="Times New Roman" w:cs="Times New Roman"/>
          <w:b/>
          <w:bCs/>
          <w:i/>
          <w:sz w:val="28"/>
          <w:szCs w:val="28"/>
        </w:rPr>
        <w:lastRenderedPageBreak/>
        <w:t>ГЛАВА 7. ПРЕДЛОЖЕНИЯ П</w:t>
      </w:r>
      <w:r w:rsidR="00692DBB">
        <w:rPr>
          <w:rFonts w:ascii="Times New Roman" w:eastAsia="Times New Roman,Bold" w:hAnsi="Times New Roman" w:cs="Times New Roman"/>
          <w:b/>
          <w:bCs/>
          <w:i/>
          <w:sz w:val="28"/>
          <w:szCs w:val="28"/>
        </w:rPr>
        <w:t>О СТРОИТЕЛЬСТВУ, РЕКОНСТРУКЦИИ,</w:t>
      </w:r>
      <w:r w:rsidRPr="00513684">
        <w:rPr>
          <w:rFonts w:ascii="Times New Roman" w:eastAsia="Times New Roman,Bold" w:hAnsi="Times New Roman" w:cs="Times New Roman"/>
          <w:b/>
          <w:bCs/>
          <w:i/>
          <w:sz w:val="28"/>
          <w:szCs w:val="28"/>
        </w:rPr>
        <w:t xml:space="preserve"> ТЕХНИЧЕСКОМУ ПЕРЕВООРУЖЕНИЮ</w:t>
      </w:r>
      <w:r w:rsidR="00BA1805">
        <w:rPr>
          <w:rFonts w:ascii="Times New Roman" w:eastAsia="Times New Roman,Bold" w:hAnsi="Times New Roman" w:cs="Times New Roman"/>
          <w:b/>
          <w:bCs/>
          <w:i/>
          <w:sz w:val="28"/>
          <w:szCs w:val="28"/>
        </w:rPr>
        <w:t>И (ИЛИ) МОДЕРНИЗАЦИИ</w:t>
      </w:r>
      <w:r w:rsidRPr="00513684">
        <w:rPr>
          <w:rFonts w:ascii="Times New Roman" w:eastAsia="Times New Roman,Bold" w:hAnsi="Times New Roman" w:cs="Times New Roman"/>
          <w:b/>
          <w:bCs/>
          <w:i/>
          <w:sz w:val="28"/>
          <w:szCs w:val="28"/>
        </w:rPr>
        <w:t xml:space="preserve"> ИСТОЧНИКОВ ТЕПЛОВОЙ ЭНЕРГИИ</w:t>
      </w:r>
    </w:p>
    <w:p w:rsidR="006B5221" w:rsidRPr="00F75730" w:rsidRDefault="006B5221" w:rsidP="00102537">
      <w:pPr>
        <w:autoSpaceDE w:val="0"/>
        <w:autoSpaceDN w:val="0"/>
        <w:adjustRightInd w:val="0"/>
        <w:spacing w:after="0"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 xml:space="preserve">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rsidRPr="00F75730">
        <w:rPr>
          <w:rFonts w:ascii="Times New Roman" w:eastAsia="Times New Roman,Bold" w:hAnsi="Times New Roman" w:cs="Times New Roman"/>
          <w:b/>
          <w:i/>
          <w:iCs/>
          <w:sz w:val="28"/>
          <w:szCs w:val="28"/>
        </w:rPr>
        <w:t>теплопотребляющей</w:t>
      </w:r>
      <w:proofErr w:type="spellEnd"/>
      <w:r w:rsidRPr="00F75730">
        <w:rPr>
          <w:rFonts w:ascii="Times New Roman" w:eastAsia="Times New Roman,Bold" w:hAnsi="Times New Roman" w:cs="Times New Roman"/>
          <w:b/>
          <w:i/>
          <w:iCs/>
          <w:sz w:val="28"/>
          <w:szCs w:val="28"/>
        </w:rPr>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p w:rsidR="006B5221" w:rsidRPr="006B5221" w:rsidRDefault="006B5221" w:rsidP="00102537">
      <w:pPr>
        <w:autoSpaceDE w:val="0"/>
        <w:autoSpaceDN w:val="0"/>
        <w:adjustRightInd w:val="0"/>
        <w:spacing w:after="0" w:line="336"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Существующие зоны централизованного теплоснабжения</w:t>
      </w:r>
      <w:r>
        <w:rPr>
          <w:rFonts w:ascii="Times New Roman" w:hAnsi="Times New Roman" w:cs="Times New Roman"/>
          <w:sz w:val="28"/>
          <w:szCs w:val="28"/>
        </w:rPr>
        <w:t xml:space="preserve"> и нагрузка потребителей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BF1E0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3E4FFF" w:rsidRPr="003E4FFF">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BF1E03">
        <w:rPr>
          <w:rFonts w:ascii="Times New Roman" w:hAnsi="Times New Roman" w:cs="Times New Roman"/>
          <w:sz w:val="28"/>
          <w:szCs w:val="28"/>
        </w:rPr>
        <w:t xml:space="preserve"> </w:t>
      </w:r>
      <w:r w:rsidR="00567C6C">
        <w:rPr>
          <w:rFonts w:ascii="Times New Roman" w:hAnsi="Times New Roman" w:cs="Times New Roman"/>
          <w:sz w:val="28"/>
          <w:szCs w:val="28"/>
        </w:rPr>
        <w:t xml:space="preserve">в целом </w:t>
      </w:r>
      <w:r w:rsidRPr="006B5221">
        <w:rPr>
          <w:rFonts w:ascii="Times New Roman" w:hAnsi="Times New Roman" w:cs="Times New Roman"/>
          <w:sz w:val="28"/>
          <w:szCs w:val="28"/>
        </w:rPr>
        <w:t>сохранятся на расчетный период.</w:t>
      </w:r>
    </w:p>
    <w:p w:rsidR="006B5221" w:rsidRPr="006B5221" w:rsidRDefault="006B5221" w:rsidP="00102537">
      <w:pPr>
        <w:autoSpaceDE w:val="0"/>
        <w:autoSpaceDN w:val="0"/>
        <w:adjustRightInd w:val="0"/>
        <w:spacing w:after="0" w:line="336"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Потребители с индивидуальным теплоснабжением – это</w:t>
      </w:r>
      <w:r>
        <w:rPr>
          <w:rFonts w:ascii="Times New Roman" w:hAnsi="Times New Roman" w:cs="Times New Roman"/>
          <w:sz w:val="28"/>
          <w:szCs w:val="28"/>
        </w:rPr>
        <w:t xml:space="preserve"> частные одноэтажные дома</w:t>
      </w:r>
      <w:r w:rsidRPr="006B5221">
        <w:rPr>
          <w:rFonts w:ascii="Times New Roman" w:hAnsi="Times New Roman" w:cs="Times New Roman"/>
          <w:sz w:val="28"/>
          <w:szCs w:val="28"/>
        </w:rPr>
        <w:t>, где индивидуальное теп</w:t>
      </w:r>
      <w:r>
        <w:rPr>
          <w:rFonts w:ascii="Times New Roman" w:hAnsi="Times New Roman" w:cs="Times New Roman"/>
          <w:sz w:val="28"/>
          <w:szCs w:val="28"/>
        </w:rPr>
        <w:t>лоснабжение жилых домов останет</w:t>
      </w:r>
      <w:r w:rsidRPr="006B5221">
        <w:rPr>
          <w:rFonts w:ascii="Times New Roman" w:hAnsi="Times New Roman" w:cs="Times New Roman"/>
          <w:sz w:val="28"/>
          <w:szCs w:val="28"/>
        </w:rPr>
        <w:t>ся на то</w:t>
      </w:r>
      <w:r w:rsidR="00EA6C25">
        <w:rPr>
          <w:rFonts w:ascii="Times New Roman" w:hAnsi="Times New Roman" w:cs="Times New Roman"/>
          <w:sz w:val="28"/>
          <w:szCs w:val="28"/>
        </w:rPr>
        <w:t>м же уровне на расчетный период.</w:t>
      </w:r>
    </w:p>
    <w:p w:rsidR="006B5221" w:rsidRPr="006B5221" w:rsidRDefault="006B5221" w:rsidP="00102537">
      <w:pPr>
        <w:autoSpaceDE w:val="0"/>
        <w:autoSpaceDN w:val="0"/>
        <w:adjustRightInd w:val="0"/>
        <w:spacing w:after="0" w:line="336"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Применение поквартирных систем отопления – систем с р</w:t>
      </w:r>
      <w:r>
        <w:rPr>
          <w:rFonts w:ascii="Times New Roman" w:hAnsi="Times New Roman" w:cs="Times New Roman"/>
          <w:sz w:val="28"/>
          <w:szCs w:val="28"/>
        </w:rPr>
        <w:t>азводкой трубопроводов в преде</w:t>
      </w:r>
      <w:r w:rsidRPr="006B5221">
        <w:rPr>
          <w:rFonts w:ascii="Times New Roman" w:hAnsi="Times New Roman" w:cs="Times New Roman"/>
          <w:sz w:val="28"/>
          <w:szCs w:val="28"/>
        </w:rPr>
        <w:t>лах одной квартиры, обеспечивающая поддержание заданной температуры воздуха в помещениях</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этой квартиры –</w:t>
      </w:r>
      <w:r>
        <w:rPr>
          <w:rFonts w:ascii="Times New Roman" w:hAnsi="Times New Roman" w:cs="Times New Roman"/>
          <w:sz w:val="28"/>
          <w:szCs w:val="28"/>
        </w:rPr>
        <w:t xml:space="preserve"> не </w:t>
      </w:r>
      <w:r w:rsidRPr="006B5221">
        <w:rPr>
          <w:rFonts w:ascii="Times New Roman" w:hAnsi="Times New Roman" w:cs="Times New Roman"/>
          <w:sz w:val="28"/>
          <w:szCs w:val="28"/>
        </w:rPr>
        <w:t>пр</w:t>
      </w:r>
      <w:r>
        <w:rPr>
          <w:rFonts w:ascii="Times New Roman" w:hAnsi="Times New Roman" w:cs="Times New Roman"/>
          <w:sz w:val="28"/>
          <w:szCs w:val="28"/>
        </w:rPr>
        <w:t>и</w:t>
      </w:r>
      <w:r w:rsidRPr="006B5221">
        <w:rPr>
          <w:rFonts w:ascii="Times New Roman" w:hAnsi="Times New Roman" w:cs="Times New Roman"/>
          <w:sz w:val="28"/>
          <w:szCs w:val="28"/>
        </w:rPr>
        <w:t>меняется.</w:t>
      </w:r>
    </w:p>
    <w:p w:rsidR="00EF445E" w:rsidRPr="006B5221" w:rsidRDefault="006B5221" w:rsidP="00102537">
      <w:pPr>
        <w:autoSpaceDE w:val="0"/>
        <w:autoSpaceDN w:val="0"/>
        <w:adjustRightInd w:val="0"/>
        <w:spacing w:after="0" w:line="336"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Покрытие зоны перспективной тепловой нагрузки, не о</w:t>
      </w:r>
      <w:r>
        <w:rPr>
          <w:rFonts w:ascii="Times New Roman" w:hAnsi="Times New Roman" w:cs="Times New Roman"/>
          <w:sz w:val="28"/>
          <w:szCs w:val="28"/>
        </w:rPr>
        <w:t xml:space="preserve">беспеченной тепловой мощностью, </w:t>
      </w:r>
      <w:r w:rsidRPr="006B5221">
        <w:rPr>
          <w:rFonts w:ascii="Times New Roman" w:hAnsi="Times New Roman" w:cs="Times New Roman"/>
          <w:sz w:val="28"/>
          <w:szCs w:val="28"/>
        </w:rPr>
        <w:t>ожидается от индивидуальных источников теплоснабжения.</w:t>
      </w:r>
    </w:p>
    <w:p w:rsidR="006B5221" w:rsidRPr="00F75730" w:rsidRDefault="006B5221" w:rsidP="00102537">
      <w:pPr>
        <w:autoSpaceDE w:val="0"/>
        <w:autoSpaceDN w:val="0"/>
        <w:adjustRightInd w:val="0"/>
        <w:spacing w:after="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EF445E"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Решения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 на территории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BF1E0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BF1E0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Pr="003E4FFF">
        <w:rPr>
          <w:rFonts w:ascii="Times New Roman" w:hAnsi="Times New Roman" w:cs="Times New Roman"/>
          <w:sz w:val="28"/>
          <w:szCs w:val="28"/>
        </w:rPr>
        <w:t>,</w:t>
      </w:r>
      <w:r w:rsidRPr="006B5221">
        <w:rPr>
          <w:rFonts w:ascii="Times New Roman" w:hAnsi="Times New Roman" w:cs="Times New Roman"/>
          <w:sz w:val="28"/>
          <w:szCs w:val="28"/>
        </w:rPr>
        <w:t xml:space="preserve"> отсутствуют.</w:t>
      </w:r>
    </w:p>
    <w:p w:rsidR="00F36982" w:rsidRDefault="00F36982" w:rsidP="00F75730">
      <w:pPr>
        <w:autoSpaceDE w:val="0"/>
        <w:autoSpaceDN w:val="0"/>
        <w:adjustRightInd w:val="0"/>
        <w:spacing w:before="240" w:after="0" w:line="360" w:lineRule="auto"/>
        <w:jc w:val="center"/>
        <w:rPr>
          <w:rFonts w:ascii="Times New Roman" w:hAnsi="Times New Roman" w:cs="Times New Roman"/>
          <w:b/>
          <w:i/>
          <w:iCs/>
          <w:sz w:val="28"/>
          <w:szCs w:val="28"/>
        </w:rPr>
        <w:sectPr w:rsidR="00F36982" w:rsidSect="00263CCD">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D57B5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До конца расчетного периода в </w:t>
      </w:r>
      <w:r w:rsidR="00506842">
        <w:rPr>
          <w:rFonts w:ascii="Times New Roman" w:hAnsi="Times New Roman" w:cs="Times New Roman"/>
          <w:sz w:val="28"/>
          <w:szCs w:val="28"/>
        </w:rPr>
        <w:t xml:space="preserve">Муниципальном образовании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BF1E0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BF1E0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случаев отнесения генерирующего объекта к объектам, вывод которых из эксплуатации может привести к нарушению</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надежности теплоснабжения, не ожидается.</w:t>
      </w:r>
    </w:p>
    <w:p w:rsidR="006B5221" w:rsidRPr="00F75730" w:rsidRDefault="00923B0C" w:rsidP="00F36982">
      <w:pPr>
        <w:autoSpaceDE w:val="0"/>
        <w:autoSpaceDN w:val="0"/>
        <w:adjustRightInd w:val="0"/>
        <w:spacing w:before="240" w:line="240" w:lineRule="auto"/>
        <w:jc w:val="center"/>
        <w:rPr>
          <w:rFonts w:ascii="Times New Roman" w:hAnsi="Times New Roman" w:cs="Times New Roman"/>
          <w:b/>
          <w:i/>
          <w:iCs/>
          <w:sz w:val="28"/>
          <w:szCs w:val="28"/>
        </w:rPr>
      </w:pPr>
      <w:r w:rsidRPr="00106B4A">
        <w:rPr>
          <w:rFonts w:ascii="Times New Roman" w:hAnsi="Times New Roman" w:cs="Times New Roman"/>
          <w:b/>
          <w:i/>
          <w:iCs/>
          <w:sz w:val="28"/>
          <w:szCs w:val="28"/>
        </w:rPr>
        <w:t>7.4</w:t>
      </w:r>
      <w:r w:rsidR="006B5221" w:rsidRPr="00106B4A">
        <w:rPr>
          <w:rFonts w:ascii="Times New Roman" w:hAnsi="Times New Roman" w:cs="Times New Roman"/>
          <w:b/>
          <w:i/>
          <w:iCs/>
          <w:sz w:val="28"/>
          <w:szCs w:val="28"/>
        </w:rPr>
        <w:t xml:space="preserve">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Строительство источников тепловой энергии с комбинированной выработкой тепловой и</w:t>
      </w:r>
      <w:r w:rsidR="00BF1E03">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электрической энергии для обеспечения перспективных тепловых нагрузок на расчетный период</w:t>
      </w:r>
      <w:r w:rsidR="00BF1E03">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не планируется.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 xml:space="preserve">На территории </w:t>
      </w:r>
      <w:r w:rsidR="00506842">
        <w:rPr>
          <w:rFonts w:ascii="Times New Roman" w:hAnsi="Times New Roman" w:cs="Times New Roman"/>
          <w:color w:val="000000"/>
          <w:sz w:val="28"/>
          <w:szCs w:val="28"/>
        </w:rPr>
        <w:t xml:space="preserve">Муниципального образования </w:t>
      </w:r>
      <w:proofErr w:type="spellStart"/>
      <w:r w:rsidR="00506842">
        <w:rPr>
          <w:rFonts w:ascii="Times New Roman" w:hAnsi="Times New Roman" w:cs="Times New Roman"/>
          <w:color w:val="000000"/>
          <w:sz w:val="28"/>
          <w:szCs w:val="28"/>
        </w:rPr>
        <w:t>Путиловское</w:t>
      </w:r>
      <w:proofErr w:type="spellEnd"/>
      <w:r w:rsidR="00506842">
        <w:rPr>
          <w:rFonts w:ascii="Times New Roman" w:hAnsi="Times New Roman" w:cs="Times New Roman"/>
          <w:color w:val="000000"/>
          <w:sz w:val="28"/>
          <w:szCs w:val="28"/>
        </w:rPr>
        <w:t xml:space="preserve"> сельское поселение</w:t>
      </w:r>
      <w:r w:rsidR="00BF1E03">
        <w:rPr>
          <w:rFonts w:ascii="Times New Roman" w:hAnsi="Times New Roman" w:cs="Times New Roman"/>
          <w:color w:val="000000"/>
          <w:sz w:val="28"/>
          <w:szCs w:val="28"/>
        </w:rPr>
        <w:t xml:space="preserve"> </w:t>
      </w:r>
      <w:r w:rsidR="006573EC">
        <w:rPr>
          <w:rFonts w:ascii="Times New Roman" w:hAnsi="Times New Roman" w:cs="Times New Roman"/>
          <w:color w:val="000000"/>
          <w:sz w:val="28"/>
          <w:szCs w:val="28"/>
        </w:rPr>
        <w:t>Муниципального образования Кировский муниципальный район</w:t>
      </w:r>
      <w:r w:rsidR="00BF1E03">
        <w:rPr>
          <w:rFonts w:ascii="Times New Roman" w:hAnsi="Times New Roman" w:cs="Times New Roman"/>
          <w:color w:val="000000"/>
          <w:sz w:val="28"/>
          <w:szCs w:val="28"/>
        </w:rPr>
        <w:t xml:space="preserve"> </w:t>
      </w:r>
      <w:r w:rsidR="00E55491">
        <w:rPr>
          <w:rFonts w:ascii="Times New Roman" w:hAnsi="Times New Roman" w:cs="Times New Roman"/>
          <w:color w:val="000000"/>
          <w:sz w:val="28"/>
          <w:szCs w:val="28"/>
        </w:rPr>
        <w:t>Ленинградской области</w:t>
      </w:r>
      <w:r w:rsidR="00BF1E03">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отсутствуют источники, сооружаемые в</w:t>
      </w:r>
      <w:r w:rsidR="00BF1E03">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технологически изолированной территориальной энергетической системе.</w:t>
      </w:r>
    </w:p>
    <w:p w:rsidR="006B5221" w:rsidRPr="006B5221" w:rsidRDefault="00BF1E03"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Востребованн</w:t>
      </w:r>
      <w:r w:rsidR="006B5221" w:rsidRPr="006B5221">
        <w:rPr>
          <w:rFonts w:ascii="Times New Roman" w:hAnsi="Times New Roman" w:cs="Times New Roman"/>
          <w:color w:val="000000"/>
          <w:sz w:val="28"/>
          <w:szCs w:val="28"/>
        </w:rPr>
        <w:t>ость электрической энергии (мощности), вырабатываемой генерирующим</w:t>
      </w:r>
      <w:r>
        <w:rPr>
          <w:rFonts w:ascii="Times New Roman" w:hAnsi="Times New Roman" w:cs="Times New Roman"/>
          <w:color w:val="000000"/>
          <w:sz w:val="28"/>
          <w:szCs w:val="28"/>
        </w:rPr>
        <w:t xml:space="preserve"> </w:t>
      </w:r>
      <w:r w:rsidR="006B5221" w:rsidRPr="006B5221">
        <w:rPr>
          <w:rFonts w:ascii="Times New Roman" w:hAnsi="Times New Roman" w:cs="Times New Roman"/>
          <w:color w:val="000000"/>
          <w:sz w:val="28"/>
          <w:szCs w:val="28"/>
        </w:rPr>
        <w:t>оборудованием источников тепловой энергии, функционирующих в режиме комбинированной</w:t>
      </w:r>
      <w:r>
        <w:rPr>
          <w:rFonts w:ascii="Times New Roman" w:hAnsi="Times New Roman" w:cs="Times New Roman"/>
          <w:color w:val="000000"/>
          <w:sz w:val="28"/>
          <w:szCs w:val="28"/>
        </w:rPr>
        <w:t xml:space="preserve"> </w:t>
      </w:r>
      <w:r w:rsidR="006B5221" w:rsidRPr="006B5221">
        <w:rPr>
          <w:rFonts w:ascii="Times New Roman" w:hAnsi="Times New Roman" w:cs="Times New Roman"/>
          <w:color w:val="000000"/>
          <w:sz w:val="28"/>
          <w:szCs w:val="28"/>
        </w:rPr>
        <w:t xml:space="preserve">выработки электрической и тепловой энергии в </w:t>
      </w:r>
      <w:r w:rsidR="00506842">
        <w:rPr>
          <w:rFonts w:ascii="Times New Roman" w:hAnsi="Times New Roman" w:cs="Times New Roman"/>
          <w:color w:val="000000"/>
          <w:sz w:val="28"/>
          <w:szCs w:val="28"/>
        </w:rPr>
        <w:t xml:space="preserve">Муниципальном образовании </w:t>
      </w:r>
      <w:proofErr w:type="spellStart"/>
      <w:r w:rsidR="00506842">
        <w:rPr>
          <w:rFonts w:ascii="Times New Roman" w:hAnsi="Times New Roman" w:cs="Times New Roman"/>
          <w:color w:val="000000"/>
          <w:sz w:val="28"/>
          <w:szCs w:val="28"/>
        </w:rPr>
        <w:t>Путиловское</w:t>
      </w:r>
      <w:proofErr w:type="spellEnd"/>
      <w:r w:rsidR="00506842">
        <w:rPr>
          <w:rFonts w:ascii="Times New Roman" w:hAnsi="Times New Roman" w:cs="Times New Roman"/>
          <w:color w:val="000000"/>
          <w:sz w:val="28"/>
          <w:szCs w:val="28"/>
        </w:rPr>
        <w:t xml:space="preserve"> сельское поселение</w:t>
      </w:r>
      <w:r>
        <w:rPr>
          <w:rFonts w:ascii="Times New Roman" w:hAnsi="Times New Roman" w:cs="Times New Roman"/>
          <w:color w:val="000000"/>
          <w:sz w:val="28"/>
          <w:szCs w:val="28"/>
        </w:rPr>
        <w:t xml:space="preserve"> </w:t>
      </w:r>
      <w:r w:rsidR="006573EC">
        <w:rPr>
          <w:rFonts w:ascii="Times New Roman" w:hAnsi="Times New Roman" w:cs="Times New Roman"/>
          <w:color w:val="000000"/>
          <w:sz w:val="28"/>
          <w:szCs w:val="28"/>
        </w:rPr>
        <w:t>Муниципального образования Кировский муниципальный район</w:t>
      </w:r>
      <w:r>
        <w:rPr>
          <w:rFonts w:ascii="Times New Roman" w:hAnsi="Times New Roman" w:cs="Times New Roman"/>
          <w:color w:val="000000"/>
          <w:sz w:val="28"/>
          <w:szCs w:val="28"/>
        </w:rPr>
        <w:t xml:space="preserve"> </w:t>
      </w:r>
      <w:r w:rsidR="00E55491">
        <w:rPr>
          <w:rFonts w:ascii="Times New Roman" w:hAnsi="Times New Roman" w:cs="Times New Roman"/>
          <w:color w:val="000000"/>
          <w:sz w:val="28"/>
          <w:szCs w:val="28"/>
        </w:rPr>
        <w:t>Ленинградской области</w:t>
      </w:r>
      <w:r>
        <w:rPr>
          <w:rFonts w:ascii="Times New Roman" w:hAnsi="Times New Roman" w:cs="Times New Roman"/>
          <w:color w:val="000000"/>
          <w:sz w:val="28"/>
          <w:szCs w:val="28"/>
        </w:rPr>
        <w:t xml:space="preserve"> </w:t>
      </w:r>
      <w:r w:rsidR="006B5221" w:rsidRPr="006B5221">
        <w:rPr>
          <w:rFonts w:ascii="Times New Roman" w:hAnsi="Times New Roman" w:cs="Times New Roman"/>
          <w:color w:val="000000"/>
          <w:sz w:val="28"/>
          <w:szCs w:val="28"/>
        </w:rPr>
        <w:t>отсутствует.</w:t>
      </w:r>
    </w:p>
    <w:p w:rsidR="00EF445E"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lastRenderedPageBreak/>
        <w:t>Максимальная выработка электрической энергии на базе прироста теплового потребления</w:t>
      </w:r>
      <w:r w:rsidR="00BF1E03">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на коллекторах существующих источников тепловой энергии не приведена ввиду отсутствия источников тепловой энергии, функционирующих в режиме комбинированной выработки электрической и тепловой энергии.</w:t>
      </w:r>
    </w:p>
    <w:p w:rsidR="006B5221" w:rsidRPr="00F75730" w:rsidRDefault="006B5221" w:rsidP="00102537">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7.5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Реконструкция действующих источников тепловой энергии с комбинированной выработкой</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тепловой и электрической энергии для обеспечения перспективных тепловых нагрузок на расчетный период не планируется.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функционирующие в режиме комбинированной выработки</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 xml:space="preserve">электрической и тепловой энергии на территории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BF1E0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BF1E0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524AE0" w:rsidRPr="003E4FFF">
        <w:rPr>
          <w:rFonts w:ascii="Times New Roman" w:hAnsi="Times New Roman" w:cs="Times New Roman"/>
          <w:sz w:val="28"/>
          <w:szCs w:val="28"/>
        </w:rPr>
        <w:t>,</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Перспективные потребители тепловой нагрузки будут обеспечиваться тепловой энергией от существующих источников тепловой энергии.</w:t>
      </w:r>
    </w:p>
    <w:p w:rsidR="006B5221" w:rsidRPr="00F75730" w:rsidRDefault="006B5221" w:rsidP="00102537">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 xml:space="preserve">7.6 Обоснование предложений по переоборудованию </w:t>
      </w:r>
      <w:r w:rsidR="007E4D14">
        <w:rPr>
          <w:rFonts w:ascii="Times New Roman" w:hAnsi="Times New Roman" w:cs="Times New Roman"/>
          <w:b/>
          <w:i/>
          <w:iCs/>
          <w:sz w:val="28"/>
          <w:szCs w:val="28"/>
        </w:rPr>
        <w:t>котельных</w:t>
      </w:r>
      <w:r w:rsidRPr="00F75730">
        <w:rPr>
          <w:rFonts w:ascii="Times New Roman" w:hAnsi="Times New Roman" w:cs="Times New Roman"/>
          <w:b/>
          <w:i/>
          <w:iCs/>
          <w:sz w:val="28"/>
          <w:szCs w:val="28"/>
        </w:rPr>
        <w:t xml:space="preserve">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Реконструкция </w:t>
      </w:r>
      <w:r w:rsidR="007E4D14">
        <w:rPr>
          <w:rFonts w:ascii="Times New Roman" w:hAnsi="Times New Roman" w:cs="Times New Roman"/>
          <w:sz w:val="28"/>
          <w:szCs w:val="28"/>
        </w:rPr>
        <w:t>котельных</w:t>
      </w:r>
      <w:r w:rsidRPr="006B5221">
        <w:rPr>
          <w:rFonts w:ascii="Times New Roman" w:hAnsi="Times New Roman" w:cs="Times New Roman"/>
          <w:sz w:val="28"/>
          <w:szCs w:val="28"/>
        </w:rPr>
        <w:t xml:space="preserve"> для выработки электроэнергии в комбинированном цикле на базе</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существующих и перспективных нагрузок на расчетный период не планируется.</w:t>
      </w:r>
    </w:p>
    <w:p w:rsidR="00811A0D"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Перспективные режимы загрузки источников тепловой энергии по присоединенной тепловой нагрузке останутся без изменений до конца расчетного периода.</w:t>
      </w:r>
    </w:p>
    <w:p w:rsidR="00102537" w:rsidRDefault="00102537" w:rsidP="00DF36BA">
      <w:pPr>
        <w:autoSpaceDE w:val="0"/>
        <w:autoSpaceDN w:val="0"/>
        <w:adjustRightInd w:val="0"/>
        <w:spacing w:line="240" w:lineRule="auto"/>
        <w:jc w:val="center"/>
        <w:rPr>
          <w:rFonts w:ascii="Times New Roman" w:hAnsi="Times New Roman" w:cs="Times New Roman"/>
          <w:b/>
          <w:i/>
          <w:iCs/>
          <w:sz w:val="28"/>
          <w:szCs w:val="28"/>
        </w:rPr>
        <w:sectPr w:rsidR="00102537" w:rsidSect="00263CCD">
          <w:pgSz w:w="11906" w:h="16838"/>
          <w:pgMar w:top="1134" w:right="851" w:bottom="1134" w:left="1418" w:header="568"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DF36BA">
      <w:pPr>
        <w:autoSpaceDE w:val="0"/>
        <w:autoSpaceDN w:val="0"/>
        <w:adjustRightInd w:val="0"/>
        <w:spacing w:line="240" w:lineRule="auto"/>
        <w:jc w:val="center"/>
        <w:rPr>
          <w:rFonts w:ascii="Times New Roman" w:hAnsi="Times New Roman" w:cs="Times New Roman"/>
          <w:b/>
          <w:i/>
          <w:iCs/>
          <w:sz w:val="28"/>
          <w:szCs w:val="28"/>
        </w:rPr>
      </w:pPr>
      <w:r w:rsidRPr="00513684">
        <w:rPr>
          <w:rFonts w:ascii="Times New Roman" w:hAnsi="Times New Roman" w:cs="Times New Roman"/>
          <w:b/>
          <w:i/>
          <w:iCs/>
          <w:sz w:val="28"/>
          <w:szCs w:val="28"/>
        </w:rPr>
        <w:lastRenderedPageBreak/>
        <w:t xml:space="preserve">7.7 Обоснование предлагаемых для реконструкции </w:t>
      </w:r>
      <w:r w:rsidR="007E4D14" w:rsidRPr="00513684">
        <w:rPr>
          <w:rFonts w:ascii="Times New Roman" w:hAnsi="Times New Roman" w:cs="Times New Roman"/>
          <w:b/>
          <w:i/>
          <w:iCs/>
          <w:sz w:val="28"/>
          <w:szCs w:val="28"/>
        </w:rPr>
        <w:t>котельных</w:t>
      </w:r>
      <w:r w:rsidRPr="00513684">
        <w:rPr>
          <w:rFonts w:ascii="Times New Roman" w:hAnsi="Times New Roman" w:cs="Times New Roman"/>
          <w:b/>
          <w:i/>
          <w:iCs/>
          <w:sz w:val="28"/>
          <w:szCs w:val="28"/>
        </w:rPr>
        <w:t xml:space="preserve"> с увеличением зоны их действия путем включения в нее зон действия существующих источников тепловой энергии</w:t>
      </w:r>
    </w:p>
    <w:p w:rsidR="00195D20" w:rsidRDefault="006B5221" w:rsidP="00195D20">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На территории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BF1E0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BF1E0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BF1E03">
        <w:rPr>
          <w:rFonts w:ascii="Times New Roman" w:hAnsi="Times New Roman" w:cs="Times New Roman"/>
          <w:sz w:val="28"/>
          <w:szCs w:val="28"/>
        </w:rPr>
        <w:t xml:space="preserve"> </w:t>
      </w:r>
      <w:r w:rsidR="007315EB" w:rsidRPr="006B5221">
        <w:rPr>
          <w:rFonts w:ascii="Times New Roman" w:hAnsi="Times New Roman" w:cs="Times New Roman"/>
          <w:sz w:val="28"/>
          <w:szCs w:val="28"/>
        </w:rPr>
        <w:t>увеличение зоны действия централизованных источников теплоснабжения</w:t>
      </w:r>
      <w:r w:rsidR="007315EB">
        <w:rPr>
          <w:rFonts w:ascii="Times New Roman" w:hAnsi="Times New Roman" w:cs="Times New Roman"/>
          <w:sz w:val="28"/>
          <w:szCs w:val="28"/>
        </w:rPr>
        <w:t xml:space="preserve"> не </w:t>
      </w:r>
      <w:r w:rsidR="00BF3EDA">
        <w:rPr>
          <w:rFonts w:ascii="Times New Roman" w:hAnsi="Times New Roman" w:cs="Times New Roman"/>
          <w:sz w:val="28"/>
          <w:szCs w:val="28"/>
        </w:rPr>
        <w:t>планируется</w:t>
      </w:r>
      <w:r w:rsidR="00195D20">
        <w:rPr>
          <w:rFonts w:ascii="Times New Roman" w:hAnsi="Times New Roman" w:cs="Times New Roman"/>
          <w:sz w:val="28"/>
          <w:szCs w:val="28"/>
        </w:rPr>
        <w:t>.</w:t>
      </w:r>
    </w:p>
    <w:p w:rsidR="006B5221" w:rsidRPr="00F75730" w:rsidRDefault="006B5221" w:rsidP="00195D20">
      <w:pPr>
        <w:autoSpaceDE w:val="0"/>
        <w:autoSpaceDN w:val="0"/>
        <w:adjustRightInd w:val="0"/>
        <w:spacing w:after="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 xml:space="preserve">7.8 Обоснование предлагаемых для перевода в пиковый режим работы </w:t>
      </w:r>
      <w:r w:rsidR="007E4D14">
        <w:rPr>
          <w:rFonts w:ascii="Times New Roman" w:hAnsi="Times New Roman" w:cs="Times New Roman"/>
          <w:b/>
          <w:i/>
          <w:iCs/>
          <w:sz w:val="28"/>
          <w:szCs w:val="28"/>
        </w:rPr>
        <w:t>котельных</w:t>
      </w:r>
      <w:r w:rsidRPr="00F75730">
        <w:rPr>
          <w:rFonts w:ascii="Times New Roman" w:hAnsi="Times New Roman" w:cs="Times New Roman"/>
          <w:b/>
          <w:i/>
          <w:iCs/>
          <w:sz w:val="28"/>
          <w:szCs w:val="28"/>
        </w:rPr>
        <w:t xml:space="preserve"> по отношению к источникам тепловой энергии, функционирующим в режиме комбинированной выработки электрической и тепловой энергии</w:t>
      </w:r>
    </w:p>
    <w:p w:rsidR="00811A0D"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Источников тепловой энергии с комбинированной выработкой тепловой и электрической</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 xml:space="preserve">энергии в </w:t>
      </w:r>
      <w:r w:rsidR="00506842">
        <w:rPr>
          <w:rFonts w:ascii="Times New Roman" w:hAnsi="Times New Roman" w:cs="Times New Roman"/>
          <w:sz w:val="28"/>
          <w:szCs w:val="28"/>
        </w:rPr>
        <w:t xml:space="preserve">Муниципальном образовании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BF1E0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BF1E0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 xml:space="preserve">нет, перевод в пиковый режим работы </w:t>
      </w:r>
      <w:r w:rsidR="007E4D14">
        <w:rPr>
          <w:rFonts w:ascii="Times New Roman" w:hAnsi="Times New Roman" w:cs="Times New Roman"/>
          <w:sz w:val="28"/>
          <w:szCs w:val="28"/>
        </w:rPr>
        <w:t>котельных</w:t>
      </w:r>
      <w:r w:rsidRPr="006B5221">
        <w:rPr>
          <w:rFonts w:ascii="Times New Roman" w:hAnsi="Times New Roman" w:cs="Times New Roman"/>
          <w:sz w:val="28"/>
          <w:szCs w:val="28"/>
        </w:rPr>
        <w:t xml:space="preserve"> не</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требуется.</w:t>
      </w:r>
    </w:p>
    <w:p w:rsidR="006B5221" w:rsidRPr="00F75730" w:rsidRDefault="006B5221" w:rsidP="0007780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F75730" w:rsidRDefault="006B5221" w:rsidP="00F75730">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с комбинированной выработкой тепловой и электрической</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 xml:space="preserve">энергии в </w:t>
      </w:r>
      <w:r w:rsidR="00506842">
        <w:rPr>
          <w:rFonts w:ascii="Times New Roman" w:hAnsi="Times New Roman" w:cs="Times New Roman"/>
          <w:sz w:val="28"/>
          <w:szCs w:val="28"/>
        </w:rPr>
        <w:t xml:space="preserve">Муниципальном образовании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BF1E0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BF1E0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w:t>
      </w:r>
    </w:p>
    <w:p w:rsidR="00811A0D" w:rsidRPr="00F75730" w:rsidRDefault="006B5221" w:rsidP="00102537">
      <w:pPr>
        <w:autoSpaceDE w:val="0"/>
        <w:autoSpaceDN w:val="0"/>
        <w:adjustRightInd w:val="0"/>
        <w:spacing w:after="0" w:line="240" w:lineRule="auto"/>
        <w:jc w:val="center"/>
        <w:rPr>
          <w:rFonts w:ascii="Times New Roman" w:hAnsi="Times New Roman" w:cs="Times New Roman"/>
          <w:sz w:val="28"/>
          <w:szCs w:val="28"/>
        </w:rPr>
      </w:pPr>
      <w:r w:rsidRPr="00D11F9A">
        <w:rPr>
          <w:rFonts w:ascii="Times New Roman" w:hAnsi="Times New Roman" w:cs="Times New Roman"/>
          <w:b/>
          <w:i/>
          <w:iCs/>
          <w:sz w:val="28"/>
          <w:szCs w:val="28"/>
        </w:rPr>
        <w:t xml:space="preserve">7.10 Обоснование предлагаемых для вывода в резерв и (или) вывода из эксплуатации </w:t>
      </w:r>
      <w:r w:rsidR="007E4D14" w:rsidRPr="00D11F9A">
        <w:rPr>
          <w:rFonts w:ascii="Times New Roman" w:hAnsi="Times New Roman" w:cs="Times New Roman"/>
          <w:b/>
          <w:i/>
          <w:iCs/>
          <w:sz w:val="28"/>
          <w:szCs w:val="28"/>
        </w:rPr>
        <w:t>котельных</w:t>
      </w:r>
      <w:r w:rsidRPr="00D11F9A">
        <w:rPr>
          <w:rFonts w:ascii="Times New Roman" w:hAnsi="Times New Roman" w:cs="Times New Roman"/>
          <w:b/>
          <w:i/>
          <w:iCs/>
          <w:sz w:val="28"/>
          <w:szCs w:val="28"/>
        </w:rPr>
        <w:t xml:space="preserve"> при передаче тепловых нагрузок на другие источники тепловой энергии</w:t>
      </w:r>
    </w:p>
    <w:p w:rsidR="003A3A3B"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Передача тепловых нагрузок на другие источники тепловой энергии на расчетный период</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не предполагается. Вывод</w:t>
      </w:r>
      <w:r w:rsidR="00D11F9A">
        <w:rPr>
          <w:rFonts w:ascii="Times New Roman" w:hAnsi="Times New Roman" w:cs="Times New Roman"/>
          <w:sz w:val="28"/>
          <w:szCs w:val="28"/>
        </w:rPr>
        <w:t>а</w:t>
      </w:r>
      <w:r w:rsidRPr="006B5221">
        <w:rPr>
          <w:rFonts w:ascii="Times New Roman" w:hAnsi="Times New Roman" w:cs="Times New Roman"/>
          <w:sz w:val="28"/>
          <w:szCs w:val="28"/>
        </w:rPr>
        <w:t xml:space="preserve"> в ре</w:t>
      </w:r>
      <w:r w:rsidR="00D11F9A">
        <w:rPr>
          <w:rFonts w:ascii="Times New Roman" w:hAnsi="Times New Roman" w:cs="Times New Roman"/>
          <w:sz w:val="28"/>
          <w:szCs w:val="28"/>
        </w:rPr>
        <w:t>зерв и (или) вывода</w:t>
      </w:r>
      <w:r w:rsidRPr="006B5221">
        <w:rPr>
          <w:rFonts w:ascii="Times New Roman" w:hAnsi="Times New Roman" w:cs="Times New Roman"/>
          <w:sz w:val="28"/>
          <w:szCs w:val="28"/>
        </w:rPr>
        <w:t xml:space="preserve"> из эксплуатации </w:t>
      </w:r>
      <w:r w:rsidR="007E4D14">
        <w:rPr>
          <w:rFonts w:ascii="Times New Roman" w:hAnsi="Times New Roman" w:cs="Times New Roman"/>
          <w:sz w:val="28"/>
          <w:szCs w:val="28"/>
        </w:rPr>
        <w:t>котельных</w:t>
      </w:r>
      <w:r w:rsidRPr="006B5221">
        <w:rPr>
          <w:rFonts w:ascii="Times New Roman" w:hAnsi="Times New Roman" w:cs="Times New Roman"/>
          <w:sz w:val="28"/>
          <w:szCs w:val="28"/>
        </w:rPr>
        <w:t xml:space="preserve"> не требуется.</w:t>
      </w:r>
    </w:p>
    <w:p w:rsidR="006B5221" w:rsidRPr="00F75730" w:rsidRDefault="006B5221" w:rsidP="00102537">
      <w:pPr>
        <w:autoSpaceDE w:val="0"/>
        <w:autoSpaceDN w:val="0"/>
        <w:adjustRightInd w:val="0"/>
        <w:spacing w:after="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7.11 Обоснование организации индивидуального теплоснабжения в зонах застройки поселения малоэтажными жилыми зданиями</w:t>
      </w:r>
    </w:p>
    <w:p w:rsidR="00811A0D" w:rsidRPr="00EA6C25" w:rsidRDefault="006B5221" w:rsidP="00EA6C25">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Покрытие возможной перспективной тепловой нагрузки </w:t>
      </w:r>
      <w:r>
        <w:rPr>
          <w:rFonts w:ascii="Times New Roman" w:hAnsi="Times New Roman" w:cs="Times New Roman"/>
          <w:sz w:val="28"/>
          <w:szCs w:val="28"/>
        </w:rPr>
        <w:t>в</w:t>
      </w:r>
      <w:r w:rsidR="00BF1E03">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Муниципальном образовании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BF1E0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BF1E0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BF1E03">
        <w:rPr>
          <w:rFonts w:ascii="Times New Roman" w:hAnsi="Times New Roman" w:cs="Times New Roman"/>
          <w:sz w:val="28"/>
          <w:szCs w:val="28"/>
        </w:rPr>
        <w:t xml:space="preserve"> </w:t>
      </w:r>
      <w:r w:rsidR="002B2BAC">
        <w:rPr>
          <w:rFonts w:ascii="Times New Roman" w:hAnsi="Times New Roman" w:cs="Times New Roman"/>
          <w:sz w:val="28"/>
          <w:szCs w:val="28"/>
        </w:rPr>
        <w:t xml:space="preserve">малоэтажной </w:t>
      </w:r>
      <w:r w:rsidR="002B2BAC">
        <w:rPr>
          <w:rFonts w:ascii="Times New Roman" w:hAnsi="Times New Roman" w:cs="Times New Roman"/>
          <w:sz w:val="28"/>
          <w:szCs w:val="28"/>
        </w:rPr>
        <w:lastRenderedPageBreak/>
        <w:t>застройки</w:t>
      </w:r>
      <w:r w:rsidRPr="006B5221">
        <w:rPr>
          <w:rFonts w:ascii="Times New Roman" w:hAnsi="Times New Roman" w:cs="Times New Roman"/>
          <w:sz w:val="28"/>
          <w:szCs w:val="28"/>
        </w:rPr>
        <w:t xml:space="preserve">, не обеспеченной тепловой мощностью централизованных источников, планируется </w:t>
      </w:r>
      <w:r w:rsidR="002B2BAC">
        <w:rPr>
          <w:rFonts w:ascii="Times New Roman" w:hAnsi="Times New Roman" w:cs="Times New Roman"/>
          <w:sz w:val="28"/>
          <w:szCs w:val="28"/>
        </w:rPr>
        <w:t xml:space="preserve">обеспечивать </w:t>
      </w:r>
      <w:r w:rsidRPr="006B5221">
        <w:rPr>
          <w:rFonts w:ascii="Times New Roman" w:hAnsi="Times New Roman" w:cs="Times New Roman"/>
          <w:sz w:val="28"/>
          <w:szCs w:val="28"/>
        </w:rPr>
        <w:t>индивидуальным теплоснабжением, так как эти зоны на расчетный период не планируется отапливать от централизованных систем.</w:t>
      </w:r>
    </w:p>
    <w:p w:rsidR="007607B2" w:rsidRDefault="007607B2" w:rsidP="00077805">
      <w:pPr>
        <w:autoSpaceDE w:val="0"/>
        <w:autoSpaceDN w:val="0"/>
        <w:adjustRightInd w:val="0"/>
        <w:spacing w:line="240" w:lineRule="auto"/>
        <w:jc w:val="center"/>
        <w:rPr>
          <w:rFonts w:ascii="Times New Roman" w:hAnsi="Times New Roman" w:cs="Times New Roman"/>
          <w:b/>
          <w:i/>
          <w:iCs/>
          <w:sz w:val="28"/>
          <w:szCs w:val="28"/>
        </w:rPr>
        <w:sectPr w:rsidR="007607B2" w:rsidSect="00263CCD">
          <w:pgSz w:w="11906" w:h="16838"/>
          <w:pgMar w:top="1134" w:right="851" w:bottom="1134" w:left="1418" w:header="568"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077805">
      <w:pPr>
        <w:autoSpaceDE w:val="0"/>
        <w:autoSpaceDN w:val="0"/>
        <w:adjustRightInd w:val="0"/>
        <w:spacing w:line="240" w:lineRule="auto"/>
        <w:jc w:val="center"/>
        <w:rPr>
          <w:rFonts w:ascii="Times New Roman" w:hAnsi="Times New Roman" w:cs="Times New Roman"/>
          <w:b/>
          <w:i/>
          <w:iCs/>
          <w:sz w:val="28"/>
          <w:szCs w:val="28"/>
        </w:rPr>
      </w:pPr>
      <w:r w:rsidRPr="00E43870">
        <w:rPr>
          <w:rFonts w:ascii="Times New Roman" w:hAnsi="Times New Roman" w:cs="Times New Roman"/>
          <w:b/>
          <w:i/>
          <w:iCs/>
          <w:sz w:val="28"/>
          <w:szCs w:val="28"/>
        </w:rPr>
        <w:lastRenderedPageBreak/>
        <w:t>7.12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p>
    <w:p w:rsidR="00813961" w:rsidRDefault="00813961" w:rsidP="007607B2">
      <w:pPr>
        <w:autoSpaceDE w:val="0"/>
        <w:autoSpaceDN w:val="0"/>
        <w:adjustRightInd w:val="0"/>
        <w:spacing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 xml:space="preserve">Таблица </w:t>
      </w:r>
      <w:r w:rsidRPr="00E43870">
        <w:rPr>
          <w:rFonts w:ascii="Times New Roman" w:hAnsi="Times New Roman" w:cs="Times New Roman"/>
          <w:b/>
          <w:i/>
          <w:iCs/>
          <w:sz w:val="28"/>
          <w:szCs w:val="28"/>
        </w:rPr>
        <w:t>7.12</w:t>
      </w:r>
      <w:r>
        <w:rPr>
          <w:rFonts w:ascii="Times New Roman" w:hAnsi="Times New Roman" w:cs="Times New Roman"/>
          <w:b/>
          <w:i/>
          <w:iCs/>
          <w:sz w:val="28"/>
          <w:szCs w:val="28"/>
        </w:rPr>
        <w:t>.1 –</w:t>
      </w:r>
      <w:r w:rsidRPr="00E43870">
        <w:rPr>
          <w:rFonts w:ascii="Times New Roman" w:hAnsi="Times New Roman" w:cs="Times New Roman"/>
          <w:b/>
          <w:i/>
          <w:iCs/>
          <w:sz w:val="28"/>
          <w:szCs w:val="28"/>
        </w:rPr>
        <w:t xml:space="preserve">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w:t>
      </w:r>
    </w:p>
    <w:tbl>
      <w:tblPr>
        <w:tblW w:w="5000" w:type="pct"/>
        <w:tblInd w:w="-8" w:type="dxa"/>
        <w:tblLook w:val="0000" w:firstRow="0" w:lastRow="0" w:firstColumn="0" w:lastColumn="0" w:noHBand="0" w:noVBand="0"/>
      </w:tblPr>
      <w:tblGrid>
        <w:gridCol w:w="4718"/>
        <w:gridCol w:w="1287"/>
        <w:gridCol w:w="1074"/>
        <w:gridCol w:w="1714"/>
        <w:gridCol w:w="1225"/>
        <w:gridCol w:w="1185"/>
        <w:gridCol w:w="1936"/>
        <w:gridCol w:w="1415"/>
      </w:tblGrid>
      <w:tr w:rsidR="006A2A63" w:rsidRPr="006A2A63" w:rsidTr="006A2A63">
        <w:trPr>
          <w:cantSplit/>
          <w:trHeight w:val="1803"/>
          <w:tblHeader/>
        </w:trPr>
        <w:tc>
          <w:tcPr>
            <w:tcW w:w="1621" w:type="pct"/>
            <w:tcBorders>
              <w:top w:val="single" w:sz="6" w:space="0" w:color="auto"/>
              <w:left w:val="single" w:sz="6" w:space="0" w:color="auto"/>
              <w:bottom w:val="single" w:sz="6" w:space="0" w:color="auto"/>
              <w:right w:val="single" w:sz="6" w:space="0" w:color="auto"/>
            </w:tcBorders>
            <w:shd w:val="clear" w:color="auto" w:fill="FBD4B4"/>
            <w:vAlign w:val="center"/>
          </w:tcPr>
          <w:p w:rsidR="006A2A63" w:rsidRPr="006A2A63" w:rsidRDefault="006A2A63" w:rsidP="006A2A63">
            <w:pPr>
              <w:autoSpaceDE w:val="0"/>
              <w:autoSpaceDN w:val="0"/>
              <w:adjustRightInd w:val="0"/>
              <w:spacing w:after="0" w:line="240" w:lineRule="auto"/>
              <w:jc w:val="center"/>
              <w:rPr>
                <w:rFonts w:ascii="Times New Roman" w:eastAsia="Calibri" w:hAnsi="Times New Roman" w:cs="Times New Roman"/>
                <w:b/>
                <w:i/>
                <w:sz w:val="16"/>
                <w:szCs w:val="16"/>
              </w:rPr>
            </w:pPr>
            <w:r w:rsidRPr="006A2A63">
              <w:rPr>
                <w:rFonts w:ascii="Times New Roman" w:eastAsia="Calibri" w:hAnsi="Times New Roman" w:cs="Times New Roman"/>
                <w:b/>
                <w:i/>
                <w:sz w:val="16"/>
                <w:szCs w:val="16"/>
              </w:rPr>
              <w:t>Наименование источника теплоснабжения</w:t>
            </w:r>
          </w:p>
        </w:tc>
        <w:tc>
          <w:tcPr>
            <w:tcW w:w="442" w:type="pct"/>
            <w:tcBorders>
              <w:top w:val="single" w:sz="6" w:space="0" w:color="auto"/>
              <w:left w:val="single" w:sz="6" w:space="0" w:color="auto"/>
              <w:bottom w:val="single" w:sz="6" w:space="0" w:color="auto"/>
              <w:right w:val="single" w:sz="6" w:space="0" w:color="auto"/>
            </w:tcBorders>
            <w:shd w:val="clear" w:color="auto" w:fill="FBD4B4"/>
            <w:textDirection w:val="btLr"/>
            <w:vAlign w:val="center"/>
          </w:tcPr>
          <w:p w:rsidR="006A2A63" w:rsidRPr="006A2A63" w:rsidRDefault="006A2A63" w:rsidP="006A2A63">
            <w:pPr>
              <w:autoSpaceDE w:val="0"/>
              <w:autoSpaceDN w:val="0"/>
              <w:adjustRightInd w:val="0"/>
              <w:spacing w:after="0" w:line="240" w:lineRule="auto"/>
              <w:ind w:left="113" w:right="113"/>
              <w:jc w:val="center"/>
              <w:rPr>
                <w:rFonts w:ascii="Times New Roman" w:eastAsia="Calibri" w:hAnsi="Times New Roman" w:cs="Times New Roman"/>
                <w:b/>
                <w:i/>
                <w:sz w:val="16"/>
                <w:szCs w:val="16"/>
              </w:rPr>
            </w:pPr>
            <w:r w:rsidRPr="006A2A63">
              <w:rPr>
                <w:rFonts w:ascii="Times New Roman" w:eastAsia="Calibri" w:hAnsi="Times New Roman" w:cs="Times New Roman"/>
                <w:b/>
                <w:i/>
                <w:sz w:val="16"/>
                <w:szCs w:val="16"/>
              </w:rPr>
              <w:t>Установленная тепловая мощность, Гкал/ч</w:t>
            </w:r>
          </w:p>
        </w:tc>
        <w:tc>
          <w:tcPr>
            <w:tcW w:w="369" w:type="pct"/>
            <w:tcBorders>
              <w:top w:val="single" w:sz="6" w:space="0" w:color="auto"/>
              <w:left w:val="single" w:sz="6" w:space="0" w:color="auto"/>
              <w:bottom w:val="single" w:sz="6" w:space="0" w:color="auto"/>
              <w:right w:val="single" w:sz="6" w:space="0" w:color="auto"/>
            </w:tcBorders>
            <w:shd w:val="clear" w:color="auto" w:fill="FBD4B4"/>
            <w:textDirection w:val="btLr"/>
            <w:vAlign w:val="center"/>
          </w:tcPr>
          <w:p w:rsidR="006A2A63" w:rsidRPr="006A2A63" w:rsidRDefault="006A2A63" w:rsidP="006A2A63">
            <w:pPr>
              <w:autoSpaceDE w:val="0"/>
              <w:autoSpaceDN w:val="0"/>
              <w:adjustRightInd w:val="0"/>
              <w:spacing w:after="0" w:line="240" w:lineRule="auto"/>
              <w:ind w:left="113" w:right="113"/>
              <w:jc w:val="center"/>
              <w:rPr>
                <w:rFonts w:ascii="Times New Roman" w:eastAsia="Calibri" w:hAnsi="Times New Roman" w:cs="Times New Roman"/>
                <w:b/>
                <w:i/>
                <w:sz w:val="16"/>
                <w:szCs w:val="16"/>
              </w:rPr>
            </w:pPr>
            <w:r w:rsidRPr="006A2A63">
              <w:rPr>
                <w:rFonts w:ascii="Times New Roman" w:eastAsia="Calibri" w:hAnsi="Times New Roman" w:cs="Times New Roman"/>
                <w:b/>
                <w:i/>
                <w:sz w:val="16"/>
                <w:szCs w:val="16"/>
              </w:rPr>
              <w:t>Располагаемая тепловая мощность, Гкал/ч</w:t>
            </w:r>
          </w:p>
        </w:tc>
        <w:tc>
          <w:tcPr>
            <w:tcW w:w="589" w:type="pct"/>
            <w:tcBorders>
              <w:top w:val="single" w:sz="6" w:space="0" w:color="auto"/>
              <w:left w:val="single" w:sz="6" w:space="0" w:color="auto"/>
              <w:bottom w:val="single" w:sz="6" w:space="0" w:color="auto"/>
              <w:right w:val="single" w:sz="6" w:space="0" w:color="auto"/>
            </w:tcBorders>
            <w:shd w:val="clear" w:color="auto" w:fill="FBD4B4"/>
            <w:textDirection w:val="btLr"/>
            <w:vAlign w:val="center"/>
          </w:tcPr>
          <w:p w:rsidR="006A2A63" w:rsidRPr="006A2A63" w:rsidRDefault="006A2A63" w:rsidP="006A2A63">
            <w:pPr>
              <w:autoSpaceDE w:val="0"/>
              <w:autoSpaceDN w:val="0"/>
              <w:adjustRightInd w:val="0"/>
              <w:spacing w:after="0" w:line="240" w:lineRule="auto"/>
              <w:ind w:left="113" w:right="113"/>
              <w:jc w:val="center"/>
              <w:rPr>
                <w:rFonts w:ascii="Times New Roman" w:eastAsia="Calibri" w:hAnsi="Times New Roman" w:cs="Times New Roman"/>
                <w:b/>
                <w:i/>
                <w:sz w:val="16"/>
                <w:szCs w:val="16"/>
              </w:rPr>
            </w:pPr>
            <w:r w:rsidRPr="006A2A63">
              <w:rPr>
                <w:rFonts w:ascii="Times New Roman" w:eastAsia="Calibri" w:hAnsi="Times New Roman" w:cs="Times New Roman"/>
                <w:b/>
                <w:i/>
                <w:sz w:val="16"/>
                <w:szCs w:val="16"/>
              </w:rPr>
              <w:t>Затраты тепловой мощности на собственные и хозяйственные нужды, Гкал/ч</w:t>
            </w:r>
          </w:p>
        </w:tc>
        <w:tc>
          <w:tcPr>
            <w:tcW w:w="421" w:type="pct"/>
            <w:tcBorders>
              <w:top w:val="single" w:sz="6" w:space="0" w:color="auto"/>
              <w:left w:val="single" w:sz="6" w:space="0" w:color="auto"/>
              <w:bottom w:val="single" w:sz="6" w:space="0" w:color="auto"/>
              <w:right w:val="single" w:sz="6" w:space="0" w:color="auto"/>
            </w:tcBorders>
            <w:shd w:val="clear" w:color="auto" w:fill="FBD4B4"/>
            <w:textDirection w:val="btLr"/>
            <w:vAlign w:val="center"/>
          </w:tcPr>
          <w:p w:rsidR="006A2A63" w:rsidRPr="006A2A63" w:rsidRDefault="006A2A63" w:rsidP="006A2A63">
            <w:pPr>
              <w:autoSpaceDE w:val="0"/>
              <w:autoSpaceDN w:val="0"/>
              <w:adjustRightInd w:val="0"/>
              <w:spacing w:after="0" w:line="240" w:lineRule="auto"/>
              <w:ind w:left="113" w:right="113"/>
              <w:jc w:val="center"/>
              <w:rPr>
                <w:rFonts w:ascii="Times New Roman" w:eastAsia="Calibri" w:hAnsi="Times New Roman" w:cs="Times New Roman"/>
                <w:b/>
                <w:i/>
                <w:sz w:val="16"/>
                <w:szCs w:val="16"/>
              </w:rPr>
            </w:pPr>
            <w:r w:rsidRPr="006A2A63">
              <w:rPr>
                <w:rFonts w:ascii="Times New Roman" w:eastAsia="Calibri" w:hAnsi="Times New Roman" w:cs="Times New Roman"/>
                <w:b/>
                <w:i/>
                <w:sz w:val="16"/>
                <w:szCs w:val="16"/>
              </w:rPr>
              <w:t>Нагрузка потребителей, Гкал/ч</w:t>
            </w:r>
          </w:p>
        </w:tc>
        <w:tc>
          <w:tcPr>
            <w:tcW w:w="407" w:type="pct"/>
            <w:tcBorders>
              <w:top w:val="single" w:sz="6" w:space="0" w:color="auto"/>
              <w:left w:val="single" w:sz="6" w:space="0" w:color="auto"/>
              <w:bottom w:val="single" w:sz="6" w:space="0" w:color="auto"/>
              <w:right w:val="single" w:sz="6" w:space="0" w:color="auto"/>
            </w:tcBorders>
            <w:shd w:val="clear" w:color="auto" w:fill="FBD4B4"/>
            <w:textDirection w:val="btLr"/>
            <w:vAlign w:val="center"/>
          </w:tcPr>
          <w:p w:rsidR="006A2A63" w:rsidRPr="006A2A63" w:rsidRDefault="006A2A63" w:rsidP="006A2A63">
            <w:pPr>
              <w:autoSpaceDE w:val="0"/>
              <w:autoSpaceDN w:val="0"/>
              <w:adjustRightInd w:val="0"/>
              <w:spacing w:after="0" w:line="240" w:lineRule="auto"/>
              <w:ind w:left="113" w:right="113"/>
              <w:jc w:val="center"/>
              <w:rPr>
                <w:rFonts w:ascii="Times New Roman" w:eastAsia="Calibri" w:hAnsi="Times New Roman" w:cs="Times New Roman"/>
                <w:b/>
                <w:i/>
                <w:sz w:val="16"/>
                <w:szCs w:val="16"/>
              </w:rPr>
            </w:pPr>
            <w:r w:rsidRPr="006A2A63">
              <w:rPr>
                <w:rFonts w:ascii="Times New Roman" w:eastAsia="Calibri" w:hAnsi="Times New Roman" w:cs="Times New Roman"/>
                <w:b/>
                <w:i/>
                <w:sz w:val="16"/>
                <w:szCs w:val="16"/>
              </w:rPr>
              <w:t>Тепловые потери в тепловых сетях. Гкал/ч</w:t>
            </w:r>
          </w:p>
        </w:tc>
        <w:tc>
          <w:tcPr>
            <w:tcW w:w="665" w:type="pct"/>
            <w:tcBorders>
              <w:top w:val="single" w:sz="6" w:space="0" w:color="auto"/>
              <w:left w:val="single" w:sz="6" w:space="0" w:color="auto"/>
              <w:bottom w:val="single" w:sz="6" w:space="0" w:color="auto"/>
              <w:right w:val="single" w:sz="6" w:space="0" w:color="auto"/>
            </w:tcBorders>
            <w:shd w:val="clear" w:color="auto" w:fill="FBD4B4"/>
            <w:textDirection w:val="btLr"/>
            <w:vAlign w:val="center"/>
          </w:tcPr>
          <w:p w:rsidR="006A2A63" w:rsidRPr="006A2A63" w:rsidRDefault="006A2A63" w:rsidP="006A2A63">
            <w:pPr>
              <w:autoSpaceDE w:val="0"/>
              <w:autoSpaceDN w:val="0"/>
              <w:adjustRightInd w:val="0"/>
              <w:spacing w:after="0" w:line="240" w:lineRule="auto"/>
              <w:ind w:left="113" w:right="113"/>
              <w:jc w:val="center"/>
              <w:rPr>
                <w:rFonts w:ascii="Times New Roman" w:eastAsia="Calibri" w:hAnsi="Times New Roman" w:cs="Times New Roman"/>
                <w:b/>
                <w:i/>
                <w:sz w:val="16"/>
                <w:szCs w:val="16"/>
              </w:rPr>
            </w:pPr>
            <w:r w:rsidRPr="006A2A63">
              <w:rPr>
                <w:rFonts w:ascii="Times New Roman" w:eastAsia="Calibri" w:hAnsi="Times New Roman" w:cs="Times New Roman"/>
                <w:b/>
                <w:i/>
                <w:sz w:val="16"/>
                <w:szCs w:val="16"/>
              </w:rPr>
              <w:t>Присоединённая тепловая нагрузка (с учётом тепловых потерь в тепловых сетях), Гкал/ч</w:t>
            </w:r>
          </w:p>
        </w:tc>
        <w:tc>
          <w:tcPr>
            <w:tcW w:w="486" w:type="pct"/>
            <w:tcBorders>
              <w:top w:val="single" w:sz="6" w:space="0" w:color="auto"/>
              <w:left w:val="single" w:sz="6" w:space="0" w:color="auto"/>
              <w:bottom w:val="single" w:sz="6" w:space="0" w:color="auto"/>
              <w:right w:val="single" w:sz="6" w:space="0" w:color="auto"/>
            </w:tcBorders>
            <w:shd w:val="clear" w:color="auto" w:fill="FBD4B4"/>
            <w:textDirection w:val="btLr"/>
            <w:vAlign w:val="center"/>
          </w:tcPr>
          <w:p w:rsidR="006A2A63" w:rsidRPr="006A2A63" w:rsidRDefault="006A2A63" w:rsidP="006A2A63">
            <w:pPr>
              <w:autoSpaceDE w:val="0"/>
              <w:autoSpaceDN w:val="0"/>
              <w:adjustRightInd w:val="0"/>
              <w:spacing w:after="0" w:line="240" w:lineRule="auto"/>
              <w:ind w:left="113" w:right="113"/>
              <w:jc w:val="center"/>
              <w:rPr>
                <w:rFonts w:ascii="Times New Roman" w:eastAsia="Calibri" w:hAnsi="Times New Roman" w:cs="Times New Roman"/>
                <w:b/>
                <w:i/>
                <w:sz w:val="16"/>
                <w:szCs w:val="16"/>
              </w:rPr>
            </w:pPr>
            <w:r w:rsidRPr="006A2A63">
              <w:rPr>
                <w:rFonts w:ascii="Times New Roman" w:eastAsia="Calibri" w:hAnsi="Times New Roman" w:cs="Times New Roman"/>
                <w:b/>
                <w:i/>
                <w:sz w:val="16"/>
                <w:szCs w:val="16"/>
              </w:rPr>
              <w:t>Резерв тепловой мощности источников тепла, Гкал/ч</w:t>
            </w:r>
          </w:p>
        </w:tc>
      </w:tr>
      <w:tr w:rsidR="00AC4690" w:rsidRPr="006A2A63" w:rsidTr="006A2A63">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vAlign w:val="center"/>
          </w:tcPr>
          <w:p w:rsidR="00AC4690" w:rsidRPr="0039254C" w:rsidRDefault="00AC4690" w:rsidP="00AC4690">
            <w:pPr>
              <w:autoSpaceDE w:val="0"/>
              <w:autoSpaceDN w:val="0"/>
              <w:adjustRightInd w:val="0"/>
              <w:spacing w:after="0" w:line="240" w:lineRule="auto"/>
              <w:jc w:val="center"/>
              <w:rPr>
                <w:rFonts w:ascii="Times New Roman" w:eastAsia="Calibri" w:hAnsi="Times New Roman" w:cs="Times New Roman"/>
                <w:b/>
                <w:i/>
                <w:sz w:val="16"/>
                <w:szCs w:val="16"/>
              </w:rPr>
            </w:pPr>
            <w:r w:rsidRPr="0039254C">
              <w:rPr>
                <w:rFonts w:ascii="Times New Roman" w:eastAsia="Calibri" w:hAnsi="Times New Roman" w:cs="Times New Roman"/>
                <w:b/>
                <w:i/>
                <w:sz w:val="16"/>
                <w:szCs w:val="16"/>
              </w:rPr>
              <w:t>2025 год</w:t>
            </w:r>
          </w:p>
        </w:tc>
      </w:tr>
      <w:tr w:rsidR="00AC4690" w:rsidRPr="006A2A63" w:rsidTr="006A2A63">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vAlign w:val="center"/>
          </w:tcPr>
          <w:p w:rsidR="00AC4690" w:rsidRPr="0039254C" w:rsidRDefault="00AC4690" w:rsidP="00AC4690">
            <w:pPr>
              <w:widowControl w:val="0"/>
              <w:tabs>
                <w:tab w:val="left" w:pos="1459"/>
              </w:tabs>
              <w:spacing w:after="0" w:line="240" w:lineRule="auto"/>
              <w:jc w:val="center"/>
              <w:rPr>
                <w:rFonts w:ascii="Times New Roman" w:eastAsia="Calibri" w:hAnsi="Times New Roman" w:cs="Times New Roman"/>
                <w:bCs/>
                <w:color w:val="FF0000"/>
                <w:sz w:val="16"/>
                <w:szCs w:val="16"/>
              </w:rPr>
            </w:pPr>
            <w:r w:rsidRPr="0039254C">
              <w:rPr>
                <w:rFonts w:ascii="Times New Roman" w:eastAsia="Calibri" w:hAnsi="Times New Roman" w:cs="Times New Roman"/>
                <w:b/>
                <w:i/>
                <w:sz w:val="16"/>
                <w:szCs w:val="16"/>
              </w:rPr>
              <w:t>Котельная газовая</w:t>
            </w:r>
          </w:p>
        </w:tc>
        <w:tc>
          <w:tcPr>
            <w:tcW w:w="442" w:type="pct"/>
            <w:tcBorders>
              <w:top w:val="single" w:sz="6" w:space="0" w:color="auto"/>
              <w:left w:val="single" w:sz="6" w:space="0" w:color="auto"/>
              <w:bottom w:val="single" w:sz="6" w:space="0" w:color="auto"/>
              <w:right w:val="single" w:sz="6" w:space="0" w:color="auto"/>
            </w:tcBorders>
            <w:vAlign w:val="center"/>
          </w:tcPr>
          <w:p w:rsidR="00AC4690" w:rsidRPr="0039254C" w:rsidRDefault="00AC4690" w:rsidP="00AC4690">
            <w:pPr>
              <w:spacing w:after="0" w:line="240" w:lineRule="auto"/>
              <w:jc w:val="center"/>
              <w:rPr>
                <w:rFonts w:ascii="Times New Roman" w:eastAsia="Calibri" w:hAnsi="Times New Roman" w:cs="Times New Roman"/>
                <w:color w:val="000000"/>
                <w:sz w:val="16"/>
                <w:szCs w:val="16"/>
                <w:lang w:eastAsia="ru-RU"/>
              </w:rPr>
            </w:pPr>
            <w:r w:rsidRPr="0039254C">
              <w:rPr>
                <w:rFonts w:ascii="Times New Roman" w:eastAsia="Calibri" w:hAnsi="Times New Roman" w:cs="Times New Roman"/>
                <w:color w:val="000000"/>
                <w:sz w:val="16"/>
                <w:szCs w:val="16"/>
              </w:rPr>
              <w:t>3,5</w:t>
            </w:r>
          </w:p>
        </w:tc>
        <w:tc>
          <w:tcPr>
            <w:tcW w:w="369" w:type="pct"/>
            <w:tcBorders>
              <w:top w:val="single" w:sz="6" w:space="0" w:color="auto"/>
              <w:left w:val="single" w:sz="6" w:space="0" w:color="auto"/>
              <w:bottom w:val="single" w:sz="6" w:space="0" w:color="auto"/>
              <w:right w:val="single" w:sz="6" w:space="0" w:color="auto"/>
            </w:tcBorders>
            <w:vAlign w:val="center"/>
          </w:tcPr>
          <w:p w:rsidR="00AC4690" w:rsidRPr="0039254C" w:rsidRDefault="00AC4690" w:rsidP="00AC4690">
            <w:pPr>
              <w:spacing w:after="0" w:line="276" w:lineRule="auto"/>
              <w:jc w:val="center"/>
              <w:rPr>
                <w:rFonts w:ascii="Times New Roman" w:eastAsia="Calibri" w:hAnsi="Times New Roman" w:cs="Times New Roman"/>
                <w:color w:val="000000"/>
                <w:sz w:val="16"/>
                <w:szCs w:val="16"/>
              </w:rPr>
            </w:pPr>
            <w:r w:rsidRPr="0039254C">
              <w:rPr>
                <w:rFonts w:ascii="Times New Roman" w:eastAsia="Calibri" w:hAnsi="Times New Roman" w:cs="Times New Roman"/>
                <w:color w:val="000000"/>
                <w:sz w:val="16"/>
                <w:szCs w:val="16"/>
              </w:rPr>
              <w:t>3,5</w:t>
            </w:r>
          </w:p>
        </w:tc>
        <w:tc>
          <w:tcPr>
            <w:tcW w:w="589" w:type="pct"/>
            <w:tcBorders>
              <w:top w:val="single" w:sz="6" w:space="0" w:color="auto"/>
              <w:left w:val="single" w:sz="6" w:space="0" w:color="auto"/>
              <w:bottom w:val="single" w:sz="6" w:space="0" w:color="auto"/>
              <w:right w:val="single" w:sz="6" w:space="0" w:color="auto"/>
            </w:tcBorders>
            <w:vAlign w:val="center"/>
          </w:tcPr>
          <w:p w:rsidR="00AC4690" w:rsidRPr="0039254C" w:rsidRDefault="00AC4690" w:rsidP="00AC4690">
            <w:pPr>
              <w:spacing w:after="0" w:line="276" w:lineRule="auto"/>
              <w:jc w:val="center"/>
              <w:rPr>
                <w:rFonts w:ascii="Times New Roman" w:eastAsia="Calibri" w:hAnsi="Times New Roman" w:cs="Times New Roman"/>
                <w:sz w:val="16"/>
                <w:szCs w:val="16"/>
              </w:rPr>
            </w:pPr>
            <w:r w:rsidRPr="0039254C">
              <w:rPr>
                <w:rFonts w:ascii="Times New Roman" w:eastAsia="Calibri" w:hAnsi="Times New Roman" w:cs="Times New Roman"/>
                <w:sz w:val="16"/>
                <w:szCs w:val="16"/>
              </w:rPr>
              <w:t>0,066</w:t>
            </w:r>
          </w:p>
        </w:tc>
        <w:tc>
          <w:tcPr>
            <w:tcW w:w="421" w:type="pct"/>
            <w:tcBorders>
              <w:top w:val="single" w:sz="6" w:space="0" w:color="auto"/>
              <w:left w:val="single" w:sz="6" w:space="0" w:color="auto"/>
              <w:bottom w:val="single" w:sz="6" w:space="0" w:color="auto"/>
              <w:right w:val="single" w:sz="6" w:space="0" w:color="auto"/>
            </w:tcBorders>
            <w:vAlign w:val="center"/>
          </w:tcPr>
          <w:p w:rsidR="00AC4690" w:rsidRPr="0039254C" w:rsidRDefault="00AC4690" w:rsidP="00AC4690">
            <w:pPr>
              <w:spacing w:after="0" w:line="276" w:lineRule="auto"/>
              <w:jc w:val="center"/>
              <w:rPr>
                <w:rFonts w:ascii="Times New Roman" w:eastAsia="Calibri" w:hAnsi="Times New Roman" w:cs="Times New Roman"/>
                <w:color w:val="000000"/>
                <w:sz w:val="16"/>
                <w:szCs w:val="16"/>
              </w:rPr>
            </w:pPr>
            <w:r w:rsidRPr="0039254C">
              <w:rPr>
                <w:rFonts w:ascii="Times New Roman" w:eastAsia="Calibri" w:hAnsi="Times New Roman" w:cs="Times New Roman"/>
                <w:color w:val="000000"/>
                <w:sz w:val="16"/>
                <w:szCs w:val="16"/>
              </w:rPr>
              <w:t>2,7</w:t>
            </w:r>
          </w:p>
        </w:tc>
        <w:tc>
          <w:tcPr>
            <w:tcW w:w="407" w:type="pct"/>
            <w:tcBorders>
              <w:top w:val="single" w:sz="6" w:space="0" w:color="auto"/>
              <w:left w:val="single" w:sz="6" w:space="0" w:color="auto"/>
              <w:bottom w:val="single" w:sz="6" w:space="0" w:color="auto"/>
              <w:right w:val="single" w:sz="6" w:space="0" w:color="auto"/>
            </w:tcBorders>
            <w:vAlign w:val="center"/>
          </w:tcPr>
          <w:p w:rsidR="00AC4690" w:rsidRPr="0039254C" w:rsidRDefault="00AC4690" w:rsidP="00AC4690">
            <w:pPr>
              <w:spacing w:after="0" w:line="276" w:lineRule="auto"/>
              <w:jc w:val="center"/>
              <w:rPr>
                <w:rFonts w:ascii="Times New Roman" w:eastAsia="Calibri" w:hAnsi="Times New Roman" w:cs="Times New Roman"/>
                <w:sz w:val="16"/>
                <w:szCs w:val="16"/>
              </w:rPr>
            </w:pPr>
            <w:r w:rsidRPr="0039254C">
              <w:rPr>
                <w:rFonts w:ascii="Times New Roman" w:eastAsia="Calibri" w:hAnsi="Times New Roman" w:cs="Times New Roman"/>
                <w:sz w:val="16"/>
                <w:szCs w:val="16"/>
              </w:rPr>
              <w:t>0,085</w:t>
            </w:r>
          </w:p>
        </w:tc>
        <w:tc>
          <w:tcPr>
            <w:tcW w:w="665" w:type="pct"/>
            <w:tcBorders>
              <w:top w:val="single" w:sz="6" w:space="0" w:color="auto"/>
              <w:left w:val="single" w:sz="6" w:space="0" w:color="auto"/>
              <w:bottom w:val="single" w:sz="6" w:space="0" w:color="auto"/>
              <w:right w:val="single" w:sz="6" w:space="0" w:color="auto"/>
            </w:tcBorders>
            <w:vAlign w:val="center"/>
          </w:tcPr>
          <w:p w:rsidR="00AC4690" w:rsidRPr="0039254C" w:rsidRDefault="00AC4690" w:rsidP="00AC4690">
            <w:pPr>
              <w:spacing w:after="0" w:line="276" w:lineRule="auto"/>
              <w:jc w:val="center"/>
              <w:rPr>
                <w:rFonts w:ascii="Times New Roman" w:eastAsia="Calibri" w:hAnsi="Times New Roman" w:cs="Times New Roman"/>
                <w:color w:val="000000"/>
                <w:sz w:val="16"/>
                <w:szCs w:val="16"/>
              </w:rPr>
            </w:pPr>
            <w:r w:rsidRPr="0039254C">
              <w:rPr>
                <w:rFonts w:ascii="Times New Roman" w:eastAsia="Calibri" w:hAnsi="Times New Roman" w:cs="Times New Roman"/>
                <w:color w:val="000000"/>
                <w:sz w:val="16"/>
                <w:szCs w:val="16"/>
              </w:rPr>
              <w:t>2,785</w:t>
            </w:r>
          </w:p>
        </w:tc>
        <w:tc>
          <w:tcPr>
            <w:tcW w:w="486" w:type="pct"/>
            <w:tcBorders>
              <w:top w:val="single" w:sz="6" w:space="0" w:color="auto"/>
              <w:left w:val="single" w:sz="6" w:space="0" w:color="auto"/>
              <w:bottom w:val="single" w:sz="6" w:space="0" w:color="auto"/>
              <w:right w:val="single" w:sz="6" w:space="0" w:color="auto"/>
            </w:tcBorders>
            <w:vAlign w:val="center"/>
          </w:tcPr>
          <w:p w:rsidR="00AC4690" w:rsidRPr="0039254C" w:rsidRDefault="00AC4690" w:rsidP="00AC4690">
            <w:pPr>
              <w:spacing w:after="0" w:line="276" w:lineRule="auto"/>
              <w:jc w:val="center"/>
              <w:rPr>
                <w:rFonts w:ascii="Times New Roman" w:eastAsia="Calibri" w:hAnsi="Times New Roman" w:cs="Times New Roman"/>
                <w:color w:val="000000"/>
                <w:sz w:val="16"/>
                <w:szCs w:val="16"/>
              </w:rPr>
            </w:pPr>
            <w:r w:rsidRPr="0039254C">
              <w:rPr>
                <w:rFonts w:ascii="Times New Roman" w:eastAsia="Calibri" w:hAnsi="Times New Roman" w:cs="Times New Roman"/>
                <w:color w:val="000000"/>
                <w:sz w:val="16"/>
                <w:szCs w:val="16"/>
              </w:rPr>
              <w:t>0,649</w:t>
            </w:r>
          </w:p>
        </w:tc>
      </w:tr>
      <w:tr w:rsidR="00AC4690" w:rsidRPr="006A2A63" w:rsidTr="006A2A63">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vAlign w:val="center"/>
          </w:tcPr>
          <w:p w:rsidR="00AC4690" w:rsidRPr="0039254C" w:rsidRDefault="00AC4690" w:rsidP="00AC4690">
            <w:pPr>
              <w:widowControl w:val="0"/>
              <w:tabs>
                <w:tab w:val="left" w:pos="1459"/>
              </w:tabs>
              <w:spacing w:after="0" w:line="240" w:lineRule="auto"/>
              <w:jc w:val="center"/>
              <w:rPr>
                <w:rFonts w:ascii="Times New Roman" w:eastAsia="Calibri" w:hAnsi="Times New Roman" w:cs="Times New Roman"/>
                <w:bCs/>
                <w:color w:val="FF0000"/>
                <w:sz w:val="16"/>
                <w:szCs w:val="16"/>
              </w:rPr>
            </w:pPr>
            <w:r w:rsidRPr="0039254C">
              <w:rPr>
                <w:rFonts w:ascii="Times New Roman" w:eastAsia="Calibri" w:hAnsi="Times New Roman" w:cs="Times New Roman"/>
                <w:b/>
                <w:i/>
                <w:sz w:val="16"/>
                <w:szCs w:val="16"/>
              </w:rPr>
              <w:t>Котельная угольная</w:t>
            </w:r>
          </w:p>
        </w:tc>
        <w:tc>
          <w:tcPr>
            <w:tcW w:w="442" w:type="pct"/>
            <w:tcBorders>
              <w:top w:val="single" w:sz="6" w:space="0" w:color="auto"/>
              <w:left w:val="single" w:sz="6" w:space="0" w:color="auto"/>
              <w:bottom w:val="single" w:sz="6" w:space="0" w:color="auto"/>
              <w:right w:val="single" w:sz="6" w:space="0" w:color="auto"/>
            </w:tcBorders>
            <w:vAlign w:val="center"/>
          </w:tcPr>
          <w:p w:rsidR="00AC4690" w:rsidRPr="0039254C" w:rsidRDefault="00AC4690" w:rsidP="00AC4690">
            <w:pPr>
              <w:spacing w:after="0" w:line="276" w:lineRule="auto"/>
              <w:jc w:val="center"/>
              <w:rPr>
                <w:rFonts w:ascii="Times New Roman" w:eastAsia="Calibri" w:hAnsi="Times New Roman" w:cs="Times New Roman"/>
                <w:color w:val="000000"/>
                <w:sz w:val="16"/>
                <w:szCs w:val="16"/>
              </w:rPr>
            </w:pPr>
            <w:r w:rsidRPr="0039254C">
              <w:rPr>
                <w:rFonts w:ascii="Times New Roman" w:eastAsia="Calibri" w:hAnsi="Times New Roman" w:cs="Times New Roman"/>
                <w:color w:val="000000"/>
                <w:sz w:val="16"/>
                <w:szCs w:val="16"/>
              </w:rPr>
              <w:t>0,6</w:t>
            </w:r>
          </w:p>
        </w:tc>
        <w:tc>
          <w:tcPr>
            <w:tcW w:w="369" w:type="pct"/>
            <w:tcBorders>
              <w:top w:val="single" w:sz="6" w:space="0" w:color="auto"/>
              <w:left w:val="single" w:sz="6" w:space="0" w:color="auto"/>
              <w:bottom w:val="single" w:sz="6" w:space="0" w:color="auto"/>
              <w:right w:val="single" w:sz="6" w:space="0" w:color="auto"/>
            </w:tcBorders>
            <w:vAlign w:val="center"/>
          </w:tcPr>
          <w:p w:rsidR="00AC4690" w:rsidRPr="0039254C" w:rsidRDefault="00AC4690" w:rsidP="00AC4690">
            <w:pPr>
              <w:spacing w:after="0" w:line="276" w:lineRule="auto"/>
              <w:jc w:val="center"/>
              <w:rPr>
                <w:rFonts w:ascii="Times New Roman" w:eastAsia="Calibri" w:hAnsi="Times New Roman" w:cs="Times New Roman"/>
                <w:color w:val="000000"/>
                <w:sz w:val="16"/>
                <w:szCs w:val="16"/>
              </w:rPr>
            </w:pPr>
            <w:r w:rsidRPr="0039254C">
              <w:rPr>
                <w:rFonts w:ascii="Times New Roman" w:eastAsia="Calibri" w:hAnsi="Times New Roman" w:cs="Times New Roman"/>
                <w:color w:val="000000"/>
                <w:sz w:val="16"/>
                <w:szCs w:val="16"/>
              </w:rPr>
              <w:t>0,6</w:t>
            </w:r>
          </w:p>
        </w:tc>
        <w:tc>
          <w:tcPr>
            <w:tcW w:w="589" w:type="pct"/>
            <w:tcBorders>
              <w:top w:val="single" w:sz="6" w:space="0" w:color="auto"/>
              <w:left w:val="single" w:sz="6" w:space="0" w:color="auto"/>
              <w:bottom w:val="single" w:sz="6" w:space="0" w:color="auto"/>
              <w:right w:val="single" w:sz="6" w:space="0" w:color="auto"/>
            </w:tcBorders>
            <w:vAlign w:val="center"/>
          </w:tcPr>
          <w:p w:rsidR="00AC4690" w:rsidRPr="0039254C" w:rsidRDefault="00AC4690" w:rsidP="00AC4690">
            <w:pPr>
              <w:spacing w:after="0" w:line="276" w:lineRule="auto"/>
              <w:jc w:val="center"/>
              <w:rPr>
                <w:rFonts w:ascii="Times New Roman" w:eastAsia="Calibri" w:hAnsi="Times New Roman" w:cs="Times New Roman"/>
                <w:sz w:val="16"/>
                <w:szCs w:val="16"/>
              </w:rPr>
            </w:pPr>
            <w:r w:rsidRPr="0039254C">
              <w:rPr>
                <w:rFonts w:ascii="Times New Roman" w:eastAsia="Calibri" w:hAnsi="Times New Roman" w:cs="Times New Roman"/>
                <w:sz w:val="16"/>
                <w:szCs w:val="16"/>
              </w:rPr>
              <w:t>0,0068</w:t>
            </w:r>
          </w:p>
        </w:tc>
        <w:tc>
          <w:tcPr>
            <w:tcW w:w="421" w:type="pct"/>
            <w:tcBorders>
              <w:top w:val="single" w:sz="6" w:space="0" w:color="auto"/>
              <w:left w:val="single" w:sz="6" w:space="0" w:color="auto"/>
              <w:bottom w:val="single" w:sz="6" w:space="0" w:color="auto"/>
              <w:right w:val="single" w:sz="6" w:space="0" w:color="auto"/>
            </w:tcBorders>
            <w:vAlign w:val="center"/>
          </w:tcPr>
          <w:p w:rsidR="00AC4690" w:rsidRPr="0039254C" w:rsidRDefault="00AC4690" w:rsidP="00AC4690">
            <w:pPr>
              <w:spacing w:after="0" w:line="276" w:lineRule="auto"/>
              <w:jc w:val="center"/>
              <w:rPr>
                <w:rFonts w:ascii="Times New Roman" w:eastAsia="Calibri" w:hAnsi="Times New Roman" w:cs="Times New Roman"/>
                <w:color w:val="000000"/>
                <w:sz w:val="16"/>
                <w:szCs w:val="16"/>
              </w:rPr>
            </w:pPr>
            <w:r w:rsidRPr="0039254C">
              <w:rPr>
                <w:rFonts w:ascii="Times New Roman" w:eastAsia="Calibri" w:hAnsi="Times New Roman" w:cs="Times New Roman"/>
                <w:color w:val="000000"/>
                <w:sz w:val="16"/>
                <w:szCs w:val="16"/>
              </w:rPr>
              <w:t>0,16</w:t>
            </w:r>
          </w:p>
        </w:tc>
        <w:tc>
          <w:tcPr>
            <w:tcW w:w="407" w:type="pct"/>
            <w:tcBorders>
              <w:top w:val="single" w:sz="6" w:space="0" w:color="auto"/>
              <w:left w:val="single" w:sz="6" w:space="0" w:color="auto"/>
              <w:bottom w:val="single" w:sz="6" w:space="0" w:color="auto"/>
              <w:right w:val="single" w:sz="6" w:space="0" w:color="auto"/>
            </w:tcBorders>
            <w:vAlign w:val="center"/>
          </w:tcPr>
          <w:p w:rsidR="00AC4690" w:rsidRPr="0039254C" w:rsidRDefault="00AC4690" w:rsidP="00AC4690">
            <w:pPr>
              <w:spacing w:after="0" w:line="276" w:lineRule="auto"/>
              <w:jc w:val="center"/>
              <w:rPr>
                <w:rFonts w:ascii="Times New Roman" w:eastAsia="Calibri" w:hAnsi="Times New Roman" w:cs="Times New Roman"/>
                <w:sz w:val="16"/>
                <w:szCs w:val="16"/>
              </w:rPr>
            </w:pPr>
            <w:r w:rsidRPr="0039254C">
              <w:rPr>
                <w:rFonts w:ascii="Times New Roman" w:eastAsia="Calibri" w:hAnsi="Times New Roman" w:cs="Times New Roman"/>
                <w:sz w:val="16"/>
                <w:szCs w:val="16"/>
              </w:rPr>
              <w:t>0,012</w:t>
            </w:r>
          </w:p>
        </w:tc>
        <w:tc>
          <w:tcPr>
            <w:tcW w:w="665" w:type="pct"/>
            <w:tcBorders>
              <w:top w:val="single" w:sz="6" w:space="0" w:color="auto"/>
              <w:left w:val="single" w:sz="6" w:space="0" w:color="auto"/>
              <w:bottom w:val="single" w:sz="6" w:space="0" w:color="auto"/>
              <w:right w:val="single" w:sz="6" w:space="0" w:color="auto"/>
            </w:tcBorders>
            <w:vAlign w:val="center"/>
          </w:tcPr>
          <w:p w:rsidR="00AC4690" w:rsidRPr="0039254C" w:rsidRDefault="00AC4690" w:rsidP="00AC4690">
            <w:pPr>
              <w:spacing w:after="0" w:line="276" w:lineRule="auto"/>
              <w:jc w:val="center"/>
              <w:rPr>
                <w:rFonts w:ascii="Times New Roman" w:eastAsia="Calibri" w:hAnsi="Times New Roman" w:cs="Times New Roman"/>
                <w:color w:val="000000"/>
                <w:sz w:val="16"/>
                <w:szCs w:val="16"/>
              </w:rPr>
            </w:pPr>
            <w:r w:rsidRPr="0039254C">
              <w:rPr>
                <w:rFonts w:ascii="Times New Roman" w:eastAsia="Calibri" w:hAnsi="Times New Roman" w:cs="Times New Roman"/>
                <w:color w:val="000000"/>
                <w:sz w:val="16"/>
                <w:szCs w:val="16"/>
              </w:rPr>
              <w:t>0,172</w:t>
            </w:r>
          </w:p>
        </w:tc>
        <w:tc>
          <w:tcPr>
            <w:tcW w:w="486" w:type="pct"/>
            <w:tcBorders>
              <w:top w:val="single" w:sz="6" w:space="0" w:color="auto"/>
              <w:left w:val="single" w:sz="6" w:space="0" w:color="auto"/>
              <w:bottom w:val="single" w:sz="6" w:space="0" w:color="auto"/>
              <w:right w:val="single" w:sz="6" w:space="0" w:color="auto"/>
            </w:tcBorders>
            <w:vAlign w:val="center"/>
          </w:tcPr>
          <w:p w:rsidR="00AC4690" w:rsidRPr="0039254C" w:rsidRDefault="00AC4690" w:rsidP="00AC4690">
            <w:pPr>
              <w:spacing w:after="0" w:line="276" w:lineRule="auto"/>
              <w:jc w:val="center"/>
              <w:rPr>
                <w:rFonts w:ascii="Times New Roman" w:eastAsia="Calibri" w:hAnsi="Times New Roman" w:cs="Times New Roman"/>
                <w:color w:val="000000"/>
                <w:sz w:val="16"/>
                <w:szCs w:val="16"/>
              </w:rPr>
            </w:pPr>
            <w:r w:rsidRPr="0039254C">
              <w:rPr>
                <w:rFonts w:ascii="Times New Roman" w:eastAsia="Calibri" w:hAnsi="Times New Roman" w:cs="Times New Roman"/>
                <w:color w:val="000000"/>
                <w:sz w:val="16"/>
                <w:szCs w:val="16"/>
              </w:rPr>
              <w:t>0,5932</w:t>
            </w:r>
          </w:p>
        </w:tc>
      </w:tr>
    </w:tbl>
    <w:p w:rsidR="00E43870" w:rsidRDefault="00E43870" w:rsidP="00813961">
      <w:pPr>
        <w:autoSpaceDE w:val="0"/>
        <w:autoSpaceDN w:val="0"/>
        <w:adjustRightInd w:val="0"/>
        <w:spacing w:before="240" w:line="240" w:lineRule="auto"/>
        <w:jc w:val="center"/>
        <w:rPr>
          <w:rFonts w:ascii="Times New Roman" w:hAnsi="Times New Roman" w:cs="Times New Roman"/>
          <w:b/>
          <w:i/>
          <w:iCs/>
          <w:sz w:val="28"/>
          <w:szCs w:val="28"/>
        </w:rPr>
        <w:sectPr w:rsidR="00E43870" w:rsidSect="00263CCD">
          <w:headerReference w:type="default" r:id="rId69"/>
          <w:pgSz w:w="16838" w:h="11906" w:orient="landscape"/>
          <w:pgMar w:top="1418" w:right="1134" w:bottom="851" w:left="1134" w:header="568"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7607B2">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7.13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6B5221" w:rsidRPr="006B5221" w:rsidRDefault="00156B83" w:rsidP="006B5221">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Котельные</w:t>
      </w:r>
      <w:r w:rsidR="00BF1E03">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BF1E0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BF1E0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BF1E03">
        <w:rPr>
          <w:rFonts w:ascii="Times New Roman" w:hAnsi="Times New Roman" w:cs="Times New Roman"/>
          <w:sz w:val="28"/>
          <w:szCs w:val="28"/>
        </w:rPr>
        <w:t xml:space="preserve"> </w:t>
      </w:r>
      <w:r w:rsidR="006B5221" w:rsidRPr="006B5221">
        <w:rPr>
          <w:rFonts w:ascii="Times New Roman" w:hAnsi="Times New Roman" w:cs="Times New Roman"/>
          <w:sz w:val="28"/>
          <w:szCs w:val="28"/>
        </w:rPr>
        <w:t>в качестве основного топлива</w:t>
      </w:r>
      <w:r w:rsidR="00BF1E03">
        <w:rPr>
          <w:rFonts w:ascii="Times New Roman" w:hAnsi="Times New Roman" w:cs="Times New Roman"/>
          <w:sz w:val="28"/>
          <w:szCs w:val="28"/>
        </w:rPr>
        <w:t xml:space="preserve"> </w:t>
      </w:r>
      <w:r w:rsidR="006B5221" w:rsidRPr="006B5221">
        <w:rPr>
          <w:rFonts w:ascii="Times New Roman" w:hAnsi="Times New Roman" w:cs="Times New Roman"/>
          <w:sz w:val="28"/>
          <w:szCs w:val="28"/>
        </w:rPr>
        <w:t xml:space="preserve">используют </w:t>
      </w:r>
      <w:r w:rsidR="009848A6">
        <w:rPr>
          <w:rFonts w:ascii="Times New Roman" w:hAnsi="Times New Roman" w:cs="Times New Roman"/>
          <w:sz w:val="28"/>
          <w:szCs w:val="28"/>
        </w:rPr>
        <w:t>каменный уголь</w:t>
      </w:r>
      <w:r w:rsidR="006B5221" w:rsidRPr="006B5221">
        <w:rPr>
          <w:rFonts w:ascii="Times New Roman" w:hAnsi="Times New Roman" w:cs="Times New Roman"/>
          <w:sz w:val="28"/>
          <w:szCs w:val="28"/>
        </w:rPr>
        <w:t>.</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с использованием возобновляемых источников энергии в</w:t>
      </w:r>
      <w:r w:rsidR="00BF1E03">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Муниципальном образовании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BF1E0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BF1E0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 Ввод новых источников тепловой энергии с использованием возобновляемых источников энергии не целесообразен ввиду отсутствия необходимых условий.</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На территории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BF1E0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BF1E0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местным видом топлива являются дрова.</w:t>
      </w:r>
    </w:p>
    <w:p w:rsidR="00EF445E" w:rsidRPr="006B5221" w:rsidRDefault="006B5221" w:rsidP="006B5221">
      <w:pPr>
        <w:spacing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В качестве основного топлива дрова не используются из-за низкого КПД.</w:t>
      </w:r>
    </w:p>
    <w:p w:rsidR="006B5221" w:rsidRPr="00F75730" w:rsidRDefault="006B5221" w:rsidP="00102537">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7.14 Обоснование организации теплоснабжения в произво</w:t>
      </w:r>
      <w:r w:rsidR="00AF3858" w:rsidRPr="00F75730">
        <w:rPr>
          <w:rFonts w:ascii="Times New Roman" w:hAnsi="Times New Roman" w:cs="Times New Roman"/>
          <w:b/>
          <w:i/>
          <w:iCs/>
          <w:sz w:val="28"/>
          <w:szCs w:val="28"/>
        </w:rPr>
        <w:t>дс</w:t>
      </w:r>
      <w:r w:rsidRPr="00F75730">
        <w:rPr>
          <w:rFonts w:ascii="Times New Roman" w:hAnsi="Times New Roman" w:cs="Times New Roman"/>
          <w:b/>
          <w:i/>
          <w:iCs/>
          <w:sz w:val="28"/>
          <w:szCs w:val="28"/>
        </w:rPr>
        <w:t>твенных зонах на территории поселения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Организация теплоснабжения в произво</w:t>
      </w:r>
      <w:r w:rsidR="00AF3858">
        <w:rPr>
          <w:rFonts w:ascii="Times New Roman" w:hAnsi="Times New Roman" w:cs="Times New Roman"/>
          <w:sz w:val="28"/>
          <w:szCs w:val="28"/>
        </w:rPr>
        <w:t>дс</w:t>
      </w:r>
      <w:r w:rsidRPr="006B5221">
        <w:rPr>
          <w:rFonts w:ascii="Times New Roman" w:hAnsi="Times New Roman" w:cs="Times New Roman"/>
          <w:sz w:val="28"/>
          <w:szCs w:val="28"/>
        </w:rPr>
        <w:t>твенных зонах на территории поселения на расчетный период не требуется.</w:t>
      </w:r>
    </w:p>
    <w:p w:rsidR="00811A0D" w:rsidRPr="00F75730" w:rsidRDefault="006B5221" w:rsidP="00F75730">
      <w:pPr>
        <w:spacing w:before="240" w:after="0" w:line="360" w:lineRule="auto"/>
        <w:jc w:val="center"/>
        <w:rPr>
          <w:rFonts w:ascii="Times New Roman" w:hAnsi="Times New Roman" w:cs="Times New Roman"/>
          <w:b/>
          <w:i/>
          <w:sz w:val="28"/>
          <w:szCs w:val="28"/>
        </w:rPr>
      </w:pPr>
      <w:r w:rsidRPr="00481346">
        <w:rPr>
          <w:rFonts w:ascii="Times New Roman" w:hAnsi="Times New Roman" w:cs="Times New Roman"/>
          <w:b/>
          <w:i/>
          <w:iCs/>
          <w:sz w:val="28"/>
          <w:szCs w:val="28"/>
        </w:rPr>
        <w:t>7.15 Результаты расчетов радиуса эффективного теплоснабжения</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Радиус эффективного теплоснабжения – максимальное расстояние от </w:t>
      </w:r>
      <w:proofErr w:type="spellStart"/>
      <w:r w:rsidRPr="002F2753">
        <w:rPr>
          <w:rFonts w:ascii="Times New Roman" w:hAnsi="Times New Roman"/>
          <w:sz w:val="28"/>
          <w:szCs w:val="28"/>
        </w:rPr>
        <w:t>теплопотребляющей</w:t>
      </w:r>
      <w:proofErr w:type="spellEnd"/>
      <w:r w:rsidRPr="002F2753">
        <w:rPr>
          <w:rFonts w:ascii="Times New Roman" w:hAnsi="Times New Roman"/>
          <w:sz w:val="28"/>
          <w:szCs w:val="28"/>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2F2753">
        <w:rPr>
          <w:rFonts w:ascii="Times New Roman" w:hAnsi="Times New Roman"/>
          <w:sz w:val="28"/>
          <w:szCs w:val="28"/>
        </w:rPr>
        <w:t>теплопотребляющей</w:t>
      </w:r>
      <w:proofErr w:type="spellEnd"/>
      <w:r w:rsidRPr="002F2753">
        <w:rPr>
          <w:rFonts w:ascii="Times New Roman" w:hAnsi="Times New Roman"/>
          <w:sz w:val="28"/>
          <w:szCs w:val="28"/>
        </w:rPr>
        <w:t xml:space="preserve"> установки к данной системе теплоснабжения нецелесообразно по причине увеличения совокупных расходов в системе теплоснабжения.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w:t>
      </w:r>
      <w:r w:rsidRPr="002F2753">
        <w:rPr>
          <w:rFonts w:ascii="Times New Roman" w:hAnsi="Times New Roman"/>
          <w:sz w:val="28"/>
          <w:szCs w:val="28"/>
        </w:rPr>
        <w:lastRenderedPageBreak/>
        <w:t xml:space="preserve">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предполагает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Расчет эффективного радиуса теплоснабжения произведен на базе методики, предложенной Шубиным Е.П., основанной на рассмотрении тепловых нагрузок как сосредоточенных в точках их присоединения к тепловым сетям. Этот показатель был назван оборотом тепла.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Обоснование введения этого показателя производится с точки зрения транспорта тепловой энергии. Каждая точечная тепловая нагрузка характеризуется двумя величинами: </w:t>
      </w:r>
    </w:p>
    <w:p w:rsidR="00C129AC" w:rsidRPr="002F2753" w:rsidRDefault="00C129AC" w:rsidP="00C37D91">
      <w:pPr>
        <w:pStyle w:val="afa"/>
        <w:numPr>
          <w:ilvl w:val="0"/>
          <w:numId w:val="9"/>
        </w:numPr>
        <w:tabs>
          <w:tab w:val="left" w:pos="851"/>
        </w:tabs>
        <w:spacing w:after="0" w:line="360" w:lineRule="auto"/>
        <w:ind w:left="0" w:firstLine="567"/>
        <w:rPr>
          <w:sz w:val="28"/>
          <w:szCs w:val="28"/>
        </w:rPr>
      </w:pPr>
      <w:r w:rsidRPr="002F2753">
        <w:rPr>
          <w:sz w:val="28"/>
          <w:szCs w:val="28"/>
        </w:rPr>
        <w:t xml:space="preserve">Расчетной тепловой нагрузкой </w:t>
      </w:r>
      <m:oMath>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oMath>
      <w:r w:rsidRPr="002F2753">
        <w:rPr>
          <w:sz w:val="28"/>
          <w:szCs w:val="28"/>
        </w:rPr>
        <w:t xml:space="preserve">; </w:t>
      </w:r>
    </w:p>
    <w:p w:rsidR="00C129AC" w:rsidRPr="002F2753" w:rsidRDefault="00C129AC" w:rsidP="00C37D91">
      <w:pPr>
        <w:pStyle w:val="afa"/>
        <w:numPr>
          <w:ilvl w:val="0"/>
          <w:numId w:val="9"/>
        </w:numPr>
        <w:tabs>
          <w:tab w:val="left" w:pos="851"/>
        </w:tabs>
        <w:spacing w:after="0" w:line="360" w:lineRule="auto"/>
        <w:ind w:left="0" w:firstLine="567"/>
        <w:rPr>
          <w:sz w:val="28"/>
          <w:szCs w:val="28"/>
        </w:rPr>
      </w:pPr>
      <w:r w:rsidRPr="002F2753">
        <w:rPr>
          <w:sz w:val="28"/>
          <w:szCs w:val="28"/>
        </w:rPr>
        <w:t xml:space="preserve">Расстоянием от источника тепла до точки ее присоединения, принятой по трассе тепловой сети (по вектору расстояния от точки до точки) - </w:t>
      </w:r>
      <m:oMath>
        <m:sSub>
          <m:sSubPr>
            <m:ctrlPr>
              <w:rPr>
                <w:rFonts w:ascii="Cambria Math" w:hAnsi="Cambria Math"/>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sz w:val="28"/>
          <w:szCs w:val="28"/>
        </w:rPr>
        <w:t xml:space="preserve">. </w:t>
      </w:r>
    </w:p>
    <w:p w:rsidR="00C129AC" w:rsidRPr="002F2753" w:rsidRDefault="00C129AC" w:rsidP="00C129AC">
      <w:pPr>
        <w:spacing w:line="360" w:lineRule="auto"/>
        <w:ind w:firstLine="567"/>
        <w:jc w:val="both"/>
        <w:rPr>
          <w:rFonts w:ascii="Times New Roman" w:hAnsi="Times New Roman"/>
          <w:sz w:val="28"/>
          <w:szCs w:val="28"/>
        </w:rPr>
      </w:pPr>
      <w:r w:rsidRPr="002F2753">
        <w:rPr>
          <w:rFonts w:ascii="Times New Roman" w:hAnsi="Times New Roman"/>
          <w:sz w:val="28"/>
          <w:szCs w:val="28"/>
        </w:rPr>
        <w:t xml:space="preserve">Произведение этих величин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rFonts w:ascii="Times New Roman" w:hAnsi="Times New Roman"/>
          <w:sz w:val="28"/>
          <w:szCs w:val="28"/>
        </w:rPr>
        <w:t xml:space="preserve"> (Гкал∙км/ч) назв</w:t>
      </w:r>
      <w:proofErr w:type="spellStart"/>
      <w:r w:rsidR="00817DD8">
        <w:rPr>
          <w:rFonts w:ascii="Times New Roman" w:hAnsi="Times New Roman"/>
          <w:sz w:val="28"/>
          <w:szCs w:val="28"/>
        </w:rPr>
        <w:t>ано</w:t>
      </w:r>
      <w:proofErr w:type="spellEnd"/>
      <w:r w:rsidRPr="002F2753">
        <w:rPr>
          <w:rFonts w:ascii="Times New Roman" w:hAnsi="Times New Roman"/>
          <w:sz w:val="28"/>
          <w:szCs w:val="28"/>
        </w:rPr>
        <w:t xml:space="preserve"> моментом тепловой нагрузки относительно источника теплоснабжения. Чем больше величина этого момента, тем, больше и материальная характеристика теплопровода, соединяющего источник теплоснабжения с точкой приложения тепловой нагрузки, причем материальная характеристика растет в зависимости от роста момента не прямо пропорционально, а в соответствии со степенным законом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rPr>
              <m:t>0.38</m:t>
            </m:r>
          </m:sup>
        </m:sSup>
      </m:oMath>
      <w:r w:rsidRPr="002F2753">
        <w:rPr>
          <w:rFonts w:ascii="Times New Roman" w:hAnsi="Times New Roman"/>
          <w:sz w:val="28"/>
          <w:szCs w:val="28"/>
        </w:rPr>
        <w:t xml:space="preserve">. Для тепловых сетей с количеством абонентов больше единицы характерной является величина суммы моментов тепловых нагрузок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(Гкал∙м/ч): </w:t>
      </w:r>
    </w:p>
    <w:p w:rsidR="00C129AC" w:rsidRPr="002F2753" w:rsidRDefault="00C129AC" w:rsidP="00C129AC">
      <w:pPr>
        <w:pStyle w:val="afa"/>
        <w:spacing w:line="360" w:lineRule="auto"/>
        <w:ind w:firstLine="567"/>
        <w:jc w:val="center"/>
        <w:rPr>
          <w:sz w:val="28"/>
          <w:szCs w:val="28"/>
        </w:rPr>
      </w:pPr>
      <w:r w:rsidRPr="002F2753">
        <w:rPr>
          <w:noProof/>
          <w:sz w:val="28"/>
          <w:szCs w:val="28"/>
        </w:rPr>
        <w:drawing>
          <wp:inline distT="0" distB="0" distL="0" distR="0" wp14:anchorId="050513E2" wp14:editId="2ED88A30">
            <wp:extent cx="1828800" cy="56197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828800" cy="561975"/>
                    </a:xfrm>
                    <a:prstGeom prst="rect">
                      <a:avLst/>
                    </a:prstGeom>
                  </pic:spPr>
                </pic:pic>
              </a:graphicData>
            </a:graphic>
          </wp:inline>
        </w:drawing>
      </w:r>
      <w:r w:rsidR="00817DD8">
        <w:rPr>
          <w:sz w:val="28"/>
          <w:szCs w:val="28"/>
        </w:rPr>
        <w:t>.</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lastRenderedPageBreak/>
        <w:t xml:space="preserve">Эта величина названа теоретическим оборотом тепла для заданного расположения абонентов относительно источника теплоснабжения.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Так как при расчете этого оборота значения изменяются по вектору, соединяющему источник тепла с точкой присоединения i-того абонента, то величина теоретического оборота не зависит от выбранной трассы и конфигурации тепловой сети. Вместе с тем, она отражает ту степень транзита тепла, которая является неизбежной при заданном расположении абонентов относительно источника теплоснабжения. </w:t>
      </w:r>
    </w:p>
    <w:p w:rsidR="00C129AC" w:rsidRPr="002F2753" w:rsidRDefault="00C129AC" w:rsidP="00C129AC">
      <w:pPr>
        <w:spacing w:line="360" w:lineRule="auto"/>
        <w:ind w:firstLine="567"/>
        <w:jc w:val="both"/>
        <w:rPr>
          <w:rFonts w:ascii="Times New Roman" w:hAnsi="Times New Roman"/>
          <w:sz w:val="28"/>
          <w:szCs w:val="28"/>
          <w:highlight w:val="yellow"/>
        </w:rPr>
      </w:pPr>
      <w:r w:rsidRPr="002F2753">
        <w:rPr>
          <w:rFonts w:ascii="Times New Roman" w:hAnsi="Times New Roman"/>
          <w:sz w:val="28"/>
          <w:szCs w:val="28"/>
        </w:rPr>
        <w:t>Связи величины оборота тепла с другими транспортными коэффициентами выражаются, следующими соотношениями:</w:t>
      </w:r>
    </w:p>
    <w:p w:rsidR="00C129AC" w:rsidRPr="00DF36BA" w:rsidRDefault="00C129AC" w:rsidP="00C129AC">
      <w:pPr>
        <w:pStyle w:val="afa"/>
        <w:spacing w:line="360" w:lineRule="auto"/>
        <w:ind w:firstLine="567"/>
        <w:jc w:val="center"/>
        <w:rPr>
          <w:sz w:val="28"/>
          <w:szCs w:val="28"/>
        </w:rPr>
      </w:pPr>
      <w:r w:rsidRPr="00DF36BA">
        <w:rPr>
          <w:noProof/>
          <w:sz w:val="28"/>
          <w:szCs w:val="28"/>
        </w:rPr>
        <w:drawing>
          <wp:inline distT="0" distB="0" distL="0" distR="0" wp14:anchorId="443A190C" wp14:editId="03DFB163">
            <wp:extent cx="2000250" cy="6096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000250" cy="609600"/>
                    </a:xfrm>
                    <a:prstGeom prst="rect">
                      <a:avLst/>
                    </a:prstGeom>
                  </pic:spPr>
                </pic:pic>
              </a:graphicData>
            </a:graphic>
          </wp:inline>
        </w:drawing>
      </w:r>
      <w:r w:rsidR="00DF36BA" w:rsidRPr="00DF36BA">
        <w:rPr>
          <w:sz w:val="28"/>
          <w:szCs w:val="28"/>
        </w:rPr>
        <w:t>,</w:t>
      </w:r>
    </w:p>
    <w:p w:rsidR="00C129AC" w:rsidRPr="002F2753" w:rsidRDefault="00817DD8" w:rsidP="00C129AC">
      <w:pPr>
        <w:spacing w:after="0" w:line="360" w:lineRule="auto"/>
        <w:ind w:firstLine="567"/>
        <w:jc w:val="both"/>
        <w:rPr>
          <w:rFonts w:ascii="Times New Roman" w:hAnsi="Times New Roman"/>
          <w:sz w:val="28"/>
          <w:szCs w:val="28"/>
        </w:rPr>
      </w:pPr>
      <w:r>
        <w:rPr>
          <w:rFonts w:ascii="Times New Roman" w:hAnsi="Times New Roman"/>
          <w:sz w:val="28"/>
          <w:szCs w:val="28"/>
        </w:rPr>
        <w:t>г</w:t>
      </w:r>
      <w:r w:rsidR="00C129AC" w:rsidRPr="002F2753">
        <w:rPr>
          <w:rFonts w:ascii="Times New Roman" w:hAnsi="Times New Roman"/>
          <w:sz w:val="28"/>
          <w:szCs w:val="28"/>
        </w:rPr>
        <w:t xml:space="preserve">де </w:t>
      </w:r>
      <m:oMath>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R</m:t>
                </m:r>
              </m:e>
            </m:acc>
          </m:e>
          <m:sub>
            <m:r>
              <w:rPr>
                <w:rFonts w:ascii="Cambria Math" w:hAnsi="Cambria Math"/>
                <w:sz w:val="28"/>
                <w:szCs w:val="28"/>
              </w:rPr>
              <m:t>ср</m:t>
            </m:r>
          </m:sub>
        </m:sSub>
      </m:oMath>
      <w:r w:rsidR="00C129AC" w:rsidRPr="002F2753">
        <w:rPr>
          <w:rFonts w:ascii="Times New Roman" w:hAnsi="Times New Roman"/>
          <w:sz w:val="28"/>
          <w:szCs w:val="28"/>
        </w:rPr>
        <w:t xml:space="preserve"> – отношение оборота тепла к суммарной расчетной тепловой нагрузке всех абонентов, характеризующее собой среднюю удалённость абонентов от источника теплоснабжения или расстояние от этого источника до центра тяжести тепловых нагрузок всех абонентов сетей (средний радиус теплоснабжения). </w:t>
      </w:r>
    </w:p>
    <w:p w:rsidR="00077805" w:rsidRDefault="007607B2" w:rsidP="00C129AC">
      <w:pPr>
        <w:spacing w:line="360" w:lineRule="auto"/>
        <w:ind w:firstLine="567"/>
        <w:jc w:val="both"/>
        <w:rPr>
          <w:rFonts w:ascii="Times New Roman" w:hAnsi="Times New Roman"/>
          <w:sz w:val="28"/>
          <w:szCs w:val="28"/>
          <w:highlight w:val="yellow"/>
        </w:rPr>
      </w:pPr>
      <w:r w:rsidRPr="002F2753">
        <w:rPr>
          <w:noProof/>
          <w:sz w:val="28"/>
          <w:szCs w:val="28"/>
          <w:lang w:eastAsia="ru-RU"/>
        </w:rPr>
        <w:drawing>
          <wp:anchor distT="0" distB="0" distL="114300" distR="114300" simplePos="0" relativeHeight="251709440" behindDoc="0" locked="0" layoutInCell="1" allowOverlap="1" wp14:anchorId="37A4D624" wp14:editId="49B7FF3D">
            <wp:simplePos x="0" y="0"/>
            <wp:positionH relativeFrom="page">
              <wp:align>center</wp:align>
            </wp:positionH>
            <wp:positionV relativeFrom="paragraph">
              <wp:posOffset>3094190</wp:posOffset>
            </wp:positionV>
            <wp:extent cx="1609725" cy="514350"/>
            <wp:effectExtent l="0" t="0" r="9525" b="0"/>
            <wp:wrapThrough wrapText="bothSides">
              <wp:wrapPolygon edited="0">
                <wp:start x="0" y="0"/>
                <wp:lineTo x="0" y="20800"/>
                <wp:lineTo x="21472" y="20800"/>
                <wp:lineTo x="21472" y="0"/>
                <wp:lineTo x="0" y="0"/>
              </wp:wrapPolygon>
            </wp:wrapThrough>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1609725" cy="514350"/>
                    </a:xfrm>
                    <a:prstGeom prst="rect">
                      <a:avLst/>
                    </a:prstGeom>
                  </pic:spPr>
                </pic:pic>
              </a:graphicData>
            </a:graphic>
          </wp:anchor>
        </w:drawing>
      </w:r>
      <w:r w:rsidR="00C129AC" w:rsidRPr="002F2753">
        <w:rPr>
          <w:rFonts w:ascii="Times New Roman" w:hAnsi="Times New Roman"/>
          <w:sz w:val="28"/>
          <w:szCs w:val="28"/>
        </w:rPr>
        <w:t xml:space="preserve">Все вышеприведенные величины характеризуют системы теплоснабжения без конкретно выбранной трассы тепловой сети и определяют только позицию источника теплоснабжения относительно планирующихся (или действующих абонентов). Учитывая фактическую конфигурацию трассы тепловой сети, конкретизируется расчет оборота тепла, приняв в качестве длин, соединяющих источник теплоснабжения с конкретным потребителем, расстояние по трассе. Так как это расстояние всегда больше, чем вектор, то оборот тепла по конкретной трассе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c</m:t>
            </m:r>
          </m:sub>
        </m:sSub>
      </m:oMath>
      <w:r w:rsidR="00C129AC" w:rsidRPr="002F2753">
        <w:rPr>
          <w:rFonts w:ascii="Times New Roman" w:hAnsi="Times New Roman"/>
          <w:sz w:val="28"/>
          <w:szCs w:val="28"/>
        </w:rPr>
        <w:t xml:space="preserve"> всегда больше теоретического оборота тепла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00C129AC" w:rsidRPr="002F2753">
        <w:rPr>
          <w:rFonts w:ascii="Times New Roman" w:hAnsi="Times New Roman"/>
          <w:sz w:val="28"/>
          <w:szCs w:val="28"/>
        </w:rPr>
        <w:t xml:space="preserve">. Безразмерное отношение этих двух значений оборотов тепла называется коэффициентом конфигурации тепловых сетей </w:t>
      </w:r>
      <w:r w:rsidR="00C129AC" w:rsidRPr="002F2753">
        <w:rPr>
          <w:rFonts w:ascii="Times New Roman" w:hAnsi="Times New Roman"/>
          <w:noProof/>
          <w:sz w:val="28"/>
          <w:szCs w:val="28"/>
          <w:lang w:eastAsia="ru-RU"/>
        </w:rPr>
        <w:drawing>
          <wp:inline distT="0" distB="0" distL="0" distR="0" wp14:anchorId="32C7B109" wp14:editId="31DF72FF">
            <wp:extent cx="76200" cy="106279"/>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stretch>
                      <a:fillRect/>
                    </a:stretch>
                  </pic:blipFill>
                  <pic:spPr>
                    <a:xfrm>
                      <a:off x="0" y="0"/>
                      <a:ext cx="77810" cy="108525"/>
                    </a:xfrm>
                    <a:prstGeom prst="rect">
                      <a:avLst/>
                    </a:prstGeom>
                  </pic:spPr>
                </pic:pic>
              </a:graphicData>
            </a:graphic>
          </wp:inline>
        </w:drawing>
      </w:r>
      <w:r w:rsidR="00C129AC" w:rsidRPr="002F2753">
        <w:rPr>
          <w:rFonts w:ascii="Times New Roman" w:hAnsi="Times New Roman"/>
          <w:sz w:val="28"/>
          <w:szCs w:val="28"/>
        </w:rPr>
        <w:t xml:space="preserve">: </w:t>
      </w:r>
    </w:p>
    <w:p w:rsidR="00077805" w:rsidRDefault="00077805" w:rsidP="00077805">
      <w:pPr>
        <w:rPr>
          <w:rFonts w:ascii="Times New Roman" w:hAnsi="Times New Roman"/>
          <w:sz w:val="28"/>
          <w:szCs w:val="28"/>
          <w:highlight w:val="yellow"/>
        </w:rPr>
      </w:pPr>
    </w:p>
    <w:p w:rsidR="00077805" w:rsidRDefault="00077805" w:rsidP="00077805">
      <w:pPr>
        <w:rPr>
          <w:rFonts w:ascii="Times New Roman" w:hAnsi="Times New Roman"/>
          <w:sz w:val="28"/>
          <w:szCs w:val="28"/>
          <w:highlight w:val="yellow"/>
        </w:rPr>
      </w:pPr>
    </w:p>
    <w:p w:rsidR="00077805" w:rsidRPr="00077805" w:rsidRDefault="00077805" w:rsidP="007607B2">
      <w:pPr>
        <w:spacing w:after="0" w:line="360" w:lineRule="auto"/>
        <w:ind w:firstLine="567"/>
        <w:jc w:val="both"/>
        <w:rPr>
          <w:rFonts w:ascii="Times New Roman" w:hAnsi="Times New Roman"/>
          <w:sz w:val="28"/>
          <w:szCs w:val="28"/>
          <w:highlight w:val="yellow"/>
        </w:rPr>
      </w:pPr>
      <w:r w:rsidRPr="002F2753">
        <w:rPr>
          <w:rFonts w:ascii="Times New Roman" w:hAnsi="Times New Roman"/>
          <w:sz w:val="28"/>
          <w:szCs w:val="28"/>
        </w:rPr>
        <w:t xml:space="preserve">Значение этого коэффициента всегда больше единицы. Эта величина характеризует транзит тепла в тепловых сетях, связанный с выбором трассы. Чем выше значение коэффициента конфигурации тепловой сети </w:t>
      </w:r>
      <w:r w:rsidRPr="002F2753">
        <w:rPr>
          <w:rFonts w:ascii="Times New Roman" w:hAnsi="Times New Roman"/>
          <w:noProof/>
          <w:sz w:val="28"/>
          <w:szCs w:val="28"/>
          <w:lang w:eastAsia="ru-RU"/>
        </w:rPr>
        <w:drawing>
          <wp:inline distT="0" distB="0" distL="0" distR="0" wp14:anchorId="644B7A79" wp14:editId="3EA66BFE">
            <wp:extent cx="76200" cy="10627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stretch>
                      <a:fillRect/>
                    </a:stretch>
                  </pic:blipFill>
                  <pic:spPr>
                    <a:xfrm>
                      <a:off x="0" y="0"/>
                      <a:ext cx="77810" cy="108525"/>
                    </a:xfrm>
                    <a:prstGeom prst="rect">
                      <a:avLst/>
                    </a:prstGeom>
                  </pic:spPr>
                </pic:pic>
              </a:graphicData>
            </a:graphic>
          </wp:inline>
        </w:drawing>
      </w:r>
      <w:r w:rsidRPr="002F2753">
        <w:rPr>
          <w:rFonts w:ascii="Times New Roman" w:hAnsi="Times New Roman"/>
          <w:sz w:val="28"/>
          <w:szCs w:val="28"/>
        </w:rPr>
        <w:t>, тем больше материальная характеристика тепловой сети по сравнению с теоретически необходимым минимумом. Таким образом, этот коэффициент, характеризует правильность выбора трассы для радиальной тепловой сети без ее резервирования, и показывает насколько экономно проектировщик (с учетом всех возможных ограничений по геологическим и урбанистическим требованиям) выбрал трассу</w:t>
      </w:r>
      <w:r w:rsidR="00F71101">
        <w:rPr>
          <w:rFonts w:ascii="Times New Roman" w:hAnsi="Times New Roman"/>
          <w:sz w:val="28"/>
          <w:szCs w:val="28"/>
        </w:rPr>
        <w:t>.</w:t>
      </w:r>
    </w:p>
    <w:p w:rsidR="00C129AC" w:rsidRPr="002F2753" w:rsidRDefault="00C129AC" w:rsidP="00C129AC">
      <w:pPr>
        <w:pStyle w:val="afa"/>
        <w:spacing w:after="0" w:line="360" w:lineRule="auto"/>
        <w:ind w:firstLine="567"/>
        <w:rPr>
          <w:sz w:val="28"/>
          <w:szCs w:val="28"/>
        </w:rPr>
      </w:pPr>
      <w:r w:rsidRPr="002F2753">
        <w:rPr>
          <w:sz w:val="28"/>
          <w:szCs w:val="28"/>
        </w:rPr>
        <w:t xml:space="preserve">Значения показателя конфигурации тепловой сети: </w:t>
      </w:r>
    </w:p>
    <w:p w:rsidR="00C129AC" w:rsidRPr="002F2753" w:rsidRDefault="00DF36BA" w:rsidP="00C129AC">
      <w:pPr>
        <w:pStyle w:val="afa"/>
        <w:tabs>
          <w:tab w:val="left" w:pos="851"/>
        </w:tabs>
        <w:spacing w:after="0" w:line="360" w:lineRule="auto"/>
        <w:ind w:firstLine="567"/>
        <w:rPr>
          <w:sz w:val="28"/>
          <w:szCs w:val="28"/>
        </w:rPr>
      </w:pPr>
      <w:r w:rsidRPr="00DF36BA">
        <w:rPr>
          <w:sz w:val="28"/>
          <w:szCs w:val="28"/>
        </w:rPr>
        <w:t>–</w:t>
      </w:r>
      <w:r w:rsidR="00C129AC">
        <w:rPr>
          <w:sz w:val="28"/>
          <w:szCs w:val="28"/>
        </w:rPr>
        <w:t> </w:t>
      </w:r>
      <w:r w:rsidR="00C129AC" w:rsidRPr="002F2753">
        <w:rPr>
          <w:sz w:val="28"/>
          <w:szCs w:val="28"/>
        </w:rPr>
        <w:t xml:space="preserve">1,15-1,25 – транзит тепла и материальные характеристики оптимальны; </w:t>
      </w:r>
    </w:p>
    <w:p w:rsidR="00C129AC" w:rsidRPr="002F2753" w:rsidRDefault="00DF36BA" w:rsidP="00C129AC">
      <w:pPr>
        <w:pStyle w:val="afa"/>
        <w:tabs>
          <w:tab w:val="left" w:pos="851"/>
        </w:tabs>
        <w:spacing w:after="0" w:line="360" w:lineRule="auto"/>
        <w:ind w:firstLine="567"/>
        <w:rPr>
          <w:sz w:val="28"/>
          <w:szCs w:val="28"/>
        </w:rPr>
      </w:pPr>
      <w:r w:rsidRPr="00DF36BA">
        <w:rPr>
          <w:sz w:val="28"/>
          <w:szCs w:val="28"/>
        </w:rPr>
        <w:t>–</w:t>
      </w:r>
      <w:r w:rsidR="00C129AC">
        <w:rPr>
          <w:sz w:val="28"/>
          <w:szCs w:val="28"/>
        </w:rPr>
        <w:t> </w:t>
      </w:r>
      <w:r w:rsidR="00BE5C03">
        <w:rPr>
          <w:sz w:val="28"/>
          <w:szCs w:val="28"/>
        </w:rPr>
        <w:t>0,54</w:t>
      </w:r>
      <w:r w:rsidR="00C129AC" w:rsidRPr="002F2753">
        <w:rPr>
          <w:sz w:val="28"/>
          <w:szCs w:val="28"/>
        </w:rPr>
        <w:t xml:space="preserve">-1,39 – транзит тепла и материальные характеристики близки к оптимальным; </w:t>
      </w:r>
    </w:p>
    <w:p w:rsidR="00C129AC" w:rsidRPr="002F2753" w:rsidRDefault="00DF36BA" w:rsidP="00C129AC">
      <w:pPr>
        <w:pStyle w:val="afa"/>
        <w:tabs>
          <w:tab w:val="left" w:pos="851"/>
        </w:tabs>
        <w:spacing w:after="0" w:line="360" w:lineRule="auto"/>
        <w:ind w:firstLine="567"/>
        <w:rPr>
          <w:sz w:val="28"/>
          <w:szCs w:val="28"/>
        </w:rPr>
      </w:pPr>
      <w:r w:rsidRPr="00DF36BA">
        <w:rPr>
          <w:sz w:val="28"/>
          <w:szCs w:val="28"/>
        </w:rPr>
        <w:t>–</w:t>
      </w:r>
      <w:r w:rsidR="00C129AC">
        <w:rPr>
          <w:sz w:val="28"/>
          <w:szCs w:val="28"/>
        </w:rPr>
        <w:t> </w:t>
      </w:r>
      <w:r w:rsidR="00C129AC" w:rsidRPr="002F2753">
        <w:rPr>
          <w:sz w:val="28"/>
          <w:szCs w:val="28"/>
        </w:rPr>
        <w:t xml:space="preserve">≥ 1,4 – излишний транзит тепла, материальные характеристики завышены. </w:t>
      </w:r>
    </w:p>
    <w:p w:rsidR="00FE5B44" w:rsidRDefault="00FE5B44" w:rsidP="00C129AC">
      <w:pPr>
        <w:spacing w:after="0" w:line="360" w:lineRule="auto"/>
        <w:ind w:firstLine="567"/>
        <w:jc w:val="both"/>
        <w:rPr>
          <w:rFonts w:ascii="Times New Roman" w:hAnsi="Times New Roman"/>
          <w:sz w:val="28"/>
          <w:szCs w:val="28"/>
        </w:rPr>
      </w:pPr>
      <w:r>
        <w:rPr>
          <w:rFonts w:ascii="Times New Roman" w:hAnsi="Times New Roman"/>
          <w:sz w:val="28"/>
          <w:szCs w:val="28"/>
        </w:rPr>
        <w:t xml:space="preserve">Подробности расчета приведены в п. </w:t>
      </w:r>
      <w:r w:rsidR="00F27131">
        <w:rPr>
          <w:rFonts w:ascii="Times New Roman" w:hAnsi="Times New Roman"/>
          <w:sz w:val="28"/>
          <w:szCs w:val="28"/>
        </w:rPr>
        <w:t>2.5 Тома 1.</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Для определения эффективного радиуса теплоснабжения рассчитываются показатели конфигурации сети для каждого потребителя (группы потребителей), выбираются те потребители, показатель конфигурации которых меньше или равен итоговому по всей сети. Из отобранных потребителей выбирается наиболее удаленный по векторному расстоянию. Данное расстояние является эффективным радиусом теплоснабжения. Далее полученное значение сравнивается с векторными расстояниями до потребителей (группы потребителей) показатель конфигурации которых больше, чем итоговый по всей сети. Потребители, векторное расстояние до которых превосходит эффективное, выпадают из радиуса. Для таких потребителей (группы потребителей) необходимо пересмотреть способ их теплоснабжения.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Расчет эффективного радиуса теплоснабжения целесообразно выполнять для существующих источников тепловой энергии, имеющих резерв тепловой </w:t>
      </w:r>
      <w:r w:rsidRPr="002F2753">
        <w:rPr>
          <w:rFonts w:ascii="Times New Roman" w:hAnsi="Times New Roman"/>
          <w:sz w:val="28"/>
          <w:szCs w:val="28"/>
        </w:rPr>
        <w:lastRenderedPageBreak/>
        <w:t xml:space="preserve">мощности или подлежащих реконструкции с её увеличением. В случаях же, когда существующая </w:t>
      </w:r>
      <w:r w:rsidR="00156B83">
        <w:rPr>
          <w:rFonts w:ascii="Times New Roman" w:hAnsi="Times New Roman"/>
          <w:sz w:val="28"/>
          <w:szCs w:val="28"/>
        </w:rPr>
        <w:t>котельные</w:t>
      </w:r>
      <w:r w:rsidRPr="002F2753">
        <w:rPr>
          <w:rFonts w:ascii="Times New Roman" w:hAnsi="Times New Roman"/>
          <w:sz w:val="28"/>
          <w:szCs w:val="28"/>
        </w:rPr>
        <w:t xml:space="preserve"> не модернизируется, либо у неё не планируется увеличение количества потребителей с прокладкой новых тепловых сетей, расчёт радиуса эффективного теплоснабжения не актуален.  </w:t>
      </w:r>
    </w:p>
    <w:p w:rsidR="00C129AC" w:rsidRDefault="00C129AC" w:rsidP="00102537">
      <w:pPr>
        <w:spacing w:after="0" w:line="360" w:lineRule="auto"/>
        <w:ind w:firstLine="567"/>
        <w:jc w:val="both"/>
        <w:rPr>
          <w:rFonts w:ascii="Times New Roman" w:hAnsi="Times New Roman"/>
          <w:sz w:val="28"/>
          <w:szCs w:val="28"/>
        </w:rPr>
      </w:pPr>
      <w:r w:rsidRPr="002F2753">
        <w:rPr>
          <w:rFonts w:ascii="Times New Roman" w:hAnsi="Times New Roman"/>
          <w:sz w:val="28"/>
          <w:szCs w:val="28"/>
        </w:rPr>
        <w:t>Для перспективных источников выработки тепловой энергии при новом строительстве радиус эффективного теплоснабжения определяется на стадии разработки генеральных планов поселений и проектов планировки земельных участков.</w:t>
      </w:r>
    </w:p>
    <w:p w:rsidR="00D5764A" w:rsidRPr="002F2753" w:rsidRDefault="00310FEE" w:rsidP="003A2846">
      <w:pPr>
        <w:spacing w:after="0" w:line="360" w:lineRule="auto"/>
        <w:ind w:firstLine="567"/>
        <w:jc w:val="both"/>
        <w:rPr>
          <w:rFonts w:ascii="Times New Roman" w:hAnsi="Times New Roman"/>
          <w:sz w:val="28"/>
          <w:szCs w:val="28"/>
        </w:rPr>
      </w:pPr>
      <w:r>
        <w:rPr>
          <w:rFonts w:ascii="Times New Roman" w:hAnsi="Times New Roman"/>
          <w:sz w:val="28"/>
          <w:szCs w:val="28"/>
        </w:rPr>
        <w:t xml:space="preserve">Результаты расчета приведены в </w:t>
      </w:r>
      <w:r w:rsidR="008511C9">
        <w:rPr>
          <w:rFonts w:ascii="Times New Roman" w:hAnsi="Times New Roman"/>
          <w:sz w:val="28"/>
          <w:szCs w:val="28"/>
        </w:rPr>
        <w:t>Томе-1</w:t>
      </w:r>
      <w:r>
        <w:rPr>
          <w:rFonts w:ascii="Times New Roman" w:hAnsi="Times New Roman"/>
          <w:sz w:val="28"/>
          <w:szCs w:val="28"/>
        </w:rPr>
        <w:t>.</w:t>
      </w:r>
    </w:p>
    <w:p w:rsidR="00D5764A" w:rsidRPr="00D5764A" w:rsidRDefault="00D5764A" w:rsidP="00102537">
      <w:pPr>
        <w:autoSpaceDE w:val="0"/>
        <w:autoSpaceDN w:val="0"/>
        <w:adjustRightInd w:val="0"/>
        <w:spacing w:after="200" w:line="240" w:lineRule="auto"/>
        <w:jc w:val="center"/>
        <w:rPr>
          <w:rFonts w:ascii="Times New Roman" w:eastAsia="Calibri" w:hAnsi="Times New Roman" w:cs="Times New Roman"/>
          <w:b/>
          <w:i/>
          <w:iCs/>
          <w:sz w:val="28"/>
          <w:szCs w:val="28"/>
        </w:rPr>
      </w:pPr>
      <w:r>
        <w:rPr>
          <w:rFonts w:ascii="Times New Roman" w:eastAsia="Calibri" w:hAnsi="Times New Roman" w:cs="Times New Roman"/>
          <w:b/>
          <w:i/>
          <w:iCs/>
          <w:sz w:val="28"/>
          <w:szCs w:val="28"/>
        </w:rPr>
        <w:t>7.16</w:t>
      </w:r>
      <w:r w:rsidR="00962340">
        <w:rPr>
          <w:rFonts w:ascii="Times New Roman" w:eastAsia="Calibri" w:hAnsi="Times New Roman" w:cs="Times New Roman"/>
          <w:b/>
          <w:i/>
          <w:iCs/>
          <w:sz w:val="28"/>
          <w:szCs w:val="28"/>
        </w:rPr>
        <w:t xml:space="preserve"> </w:t>
      </w:r>
      <w:r w:rsidRPr="00D5764A">
        <w:rPr>
          <w:rFonts w:ascii="Times New Roman" w:eastAsia="Calibri" w:hAnsi="Times New Roman" w:cs="Times New Roman"/>
          <w:b/>
          <w:i/>
          <w:sz w:val="28"/>
          <w:szCs w:val="28"/>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p w:rsidR="00D5764A" w:rsidRDefault="00D5764A" w:rsidP="00D5764A">
      <w:pPr>
        <w:spacing w:after="0" w:line="360" w:lineRule="auto"/>
        <w:ind w:firstLine="567"/>
        <w:jc w:val="both"/>
        <w:rPr>
          <w:rFonts w:ascii="Times New Roman" w:eastAsia="Calibri" w:hAnsi="Times New Roman" w:cs="Times New Roman"/>
          <w:sz w:val="28"/>
          <w:szCs w:val="28"/>
        </w:rPr>
      </w:pPr>
      <w:r w:rsidRPr="00D5764A">
        <w:rPr>
          <w:rFonts w:ascii="Times New Roman" w:eastAsia="Calibri" w:hAnsi="Times New Roman" w:cs="Times New Roman"/>
          <w:sz w:val="28"/>
          <w:szCs w:val="28"/>
        </w:rPr>
        <w:t xml:space="preserve">Мероприятия по техническому перевооружению источников тепловой энергии с целью повышения эффективности работы систем теплоснабжения </w:t>
      </w:r>
      <w:r w:rsidR="00506842">
        <w:rPr>
          <w:rFonts w:ascii="Times New Roman" w:eastAsia="Calibri" w:hAnsi="Times New Roman" w:cs="Times New Roman"/>
          <w:sz w:val="28"/>
          <w:szCs w:val="28"/>
        </w:rPr>
        <w:t xml:space="preserve">Муниципального образования </w:t>
      </w:r>
      <w:proofErr w:type="spellStart"/>
      <w:r w:rsidR="00506842">
        <w:rPr>
          <w:rFonts w:ascii="Times New Roman" w:eastAsia="Calibri" w:hAnsi="Times New Roman" w:cs="Times New Roman"/>
          <w:sz w:val="28"/>
          <w:szCs w:val="28"/>
        </w:rPr>
        <w:t>Путиловское</w:t>
      </w:r>
      <w:proofErr w:type="spellEnd"/>
      <w:r w:rsidR="00506842">
        <w:rPr>
          <w:rFonts w:ascii="Times New Roman" w:eastAsia="Calibri" w:hAnsi="Times New Roman" w:cs="Times New Roman"/>
          <w:sz w:val="28"/>
          <w:szCs w:val="28"/>
        </w:rPr>
        <w:t xml:space="preserve"> сельское поселение</w:t>
      </w:r>
      <w:r w:rsidRPr="00D5764A">
        <w:rPr>
          <w:rFonts w:ascii="Times New Roman" w:eastAsia="Calibri" w:hAnsi="Times New Roman" w:cs="Times New Roman"/>
          <w:sz w:val="28"/>
          <w:szCs w:val="28"/>
        </w:rPr>
        <w:t xml:space="preserve"> </w:t>
      </w:r>
      <w:r w:rsidR="006573EC">
        <w:rPr>
          <w:rFonts w:ascii="Times New Roman" w:eastAsia="Calibri" w:hAnsi="Times New Roman" w:cs="Times New Roman"/>
          <w:sz w:val="28"/>
          <w:szCs w:val="28"/>
        </w:rPr>
        <w:t>Муниципального образования Кировский муниципальный район</w:t>
      </w:r>
      <w:r w:rsidR="00BF1E03">
        <w:rPr>
          <w:rFonts w:ascii="Times New Roman" w:eastAsia="Calibri" w:hAnsi="Times New Roman" w:cs="Times New Roman"/>
          <w:sz w:val="28"/>
          <w:szCs w:val="28"/>
        </w:rPr>
        <w:t xml:space="preserve"> </w:t>
      </w:r>
      <w:r w:rsidR="007B1663">
        <w:rPr>
          <w:rFonts w:ascii="Times New Roman" w:eastAsia="Calibri" w:hAnsi="Times New Roman" w:cs="Times New Roman"/>
          <w:sz w:val="28"/>
          <w:szCs w:val="28"/>
        </w:rPr>
        <w:t>необходимо проводить по сложившейся необходимости.</w:t>
      </w:r>
    </w:p>
    <w:p w:rsidR="009B5BFA" w:rsidRPr="009B5BFA" w:rsidRDefault="009B5BFA" w:rsidP="009B5BFA">
      <w:pPr>
        <w:spacing w:after="0" w:line="360" w:lineRule="auto"/>
        <w:jc w:val="center"/>
        <w:rPr>
          <w:rFonts w:ascii="Times New Roman" w:eastAsia="Calibri" w:hAnsi="Times New Roman" w:cs="Times New Roman"/>
          <w:b/>
          <w:i/>
          <w:sz w:val="28"/>
          <w:szCs w:val="28"/>
        </w:rPr>
      </w:pPr>
      <w:r>
        <w:rPr>
          <w:rFonts w:ascii="Times New Roman" w:eastAsia="Calibri" w:hAnsi="Times New Roman" w:cs="Times New Roman"/>
          <w:b/>
          <w:i/>
          <w:sz w:val="28"/>
          <w:szCs w:val="28"/>
        </w:rPr>
        <w:t>Таблица 7.16.1</w:t>
      </w:r>
    </w:p>
    <w:tbl>
      <w:tblPr>
        <w:tblpPr w:leftFromText="227" w:rightFromText="227" w:vertAnchor="text" w:horzAnchor="page" w:tblpX="1385" w:tblpY="534"/>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62"/>
        <w:gridCol w:w="1417"/>
        <w:gridCol w:w="1985"/>
        <w:gridCol w:w="2309"/>
        <w:gridCol w:w="1802"/>
        <w:gridCol w:w="1559"/>
      </w:tblGrid>
      <w:tr w:rsidR="009B5BFA" w:rsidRPr="009B5BFA" w:rsidTr="00A30707">
        <w:trPr>
          <w:trHeight w:hRule="exact" w:val="1428"/>
        </w:trPr>
        <w:tc>
          <w:tcPr>
            <w:tcW w:w="562" w:type="dxa"/>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b/>
                <w:i/>
                <w:sz w:val="20"/>
                <w:szCs w:val="20"/>
              </w:rPr>
            </w:pPr>
            <w:r w:rsidRPr="009B5BFA">
              <w:rPr>
                <w:rFonts w:ascii="Times New Roman" w:eastAsia="Calibri" w:hAnsi="Times New Roman" w:cs="Times New Roman"/>
                <w:b/>
                <w:i/>
                <w:color w:val="000000"/>
                <w:spacing w:val="2"/>
                <w:sz w:val="20"/>
                <w:szCs w:val="20"/>
                <w:lang w:eastAsia="ru-RU" w:bidi="ru-RU"/>
              </w:rPr>
              <w:t>№</w:t>
            </w:r>
          </w:p>
          <w:p w:rsidR="009B5BFA" w:rsidRPr="009B5BFA" w:rsidRDefault="009B5BFA" w:rsidP="009B5BFA">
            <w:pPr>
              <w:spacing w:after="0" w:line="240" w:lineRule="atLeast"/>
              <w:jc w:val="center"/>
              <w:rPr>
                <w:rFonts w:ascii="Times New Roman" w:eastAsia="Calibri" w:hAnsi="Times New Roman" w:cs="Times New Roman"/>
                <w:b/>
                <w:i/>
                <w:sz w:val="20"/>
                <w:szCs w:val="20"/>
              </w:rPr>
            </w:pPr>
            <w:r w:rsidRPr="009B5BFA">
              <w:rPr>
                <w:rFonts w:ascii="Times New Roman" w:eastAsia="Calibri" w:hAnsi="Times New Roman" w:cs="Times New Roman"/>
                <w:b/>
                <w:i/>
                <w:color w:val="000000"/>
                <w:spacing w:val="2"/>
                <w:sz w:val="20"/>
                <w:szCs w:val="20"/>
                <w:lang w:eastAsia="ru-RU" w:bidi="ru-RU"/>
              </w:rPr>
              <w:t>п/п</w:t>
            </w:r>
          </w:p>
        </w:tc>
        <w:tc>
          <w:tcPr>
            <w:tcW w:w="1417" w:type="dxa"/>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b/>
                <w:i/>
                <w:sz w:val="20"/>
                <w:szCs w:val="20"/>
              </w:rPr>
            </w:pPr>
            <w:r w:rsidRPr="009B5BFA">
              <w:rPr>
                <w:rFonts w:ascii="Times New Roman" w:eastAsia="Calibri" w:hAnsi="Times New Roman" w:cs="Times New Roman"/>
                <w:b/>
                <w:i/>
                <w:color w:val="000000"/>
                <w:spacing w:val="2"/>
                <w:sz w:val="20"/>
                <w:szCs w:val="20"/>
                <w:lang w:eastAsia="ru-RU" w:bidi="ru-RU"/>
              </w:rPr>
              <w:t>Наименование источника тепловой энергии и тепловых сетей</w:t>
            </w:r>
          </w:p>
        </w:tc>
        <w:tc>
          <w:tcPr>
            <w:tcW w:w="1985" w:type="dxa"/>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b/>
                <w:i/>
                <w:sz w:val="20"/>
                <w:szCs w:val="20"/>
              </w:rPr>
            </w:pPr>
            <w:r w:rsidRPr="009B5BFA">
              <w:rPr>
                <w:rFonts w:ascii="Times New Roman" w:eastAsia="Calibri" w:hAnsi="Times New Roman" w:cs="Times New Roman"/>
                <w:b/>
                <w:i/>
                <w:color w:val="000000"/>
                <w:spacing w:val="2"/>
                <w:sz w:val="20"/>
                <w:szCs w:val="20"/>
                <w:lang w:eastAsia="ru-RU" w:bidi="ru-RU"/>
              </w:rPr>
              <w:t>Наименование оборудования, требующего ремонта</w:t>
            </w:r>
          </w:p>
        </w:tc>
        <w:tc>
          <w:tcPr>
            <w:tcW w:w="2309" w:type="dxa"/>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b/>
                <w:i/>
                <w:sz w:val="20"/>
                <w:szCs w:val="20"/>
              </w:rPr>
            </w:pPr>
            <w:r w:rsidRPr="009B5BFA">
              <w:rPr>
                <w:rFonts w:ascii="Times New Roman" w:eastAsia="Calibri" w:hAnsi="Times New Roman" w:cs="Times New Roman"/>
                <w:b/>
                <w:i/>
                <w:color w:val="000000"/>
                <w:spacing w:val="2"/>
                <w:sz w:val="20"/>
                <w:szCs w:val="20"/>
                <w:lang w:eastAsia="ru-RU" w:bidi="ru-RU"/>
              </w:rPr>
              <w:t>Вид ремонта (капитальный, текущий, испытания)</w:t>
            </w:r>
          </w:p>
        </w:tc>
        <w:tc>
          <w:tcPr>
            <w:tcW w:w="1802" w:type="dxa"/>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b/>
                <w:i/>
                <w:sz w:val="20"/>
                <w:szCs w:val="20"/>
              </w:rPr>
            </w:pPr>
            <w:r w:rsidRPr="009B5BFA">
              <w:rPr>
                <w:rFonts w:ascii="Times New Roman" w:eastAsia="Calibri" w:hAnsi="Times New Roman" w:cs="Times New Roman"/>
                <w:b/>
                <w:i/>
                <w:color w:val="000000"/>
                <w:spacing w:val="2"/>
                <w:sz w:val="20"/>
                <w:szCs w:val="20"/>
                <w:lang w:eastAsia="ru-RU" w:bidi="ru-RU"/>
              </w:rPr>
              <w:t>Сроки проведения ремонта, испытаний</w:t>
            </w:r>
          </w:p>
        </w:tc>
        <w:tc>
          <w:tcPr>
            <w:tcW w:w="1559" w:type="dxa"/>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b/>
                <w:i/>
                <w:sz w:val="20"/>
                <w:szCs w:val="20"/>
              </w:rPr>
            </w:pPr>
            <w:r w:rsidRPr="009B5BFA">
              <w:rPr>
                <w:rFonts w:ascii="Times New Roman" w:eastAsia="Calibri" w:hAnsi="Times New Roman" w:cs="Times New Roman"/>
                <w:b/>
                <w:i/>
                <w:color w:val="000000"/>
                <w:spacing w:val="2"/>
                <w:sz w:val="20"/>
                <w:szCs w:val="20"/>
                <w:lang w:eastAsia="ru-RU" w:bidi="ru-RU"/>
              </w:rPr>
              <w:t>Кол-во дней, проведения ремонта, испытаний</w:t>
            </w:r>
          </w:p>
        </w:tc>
      </w:tr>
      <w:tr w:rsidR="009B5BFA" w:rsidRPr="009B5BFA" w:rsidTr="00A30707">
        <w:trPr>
          <w:trHeight w:hRule="exact" w:val="228"/>
        </w:trPr>
        <w:tc>
          <w:tcPr>
            <w:tcW w:w="562" w:type="dxa"/>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color w:val="000000"/>
                <w:spacing w:val="2"/>
                <w:sz w:val="20"/>
                <w:szCs w:val="20"/>
                <w:lang w:eastAsia="ru-RU" w:bidi="ru-RU"/>
              </w:rPr>
              <w:t>1</w:t>
            </w:r>
          </w:p>
        </w:tc>
        <w:tc>
          <w:tcPr>
            <w:tcW w:w="1417" w:type="dxa"/>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color w:val="000000"/>
                <w:spacing w:val="2"/>
                <w:sz w:val="20"/>
                <w:szCs w:val="20"/>
                <w:lang w:eastAsia="ru-RU" w:bidi="ru-RU"/>
              </w:rPr>
              <w:t>2</w:t>
            </w:r>
          </w:p>
        </w:tc>
        <w:tc>
          <w:tcPr>
            <w:tcW w:w="1985" w:type="dxa"/>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color w:val="000000"/>
                <w:spacing w:val="2"/>
                <w:sz w:val="20"/>
                <w:szCs w:val="20"/>
                <w:lang w:eastAsia="ru-RU" w:bidi="ru-RU"/>
              </w:rPr>
              <w:t>3</w:t>
            </w:r>
          </w:p>
        </w:tc>
        <w:tc>
          <w:tcPr>
            <w:tcW w:w="2309" w:type="dxa"/>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color w:val="000000"/>
                <w:spacing w:val="2"/>
                <w:sz w:val="20"/>
                <w:szCs w:val="20"/>
                <w:lang w:eastAsia="ru-RU" w:bidi="ru-RU"/>
              </w:rPr>
              <w:t>4</w:t>
            </w:r>
          </w:p>
        </w:tc>
        <w:tc>
          <w:tcPr>
            <w:tcW w:w="1802" w:type="dxa"/>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color w:val="000000"/>
                <w:spacing w:val="2"/>
                <w:sz w:val="20"/>
                <w:szCs w:val="20"/>
                <w:lang w:eastAsia="ru-RU" w:bidi="ru-RU"/>
              </w:rPr>
              <w:t>5</w:t>
            </w:r>
          </w:p>
        </w:tc>
        <w:tc>
          <w:tcPr>
            <w:tcW w:w="1559" w:type="dxa"/>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color w:val="000000"/>
                <w:spacing w:val="2"/>
                <w:sz w:val="20"/>
                <w:szCs w:val="20"/>
                <w:lang w:eastAsia="ru-RU" w:bidi="ru-RU"/>
              </w:rPr>
              <w:t>6</w:t>
            </w:r>
          </w:p>
        </w:tc>
      </w:tr>
      <w:tr w:rsidR="009B5BFA" w:rsidRPr="009B5BFA" w:rsidTr="00A30707">
        <w:trPr>
          <w:trHeight w:hRule="exact" w:val="289"/>
        </w:trPr>
        <w:tc>
          <w:tcPr>
            <w:tcW w:w="9634" w:type="dxa"/>
            <w:gridSpan w:val="6"/>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b/>
                <w:bCs/>
                <w:i/>
                <w:iCs/>
                <w:color w:val="000000"/>
                <w:spacing w:val="2"/>
                <w:sz w:val="20"/>
                <w:szCs w:val="20"/>
                <w:lang w:eastAsia="ru-RU" w:bidi="ru-RU"/>
              </w:rPr>
              <w:t>(</w:t>
            </w:r>
            <w:proofErr w:type="spellStart"/>
            <w:r w:rsidRPr="009B5BFA">
              <w:rPr>
                <w:rFonts w:ascii="Times New Roman" w:eastAsia="Calibri" w:hAnsi="Times New Roman" w:cs="Times New Roman"/>
                <w:b/>
                <w:bCs/>
                <w:i/>
                <w:iCs/>
                <w:color w:val="000000"/>
                <w:spacing w:val="2"/>
                <w:sz w:val="20"/>
                <w:szCs w:val="20"/>
                <w:lang w:eastAsia="ru-RU" w:bidi="ru-RU"/>
              </w:rPr>
              <w:t>Путиловское</w:t>
            </w:r>
            <w:proofErr w:type="spellEnd"/>
            <w:r w:rsidRPr="009B5BFA">
              <w:rPr>
                <w:rFonts w:ascii="Times New Roman" w:eastAsia="Calibri" w:hAnsi="Times New Roman" w:cs="Times New Roman"/>
                <w:b/>
                <w:bCs/>
                <w:i/>
                <w:iCs/>
                <w:color w:val="000000"/>
                <w:spacing w:val="2"/>
                <w:sz w:val="20"/>
                <w:szCs w:val="20"/>
                <w:lang w:eastAsia="ru-RU" w:bidi="ru-RU"/>
              </w:rPr>
              <w:t xml:space="preserve"> сельское поселение)</w:t>
            </w:r>
          </w:p>
        </w:tc>
      </w:tr>
      <w:tr w:rsidR="009B5BFA" w:rsidRPr="009B5BFA" w:rsidTr="00A30707">
        <w:trPr>
          <w:trHeight w:hRule="exact" w:val="1449"/>
        </w:trPr>
        <w:tc>
          <w:tcPr>
            <w:tcW w:w="562" w:type="dxa"/>
            <w:vMerge w:val="restart"/>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b/>
                <w:i/>
                <w:sz w:val="20"/>
                <w:szCs w:val="20"/>
              </w:rPr>
            </w:pPr>
            <w:r w:rsidRPr="009B5BFA">
              <w:rPr>
                <w:rFonts w:ascii="Times New Roman" w:eastAsia="Calibri" w:hAnsi="Times New Roman" w:cs="Times New Roman"/>
                <w:b/>
                <w:i/>
                <w:color w:val="000000"/>
                <w:spacing w:val="2"/>
                <w:sz w:val="20"/>
                <w:szCs w:val="20"/>
                <w:lang w:eastAsia="ru-RU" w:bidi="ru-RU"/>
              </w:rPr>
              <w:t>1</w:t>
            </w:r>
          </w:p>
        </w:tc>
        <w:tc>
          <w:tcPr>
            <w:tcW w:w="1417" w:type="dxa"/>
            <w:vMerge w:val="restart"/>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b/>
                <w:i/>
                <w:sz w:val="20"/>
                <w:szCs w:val="20"/>
              </w:rPr>
            </w:pPr>
            <w:r w:rsidRPr="009B5BFA">
              <w:rPr>
                <w:rFonts w:ascii="Times New Roman" w:eastAsia="Courier New" w:hAnsi="Times New Roman" w:cs="Times New Roman"/>
                <w:b/>
                <w:i/>
                <w:color w:val="000000"/>
                <w:spacing w:val="2"/>
                <w:sz w:val="20"/>
                <w:szCs w:val="20"/>
                <w:lang w:eastAsia="ru-RU" w:bidi="ru-RU"/>
              </w:rPr>
              <w:t xml:space="preserve">Газовая котельная с. </w:t>
            </w:r>
            <w:proofErr w:type="spellStart"/>
            <w:r w:rsidRPr="009B5BFA">
              <w:rPr>
                <w:rFonts w:ascii="Times New Roman" w:eastAsia="Courier New" w:hAnsi="Times New Roman" w:cs="Times New Roman"/>
                <w:b/>
                <w:i/>
                <w:color w:val="000000"/>
                <w:spacing w:val="2"/>
                <w:sz w:val="20"/>
                <w:szCs w:val="20"/>
                <w:lang w:eastAsia="ru-RU" w:bidi="ru-RU"/>
              </w:rPr>
              <w:t>Путилово</w:t>
            </w:r>
            <w:proofErr w:type="spellEnd"/>
          </w:p>
        </w:tc>
        <w:tc>
          <w:tcPr>
            <w:tcW w:w="1985" w:type="dxa"/>
            <w:shd w:val="clear" w:color="auto" w:fill="FFFFFF"/>
            <w:vAlign w:val="center"/>
          </w:tcPr>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r w:rsidRPr="009B5BFA">
              <w:rPr>
                <w:rFonts w:ascii="Times New Roman" w:eastAsia="Courier New" w:hAnsi="Times New Roman" w:cs="Times New Roman"/>
                <w:color w:val="000000"/>
                <w:spacing w:val="2"/>
                <w:sz w:val="20"/>
                <w:szCs w:val="20"/>
                <w:lang w:eastAsia="ru-RU" w:bidi="ru-RU"/>
              </w:rPr>
              <w:t>Насосное оборудование</w:t>
            </w:r>
          </w:p>
        </w:tc>
        <w:tc>
          <w:tcPr>
            <w:tcW w:w="2309" w:type="dxa"/>
            <w:shd w:val="clear" w:color="auto" w:fill="FFFFFF"/>
            <w:vAlign w:val="center"/>
          </w:tcPr>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r w:rsidRPr="009B5BFA">
              <w:rPr>
                <w:rFonts w:ascii="Times New Roman" w:eastAsia="Courier New" w:hAnsi="Times New Roman" w:cs="Times New Roman"/>
                <w:color w:val="000000"/>
                <w:spacing w:val="2"/>
                <w:sz w:val="20"/>
                <w:szCs w:val="20"/>
                <w:lang w:eastAsia="ru-RU" w:bidi="ru-RU"/>
              </w:rPr>
              <w:t>Текущий ремонт</w:t>
            </w:r>
          </w:p>
        </w:tc>
        <w:tc>
          <w:tcPr>
            <w:tcW w:w="1802" w:type="dxa"/>
            <w:shd w:val="clear" w:color="auto" w:fill="FFFFFF"/>
            <w:vAlign w:val="center"/>
          </w:tcPr>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r w:rsidRPr="009B5BFA">
              <w:rPr>
                <w:rFonts w:ascii="Times New Roman" w:eastAsia="Courier New" w:hAnsi="Times New Roman" w:cs="Times New Roman"/>
                <w:color w:val="000000"/>
                <w:spacing w:val="2"/>
                <w:sz w:val="20"/>
                <w:szCs w:val="20"/>
                <w:lang w:eastAsia="ru-RU" w:bidi="ru-RU"/>
              </w:rPr>
              <w:t>С 19.05.2025 по 15.09.2025.</w:t>
            </w:r>
          </w:p>
        </w:tc>
        <w:tc>
          <w:tcPr>
            <w:tcW w:w="1559" w:type="dxa"/>
            <w:shd w:val="clear" w:color="auto" w:fill="FFFFFF"/>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15</w:t>
            </w:r>
          </w:p>
        </w:tc>
      </w:tr>
      <w:tr w:rsidR="009B5BFA" w:rsidRPr="009B5BFA" w:rsidTr="00A30707">
        <w:trPr>
          <w:trHeight w:hRule="exact" w:val="584"/>
        </w:trPr>
        <w:tc>
          <w:tcPr>
            <w:tcW w:w="562" w:type="dxa"/>
            <w:vMerge/>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p>
        </w:tc>
        <w:tc>
          <w:tcPr>
            <w:tcW w:w="1417" w:type="dxa"/>
            <w:vMerge/>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p>
        </w:tc>
        <w:tc>
          <w:tcPr>
            <w:tcW w:w="1985" w:type="dxa"/>
            <w:shd w:val="clear" w:color="auto" w:fill="FDE9D9"/>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Осветительный фильтр ФОВ-1500</w:t>
            </w:r>
          </w:p>
        </w:tc>
        <w:tc>
          <w:tcPr>
            <w:tcW w:w="2309" w:type="dxa"/>
            <w:shd w:val="clear" w:color="auto" w:fill="FDE9D9"/>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Текущий ремонт</w:t>
            </w:r>
          </w:p>
        </w:tc>
        <w:tc>
          <w:tcPr>
            <w:tcW w:w="1802" w:type="dxa"/>
            <w:shd w:val="clear" w:color="auto" w:fill="FDE9D9"/>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С 19.05.25 по 15.09.2025</w:t>
            </w:r>
          </w:p>
        </w:tc>
        <w:tc>
          <w:tcPr>
            <w:tcW w:w="1559" w:type="dxa"/>
            <w:shd w:val="clear" w:color="auto" w:fill="FDE9D9"/>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15</w:t>
            </w:r>
          </w:p>
        </w:tc>
      </w:tr>
      <w:tr w:rsidR="009B5BFA" w:rsidRPr="009B5BFA" w:rsidTr="00A30707">
        <w:trPr>
          <w:trHeight w:hRule="exact" w:val="720"/>
        </w:trPr>
        <w:tc>
          <w:tcPr>
            <w:tcW w:w="562" w:type="dxa"/>
            <w:vMerge/>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p>
        </w:tc>
        <w:tc>
          <w:tcPr>
            <w:tcW w:w="1417" w:type="dxa"/>
            <w:vMerge/>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p>
        </w:tc>
        <w:tc>
          <w:tcPr>
            <w:tcW w:w="1985" w:type="dxa"/>
            <w:shd w:val="clear" w:color="auto" w:fill="FFFFFF"/>
            <w:vAlign w:val="center"/>
          </w:tcPr>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r w:rsidRPr="009B5BFA">
              <w:rPr>
                <w:rFonts w:ascii="Times New Roman" w:eastAsia="Courier New" w:hAnsi="Times New Roman" w:cs="Times New Roman"/>
                <w:color w:val="000000"/>
                <w:spacing w:val="2"/>
                <w:sz w:val="20"/>
                <w:szCs w:val="20"/>
                <w:lang w:eastAsia="ru-RU" w:bidi="ru-RU"/>
              </w:rPr>
              <w:t>Резервуар исходной воды</w:t>
            </w:r>
          </w:p>
        </w:tc>
        <w:tc>
          <w:tcPr>
            <w:tcW w:w="2309" w:type="dxa"/>
            <w:shd w:val="clear" w:color="auto" w:fill="FFFFFF"/>
            <w:vAlign w:val="center"/>
          </w:tcPr>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r w:rsidRPr="009B5BFA">
              <w:rPr>
                <w:rFonts w:ascii="Times New Roman" w:eastAsia="Courier New" w:hAnsi="Times New Roman" w:cs="Times New Roman"/>
                <w:color w:val="000000"/>
                <w:spacing w:val="2"/>
                <w:sz w:val="20"/>
                <w:szCs w:val="20"/>
                <w:lang w:eastAsia="ru-RU" w:bidi="ru-RU"/>
              </w:rPr>
              <w:t>Капитальный ремонт</w:t>
            </w:r>
          </w:p>
        </w:tc>
        <w:tc>
          <w:tcPr>
            <w:tcW w:w="1802" w:type="dxa"/>
            <w:shd w:val="clear" w:color="auto" w:fill="FFFFFF"/>
            <w:vAlign w:val="center"/>
          </w:tcPr>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r w:rsidRPr="009B5BFA">
              <w:rPr>
                <w:rFonts w:ascii="Times New Roman" w:eastAsia="Calibri" w:hAnsi="Times New Roman" w:cs="Times New Roman"/>
                <w:sz w:val="20"/>
                <w:szCs w:val="20"/>
              </w:rPr>
              <w:t>С 19.05.25 по 15.09.2025</w:t>
            </w:r>
          </w:p>
        </w:tc>
        <w:tc>
          <w:tcPr>
            <w:tcW w:w="1559" w:type="dxa"/>
            <w:shd w:val="clear" w:color="auto" w:fill="FFFFFF"/>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30</w:t>
            </w:r>
          </w:p>
        </w:tc>
      </w:tr>
      <w:tr w:rsidR="009B5BFA" w:rsidRPr="009B5BFA" w:rsidTr="00A30707">
        <w:trPr>
          <w:trHeight w:hRule="exact" w:val="767"/>
        </w:trPr>
        <w:tc>
          <w:tcPr>
            <w:tcW w:w="562" w:type="dxa"/>
            <w:vMerge/>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p>
        </w:tc>
        <w:tc>
          <w:tcPr>
            <w:tcW w:w="1417" w:type="dxa"/>
            <w:vMerge/>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p>
        </w:tc>
        <w:tc>
          <w:tcPr>
            <w:tcW w:w="1985" w:type="dxa"/>
            <w:shd w:val="clear" w:color="auto" w:fill="FDE9D9"/>
            <w:vAlign w:val="center"/>
          </w:tcPr>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r w:rsidRPr="009B5BFA">
              <w:rPr>
                <w:rFonts w:ascii="Times New Roman" w:eastAsia="Courier New" w:hAnsi="Times New Roman" w:cs="Times New Roman"/>
                <w:color w:val="000000"/>
                <w:spacing w:val="2"/>
                <w:sz w:val="20"/>
                <w:szCs w:val="20"/>
                <w:lang w:eastAsia="ru-RU" w:bidi="ru-RU"/>
              </w:rPr>
              <w:t>Поверхности котлов модульных котельных</w:t>
            </w:r>
          </w:p>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p>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p>
        </w:tc>
        <w:tc>
          <w:tcPr>
            <w:tcW w:w="2309" w:type="dxa"/>
            <w:shd w:val="clear" w:color="auto" w:fill="FDE9D9"/>
            <w:vAlign w:val="center"/>
          </w:tcPr>
          <w:p w:rsidR="009B5BFA" w:rsidRPr="009B5BFA" w:rsidRDefault="009B5BFA" w:rsidP="009B5BFA">
            <w:pPr>
              <w:spacing w:after="0" w:line="240" w:lineRule="atLeast"/>
              <w:jc w:val="center"/>
              <w:rPr>
                <w:rFonts w:ascii="Times New Roman" w:eastAsia="MS Reference Sans Serif" w:hAnsi="Times New Roman" w:cs="Times New Roman"/>
                <w:sz w:val="20"/>
                <w:szCs w:val="20"/>
              </w:rPr>
            </w:pPr>
            <w:r w:rsidRPr="009B5BFA">
              <w:rPr>
                <w:rFonts w:ascii="Times New Roman" w:eastAsia="MS Reference Sans Serif" w:hAnsi="Times New Roman" w:cs="Times New Roman"/>
                <w:sz w:val="20"/>
                <w:szCs w:val="20"/>
              </w:rPr>
              <w:t>Текущий ремонт</w:t>
            </w:r>
          </w:p>
        </w:tc>
        <w:tc>
          <w:tcPr>
            <w:tcW w:w="1802" w:type="dxa"/>
            <w:shd w:val="clear" w:color="auto" w:fill="FDE9D9"/>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С 19.05.25 по 15.09.2025</w:t>
            </w:r>
          </w:p>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p>
        </w:tc>
        <w:tc>
          <w:tcPr>
            <w:tcW w:w="1559" w:type="dxa"/>
            <w:shd w:val="clear" w:color="auto" w:fill="FDE9D9"/>
            <w:vAlign w:val="center"/>
          </w:tcPr>
          <w:p w:rsidR="009B5BFA" w:rsidRPr="009B5BFA" w:rsidRDefault="009B5BFA" w:rsidP="009B5BFA">
            <w:pPr>
              <w:spacing w:after="0" w:line="240" w:lineRule="atLeast"/>
              <w:jc w:val="center"/>
              <w:rPr>
                <w:rFonts w:ascii="Times New Roman" w:eastAsia="Courier New" w:hAnsi="Times New Roman" w:cs="Times New Roman"/>
                <w:sz w:val="20"/>
                <w:szCs w:val="20"/>
              </w:rPr>
            </w:pPr>
            <w:r w:rsidRPr="009B5BFA">
              <w:rPr>
                <w:rFonts w:ascii="Times New Roman" w:eastAsia="Courier New" w:hAnsi="Times New Roman" w:cs="Times New Roman"/>
                <w:sz w:val="20"/>
                <w:szCs w:val="20"/>
              </w:rPr>
              <w:t>14</w:t>
            </w:r>
          </w:p>
        </w:tc>
      </w:tr>
      <w:tr w:rsidR="009B5BFA" w:rsidRPr="009B5BFA" w:rsidTr="00A30707">
        <w:trPr>
          <w:trHeight w:hRule="exact" w:val="720"/>
        </w:trPr>
        <w:tc>
          <w:tcPr>
            <w:tcW w:w="562" w:type="dxa"/>
            <w:vMerge/>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p>
        </w:tc>
        <w:tc>
          <w:tcPr>
            <w:tcW w:w="1417" w:type="dxa"/>
            <w:vMerge/>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p>
        </w:tc>
        <w:tc>
          <w:tcPr>
            <w:tcW w:w="1985" w:type="dxa"/>
            <w:shd w:val="clear" w:color="auto" w:fill="FFFFFF"/>
            <w:vAlign w:val="center"/>
          </w:tcPr>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r w:rsidRPr="009B5BFA">
              <w:rPr>
                <w:rFonts w:ascii="Times New Roman" w:eastAsia="Courier New" w:hAnsi="Times New Roman" w:cs="Times New Roman"/>
                <w:color w:val="000000"/>
                <w:spacing w:val="2"/>
                <w:sz w:val="20"/>
                <w:szCs w:val="20"/>
                <w:lang w:eastAsia="ru-RU" w:bidi="ru-RU"/>
              </w:rPr>
              <w:t>Клапаны котловых и сетевых контуров</w:t>
            </w:r>
          </w:p>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p>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p>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p>
        </w:tc>
        <w:tc>
          <w:tcPr>
            <w:tcW w:w="2309" w:type="dxa"/>
            <w:shd w:val="clear" w:color="auto" w:fill="FFFFFF"/>
            <w:vAlign w:val="center"/>
          </w:tcPr>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r w:rsidRPr="009B5BFA">
              <w:rPr>
                <w:rFonts w:ascii="Times New Roman" w:eastAsia="Courier New" w:hAnsi="Times New Roman" w:cs="Times New Roman"/>
                <w:color w:val="000000"/>
                <w:spacing w:val="2"/>
                <w:sz w:val="20"/>
                <w:szCs w:val="20"/>
                <w:lang w:eastAsia="ru-RU" w:bidi="ru-RU"/>
              </w:rPr>
              <w:t>Текущий ремонт</w:t>
            </w:r>
          </w:p>
        </w:tc>
        <w:tc>
          <w:tcPr>
            <w:tcW w:w="1802" w:type="dxa"/>
            <w:shd w:val="clear" w:color="auto" w:fill="FFFFFF"/>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С 19.05.25 по 15.09.2025</w:t>
            </w:r>
          </w:p>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p>
        </w:tc>
        <w:tc>
          <w:tcPr>
            <w:tcW w:w="1559" w:type="dxa"/>
            <w:shd w:val="clear" w:color="auto" w:fill="FFFFFF"/>
            <w:vAlign w:val="center"/>
          </w:tcPr>
          <w:p w:rsidR="009B5BFA" w:rsidRPr="009B5BFA" w:rsidRDefault="009B5BFA" w:rsidP="009B5BFA">
            <w:pPr>
              <w:spacing w:after="0" w:line="240" w:lineRule="atLeast"/>
              <w:jc w:val="center"/>
              <w:rPr>
                <w:rFonts w:ascii="Times New Roman" w:eastAsia="Courier New" w:hAnsi="Times New Roman" w:cs="Times New Roman"/>
                <w:sz w:val="20"/>
                <w:szCs w:val="20"/>
              </w:rPr>
            </w:pPr>
            <w:r w:rsidRPr="009B5BFA">
              <w:rPr>
                <w:rFonts w:ascii="Times New Roman" w:eastAsia="Courier New" w:hAnsi="Times New Roman" w:cs="Times New Roman"/>
                <w:sz w:val="20"/>
                <w:szCs w:val="20"/>
              </w:rPr>
              <w:t>3</w:t>
            </w:r>
          </w:p>
        </w:tc>
      </w:tr>
      <w:tr w:rsidR="009B5BFA" w:rsidRPr="009B5BFA" w:rsidTr="00A30707">
        <w:trPr>
          <w:trHeight w:hRule="exact" w:val="691"/>
        </w:trPr>
        <w:tc>
          <w:tcPr>
            <w:tcW w:w="562" w:type="dxa"/>
            <w:vMerge/>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p>
        </w:tc>
        <w:tc>
          <w:tcPr>
            <w:tcW w:w="1417" w:type="dxa"/>
            <w:vMerge/>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p>
        </w:tc>
        <w:tc>
          <w:tcPr>
            <w:tcW w:w="1985" w:type="dxa"/>
            <w:shd w:val="clear" w:color="auto" w:fill="FDE9D9"/>
            <w:vAlign w:val="center"/>
          </w:tcPr>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r w:rsidRPr="009B5BFA">
              <w:rPr>
                <w:rFonts w:ascii="Times New Roman" w:eastAsia="Courier New" w:hAnsi="Times New Roman" w:cs="Times New Roman"/>
                <w:color w:val="000000"/>
                <w:spacing w:val="2"/>
                <w:sz w:val="20"/>
                <w:szCs w:val="20"/>
                <w:lang w:eastAsia="ru-RU" w:bidi="ru-RU"/>
              </w:rPr>
              <w:t>Теплообменные пластины модульных котельных</w:t>
            </w:r>
          </w:p>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p>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p>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p>
        </w:tc>
        <w:tc>
          <w:tcPr>
            <w:tcW w:w="2309" w:type="dxa"/>
            <w:shd w:val="clear" w:color="auto" w:fill="FDE9D9"/>
            <w:vAlign w:val="center"/>
          </w:tcPr>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r w:rsidRPr="009B5BFA">
              <w:rPr>
                <w:rFonts w:ascii="Times New Roman" w:eastAsia="Courier New" w:hAnsi="Times New Roman" w:cs="Times New Roman"/>
                <w:color w:val="000000"/>
                <w:spacing w:val="2"/>
                <w:sz w:val="20"/>
                <w:szCs w:val="20"/>
                <w:lang w:eastAsia="ru-RU" w:bidi="ru-RU"/>
              </w:rPr>
              <w:t>Текущий ремонт</w:t>
            </w:r>
          </w:p>
        </w:tc>
        <w:tc>
          <w:tcPr>
            <w:tcW w:w="1802" w:type="dxa"/>
            <w:shd w:val="clear" w:color="auto" w:fill="FDE9D9"/>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С 19.05.25 по 15.09.2025</w:t>
            </w:r>
          </w:p>
          <w:p w:rsidR="009B5BFA" w:rsidRPr="009B5BFA" w:rsidRDefault="009B5BFA" w:rsidP="009B5BFA">
            <w:pPr>
              <w:spacing w:after="0" w:line="240" w:lineRule="atLeast"/>
              <w:jc w:val="center"/>
              <w:rPr>
                <w:rFonts w:ascii="Times New Roman" w:eastAsia="Calibri" w:hAnsi="Times New Roman" w:cs="Times New Roman"/>
                <w:sz w:val="20"/>
                <w:szCs w:val="20"/>
              </w:rPr>
            </w:pPr>
          </w:p>
          <w:p w:rsidR="009B5BFA" w:rsidRPr="009B5BFA" w:rsidRDefault="009B5BFA" w:rsidP="009B5BFA">
            <w:pPr>
              <w:spacing w:after="0" w:line="240" w:lineRule="atLeast"/>
              <w:jc w:val="center"/>
              <w:rPr>
                <w:rFonts w:ascii="Times New Roman" w:eastAsia="Calibri" w:hAnsi="Times New Roman" w:cs="Times New Roman"/>
                <w:sz w:val="20"/>
                <w:szCs w:val="20"/>
              </w:rPr>
            </w:pPr>
          </w:p>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p>
        </w:tc>
        <w:tc>
          <w:tcPr>
            <w:tcW w:w="1559" w:type="dxa"/>
            <w:shd w:val="clear" w:color="auto" w:fill="FDE9D9"/>
            <w:vAlign w:val="center"/>
          </w:tcPr>
          <w:p w:rsidR="009B5BFA" w:rsidRPr="009B5BFA" w:rsidRDefault="009B5BFA" w:rsidP="009B5BFA">
            <w:pPr>
              <w:spacing w:after="0" w:line="240" w:lineRule="atLeast"/>
              <w:jc w:val="center"/>
              <w:rPr>
                <w:rFonts w:ascii="Times New Roman" w:eastAsia="Courier New" w:hAnsi="Times New Roman" w:cs="Times New Roman"/>
                <w:sz w:val="20"/>
                <w:szCs w:val="20"/>
              </w:rPr>
            </w:pPr>
            <w:r w:rsidRPr="009B5BFA">
              <w:rPr>
                <w:rFonts w:ascii="Times New Roman" w:eastAsia="Courier New" w:hAnsi="Times New Roman" w:cs="Times New Roman"/>
                <w:sz w:val="20"/>
                <w:szCs w:val="20"/>
              </w:rPr>
              <w:t>30</w:t>
            </w:r>
          </w:p>
        </w:tc>
      </w:tr>
      <w:tr w:rsidR="009B5BFA" w:rsidRPr="009B5BFA" w:rsidTr="00A30707">
        <w:trPr>
          <w:trHeight w:hRule="exact" w:val="519"/>
        </w:trPr>
        <w:tc>
          <w:tcPr>
            <w:tcW w:w="562" w:type="dxa"/>
            <w:vMerge w:val="restart"/>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b/>
                <w:i/>
                <w:sz w:val="20"/>
                <w:szCs w:val="20"/>
              </w:rPr>
            </w:pPr>
            <w:r w:rsidRPr="009B5BFA">
              <w:rPr>
                <w:rFonts w:ascii="Times New Roman" w:eastAsia="Calibri" w:hAnsi="Times New Roman" w:cs="Times New Roman"/>
                <w:b/>
                <w:i/>
                <w:color w:val="000000"/>
                <w:spacing w:val="2"/>
                <w:sz w:val="20"/>
                <w:szCs w:val="20"/>
                <w:lang w:eastAsia="ru-RU" w:bidi="ru-RU"/>
              </w:rPr>
              <w:t>2</w:t>
            </w:r>
          </w:p>
        </w:tc>
        <w:tc>
          <w:tcPr>
            <w:tcW w:w="1417" w:type="dxa"/>
            <w:vMerge w:val="restart"/>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b/>
                <w:i/>
                <w:sz w:val="20"/>
                <w:szCs w:val="20"/>
              </w:rPr>
            </w:pPr>
            <w:r w:rsidRPr="009B5BFA">
              <w:rPr>
                <w:rFonts w:ascii="Times New Roman" w:eastAsia="Calibri" w:hAnsi="Times New Roman" w:cs="Times New Roman"/>
                <w:b/>
                <w:i/>
                <w:color w:val="000000"/>
                <w:spacing w:val="2"/>
                <w:sz w:val="20"/>
                <w:szCs w:val="20"/>
                <w:lang w:eastAsia="ru-RU" w:bidi="ru-RU"/>
              </w:rPr>
              <w:t xml:space="preserve">Угольная котельная д. </w:t>
            </w:r>
            <w:proofErr w:type="spellStart"/>
            <w:r w:rsidRPr="009B5BFA">
              <w:rPr>
                <w:rFonts w:ascii="Times New Roman" w:eastAsia="Calibri" w:hAnsi="Times New Roman" w:cs="Times New Roman"/>
                <w:b/>
                <w:i/>
                <w:color w:val="000000"/>
                <w:spacing w:val="2"/>
                <w:sz w:val="20"/>
                <w:szCs w:val="20"/>
                <w:lang w:eastAsia="ru-RU" w:bidi="ru-RU"/>
              </w:rPr>
              <w:t>Валовщина</w:t>
            </w:r>
            <w:proofErr w:type="spellEnd"/>
          </w:p>
        </w:tc>
        <w:tc>
          <w:tcPr>
            <w:tcW w:w="1985" w:type="dxa"/>
            <w:shd w:val="clear" w:color="auto" w:fill="FFFFFF"/>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Котлы</w:t>
            </w:r>
          </w:p>
        </w:tc>
        <w:tc>
          <w:tcPr>
            <w:tcW w:w="2309" w:type="dxa"/>
            <w:shd w:val="clear" w:color="auto" w:fill="FFFFFF"/>
            <w:vAlign w:val="center"/>
          </w:tcPr>
          <w:p w:rsidR="009B5BFA" w:rsidRPr="009B5BFA" w:rsidRDefault="009B5BFA" w:rsidP="009B5BFA">
            <w:pPr>
              <w:spacing w:after="0" w:line="240" w:lineRule="atLeast"/>
              <w:jc w:val="center"/>
              <w:rPr>
                <w:rFonts w:ascii="Times New Roman" w:eastAsia="Courier New" w:hAnsi="Times New Roman" w:cs="Times New Roman"/>
                <w:color w:val="000000"/>
                <w:spacing w:val="2"/>
                <w:sz w:val="20"/>
                <w:szCs w:val="20"/>
                <w:lang w:eastAsia="ru-RU" w:bidi="ru-RU"/>
              </w:rPr>
            </w:pPr>
            <w:r w:rsidRPr="009B5BFA">
              <w:rPr>
                <w:rFonts w:ascii="Times New Roman" w:eastAsia="Courier New" w:hAnsi="Times New Roman" w:cs="Times New Roman"/>
                <w:color w:val="000000"/>
                <w:spacing w:val="2"/>
                <w:sz w:val="20"/>
                <w:szCs w:val="20"/>
                <w:lang w:eastAsia="ru-RU" w:bidi="ru-RU"/>
              </w:rPr>
              <w:t>Текущий ремонт</w:t>
            </w:r>
          </w:p>
        </w:tc>
        <w:tc>
          <w:tcPr>
            <w:tcW w:w="1802" w:type="dxa"/>
            <w:shd w:val="clear" w:color="auto" w:fill="FFFFFF"/>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С 19.05.25 по 15.09.2025</w:t>
            </w:r>
          </w:p>
        </w:tc>
        <w:tc>
          <w:tcPr>
            <w:tcW w:w="1559" w:type="dxa"/>
            <w:shd w:val="clear" w:color="auto" w:fill="FFFFFF"/>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1</w:t>
            </w:r>
          </w:p>
        </w:tc>
      </w:tr>
      <w:tr w:rsidR="009B5BFA" w:rsidRPr="009B5BFA" w:rsidTr="00A30707">
        <w:trPr>
          <w:trHeight w:hRule="exact" w:val="579"/>
        </w:trPr>
        <w:tc>
          <w:tcPr>
            <w:tcW w:w="562" w:type="dxa"/>
            <w:vMerge/>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b/>
                <w:i/>
                <w:sz w:val="20"/>
                <w:szCs w:val="20"/>
              </w:rPr>
            </w:pPr>
          </w:p>
        </w:tc>
        <w:tc>
          <w:tcPr>
            <w:tcW w:w="1417" w:type="dxa"/>
            <w:vMerge/>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b/>
                <w:i/>
                <w:sz w:val="20"/>
                <w:szCs w:val="20"/>
              </w:rPr>
            </w:pPr>
          </w:p>
        </w:tc>
        <w:tc>
          <w:tcPr>
            <w:tcW w:w="1985" w:type="dxa"/>
            <w:shd w:val="clear" w:color="auto" w:fill="FDE9D9"/>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Насосное оборудование</w:t>
            </w:r>
          </w:p>
        </w:tc>
        <w:tc>
          <w:tcPr>
            <w:tcW w:w="2309" w:type="dxa"/>
            <w:shd w:val="clear" w:color="auto" w:fill="FDE9D9"/>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ourier New" w:hAnsi="Times New Roman" w:cs="Times New Roman"/>
                <w:color w:val="000000"/>
                <w:spacing w:val="2"/>
                <w:sz w:val="20"/>
                <w:szCs w:val="20"/>
                <w:lang w:eastAsia="ru-RU" w:bidi="ru-RU"/>
              </w:rPr>
              <w:t>Текущий ремонт</w:t>
            </w:r>
          </w:p>
        </w:tc>
        <w:tc>
          <w:tcPr>
            <w:tcW w:w="1802" w:type="dxa"/>
            <w:shd w:val="clear" w:color="auto" w:fill="FDE9D9"/>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С 19.05.25 по 15.09.2025</w:t>
            </w:r>
          </w:p>
        </w:tc>
        <w:tc>
          <w:tcPr>
            <w:tcW w:w="1559" w:type="dxa"/>
            <w:shd w:val="clear" w:color="auto" w:fill="FDE9D9"/>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4</w:t>
            </w:r>
          </w:p>
        </w:tc>
      </w:tr>
      <w:tr w:rsidR="009B5BFA" w:rsidRPr="009B5BFA" w:rsidTr="00A30707">
        <w:trPr>
          <w:trHeight w:hRule="exact" w:val="498"/>
        </w:trPr>
        <w:tc>
          <w:tcPr>
            <w:tcW w:w="562" w:type="dxa"/>
            <w:vMerge/>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b/>
                <w:i/>
                <w:sz w:val="20"/>
                <w:szCs w:val="20"/>
              </w:rPr>
            </w:pPr>
          </w:p>
        </w:tc>
        <w:tc>
          <w:tcPr>
            <w:tcW w:w="1417" w:type="dxa"/>
            <w:vMerge/>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b/>
                <w:i/>
                <w:sz w:val="20"/>
                <w:szCs w:val="20"/>
              </w:rPr>
            </w:pPr>
          </w:p>
        </w:tc>
        <w:tc>
          <w:tcPr>
            <w:tcW w:w="1985" w:type="dxa"/>
            <w:shd w:val="clear" w:color="auto" w:fill="FFFFFF"/>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Запорная арматура</w:t>
            </w:r>
          </w:p>
          <w:p w:rsidR="009B5BFA" w:rsidRPr="009B5BFA" w:rsidRDefault="009B5BFA" w:rsidP="009B5BFA">
            <w:pPr>
              <w:spacing w:after="0" w:line="240" w:lineRule="atLeast"/>
              <w:jc w:val="center"/>
              <w:rPr>
                <w:rFonts w:ascii="Times New Roman" w:eastAsia="Calibri" w:hAnsi="Times New Roman" w:cs="Times New Roman"/>
                <w:sz w:val="20"/>
                <w:szCs w:val="20"/>
              </w:rPr>
            </w:pPr>
          </w:p>
        </w:tc>
        <w:tc>
          <w:tcPr>
            <w:tcW w:w="2309" w:type="dxa"/>
            <w:shd w:val="clear" w:color="auto" w:fill="FFFFFF"/>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ourier New" w:hAnsi="Times New Roman" w:cs="Times New Roman"/>
                <w:color w:val="000000"/>
                <w:spacing w:val="2"/>
                <w:sz w:val="20"/>
                <w:szCs w:val="20"/>
                <w:lang w:eastAsia="ru-RU" w:bidi="ru-RU"/>
              </w:rPr>
              <w:t>Текущий ремонт</w:t>
            </w:r>
          </w:p>
        </w:tc>
        <w:tc>
          <w:tcPr>
            <w:tcW w:w="1802" w:type="dxa"/>
            <w:shd w:val="clear" w:color="auto" w:fill="FFFFFF"/>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С 19.05.25 по 15.09.2025</w:t>
            </w:r>
          </w:p>
        </w:tc>
        <w:tc>
          <w:tcPr>
            <w:tcW w:w="1559" w:type="dxa"/>
            <w:shd w:val="clear" w:color="auto" w:fill="FFFFFF"/>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4</w:t>
            </w:r>
          </w:p>
        </w:tc>
      </w:tr>
      <w:tr w:rsidR="009B5BFA" w:rsidRPr="009B5BFA" w:rsidTr="00A30707">
        <w:trPr>
          <w:trHeight w:hRule="exact" w:val="594"/>
        </w:trPr>
        <w:tc>
          <w:tcPr>
            <w:tcW w:w="562" w:type="dxa"/>
            <w:vMerge/>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b/>
                <w:i/>
                <w:sz w:val="20"/>
                <w:szCs w:val="20"/>
              </w:rPr>
            </w:pPr>
          </w:p>
        </w:tc>
        <w:tc>
          <w:tcPr>
            <w:tcW w:w="1417" w:type="dxa"/>
            <w:vMerge/>
            <w:shd w:val="clear" w:color="auto" w:fill="FBD4B4"/>
            <w:vAlign w:val="center"/>
          </w:tcPr>
          <w:p w:rsidR="009B5BFA" w:rsidRPr="009B5BFA" w:rsidRDefault="009B5BFA" w:rsidP="009B5BFA">
            <w:pPr>
              <w:spacing w:after="0" w:line="240" w:lineRule="atLeast"/>
              <w:jc w:val="center"/>
              <w:rPr>
                <w:rFonts w:ascii="Times New Roman" w:eastAsia="Calibri" w:hAnsi="Times New Roman" w:cs="Times New Roman"/>
                <w:b/>
                <w:i/>
                <w:sz w:val="20"/>
                <w:szCs w:val="20"/>
              </w:rPr>
            </w:pPr>
          </w:p>
        </w:tc>
        <w:tc>
          <w:tcPr>
            <w:tcW w:w="1985" w:type="dxa"/>
            <w:shd w:val="clear" w:color="auto" w:fill="FDE9D9"/>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Короб газохода дымовой трубы</w:t>
            </w:r>
          </w:p>
        </w:tc>
        <w:tc>
          <w:tcPr>
            <w:tcW w:w="2309" w:type="dxa"/>
            <w:shd w:val="clear" w:color="auto" w:fill="FDE9D9"/>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ourier New" w:hAnsi="Times New Roman" w:cs="Times New Roman"/>
                <w:color w:val="000000"/>
                <w:spacing w:val="2"/>
                <w:sz w:val="20"/>
                <w:szCs w:val="20"/>
                <w:lang w:eastAsia="ru-RU" w:bidi="ru-RU"/>
              </w:rPr>
              <w:t>Текущий ремонт</w:t>
            </w:r>
          </w:p>
        </w:tc>
        <w:tc>
          <w:tcPr>
            <w:tcW w:w="1802" w:type="dxa"/>
            <w:shd w:val="clear" w:color="auto" w:fill="FDE9D9"/>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С 19.05.25 по 15.09.2025</w:t>
            </w:r>
          </w:p>
        </w:tc>
        <w:tc>
          <w:tcPr>
            <w:tcW w:w="1559" w:type="dxa"/>
            <w:shd w:val="clear" w:color="auto" w:fill="FDE9D9"/>
            <w:vAlign w:val="center"/>
          </w:tcPr>
          <w:p w:rsidR="009B5BFA" w:rsidRPr="009B5BFA" w:rsidRDefault="009B5BFA" w:rsidP="009B5BFA">
            <w:pPr>
              <w:spacing w:after="0" w:line="240" w:lineRule="atLeast"/>
              <w:jc w:val="center"/>
              <w:rPr>
                <w:rFonts w:ascii="Times New Roman" w:eastAsia="Calibri" w:hAnsi="Times New Roman" w:cs="Times New Roman"/>
                <w:sz w:val="20"/>
                <w:szCs w:val="20"/>
              </w:rPr>
            </w:pPr>
            <w:r w:rsidRPr="009B5BFA">
              <w:rPr>
                <w:rFonts w:ascii="Times New Roman" w:eastAsia="Calibri" w:hAnsi="Times New Roman" w:cs="Times New Roman"/>
                <w:sz w:val="20"/>
                <w:szCs w:val="20"/>
              </w:rPr>
              <w:t>5</w:t>
            </w:r>
          </w:p>
        </w:tc>
      </w:tr>
    </w:tbl>
    <w:p w:rsidR="009B5BFA" w:rsidRPr="009B5BFA" w:rsidRDefault="009B5BFA" w:rsidP="009B5BFA">
      <w:pPr>
        <w:spacing w:after="0" w:line="360" w:lineRule="auto"/>
        <w:jc w:val="center"/>
        <w:rPr>
          <w:rFonts w:ascii="Times New Roman" w:eastAsia="Calibri" w:hAnsi="Times New Roman" w:cs="Times New Roman"/>
          <w:b/>
          <w:i/>
          <w:sz w:val="28"/>
          <w:szCs w:val="28"/>
        </w:rPr>
      </w:pPr>
    </w:p>
    <w:p w:rsidR="00D5764A" w:rsidRPr="00D5764A" w:rsidRDefault="00D5764A" w:rsidP="00D5764A">
      <w:pPr>
        <w:spacing w:after="0" w:line="240" w:lineRule="auto"/>
        <w:jc w:val="right"/>
        <w:rPr>
          <w:rFonts w:ascii="Times New Roman" w:eastAsia="Calibri" w:hAnsi="Times New Roman" w:cs="Times New Roman"/>
          <w:b/>
          <w:i/>
          <w:sz w:val="28"/>
          <w:szCs w:val="28"/>
        </w:rPr>
      </w:pPr>
    </w:p>
    <w:p w:rsidR="00776B3F" w:rsidRDefault="00776B3F" w:rsidP="00E36D91">
      <w:pPr>
        <w:autoSpaceDE w:val="0"/>
        <w:autoSpaceDN w:val="0"/>
        <w:adjustRightInd w:val="0"/>
        <w:spacing w:line="240" w:lineRule="auto"/>
        <w:jc w:val="center"/>
        <w:rPr>
          <w:rFonts w:ascii="Times New Roman" w:eastAsia="Times New Roman,Bold" w:hAnsi="Times New Roman" w:cs="Times New Roman"/>
          <w:b/>
          <w:bCs/>
          <w:i/>
          <w:sz w:val="28"/>
          <w:szCs w:val="28"/>
        </w:rPr>
        <w:sectPr w:rsidR="00776B3F" w:rsidSect="00263CCD">
          <w:headerReference w:type="default" r:id="rId74"/>
          <w:pgSz w:w="11906" w:h="16838"/>
          <w:pgMar w:top="1134" w:right="851" w:bottom="1134" w:left="1418" w:header="568"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7F23C3" w:rsidRDefault="00B100AD" w:rsidP="00E36D91">
      <w:pPr>
        <w:autoSpaceDE w:val="0"/>
        <w:autoSpaceDN w:val="0"/>
        <w:adjustRightInd w:val="0"/>
        <w:spacing w:line="240" w:lineRule="auto"/>
        <w:jc w:val="center"/>
        <w:rPr>
          <w:rFonts w:ascii="Times New Roman" w:eastAsia="Times New Roman,Bold" w:hAnsi="Times New Roman" w:cs="Times New Roman"/>
          <w:b/>
          <w:bCs/>
          <w:i/>
          <w:sz w:val="28"/>
          <w:szCs w:val="28"/>
        </w:rPr>
      </w:pPr>
      <w:r w:rsidRPr="0032375A">
        <w:rPr>
          <w:rFonts w:ascii="Times New Roman" w:eastAsia="Times New Roman,Bold" w:hAnsi="Times New Roman" w:cs="Times New Roman"/>
          <w:b/>
          <w:bCs/>
          <w:i/>
          <w:sz w:val="28"/>
          <w:szCs w:val="28"/>
        </w:rPr>
        <w:lastRenderedPageBreak/>
        <w:t>ГЛАВА 8.</w:t>
      </w:r>
      <w:r w:rsidR="000F0FF2">
        <w:rPr>
          <w:rFonts w:ascii="Times New Roman" w:eastAsia="Times New Roman,Bold" w:hAnsi="Times New Roman" w:cs="Times New Roman"/>
          <w:b/>
          <w:bCs/>
          <w:i/>
          <w:sz w:val="28"/>
          <w:szCs w:val="28"/>
        </w:rPr>
        <w:t xml:space="preserve"> ПРЕДЛОЖЕНИЯ ПО СТРОИТЕЛЬСТВУ, </w:t>
      </w:r>
      <w:r w:rsidRPr="0032375A">
        <w:rPr>
          <w:rFonts w:ascii="Times New Roman" w:eastAsia="Times New Roman,Bold" w:hAnsi="Times New Roman" w:cs="Times New Roman"/>
          <w:b/>
          <w:bCs/>
          <w:i/>
          <w:sz w:val="28"/>
          <w:szCs w:val="28"/>
        </w:rPr>
        <w:t xml:space="preserve">РЕКОНСТРУКЦИИ </w:t>
      </w:r>
      <w:r w:rsidR="000F0FF2">
        <w:rPr>
          <w:rFonts w:ascii="Times New Roman" w:eastAsia="Times New Roman,Bold" w:hAnsi="Times New Roman" w:cs="Times New Roman"/>
          <w:b/>
          <w:bCs/>
          <w:i/>
          <w:sz w:val="28"/>
          <w:szCs w:val="28"/>
        </w:rPr>
        <w:t xml:space="preserve">И (ИЛИ) МОДЕРНИЗАЦИИ </w:t>
      </w:r>
      <w:r w:rsidRPr="0032375A">
        <w:rPr>
          <w:rFonts w:ascii="Times New Roman" w:eastAsia="Times New Roman,Bold" w:hAnsi="Times New Roman" w:cs="Times New Roman"/>
          <w:b/>
          <w:bCs/>
          <w:i/>
          <w:sz w:val="28"/>
          <w:szCs w:val="28"/>
        </w:rPr>
        <w:t>ТЕПЛОВЫХ СЕТЕЙ</w:t>
      </w:r>
    </w:p>
    <w:p w:rsidR="00811A0D" w:rsidRPr="00F75730" w:rsidRDefault="007F23C3" w:rsidP="00E36D91">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811A0D" w:rsidRPr="00B100AD" w:rsidRDefault="007F23C3" w:rsidP="00B100AD">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w:t>
      </w:r>
      <w:r w:rsidR="00DF36BA" w:rsidRPr="007F23C3">
        <w:rPr>
          <w:rFonts w:ascii="Times New Roman" w:hAnsi="Times New Roman" w:cs="Times New Roman"/>
          <w:sz w:val="28"/>
          <w:szCs w:val="28"/>
        </w:rPr>
        <w:t>тепловой мощности,</w:t>
      </w:r>
      <w:r w:rsidRPr="007F23C3">
        <w:rPr>
          <w:rFonts w:ascii="Times New Roman" w:hAnsi="Times New Roman" w:cs="Times New Roman"/>
          <w:sz w:val="28"/>
          <w:szCs w:val="28"/>
        </w:rPr>
        <w:t xml:space="preserve"> не</w:t>
      </w:r>
      <w:r w:rsidR="007B7003">
        <w:rPr>
          <w:rFonts w:ascii="Times New Roman" w:hAnsi="Times New Roman" w:cs="Times New Roman"/>
          <w:sz w:val="28"/>
          <w:szCs w:val="28"/>
        </w:rPr>
        <w:t xml:space="preserve"> </w:t>
      </w:r>
      <w:r w:rsidRPr="007F23C3">
        <w:rPr>
          <w:rFonts w:ascii="Times New Roman" w:hAnsi="Times New Roman" w:cs="Times New Roman"/>
          <w:sz w:val="28"/>
          <w:szCs w:val="28"/>
        </w:rPr>
        <w:t xml:space="preserve">планируется. </w:t>
      </w:r>
    </w:p>
    <w:p w:rsidR="007F23C3" w:rsidRPr="00F75730" w:rsidRDefault="007F23C3" w:rsidP="007607B2">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8.2 Предложения по строительству тепловых сетей для обеспечения перспективных приростов тепловой нагрузки под жилищную, комплексную или произво</w:t>
      </w:r>
      <w:r w:rsidR="00AF3858" w:rsidRPr="00F75730">
        <w:rPr>
          <w:rFonts w:ascii="Times New Roman" w:hAnsi="Times New Roman" w:cs="Times New Roman"/>
          <w:b/>
          <w:i/>
          <w:iCs/>
          <w:sz w:val="28"/>
          <w:szCs w:val="28"/>
        </w:rPr>
        <w:t>дс</w:t>
      </w:r>
      <w:r w:rsidRPr="00F75730">
        <w:rPr>
          <w:rFonts w:ascii="Times New Roman" w:hAnsi="Times New Roman" w:cs="Times New Roman"/>
          <w:b/>
          <w:i/>
          <w:iCs/>
          <w:sz w:val="28"/>
          <w:szCs w:val="28"/>
        </w:rPr>
        <w:t>твенную застройку во вновь осваиваемых районах поселения</w:t>
      </w:r>
    </w:p>
    <w:p w:rsidR="0032375A" w:rsidRDefault="0032375A" w:rsidP="0032375A">
      <w:pPr>
        <w:autoSpaceDE w:val="0"/>
        <w:autoSpaceDN w:val="0"/>
        <w:adjustRightInd w:val="0"/>
        <w:spacing w:after="0" w:line="360" w:lineRule="auto"/>
        <w:ind w:firstLine="567"/>
        <w:jc w:val="both"/>
        <w:rPr>
          <w:rFonts w:ascii="Times New Roman" w:hAnsi="Times New Roman"/>
          <w:sz w:val="28"/>
          <w:szCs w:val="28"/>
        </w:rPr>
      </w:pPr>
      <w:r w:rsidRPr="006B5221">
        <w:rPr>
          <w:rFonts w:ascii="Times New Roman" w:hAnsi="Times New Roman"/>
          <w:sz w:val="28"/>
          <w:szCs w:val="28"/>
        </w:rPr>
        <w:t xml:space="preserve">На территории </w:t>
      </w:r>
      <w:r w:rsidR="00506842">
        <w:rPr>
          <w:rFonts w:ascii="Times New Roman" w:hAnsi="Times New Roman"/>
          <w:sz w:val="28"/>
          <w:szCs w:val="28"/>
        </w:rPr>
        <w:t xml:space="preserve">Муниципального образования </w:t>
      </w:r>
      <w:proofErr w:type="spellStart"/>
      <w:r w:rsidR="00506842">
        <w:rPr>
          <w:rFonts w:ascii="Times New Roman" w:hAnsi="Times New Roman"/>
          <w:sz w:val="28"/>
          <w:szCs w:val="28"/>
        </w:rPr>
        <w:t>Путиловское</w:t>
      </w:r>
      <w:proofErr w:type="spellEnd"/>
      <w:r w:rsidR="00506842">
        <w:rPr>
          <w:rFonts w:ascii="Times New Roman" w:hAnsi="Times New Roman"/>
          <w:sz w:val="28"/>
          <w:szCs w:val="28"/>
        </w:rPr>
        <w:t xml:space="preserve"> сельское поселение</w:t>
      </w:r>
      <w:r w:rsidR="007B7003">
        <w:rPr>
          <w:rFonts w:ascii="Times New Roman" w:hAnsi="Times New Roman"/>
          <w:sz w:val="28"/>
          <w:szCs w:val="28"/>
        </w:rPr>
        <w:t xml:space="preserve"> </w:t>
      </w:r>
      <w:r w:rsidR="006573EC">
        <w:rPr>
          <w:rFonts w:ascii="Times New Roman" w:hAnsi="Times New Roman"/>
          <w:sz w:val="28"/>
          <w:szCs w:val="28"/>
        </w:rPr>
        <w:t>Муниципального образования Кировский муниципальный район</w:t>
      </w:r>
      <w:r w:rsidR="007B7003">
        <w:rPr>
          <w:rFonts w:ascii="Times New Roman" w:hAnsi="Times New Roman"/>
          <w:sz w:val="28"/>
          <w:szCs w:val="28"/>
        </w:rPr>
        <w:t xml:space="preserve"> </w:t>
      </w:r>
      <w:r w:rsidR="00E55491">
        <w:rPr>
          <w:rFonts w:ascii="Times New Roman" w:hAnsi="Times New Roman"/>
          <w:sz w:val="28"/>
          <w:szCs w:val="28"/>
        </w:rPr>
        <w:t>Ленинградской области</w:t>
      </w:r>
      <w:r w:rsidR="007B7003">
        <w:rPr>
          <w:rFonts w:ascii="Times New Roman" w:hAnsi="Times New Roman"/>
          <w:sz w:val="28"/>
          <w:szCs w:val="28"/>
        </w:rPr>
        <w:t xml:space="preserve"> </w:t>
      </w:r>
      <w:r w:rsidR="005C5BFF" w:rsidRPr="006B5221">
        <w:rPr>
          <w:rFonts w:ascii="Times New Roman" w:hAnsi="Times New Roman"/>
          <w:sz w:val="28"/>
          <w:szCs w:val="28"/>
        </w:rPr>
        <w:t>увеличение зоны действия централизован</w:t>
      </w:r>
      <w:r w:rsidR="005C5BFF">
        <w:rPr>
          <w:rFonts w:ascii="Times New Roman" w:hAnsi="Times New Roman"/>
          <w:sz w:val="28"/>
          <w:szCs w:val="28"/>
        </w:rPr>
        <w:t xml:space="preserve">ных источников теплоснабжения не </w:t>
      </w:r>
      <w:r>
        <w:rPr>
          <w:rFonts w:ascii="Times New Roman" w:hAnsi="Times New Roman"/>
          <w:sz w:val="28"/>
          <w:szCs w:val="28"/>
        </w:rPr>
        <w:t>планируется</w:t>
      </w:r>
      <w:r w:rsidR="005C5BFF">
        <w:rPr>
          <w:rFonts w:ascii="Times New Roman" w:hAnsi="Times New Roman"/>
          <w:sz w:val="28"/>
          <w:szCs w:val="28"/>
        </w:rPr>
        <w:t>.</w:t>
      </w:r>
    </w:p>
    <w:p w:rsidR="007F23C3" w:rsidRPr="00F75730" w:rsidRDefault="007F23C3" w:rsidP="003A2846">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FE4F3A" w:rsidRDefault="00287792" w:rsidP="00287792">
      <w:pPr>
        <w:autoSpaceDE w:val="0"/>
        <w:autoSpaceDN w:val="0"/>
        <w:adjustRightInd w:val="0"/>
        <w:spacing w:line="360" w:lineRule="auto"/>
        <w:ind w:firstLine="567"/>
        <w:jc w:val="both"/>
        <w:rPr>
          <w:rFonts w:ascii="Times New Roman" w:hAnsi="Times New Roman"/>
          <w:sz w:val="28"/>
          <w:szCs w:val="28"/>
        </w:rPr>
      </w:pPr>
      <w:r>
        <w:rPr>
          <w:rFonts w:ascii="Times New Roman" w:hAnsi="Times New Roman"/>
          <w:iCs/>
          <w:sz w:val="28"/>
          <w:szCs w:val="28"/>
        </w:rPr>
        <w:t xml:space="preserve">В </w:t>
      </w:r>
      <w:r w:rsidR="00506842">
        <w:rPr>
          <w:rFonts w:ascii="Times New Roman" w:hAnsi="Times New Roman"/>
          <w:sz w:val="28"/>
          <w:szCs w:val="28"/>
        </w:rPr>
        <w:t xml:space="preserve">Муниципальном образовании </w:t>
      </w:r>
      <w:proofErr w:type="spellStart"/>
      <w:r w:rsidR="00506842">
        <w:rPr>
          <w:rFonts w:ascii="Times New Roman" w:hAnsi="Times New Roman"/>
          <w:sz w:val="28"/>
          <w:szCs w:val="28"/>
        </w:rPr>
        <w:t>Путиловское</w:t>
      </w:r>
      <w:proofErr w:type="spellEnd"/>
      <w:r w:rsidR="00506842">
        <w:rPr>
          <w:rFonts w:ascii="Times New Roman" w:hAnsi="Times New Roman"/>
          <w:sz w:val="28"/>
          <w:szCs w:val="28"/>
        </w:rPr>
        <w:t xml:space="preserve"> сельское поселение</w:t>
      </w:r>
      <w:r>
        <w:rPr>
          <w:rFonts w:ascii="Times New Roman" w:hAnsi="Times New Roman"/>
          <w:sz w:val="28"/>
          <w:szCs w:val="28"/>
        </w:rPr>
        <w:t xml:space="preserve"> </w:t>
      </w:r>
      <w:r w:rsidR="006573EC">
        <w:rPr>
          <w:rFonts w:ascii="Times New Roman" w:hAnsi="Times New Roman"/>
          <w:sz w:val="28"/>
          <w:szCs w:val="28"/>
        </w:rPr>
        <w:t>Муниципального образования Кировский муниципальный район</w:t>
      </w:r>
      <w:r>
        <w:rPr>
          <w:rFonts w:ascii="Times New Roman" w:hAnsi="Times New Roman"/>
          <w:sz w:val="28"/>
          <w:szCs w:val="28"/>
        </w:rPr>
        <w:t xml:space="preserve"> </w:t>
      </w:r>
      <w:r w:rsidR="00E55491">
        <w:rPr>
          <w:rFonts w:ascii="Times New Roman" w:hAnsi="Times New Roman"/>
          <w:sz w:val="28"/>
          <w:szCs w:val="28"/>
        </w:rPr>
        <w:t>Ленинградской области</w:t>
      </w:r>
      <w:r>
        <w:rPr>
          <w:rFonts w:ascii="Times New Roman" w:hAnsi="Times New Roman"/>
          <w:sz w:val="28"/>
          <w:szCs w:val="28"/>
        </w:rPr>
        <w:t xml:space="preserve"> возможность </w:t>
      </w:r>
      <w:r w:rsidR="00AC53D1" w:rsidRPr="00AC53D1">
        <w:rPr>
          <w:rFonts w:ascii="Times New Roman" w:hAnsi="Times New Roman" w:cs="Times New Roman"/>
          <w:iCs/>
          <w:sz w:val="28"/>
          <w:szCs w:val="28"/>
        </w:rPr>
        <w:t>поставок тепловой энергии потребителям от различных источников тепловой энергии при сохранении надежности теплоснабжения</w:t>
      </w:r>
      <w:r w:rsidR="008C15BB">
        <w:rPr>
          <w:rFonts w:ascii="Times New Roman" w:hAnsi="Times New Roman" w:cs="Times New Roman"/>
          <w:iCs/>
          <w:sz w:val="28"/>
          <w:szCs w:val="28"/>
        </w:rPr>
        <w:t xml:space="preserve"> отсутствует</w:t>
      </w:r>
      <w:r w:rsidR="00AC53D1">
        <w:rPr>
          <w:rFonts w:ascii="Times New Roman" w:hAnsi="Times New Roman" w:cs="Times New Roman"/>
          <w:iCs/>
          <w:sz w:val="28"/>
          <w:szCs w:val="28"/>
        </w:rPr>
        <w:t xml:space="preserve">. </w:t>
      </w:r>
    </w:p>
    <w:p w:rsidR="007F23C3" w:rsidRPr="00F75730" w:rsidRDefault="007F23C3" w:rsidP="00287792">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 xml:space="preserve">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w:t>
      </w:r>
      <w:r w:rsidR="007E4D14">
        <w:rPr>
          <w:rFonts w:ascii="Times New Roman" w:hAnsi="Times New Roman" w:cs="Times New Roman"/>
          <w:b/>
          <w:i/>
          <w:iCs/>
          <w:sz w:val="28"/>
          <w:szCs w:val="28"/>
        </w:rPr>
        <w:t>котельных</w:t>
      </w:r>
      <w:r w:rsidRPr="00F75730">
        <w:rPr>
          <w:rFonts w:ascii="Times New Roman" w:hAnsi="Times New Roman" w:cs="Times New Roman"/>
          <w:b/>
          <w:i/>
          <w:iCs/>
          <w:sz w:val="28"/>
          <w:szCs w:val="28"/>
        </w:rPr>
        <w:t xml:space="preserve"> в пиковый режим работы или ликвидации </w:t>
      </w:r>
      <w:r w:rsidR="007E4D14">
        <w:rPr>
          <w:rFonts w:ascii="Times New Roman" w:hAnsi="Times New Roman" w:cs="Times New Roman"/>
          <w:b/>
          <w:i/>
          <w:iCs/>
          <w:sz w:val="28"/>
          <w:szCs w:val="28"/>
        </w:rPr>
        <w:t>котельных</w:t>
      </w:r>
    </w:p>
    <w:p w:rsidR="00F75730" w:rsidRDefault="00F75730" w:rsidP="00F75730">
      <w:pPr>
        <w:autoSpaceDE w:val="0"/>
        <w:autoSpaceDN w:val="0"/>
        <w:adjustRightInd w:val="0"/>
        <w:spacing w:after="0" w:line="360" w:lineRule="auto"/>
        <w:jc w:val="center"/>
        <w:rPr>
          <w:rFonts w:ascii="Times New Roman" w:hAnsi="Times New Roman" w:cs="Times New Roman"/>
          <w:b/>
          <w:i/>
          <w:iCs/>
          <w:sz w:val="28"/>
          <w:szCs w:val="28"/>
        </w:rPr>
      </w:pPr>
    </w:p>
    <w:p w:rsidR="00F22849" w:rsidRDefault="00F22849" w:rsidP="00F75730">
      <w:pPr>
        <w:autoSpaceDE w:val="0"/>
        <w:autoSpaceDN w:val="0"/>
        <w:adjustRightInd w:val="0"/>
        <w:spacing w:after="0" w:line="360" w:lineRule="auto"/>
        <w:jc w:val="center"/>
        <w:rPr>
          <w:rFonts w:ascii="Times New Roman" w:hAnsi="Times New Roman" w:cs="Times New Roman"/>
          <w:b/>
          <w:i/>
          <w:iCs/>
          <w:sz w:val="28"/>
          <w:szCs w:val="28"/>
        </w:rPr>
      </w:pPr>
      <w:r>
        <w:rPr>
          <w:rFonts w:ascii="Times New Roman" w:hAnsi="Times New Roman" w:cs="Times New Roman"/>
          <w:b/>
          <w:i/>
          <w:iCs/>
          <w:sz w:val="28"/>
          <w:szCs w:val="28"/>
        </w:rPr>
        <w:t>Таблица 4.4.1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62"/>
        <w:gridCol w:w="1417"/>
        <w:gridCol w:w="1985"/>
        <w:gridCol w:w="2309"/>
        <w:gridCol w:w="1802"/>
        <w:gridCol w:w="1559"/>
      </w:tblGrid>
      <w:tr w:rsidR="00F22849" w:rsidRPr="00F22849" w:rsidTr="00F22849">
        <w:trPr>
          <w:trHeight w:hRule="exact" w:val="1428"/>
        </w:trPr>
        <w:tc>
          <w:tcPr>
            <w:tcW w:w="562" w:type="dxa"/>
            <w:shd w:val="clear" w:color="auto" w:fill="FBD4B4"/>
            <w:vAlign w:val="center"/>
          </w:tcPr>
          <w:p w:rsidR="00F22849" w:rsidRPr="00F22849" w:rsidRDefault="00F22849" w:rsidP="00F22849">
            <w:pPr>
              <w:spacing w:after="0" w:line="240" w:lineRule="atLeast"/>
              <w:jc w:val="center"/>
              <w:rPr>
                <w:rFonts w:ascii="Times New Roman" w:eastAsia="Calibri" w:hAnsi="Times New Roman" w:cs="Times New Roman"/>
                <w:b/>
                <w:i/>
                <w:sz w:val="20"/>
                <w:szCs w:val="20"/>
              </w:rPr>
            </w:pPr>
            <w:r w:rsidRPr="00F22849">
              <w:rPr>
                <w:rFonts w:ascii="Times New Roman" w:eastAsia="Calibri" w:hAnsi="Times New Roman" w:cs="Times New Roman"/>
                <w:b/>
                <w:i/>
                <w:color w:val="000000"/>
                <w:spacing w:val="2"/>
                <w:sz w:val="20"/>
                <w:szCs w:val="20"/>
                <w:lang w:eastAsia="ru-RU" w:bidi="ru-RU"/>
              </w:rPr>
              <w:lastRenderedPageBreak/>
              <w:t>№</w:t>
            </w:r>
          </w:p>
          <w:p w:rsidR="00F22849" w:rsidRPr="00F22849" w:rsidRDefault="00F22849" w:rsidP="00F22849">
            <w:pPr>
              <w:spacing w:after="0" w:line="240" w:lineRule="atLeast"/>
              <w:jc w:val="center"/>
              <w:rPr>
                <w:rFonts w:ascii="Times New Roman" w:eastAsia="Calibri" w:hAnsi="Times New Roman" w:cs="Times New Roman"/>
                <w:b/>
                <w:i/>
                <w:sz w:val="20"/>
                <w:szCs w:val="20"/>
              </w:rPr>
            </w:pPr>
            <w:r w:rsidRPr="00F22849">
              <w:rPr>
                <w:rFonts w:ascii="Times New Roman" w:eastAsia="Calibri" w:hAnsi="Times New Roman" w:cs="Times New Roman"/>
                <w:b/>
                <w:i/>
                <w:color w:val="000000"/>
                <w:spacing w:val="2"/>
                <w:sz w:val="20"/>
                <w:szCs w:val="20"/>
                <w:lang w:eastAsia="ru-RU" w:bidi="ru-RU"/>
              </w:rPr>
              <w:t>п/п</w:t>
            </w:r>
          </w:p>
        </w:tc>
        <w:tc>
          <w:tcPr>
            <w:tcW w:w="1417" w:type="dxa"/>
            <w:shd w:val="clear" w:color="auto" w:fill="FBD4B4"/>
            <w:vAlign w:val="center"/>
          </w:tcPr>
          <w:p w:rsidR="00F22849" w:rsidRPr="00F22849" w:rsidRDefault="00F22849" w:rsidP="00F22849">
            <w:pPr>
              <w:spacing w:after="0" w:line="240" w:lineRule="atLeast"/>
              <w:jc w:val="center"/>
              <w:rPr>
                <w:rFonts w:ascii="Times New Roman" w:eastAsia="Calibri" w:hAnsi="Times New Roman" w:cs="Times New Roman"/>
                <w:b/>
                <w:i/>
                <w:sz w:val="20"/>
                <w:szCs w:val="20"/>
              </w:rPr>
            </w:pPr>
            <w:r w:rsidRPr="00F22849">
              <w:rPr>
                <w:rFonts w:ascii="Times New Roman" w:eastAsia="Calibri" w:hAnsi="Times New Roman" w:cs="Times New Roman"/>
                <w:b/>
                <w:i/>
                <w:color w:val="000000"/>
                <w:spacing w:val="2"/>
                <w:sz w:val="20"/>
                <w:szCs w:val="20"/>
                <w:lang w:eastAsia="ru-RU" w:bidi="ru-RU"/>
              </w:rPr>
              <w:t>Наименование источника тепловой энергии и тепловых сетей</w:t>
            </w:r>
          </w:p>
        </w:tc>
        <w:tc>
          <w:tcPr>
            <w:tcW w:w="1985" w:type="dxa"/>
            <w:shd w:val="clear" w:color="auto" w:fill="FBD4B4"/>
            <w:vAlign w:val="center"/>
          </w:tcPr>
          <w:p w:rsidR="00F22849" w:rsidRPr="00F22849" w:rsidRDefault="00F22849" w:rsidP="00F22849">
            <w:pPr>
              <w:spacing w:after="0" w:line="240" w:lineRule="atLeast"/>
              <w:jc w:val="center"/>
              <w:rPr>
                <w:rFonts w:ascii="Times New Roman" w:eastAsia="Calibri" w:hAnsi="Times New Roman" w:cs="Times New Roman"/>
                <w:b/>
                <w:i/>
                <w:sz w:val="20"/>
                <w:szCs w:val="20"/>
              </w:rPr>
            </w:pPr>
            <w:r w:rsidRPr="00F22849">
              <w:rPr>
                <w:rFonts w:ascii="Times New Roman" w:eastAsia="Calibri" w:hAnsi="Times New Roman" w:cs="Times New Roman"/>
                <w:b/>
                <w:i/>
                <w:color w:val="000000"/>
                <w:spacing w:val="2"/>
                <w:sz w:val="20"/>
                <w:szCs w:val="20"/>
                <w:lang w:eastAsia="ru-RU" w:bidi="ru-RU"/>
              </w:rPr>
              <w:t>Наименование оборудования, требующего ремонта</w:t>
            </w:r>
          </w:p>
        </w:tc>
        <w:tc>
          <w:tcPr>
            <w:tcW w:w="2309" w:type="dxa"/>
            <w:shd w:val="clear" w:color="auto" w:fill="FBD4B4"/>
            <w:vAlign w:val="center"/>
          </w:tcPr>
          <w:p w:rsidR="00F22849" w:rsidRPr="00F22849" w:rsidRDefault="00F22849" w:rsidP="00F22849">
            <w:pPr>
              <w:spacing w:after="0" w:line="240" w:lineRule="atLeast"/>
              <w:jc w:val="center"/>
              <w:rPr>
                <w:rFonts w:ascii="Times New Roman" w:eastAsia="Calibri" w:hAnsi="Times New Roman" w:cs="Times New Roman"/>
                <w:b/>
                <w:i/>
                <w:sz w:val="20"/>
                <w:szCs w:val="20"/>
              </w:rPr>
            </w:pPr>
            <w:r w:rsidRPr="00F22849">
              <w:rPr>
                <w:rFonts w:ascii="Times New Roman" w:eastAsia="Calibri" w:hAnsi="Times New Roman" w:cs="Times New Roman"/>
                <w:b/>
                <w:i/>
                <w:color w:val="000000"/>
                <w:spacing w:val="2"/>
                <w:sz w:val="20"/>
                <w:szCs w:val="20"/>
                <w:lang w:eastAsia="ru-RU" w:bidi="ru-RU"/>
              </w:rPr>
              <w:t>Вид ремонта (капитальный, текущий, испытания)</w:t>
            </w:r>
          </w:p>
        </w:tc>
        <w:tc>
          <w:tcPr>
            <w:tcW w:w="1802" w:type="dxa"/>
            <w:shd w:val="clear" w:color="auto" w:fill="FBD4B4"/>
            <w:vAlign w:val="center"/>
          </w:tcPr>
          <w:p w:rsidR="00F22849" w:rsidRPr="00F22849" w:rsidRDefault="00F22849" w:rsidP="00F22849">
            <w:pPr>
              <w:spacing w:after="0" w:line="240" w:lineRule="atLeast"/>
              <w:jc w:val="center"/>
              <w:rPr>
                <w:rFonts w:ascii="Times New Roman" w:eastAsia="Calibri" w:hAnsi="Times New Roman" w:cs="Times New Roman"/>
                <w:b/>
                <w:i/>
                <w:sz w:val="20"/>
                <w:szCs w:val="20"/>
              </w:rPr>
            </w:pPr>
            <w:r w:rsidRPr="00F22849">
              <w:rPr>
                <w:rFonts w:ascii="Times New Roman" w:eastAsia="Calibri" w:hAnsi="Times New Roman" w:cs="Times New Roman"/>
                <w:b/>
                <w:i/>
                <w:color w:val="000000"/>
                <w:spacing w:val="2"/>
                <w:sz w:val="20"/>
                <w:szCs w:val="20"/>
                <w:lang w:eastAsia="ru-RU" w:bidi="ru-RU"/>
              </w:rPr>
              <w:t>Сроки проведения ремонта, испытаний</w:t>
            </w:r>
          </w:p>
        </w:tc>
        <w:tc>
          <w:tcPr>
            <w:tcW w:w="1559" w:type="dxa"/>
            <w:shd w:val="clear" w:color="auto" w:fill="FBD4B4"/>
            <w:vAlign w:val="center"/>
          </w:tcPr>
          <w:p w:rsidR="00F22849" w:rsidRPr="00F22849" w:rsidRDefault="00F22849" w:rsidP="00F22849">
            <w:pPr>
              <w:spacing w:after="0" w:line="240" w:lineRule="atLeast"/>
              <w:jc w:val="center"/>
              <w:rPr>
                <w:rFonts w:ascii="Times New Roman" w:eastAsia="Calibri" w:hAnsi="Times New Roman" w:cs="Times New Roman"/>
                <w:b/>
                <w:i/>
                <w:sz w:val="20"/>
                <w:szCs w:val="20"/>
              </w:rPr>
            </w:pPr>
            <w:r w:rsidRPr="00F22849">
              <w:rPr>
                <w:rFonts w:ascii="Times New Roman" w:eastAsia="Calibri" w:hAnsi="Times New Roman" w:cs="Times New Roman"/>
                <w:b/>
                <w:i/>
                <w:color w:val="000000"/>
                <w:spacing w:val="2"/>
                <w:sz w:val="20"/>
                <w:szCs w:val="20"/>
                <w:lang w:eastAsia="ru-RU" w:bidi="ru-RU"/>
              </w:rPr>
              <w:t>Кол-во дней, проведения ремонта, испытаний</w:t>
            </w:r>
          </w:p>
        </w:tc>
      </w:tr>
      <w:tr w:rsidR="00F22849" w:rsidRPr="00F22849" w:rsidTr="00F22849">
        <w:trPr>
          <w:trHeight w:hRule="exact" w:val="228"/>
        </w:trPr>
        <w:tc>
          <w:tcPr>
            <w:tcW w:w="562" w:type="dxa"/>
            <w:shd w:val="clear" w:color="auto" w:fill="FBD4B4"/>
            <w:vAlign w:val="center"/>
          </w:tcPr>
          <w:p w:rsidR="00F22849" w:rsidRPr="00F22849" w:rsidRDefault="00F22849" w:rsidP="00F22849">
            <w:pPr>
              <w:spacing w:after="0" w:line="240" w:lineRule="atLeast"/>
              <w:jc w:val="center"/>
              <w:rPr>
                <w:rFonts w:ascii="Times New Roman" w:eastAsia="Calibri" w:hAnsi="Times New Roman" w:cs="Times New Roman"/>
                <w:sz w:val="20"/>
                <w:szCs w:val="20"/>
              </w:rPr>
            </w:pPr>
            <w:r w:rsidRPr="00F22849">
              <w:rPr>
                <w:rFonts w:ascii="Times New Roman" w:eastAsia="Calibri" w:hAnsi="Times New Roman" w:cs="Times New Roman"/>
                <w:color w:val="000000"/>
                <w:spacing w:val="2"/>
                <w:sz w:val="20"/>
                <w:szCs w:val="20"/>
                <w:lang w:eastAsia="ru-RU" w:bidi="ru-RU"/>
              </w:rPr>
              <w:t>1</w:t>
            </w:r>
          </w:p>
        </w:tc>
        <w:tc>
          <w:tcPr>
            <w:tcW w:w="1417" w:type="dxa"/>
            <w:shd w:val="clear" w:color="auto" w:fill="FBD4B4"/>
            <w:vAlign w:val="center"/>
          </w:tcPr>
          <w:p w:rsidR="00F22849" w:rsidRPr="00F22849" w:rsidRDefault="00F22849" w:rsidP="00F22849">
            <w:pPr>
              <w:spacing w:after="0" w:line="240" w:lineRule="atLeast"/>
              <w:jc w:val="center"/>
              <w:rPr>
                <w:rFonts w:ascii="Times New Roman" w:eastAsia="Calibri" w:hAnsi="Times New Roman" w:cs="Times New Roman"/>
                <w:sz w:val="20"/>
                <w:szCs w:val="20"/>
              </w:rPr>
            </w:pPr>
            <w:r w:rsidRPr="00F22849">
              <w:rPr>
                <w:rFonts w:ascii="Times New Roman" w:eastAsia="Calibri" w:hAnsi="Times New Roman" w:cs="Times New Roman"/>
                <w:color w:val="000000"/>
                <w:spacing w:val="2"/>
                <w:sz w:val="20"/>
                <w:szCs w:val="20"/>
                <w:lang w:eastAsia="ru-RU" w:bidi="ru-RU"/>
              </w:rPr>
              <w:t>2</w:t>
            </w:r>
          </w:p>
        </w:tc>
        <w:tc>
          <w:tcPr>
            <w:tcW w:w="1985" w:type="dxa"/>
            <w:shd w:val="clear" w:color="auto" w:fill="FBD4B4"/>
            <w:vAlign w:val="center"/>
          </w:tcPr>
          <w:p w:rsidR="00F22849" w:rsidRPr="00F22849" w:rsidRDefault="00F22849" w:rsidP="00F22849">
            <w:pPr>
              <w:spacing w:after="0" w:line="240" w:lineRule="atLeast"/>
              <w:jc w:val="center"/>
              <w:rPr>
                <w:rFonts w:ascii="Times New Roman" w:eastAsia="Calibri" w:hAnsi="Times New Roman" w:cs="Times New Roman"/>
                <w:sz w:val="20"/>
                <w:szCs w:val="20"/>
              </w:rPr>
            </w:pPr>
            <w:r w:rsidRPr="00F22849">
              <w:rPr>
                <w:rFonts w:ascii="Times New Roman" w:eastAsia="Calibri" w:hAnsi="Times New Roman" w:cs="Times New Roman"/>
                <w:color w:val="000000"/>
                <w:spacing w:val="2"/>
                <w:sz w:val="20"/>
                <w:szCs w:val="20"/>
                <w:lang w:eastAsia="ru-RU" w:bidi="ru-RU"/>
              </w:rPr>
              <w:t>3</w:t>
            </w:r>
          </w:p>
        </w:tc>
        <w:tc>
          <w:tcPr>
            <w:tcW w:w="2309" w:type="dxa"/>
            <w:shd w:val="clear" w:color="auto" w:fill="FBD4B4"/>
            <w:vAlign w:val="center"/>
          </w:tcPr>
          <w:p w:rsidR="00F22849" w:rsidRPr="00F22849" w:rsidRDefault="00F22849" w:rsidP="00F22849">
            <w:pPr>
              <w:spacing w:after="0" w:line="240" w:lineRule="atLeast"/>
              <w:jc w:val="center"/>
              <w:rPr>
                <w:rFonts w:ascii="Times New Roman" w:eastAsia="Calibri" w:hAnsi="Times New Roman" w:cs="Times New Roman"/>
                <w:sz w:val="20"/>
                <w:szCs w:val="20"/>
              </w:rPr>
            </w:pPr>
            <w:r w:rsidRPr="00F22849">
              <w:rPr>
                <w:rFonts w:ascii="Times New Roman" w:eastAsia="Calibri" w:hAnsi="Times New Roman" w:cs="Times New Roman"/>
                <w:color w:val="000000"/>
                <w:spacing w:val="2"/>
                <w:sz w:val="20"/>
                <w:szCs w:val="20"/>
                <w:lang w:eastAsia="ru-RU" w:bidi="ru-RU"/>
              </w:rPr>
              <w:t>4</w:t>
            </w:r>
          </w:p>
        </w:tc>
        <w:tc>
          <w:tcPr>
            <w:tcW w:w="1802" w:type="dxa"/>
            <w:shd w:val="clear" w:color="auto" w:fill="FBD4B4"/>
            <w:vAlign w:val="center"/>
          </w:tcPr>
          <w:p w:rsidR="00F22849" w:rsidRPr="00F22849" w:rsidRDefault="00F22849" w:rsidP="00F22849">
            <w:pPr>
              <w:spacing w:after="0" w:line="240" w:lineRule="atLeast"/>
              <w:jc w:val="center"/>
              <w:rPr>
                <w:rFonts w:ascii="Times New Roman" w:eastAsia="Calibri" w:hAnsi="Times New Roman" w:cs="Times New Roman"/>
                <w:sz w:val="20"/>
                <w:szCs w:val="20"/>
              </w:rPr>
            </w:pPr>
            <w:r w:rsidRPr="00F22849">
              <w:rPr>
                <w:rFonts w:ascii="Times New Roman" w:eastAsia="Calibri" w:hAnsi="Times New Roman" w:cs="Times New Roman"/>
                <w:color w:val="000000"/>
                <w:spacing w:val="2"/>
                <w:sz w:val="20"/>
                <w:szCs w:val="20"/>
                <w:lang w:eastAsia="ru-RU" w:bidi="ru-RU"/>
              </w:rPr>
              <w:t>5</w:t>
            </w:r>
          </w:p>
        </w:tc>
        <w:tc>
          <w:tcPr>
            <w:tcW w:w="1559" w:type="dxa"/>
            <w:shd w:val="clear" w:color="auto" w:fill="FBD4B4"/>
            <w:vAlign w:val="center"/>
          </w:tcPr>
          <w:p w:rsidR="00F22849" w:rsidRPr="00F22849" w:rsidRDefault="00F22849" w:rsidP="00F22849">
            <w:pPr>
              <w:spacing w:after="0" w:line="240" w:lineRule="atLeast"/>
              <w:jc w:val="center"/>
              <w:rPr>
                <w:rFonts w:ascii="Times New Roman" w:eastAsia="Calibri" w:hAnsi="Times New Roman" w:cs="Times New Roman"/>
                <w:sz w:val="20"/>
                <w:szCs w:val="20"/>
              </w:rPr>
            </w:pPr>
            <w:r w:rsidRPr="00F22849">
              <w:rPr>
                <w:rFonts w:ascii="Times New Roman" w:eastAsia="Calibri" w:hAnsi="Times New Roman" w:cs="Times New Roman"/>
                <w:color w:val="000000"/>
                <w:spacing w:val="2"/>
                <w:sz w:val="20"/>
                <w:szCs w:val="20"/>
                <w:lang w:eastAsia="ru-RU" w:bidi="ru-RU"/>
              </w:rPr>
              <w:t>6</w:t>
            </w:r>
          </w:p>
        </w:tc>
      </w:tr>
      <w:tr w:rsidR="00F22849" w:rsidRPr="00F22849" w:rsidTr="00F22849">
        <w:trPr>
          <w:trHeight w:hRule="exact" w:val="754"/>
        </w:trPr>
        <w:tc>
          <w:tcPr>
            <w:tcW w:w="562" w:type="dxa"/>
            <w:vMerge w:val="restart"/>
            <w:shd w:val="clear" w:color="auto" w:fill="FBD4B4"/>
            <w:vAlign w:val="center"/>
          </w:tcPr>
          <w:p w:rsidR="00F22849" w:rsidRPr="00F22849" w:rsidRDefault="00F22849" w:rsidP="00F22849">
            <w:pPr>
              <w:spacing w:after="0" w:line="240" w:lineRule="atLeast"/>
              <w:jc w:val="center"/>
              <w:rPr>
                <w:rFonts w:ascii="Times New Roman" w:eastAsia="Calibri" w:hAnsi="Times New Roman" w:cs="Times New Roman"/>
                <w:b/>
                <w:i/>
                <w:sz w:val="20"/>
                <w:szCs w:val="20"/>
              </w:rPr>
            </w:pPr>
            <w:r w:rsidRPr="00F22849">
              <w:rPr>
                <w:rFonts w:ascii="Times New Roman" w:eastAsia="Calibri" w:hAnsi="Times New Roman" w:cs="Times New Roman"/>
                <w:b/>
                <w:i/>
                <w:color w:val="000000"/>
                <w:spacing w:val="2"/>
                <w:sz w:val="20"/>
                <w:szCs w:val="20"/>
                <w:lang w:eastAsia="ru-RU" w:bidi="ru-RU"/>
              </w:rPr>
              <w:t>1</w:t>
            </w:r>
          </w:p>
        </w:tc>
        <w:tc>
          <w:tcPr>
            <w:tcW w:w="1417" w:type="dxa"/>
            <w:vMerge w:val="restart"/>
            <w:shd w:val="clear" w:color="auto" w:fill="FBD4B4"/>
            <w:vAlign w:val="center"/>
          </w:tcPr>
          <w:p w:rsidR="00F22849" w:rsidRPr="00F22849" w:rsidRDefault="00F22849" w:rsidP="00F22849">
            <w:pPr>
              <w:spacing w:after="0" w:line="240" w:lineRule="atLeast"/>
              <w:jc w:val="center"/>
              <w:rPr>
                <w:rFonts w:ascii="Times New Roman" w:eastAsia="Calibri" w:hAnsi="Times New Roman" w:cs="Times New Roman"/>
                <w:b/>
                <w:i/>
                <w:sz w:val="20"/>
                <w:szCs w:val="20"/>
              </w:rPr>
            </w:pPr>
            <w:r w:rsidRPr="00F22849">
              <w:rPr>
                <w:rFonts w:ascii="Times New Roman" w:eastAsia="Calibri" w:hAnsi="Times New Roman" w:cs="Times New Roman"/>
                <w:b/>
                <w:i/>
                <w:color w:val="000000"/>
                <w:spacing w:val="2"/>
                <w:sz w:val="20"/>
                <w:szCs w:val="20"/>
                <w:lang w:eastAsia="ru-RU" w:bidi="ru-RU"/>
              </w:rPr>
              <w:t xml:space="preserve">Тепловые сети газовой котельной с. </w:t>
            </w:r>
            <w:proofErr w:type="spellStart"/>
            <w:r w:rsidRPr="00F22849">
              <w:rPr>
                <w:rFonts w:ascii="Times New Roman" w:eastAsia="Calibri" w:hAnsi="Times New Roman" w:cs="Times New Roman"/>
                <w:b/>
                <w:i/>
                <w:color w:val="000000"/>
                <w:spacing w:val="2"/>
                <w:sz w:val="20"/>
                <w:szCs w:val="20"/>
                <w:lang w:eastAsia="ru-RU" w:bidi="ru-RU"/>
              </w:rPr>
              <w:t>Путилово</w:t>
            </w:r>
            <w:proofErr w:type="spellEnd"/>
          </w:p>
        </w:tc>
        <w:tc>
          <w:tcPr>
            <w:tcW w:w="1985" w:type="dxa"/>
            <w:shd w:val="clear" w:color="auto" w:fill="FFFFFF"/>
            <w:vAlign w:val="center"/>
          </w:tcPr>
          <w:p w:rsidR="00F22849" w:rsidRPr="00F22849" w:rsidRDefault="00F22849" w:rsidP="00F22849">
            <w:pPr>
              <w:spacing w:after="0" w:line="240" w:lineRule="atLeast"/>
              <w:jc w:val="center"/>
              <w:rPr>
                <w:rFonts w:ascii="Times New Roman" w:eastAsia="Courier New" w:hAnsi="Times New Roman" w:cs="Times New Roman"/>
                <w:color w:val="000000"/>
                <w:spacing w:val="2"/>
                <w:sz w:val="20"/>
                <w:szCs w:val="20"/>
                <w:lang w:eastAsia="ru-RU" w:bidi="ru-RU"/>
              </w:rPr>
            </w:pPr>
            <w:r w:rsidRPr="00F22849">
              <w:rPr>
                <w:rFonts w:ascii="Times New Roman" w:eastAsia="Courier New" w:hAnsi="Times New Roman" w:cs="Times New Roman"/>
                <w:color w:val="000000"/>
                <w:spacing w:val="2"/>
                <w:sz w:val="20"/>
                <w:szCs w:val="20"/>
                <w:lang w:eastAsia="ru-RU" w:bidi="ru-RU"/>
              </w:rPr>
              <w:t>Запорная арматура в тепловых колодцах №1,5,6,7,8</w:t>
            </w:r>
          </w:p>
          <w:p w:rsidR="00F22849" w:rsidRPr="00F22849" w:rsidRDefault="00F22849" w:rsidP="00F22849">
            <w:pPr>
              <w:spacing w:after="0" w:line="240" w:lineRule="atLeast"/>
              <w:jc w:val="center"/>
              <w:rPr>
                <w:rFonts w:ascii="Times New Roman" w:eastAsia="Courier New" w:hAnsi="Times New Roman" w:cs="Times New Roman"/>
                <w:color w:val="000000"/>
                <w:spacing w:val="2"/>
                <w:sz w:val="20"/>
                <w:szCs w:val="20"/>
                <w:lang w:eastAsia="ru-RU" w:bidi="ru-RU"/>
              </w:rPr>
            </w:pPr>
          </w:p>
          <w:p w:rsidR="00F22849" w:rsidRPr="00F22849" w:rsidRDefault="00F22849" w:rsidP="00F22849">
            <w:pPr>
              <w:spacing w:after="0" w:line="240" w:lineRule="atLeast"/>
              <w:jc w:val="center"/>
              <w:rPr>
                <w:rFonts w:ascii="Times New Roman" w:eastAsia="Calibri" w:hAnsi="Times New Roman" w:cs="Times New Roman"/>
                <w:sz w:val="20"/>
                <w:szCs w:val="20"/>
              </w:rPr>
            </w:pPr>
          </w:p>
        </w:tc>
        <w:tc>
          <w:tcPr>
            <w:tcW w:w="2309" w:type="dxa"/>
            <w:shd w:val="clear" w:color="auto" w:fill="FFFFFF"/>
            <w:vAlign w:val="center"/>
          </w:tcPr>
          <w:p w:rsidR="00F22849" w:rsidRPr="00F22849" w:rsidRDefault="00F22849" w:rsidP="00F22849">
            <w:pPr>
              <w:spacing w:after="0" w:line="240" w:lineRule="atLeast"/>
              <w:jc w:val="center"/>
              <w:rPr>
                <w:rFonts w:ascii="Times New Roman" w:eastAsia="Courier New" w:hAnsi="Times New Roman" w:cs="Times New Roman"/>
                <w:color w:val="000000"/>
                <w:spacing w:val="2"/>
                <w:sz w:val="20"/>
                <w:szCs w:val="20"/>
                <w:lang w:eastAsia="ru-RU" w:bidi="ru-RU"/>
              </w:rPr>
            </w:pPr>
            <w:r w:rsidRPr="00F22849">
              <w:rPr>
                <w:rFonts w:ascii="Times New Roman" w:eastAsia="Courier New" w:hAnsi="Times New Roman" w:cs="Times New Roman"/>
                <w:color w:val="000000"/>
                <w:spacing w:val="2"/>
                <w:sz w:val="20"/>
                <w:szCs w:val="20"/>
                <w:lang w:eastAsia="ru-RU" w:bidi="ru-RU"/>
              </w:rPr>
              <w:t>Текущий ремонт</w:t>
            </w:r>
          </w:p>
        </w:tc>
        <w:tc>
          <w:tcPr>
            <w:tcW w:w="1802" w:type="dxa"/>
            <w:shd w:val="clear" w:color="auto" w:fill="FFFFFF"/>
            <w:vAlign w:val="center"/>
          </w:tcPr>
          <w:p w:rsidR="00F22849" w:rsidRPr="00F22849" w:rsidRDefault="00F22849" w:rsidP="00F22849">
            <w:pPr>
              <w:spacing w:after="0" w:line="240" w:lineRule="atLeast"/>
              <w:jc w:val="center"/>
              <w:rPr>
                <w:rFonts w:ascii="Times New Roman" w:eastAsia="Times New Roman" w:hAnsi="Times New Roman" w:cs="Times New Roman"/>
                <w:sz w:val="20"/>
                <w:szCs w:val="20"/>
              </w:rPr>
            </w:pPr>
            <w:r w:rsidRPr="00F22849">
              <w:rPr>
                <w:rFonts w:ascii="Times New Roman" w:eastAsia="Times New Roman" w:hAnsi="Times New Roman" w:cs="Times New Roman"/>
                <w:sz w:val="20"/>
                <w:szCs w:val="20"/>
              </w:rPr>
              <w:t>С 19.05.2025 по 15.09.2025</w:t>
            </w:r>
          </w:p>
          <w:p w:rsidR="00F22849" w:rsidRPr="00F22849" w:rsidRDefault="00F22849" w:rsidP="00F22849">
            <w:pPr>
              <w:spacing w:after="0" w:line="240" w:lineRule="atLeast"/>
              <w:jc w:val="center"/>
              <w:rPr>
                <w:rFonts w:ascii="Times New Roman" w:eastAsia="Times New Roman" w:hAnsi="Times New Roman" w:cs="Times New Roman"/>
                <w:sz w:val="20"/>
                <w:szCs w:val="20"/>
              </w:rPr>
            </w:pPr>
          </w:p>
          <w:p w:rsidR="00F22849" w:rsidRPr="00F22849" w:rsidRDefault="00F22849" w:rsidP="00F22849">
            <w:pPr>
              <w:spacing w:after="0" w:line="240" w:lineRule="atLeast"/>
              <w:jc w:val="center"/>
              <w:rPr>
                <w:rFonts w:ascii="Times New Roman" w:eastAsia="Times New Roman" w:hAnsi="Times New Roman" w:cs="Times New Roman"/>
                <w:sz w:val="20"/>
                <w:szCs w:val="20"/>
              </w:rPr>
            </w:pPr>
          </w:p>
          <w:p w:rsidR="00F22849" w:rsidRPr="00F22849" w:rsidRDefault="00F22849" w:rsidP="00F22849">
            <w:pPr>
              <w:spacing w:after="0" w:line="240" w:lineRule="atLeast"/>
              <w:jc w:val="center"/>
              <w:rPr>
                <w:rFonts w:ascii="Times New Roman" w:eastAsia="Times New Roman" w:hAnsi="Times New Roman" w:cs="Times New Roman"/>
                <w:sz w:val="20"/>
                <w:szCs w:val="20"/>
              </w:rPr>
            </w:pPr>
          </w:p>
          <w:p w:rsidR="00F22849" w:rsidRPr="00F22849" w:rsidRDefault="00F22849" w:rsidP="00F22849">
            <w:pPr>
              <w:spacing w:after="0" w:line="240" w:lineRule="atLeast"/>
              <w:jc w:val="center"/>
              <w:rPr>
                <w:rFonts w:ascii="Times New Roman" w:eastAsia="Calibri" w:hAnsi="Times New Roman" w:cs="Times New Roman"/>
                <w:sz w:val="20"/>
                <w:szCs w:val="20"/>
              </w:rPr>
            </w:pPr>
          </w:p>
        </w:tc>
        <w:tc>
          <w:tcPr>
            <w:tcW w:w="1559" w:type="dxa"/>
            <w:shd w:val="clear" w:color="auto" w:fill="FFFFFF"/>
            <w:vAlign w:val="center"/>
          </w:tcPr>
          <w:p w:rsidR="00F22849" w:rsidRPr="00F22849" w:rsidRDefault="00F22849" w:rsidP="00F22849">
            <w:pPr>
              <w:spacing w:after="0" w:line="240" w:lineRule="atLeast"/>
              <w:jc w:val="center"/>
              <w:rPr>
                <w:rFonts w:ascii="Times New Roman" w:eastAsia="Calibri" w:hAnsi="Times New Roman" w:cs="Times New Roman"/>
                <w:sz w:val="20"/>
                <w:szCs w:val="20"/>
              </w:rPr>
            </w:pPr>
            <w:r w:rsidRPr="00F22849">
              <w:rPr>
                <w:rFonts w:ascii="Times New Roman" w:eastAsia="Calibri" w:hAnsi="Times New Roman" w:cs="Times New Roman"/>
                <w:sz w:val="20"/>
                <w:szCs w:val="20"/>
              </w:rPr>
              <w:t>10</w:t>
            </w:r>
          </w:p>
        </w:tc>
      </w:tr>
      <w:tr w:rsidR="00F22849" w:rsidRPr="00F22849" w:rsidTr="00F22849">
        <w:trPr>
          <w:trHeight w:hRule="exact" w:val="448"/>
        </w:trPr>
        <w:tc>
          <w:tcPr>
            <w:tcW w:w="562" w:type="dxa"/>
            <w:vMerge/>
            <w:shd w:val="clear" w:color="auto" w:fill="FBD4B4"/>
            <w:vAlign w:val="center"/>
          </w:tcPr>
          <w:p w:rsidR="00F22849" w:rsidRPr="00F22849" w:rsidRDefault="00F22849" w:rsidP="00F22849">
            <w:pPr>
              <w:spacing w:after="0" w:line="240" w:lineRule="atLeast"/>
              <w:jc w:val="center"/>
              <w:rPr>
                <w:rFonts w:ascii="Times New Roman" w:eastAsia="Calibri" w:hAnsi="Times New Roman" w:cs="Times New Roman"/>
                <w:b/>
                <w:i/>
                <w:sz w:val="20"/>
                <w:szCs w:val="20"/>
              </w:rPr>
            </w:pPr>
          </w:p>
        </w:tc>
        <w:tc>
          <w:tcPr>
            <w:tcW w:w="1417" w:type="dxa"/>
            <w:vMerge/>
            <w:shd w:val="clear" w:color="auto" w:fill="FBD4B4"/>
            <w:vAlign w:val="center"/>
          </w:tcPr>
          <w:p w:rsidR="00F22849" w:rsidRPr="00F22849" w:rsidRDefault="00F22849" w:rsidP="00F22849">
            <w:pPr>
              <w:spacing w:after="0" w:line="240" w:lineRule="atLeast"/>
              <w:jc w:val="center"/>
              <w:rPr>
                <w:rFonts w:ascii="Times New Roman" w:eastAsia="Calibri" w:hAnsi="Times New Roman" w:cs="Times New Roman"/>
                <w:b/>
                <w:i/>
                <w:sz w:val="20"/>
                <w:szCs w:val="20"/>
              </w:rPr>
            </w:pPr>
          </w:p>
        </w:tc>
        <w:tc>
          <w:tcPr>
            <w:tcW w:w="1985" w:type="dxa"/>
            <w:shd w:val="clear" w:color="auto" w:fill="FDE9D9"/>
            <w:vAlign w:val="center"/>
          </w:tcPr>
          <w:p w:rsidR="00F22849" w:rsidRPr="00F22849" w:rsidRDefault="00F22849" w:rsidP="00F22849">
            <w:pPr>
              <w:spacing w:after="0" w:line="240" w:lineRule="atLeast"/>
              <w:jc w:val="center"/>
              <w:rPr>
                <w:rFonts w:ascii="Times New Roman" w:eastAsia="Calibri" w:hAnsi="Times New Roman" w:cs="Times New Roman"/>
                <w:sz w:val="20"/>
                <w:szCs w:val="20"/>
              </w:rPr>
            </w:pPr>
            <w:r w:rsidRPr="00F22849">
              <w:rPr>
                <w:rFonts w:ascii="Times New Roman" w:eastAsia="Calibri" w:hAnsi="Times New Roman" w:cs="Times New Roman"/>
                <w:sz w:val="20"/>
                <w:szCs w:val="20"/>
              </w:rPr>
              <w:t>Тепловые сети</w:t>
            </w:r>
          </w:p>
        </w:tc>
        <w:tc>
          <w:tcPr>
            <w:tcW w:w="2309" w:type="dxa"/>
            <w:shd w:val="clear" w:color="auto" w:fill="FDE9D9"/>
            <w:vAlign w:val="center"/>
          </w:tcPr>
          <w:p w:rsidR="00F22849" w:rsidRPr="00F22849" w:rsidRDefault="00F22849" w:rsidP="00F22849">
            <w:pPr>
              <w:spacing w:after="0" w:line="240" w:lineRule="atLeast"/>
              <w:jc w:val="center"/>
              <w:rPr>
                <w:rFonts w:ascii="Times New Roman" w:eastAsia="Calibri" w:hAnsi="Times New Roman" w:cs="Times New Roman"/>
                <w:sz w:val="20"/>
                <w:szCs w:val="20"/>
              </w:rPr>
            </w:pPr>
            <w:r w:rsidRPr="00F22849">
              <w:rPr>
                <w:rFonts w:ascii="Times New Roman" w:eastAsia="Calibri" w:hAnsi="Times New Roman" w:cs="Times New Roman"/>
                <w:sz w:val="20"/>
                <w:szCs w:val="20"/>
              </w:rPr>
              <w:t>Испытания</w:t>
            </w:r>
          </w:p>
        </w:tc>
        <w:tc>
          <w:tcPr>
            <w:tcW w:w="1802" w:type="dxa"/>
            <w:shd w:val="clear" w:color="auto" w:fill="FDE9D9"/>
            <w:vAlign w:val="center"/>
          </w:tcPr>
          <w:p w:rsidR="00F22849" w:rsidRPr="00F22849" w:rsidRDefault="00F22849" w:rsidP="00F22849">
            <w:pPr>
              <w:spacing w:after="0" w:line="240" w:lineRule="atLeast"/>
              <w:jc w:val="center"/>
              <w:rPr>
                <w:rFonts w:ascii="Times New Roman" w:eastAsia="Calibri" w:hAnsi="Times New Roman" w:cs="Times New Roman"/>
                <w:sz w:val="20"/>
                <w:szCs w:val="20"/>
              </w:rPr>
            </w:pPr>
            <w:r w:rsidRPr="00F22849">
              <w:rPr>
                <w:rFonts w:ascii="Times New Roman" w:eastAsia="Calibri" w:hAnsi="Times New Roman" w:cs="Times New Roman"/>
                <w:sz w:val="20"/>
                <w:szCs w:val="20"/>
              </w:rPr>
              <w:t>С 19.05.25 по 15.09.2025</w:t>
            </w:r>
          </w:p>
        </w:tc>
        <w:tc>
          <w:tcPr>
            <w:tcW w:w="1559" w:type="dxa"/>
            <w:shd w:val="clear" w:color="auto" w:fill="FDE9D9"/>
            <w:vAlign w:val="center"/>
          </w:tcPr>
          <w:p w:rsidR="00F22849" w:rsidRPr="00F22849" w:rsidRDefault="00F22849" w:rsidP="00F22849">
            <w:pPr>
              <w:spacing w:after="0" w:line="240" w:lineRule="atLeast"/>
              <w:jc w:val="center"/>
              <w:rPr>
                <w:rFonts w:ascii="Times New Roman" w:eastAsia="Calibri" w:hAnsi="Times New Roman" w:cs="Times New Roman"/>
                <w:sz w:val="20"/>
                <w:szCs w:val="20"/>
              </w:rPr>
            </w:pPr>
            <w:r w:rsidRPr="00F22849">
              <w:rPr>
                <w:rFonts w:ascii="Times New Roman" w:eastAsia="Calibri" w:hAnsi="Times New Roman" w:cs="Times New Roman"/>
                <w:sz w:val="20"/>
                <w:szCs w:val="20"/>
              </w:rPr>
              <w:t>1</w:t>
            </w:r>
          </w:p>
        </w:tc>
      </w:tr>
      <w:tr w:rsidR="00F22849" w:rsidRPr="00F22849" w:rsidTr="00F22849">
        <w:trPr>
          <w:trHeight w:hRule="exact" w:val="1176"/>
        </w:trPr>
        <w:tc>
          <w:tcPr>
            <w:tcW w:w="562" w:type="dxa"/>
            <w:shd w:val="clear" w:color="auto" w:fill="FBD4B4"/>
            <w:vAlign w:val="center"/>
          </w:tcPr>
          <w:p w:rsidR="00F22849" w:rsidRPr="00F22849" w:rsidRDefault="00F22849" w:rsidP="00F22849">
            <w:pPr>
              <w:spacing w:after="0" w:line="240" w:lineRule="atLeast"/>
              <w:jc w:val="center"/>
              <w:rPr>
                <w:rFonts w:ascii="Times New Roman" w:eastAsia="Calibri" w:hAnsi="Times New Roman" w:cs="Times New Roman"/>
                <w:b/>
                <w:i/>
                <w:sz w:val="20"/>
                <w:szCs w:val="20"/>
              </w:rPr>
            </w:pPr>
            <w:r w:rsidRPr="00F22849">
              <w:rPr>
                <w:rFonts w:ascii="Times New Roman" w:eastAsia="Calibri" w:hAnsi="Times New Roman" w:cs="Times New Roman"/>
                <w:b/>
                <w:i/>
                <w:color w:val="000000"/>
                <w:spacing w:val="2"/>
                <w:sz w:val="20"/>
                <w:szCs w:val="20"/>
                <w:lang w:eastAsia="ru-RU" w:bidi="ru-RU"/>
              </w:rPr>
              <w:t>2</w:t>
            </w:r>
          </w:p>
        </w:tc>
        <w:tc>
          <w:tcPr>
            <w:tcW w:w="1417" w:type="dxa"/>
            <w:shd w:val="clear" w:color="auto" w:fill="FBD4B4"/>
            <w:vAlign w:val="center"/>
          </w:tcPr>
          <w:p w:rsidR="00F22849" w:rsidRPr="00F22849" w:rsidRDefault="00F22849" w:rsidP="00F22849">
            <w:pPr>
              <w:spacing w:after="0" w:line="240" w:lineRule="atLeast"/>
              <w:jc w:val="center"/>
              <w:rPr>
                <w:rFonts w:ascii="Times New Roman" w:eastAsia="Calibri" w:hAnsi="Times New Roman" w:cs="Times New Roman"/>
                <w:b/>
                <w:i/>
                <w:sz w:val="20"/>
                <w:szCs w:val="20"/>
              </w:rPr>
            </w:pPr>
            <w:r w:rsidRPr="00F22849">
              <w:rPr>
                <w:rFonts w:ascii="Times New Roman" w:eastAsia="Calibri" w:hAnsi="Times New Roman" w:cs="Times New Roman"/>
                <w:b/>
                <w:i/>
                <w:color w:val="000000"/>
                <w:spacing w:val="2"/>
                <w:sz w:val="20"/>
                <w:szCs w:val="20"/>
                <w:lang w:eastAsia="ru-RU" w:bidi="ru-RU"/>
              </w:rPr>
              <w:t xml:space="preserve">Тепловые сети угольной котельной д. </w:t>
            </w:r>
            <w:proofErr w:type="spellStart"/>
            <w:r w:rsidRPr="00F22849">
              <w:rPr>
                <w:rFonts w:ascii="Times New Roman" w:eastAsia="Calibri" w:hAnsi="Times New Roman" w:cs="Times New Roman"/>
                <w:b/>
                <w:i/>
                <w:color w:val="000000"/>
                <w:spacing w:val="2"/>
                <w:sz w:val="20"/>
                <w:szCs w:val="20"/>
                <w:lang w:eastAsia="ru-RU" w:bidi="ru-RU"/>
              </w:rPr>
              <w:t>Валовщина</w:t>
            </w:r>
            <w:proofErr w:type="spellEnd"/>
          </w:p>
        </w:tc>
        <w:tc>
          <w:tcPr>
            <w:tcW w:w="1985" w:type="dxa"/>
            <w:shd w:val="clear" w:color="auto" w:fill="FFFFFF"/>
            <w:vAlign w:val="center"/>
          </w:tcPr>
          <w:p w:rsidR="00F22849" w:rsidRPr="00F22849" w:rsidRDefault="00F22849" w:rsidP="00F22849">
            <w:pPr>
              <w:spacing w:after="0" w:line="240" w:lineRule="atLeast"/>
              <w:jc w:val="center"/>
              <w:rPr>
                <w:rFonts w:ascii="Times New Roman" w:eastAsia="Calibri" w:hAnsi="Times New Roman" w:cs="Times New Roman"/>
                <w:color w:val="000000"/>
                <w:spacing w:val="2"/>
                <w:sz w:val="20"/>
                <w:szCs w:val="20"/>
                <w:lang w:eastAsia="ru-RU" w:bidi="ru-RU"/>
              </w:rPr>
            </w:pPr>
            <w:r w:rsidRPr="00F22849">
              <w:rPr>
                <w:rFonts w:ascii="Times New Roman" w:eastAsia="Calibri" w:hAnsi="Times New Roman" w:cs="Times New Roman"/>
                <w:color w:val="000000"/>
                <w:spacing w:val="2"/>
                <w:sz w:val="20"/>
                <w:szCs w:val="20"/>
                <w:lang w:eastAsia="ru-RU" w:bidi="ru-RU"/>
              </w:rPr>
              <w:t>Тепловые сети</w:t>
            </w:r>
          </w:p>
          <w:p w:rsidR="00F22849" w:rsidRPr="00F22849" w:rsidRDefault="00F22849" w:rsidP="00F22849">
            <w:pPr>
              <w:spacing w:after="0" w:line="240" w:lineRule="atLeast"/>
              <w:jc w:val="center"/>
              <w:rPr>
                <w:rFonts w:ascii="Times New Roman" w:eastAsia="Calibri" w:hAnsi="Times New Roman" w:cs="Times New Roman"/>
                <w:sz w:val="20"/>
                <w:szCs w:val="20"/>
              </w:rPr>
            </w:pPr>
          </w:p>
        </w:tc>
        <w:tc>
          <w:tcPr>
            <w:tcW w:w="2309" w:type="dxa"/>
            <w:shd w:val="clear" w:color="auto" w:fill="FFFFFF"/>
            <w:vAlign w:val="center"/>
          </w:tcPr>
          <w:p w:rsidR="00F22849" w:rsidRPr="00F22849" w:rsidRDefault="00F22849" w:rsidP="00F22849">
            <w:pPr>
              <w:spacing w:after="0" w:line="240" w:lineRule="atLeast"/>
              <w:jc w:val="center"/>
              <w:rPr>
                <w:rFonts w:ascii="Times New Roman" w:eastAsia="Calibri" w:hAnsi="Times New Roman" w:cs="Times New Roman"/>
                <w:color w:val="000000"/>
                <w:spacing w:val="2"/>
                <w:sz w:val="20"/>
                <w:szCs w:val="20"/>
                <w:lang w:eastAsia="ru-RU" w:bidi="ru-RU"/>
              </w:rPr>
            </w:pPr>
            <w:r w:rsidRPr="00F22849">
              <w:rPr>
                <w:rFonts w:ascii="Times New Roman" w:eastAsia="Calibri" w:hAnsi="Times New Roman" w:cs="Times New Roman"/>
                <w:color w:val="000000"/>
                <w:spacing w:val="2"/>
                <w:sz w:val="20"/>
                <w:szCs w:val="20"/>
                <w:lang w:eastAsia="ru-RU" w:bidi="ru-RU"/>
              </w:rPr>
              <w:t>Испытания</w:t>
            </w:r>
          </w:p>
          <w:p w:rsidR="00F22849" w:rsidRPr="00F22849" w:rsidRDefault="00F22849" w:rsidP="00F22849">
            <w:pPr>
              <w:spacing w:after="0" w:line="240" w:lineRule="atLeast"/>
              <w:jc w:val="center"/>
              <w:rPr>
                <w:rFonts w:ascii="Times New Roman" w:eastAsia="Calibri" w:hAnsi="Times New Roman" w:cs="Times New Roman"/>
                <w:sz w:val="20"/>
                <w:szCs w:val="20"/>
              </w:rPr>
            </w:pPr>
          </w:p>
        </w:tc>
        <w:tc>
          <w:tcPr>
            <w:tcW w:w="1802" w:type="dxa"/>
            <w:shd w:val="clear" w:color="auto" w:fill="FFFFFF"/>
            <w:vAlign w:val="center"/>
          </w:tcPr>
          <w:p w:rsidR="00F22849" w:rsidRPr="00F22849" w:rsidRDefault="00F22849" w:rsidP="00F22849">
            <w:pPr>
              <w:spacing w:after="0" w:line="240" w:lineRule="atLeast"/>
              <w:jc w:val="center"/>
              <w:rPr>
                <w:rFonts w:ascii="Times New Roman" w:eastAsia="Calibri" w:hAnsi="Times New Roman" w:cs="Times New Roman"/>
                <w:sz w:val="20"/>
                <w:szCs w:val="20"/>
              </w:rPr>
            </w:pPr>
            <w:r w:rsidRPr="00F22849">
              <w:rPr>
                <w:rFonts w:ascii="Times New Roman" w:eastAsia="Calibri" w:hAnsi="Times New Roman" w:cs="Times New Roman"/>
                <w:sz w:val="20"/>
                <w:szCs w:val="20"/>
              </w:rPr>
              <w:t>С 19.05.25 по 15.09.2025</w:t>
            </w:r>
          </w:p>
          <w:p w:rsidR="00F22849" w:rsidRPr="00F22849" w:rsidRDefault="00F22849" w:rsidP="00F22849">
            <w:pPr>
              <w:spacing w:after="0" w:line="240" w:lineRule="atLeast"/>
              <w:jc w:val="center"/>
              <w:rPr>
                <w:rFonts w:ascii="Times New Roman" w:eastAsia="Calibri" w:hAnsi="Times New Roman" w:cs="Times New Roman"/>
                <w:sz w:val="20"/>
                <w:szCs w:val="20"/>
              </w:rPr>
            </w:pPr>
          </w:p>
        </w:tc>
        <w:tc>
          <w:tcPr>
            <w:tcW w:w="1559" w:type="dxa"/>
            <w:shd w:val="clear" w:color="auto" w:fill="FFFFFF"/>
            <w:vAlign w:val="center"/>
          </w:tcPr>
          <w:p w:rsidR="00F22849" w:rsidRPr="00F22849" w:rsidRDefault="00F22849" w:rsidP="00F22849">
            <w:pPr>
              <w:spacing w:after="0" w:line="240" w:lineRule="atLeast"/>
              <w:jc w:val="center"/>
              <w:rPr>
                <w:rFonts w:ascii="Times New Roman" w:eastAsia="Calibri" w:hAnsi="Times New Roman" w:cs="Times New Roman"/>
                <w:sz w:val="20"/>
                <w:szCs w:val="20"/>
              </w:rPr>
            </w:pPr>
            <w:r w:rsidRPr="00F22849">
              <w:rPr>
                <w:rFonts w:ascii="Times New Roman" w:eastAsia="Calibri" w:hAnsi="Times New Roman" w:cs="Times New Roman"/>
                <w:sz w:val="20"/>
                <w:szCs w:val="20"/>
              </w:rPr>
              <w:t>2</w:t>
            </w:r>
          </w:p>
        </w:tc>
      </w:tr>
    </w:tbl>
    <w:p w:rsidR="007F23C3" w:rsidRPr="00F75730" w:rsidRDefault="007F23C3" w:rsidP="00F22849">
      <w:pPr>
        <w:autoSpaceDE w:val="0"/>
        <w:autoSpaceDN w:val="0"/>
        <w:adjustRightInd w:val="0"/>
        <w:spacing w:before="240" w:after="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8.5 Предложения по строительству тепловых сетей для обеспечения нормативной надежности теплоснабжения</w:t>
      </w:r>
    </w:p>
    <w:p w:rsidR="007F23C3" w:rsidRPr="007F23C3" w:rsidRDefault="007F23C3" w:rsidP="003A2846">
      <w:pPr>
        <w:autoSpaceDE w:val="0"/>
        <w:autoSpaceDN w:val="0"/>
        <w:adjustRightInd w:val="0"/>
        <w:spacing w:after="0" w:line="336" w:lineRule="auto"/>
        <w:ind w:firstLine="709"/>
        <w:jc w:val="both"/>
        <w:rPr>
          <w:rFonts w:ascii="Times New Roman" w:hAnsi="Times New Roman" w:cs="Times New Roman"/>
          <w:sz w:val="28"/>
          <w:szCs w:val="28"/>
        </w:rPr>
      </w:pPr>
      <w:r w:rsidRPr="007F23C3">
        <w:rPr>
          <w:rFonts w:ascii="Times New Roman" w:hAnsi="Times New Roman" w:cs="Times New Roman"/>
          <w:sz w:val="28"/>
          <w:szCs w:val="28"/>
        </w:rPr>
        <w:t>Строительство тепловых сетей для дублирования нерезервированных участков теплотрасс</w:t>
      </w:r>
      <w:r w:rsidR="007B7003">
        <w:rPr>
          <w:rFonts w:ascii="Times New Roman" w:hAnsi="Times New Roman" w:cs="Times New Roman"/>
          <w:sz w:val="28"/>
          <w:szCs w:val="28"/>
        </w:rPr>
        <w:t xml:space="preserve"> </w:t>
      </w:r>
      <w:r w:rsidRPr="007F23C3">
        <w:rPr>
          <w:rFonts w:ascii="Times New Roman" w:hAnsi="Times New Roman" w:cs="Times New Roman"/>
          <w:sz w:val="28"/>
          <w:szCs w:val="28"/>
        </w:rPr>
        <w:t>не предполагается. Длины участков не превышают максимально допустимых не</w:t>
      </w:r>
      <w:r w:rsidR="007B7003">
        <w:rPr>
          <w:rFonts w:ascii="Times New Roman" w:hAnsi="Times New Roman" w:cs="Times New Roman"/>
          <w:sz w:val="28"/>
          <w:szCs w:val="28"/>
        </w:rPr>
        <w:t xml:space="preserve"> </w:t>
      </w:r>
      <w:r w:rsidRPr="007F23C3">
        <w:rPr>
          <w:rFonts w:ascii="Times New Roman" w:hAnsi="Times New Roman" w:cs="Times New Roman"/>
          <w:sz w:val="28"/>
          <w:szCs w:val="28"/>
        </w:rPr>
        <w:t>резервируемых.</w:t>
      </w:r>
    </w:p>
    <w:p w:rsidR="00403E52" w:rsidRPr="00C37DE0" w:rsidRDefault="007F23C3" w:rsidP="00C37DE0">
      <w:pPr>
        <w:autoSpaceDE w:val="0"/>
        <w:autoSpaceDN w:val="0"/>
        <w:adjustRightInd w:val="0"/>
        <w:spacing w:line="360" w:lineRule="auto"/>
        <w:ind w:firstLine="567"/>
        <w:jc w:val="both"/>
        <w:rPr>
          <w:rFonts w:ascii="Times New Roman" w:hAnsi="Times New Roman"/>
          <w:sz w:val="28"/>
          <w:szCs w:val="28"/>
        </w:rPr>
      </w:pPr>
      <w:r w:rsidRPr="007F23C3">
        <w:rPr>
          <w:rFonts w:ascii="Times New Roman" w:hAnsi="Times New Roman" w:cs="Times New Roman"/>
          <w:sz w:val="28"/>
          <w:szCs w:val="28"/>
        </w:rPr>
        <w:t>Для обеспечения нормативной надежности и безопасности тепл</w:t>
      </w:r>
      <w:r>
        <w:rPr>
          <w:rFonts w:ascii="Times New Roman" w:hAnsi="Times New Roman" w:cs="Times New Roman"/>
          <w:sz w:val="28"/>
          <w:szCs w:val="28"/>
        </w:rPr>
        <w:t>оснабжения в течение всего рас</w:t>
      </w:r>
      <w:r w:rsidRPr="007F23C3">
        <w:rPr>
          <w:rFonts w:ascii="Times New Roman" w:hAnsi="Times New Roman" w:cs="Times New Roman"/>
          <w:sz w:val="28"/>
          <w:szCs w:val="28"/>
        </w:rPr>
        <w:t xml:space="preserve">четного периода предусматривается </w:t>
      </w:r>
      <w:r w:rsidR="00C37DE0">
        <w:rPr>
          <w:rFonts w:ascii="Times New Roman" w:hAnsi="Times New Roman"/>
          <w:sz w:val="28"/>
          <w:szCs w:val="28"/>
        </w:rPr>
        <w:t xml:space="preserve">проводить замену изношенных участков тепловой сети, срок эксплуатации которых превышает 25-30 лет, с применением современной </w:t>
      </w:r>
      <w:proofErr w:type="spellStart"/>
      <w:r w:rsidR="00C37DE0">
        <w:rPr>
          <w:rFonts w:ascii="Times New Roman" w:hAnsi="Times New Roman"/>
          <w:sz w:val="28"/>
          <w:szCs w:val="28"/>
        </w:rPr>
        <w:t>энергоэффективной</w:t>
      </w:r>
      <w:proofErr w:type="spellEnd"/>
      <w:r w:rsidR="00C37DE0">
        <w:rPr>
          <w:rFonts w:ascii="Times New Roman" w:hAnsi="Times New Roman"/>
          <w:sz w:val="28"/>
          <w:szCs w:val="28"/>
        </w:rPr>
        <w:t xml:space="preserve"> тепловой изоляции трубопроводов тепловой сети до 3% в год в период с 2024г. по </w:t>
      </w:r>
      <w:r w:rsidR="000B52C7">
        <w:rPr>
          <w:rFonts w:ascii="Times New Roman" w:hAnsi="Times New Roman"/>
          <w:sz w:val="28"/>
          <w:szCs w:val="28"/>
        </w:rPr>
        <w:t>2034</w:t>
      </w:r>
      <w:r w:rsidR="00C37DE0">
        <w:rPr>
          <w:rFonts w:ascii="Times New Roman" w:hAnsi="Times New Roman"/>
          <w:sz w:val="28"/>
          <w:szCs w:val="28"/>
        </w:rPr>
        <w:t>г., а также обеспечить нормативную пропускную способность участков теплосетей (величина удельных линейных потерь для магистральных теплосетей не более 10 мм/м, для внутриквартальных не более 30 мм/м).</w:t>
      </w:r>
    </w:p>
    <w:p w:rsidR="00247DFB" w:rsidRDefault="00FD4215" w:rsidP="003A2846">
      <w:pPr>
        <w:autoSpaceDE w:val="0"/>
        <w:autoSpaceDN w:val="0"/>
        <w:adjustRightInd w:val="0"/>
        <w:spacing w:before="240" w:after="0" w:line="240" w:lineRule="auto"/>
        <w:jc w:val="center"/>
        <w:rPr>
          <w:rFonts w:ascii="Times New Roman" w:eastAsia="Calibri" w:hAnsi="Times New Roman" w:cs="Times New Roman"/>
          <w:b/>
          <w:i/>
          <w:iCs/>
          <w:sz w:val="28"/>
          <w:szCs w:val="28"/>
        </w:rPr>
      </w:pPr>
      <w:r w:rsidRPr="00F75730">
        <w:rPr>
          <w:rFonts w:ascii="Times New Roman" w:hAnsi="Times New Roman" w:cs="Times New Roman"/>
          <w:b/>
          <w:i/>
          <w:iCs/>
          <w:sz w:val="28"/>
          <w:szCs w:val="28"/>
        </w:rPr>
        <w:t>8.</w:t>
      </w:r>
      <w:r w:rsidR="007607B2">
        <w:rPr>
          <w:rFonts w:ascii="Times New Roman" w:hAnsi="Times New Roman" w:cs="Times New Roman"/>
          <w:b/>
          <w:i/>
          <w:iCs/>
          <w:sz w:val="28"/>
          <w:szCs w:val="28"/>
        </w:rPr>
        <w:t>6</w:t>
      </w:r>
      <w:r w:rsidR="007F23C3" w:rsidRPr="00F75730">
        <w:rPr>
          <w:rFonts w:ascii="Times New Roman" w:hAnsi="Times New Roman" w:cs="Times New Roman"/>
          <w:b/>
          <w:i/>
          <w:iCs/>
          <w:sz w:val="28"/>
          <w:szCs w:val="28"/>
        </w:rPr>
        <w:t xml:space="preserve"> Предложения по реконструкции тепловых сетей с увеличением диаметра трубопроводов для обеспечения перспективных приростов тепловой нагрузки</w:t>
      </w:r>
    </w:p>
    <w:p w:rsidR="006F2929" w:rsidRPr="003A3A3B" w:rsidRDefault="006F2929" w:rsidP="003A2846">
      <w:pPr>
        <w:spacing w:after="0" w:line="360" w:lineRule="auto"/>
        <w:ind w:firstLine="426"/>
        <w:jc w:val="both"/>
        <w:rPr>
          <w:rFonts w:ascii="Times New Roman" w:hAnsi="Times New Roman"/>
          <w:sz w:val="28"/>
          <w:szCs w:val="28"/>
        </w:rPr>
      </w:pPr>
      <w:r w:rsidRPr="003A3A3B">
        <w:rPr>
          <w:rFonts w:ascii="Times New Roman" w:hAnsi="Times New Roman"/>
          <w:sz w:val="28"/>
          <w:szCs w:val="28"/>
        </w:rPr>
        <w:t>На данном этапе не предусматривается реконструкция тепловых сетей действующих котельных, связанная с увеличением диаметра трубопроводов для обеспечения перспективных приростов тепловой нагрузки</w:t>
      </w:r>
      <w:r>
        <w:rPr>
          <w:rFonts w:ascii="Times New Roman" w:hAnsi="Times New Roman"/>
          <w:sz w:val="28"/>
          <w:szCs w:val="28"/>
        </w:rPr>
        <w:t>.</w:t>
      </w:r>
    </w:p>
    <w:p w:rsidR="007F23C3" w:rsidRPr="00F75730" w:rsidRDefault="00FD4215" w:rsidP="003A2846">
      <w:pPr>
        <w:autoSpaceDE w:val="0"/>
        <w:autoSpaceDN w:val="0"/>
        <w:adjustRightInd w:val="0"/>
        <w:spacing w:after="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w:t>
      </w:r>
      <w:r w:rsidR="007607B2">
        <w:rPr>
          <w:rFonts w:ascii="Times New Roman" w:hAnsi="Times New Roman" w:cs="Times New Roman"/>
          <w:b/>
          <w:i/>
          <w:iCs/>
          <w:sz w:val="28"/>
          <w:szCs w:val="28"/>
        </w:rPr>
        <w:t>7</w:t>
      </w:r>
      <w:r w:rsidR="007F23C3" w:rsidRPr="00F75730">
        <w:rPr>
          <w:rFonts w:ascii="Times New Roman" w:hAnsi="Times New Roman" w:cs="Times New Roman"/>
          <w:b/>
          <w:i/>
          <w:iCs/>
          <w:sz w:val="28"/>
          <w:szCs w:val="28"/>
        </w:rPr>
        <w:t xml:space="preserve"> Предложения по реконструкции тепловых сетей, подлежащих замене в связи с исчерпанием эксплуатационного ресурса</w:t>
      </w:r>
    </w:p>
    <w:p w:rsidR="003A2846" w:rsidRDefault="00892BCF" w:rsidP="003A2846">
      <w:pPr>
        <w:spacing w:after="0" w:line="360" w:lineRule="auto"/>
        <w:ind w:firstLine="709"/>
        <w:jc w:val="both"/>
        <w:rPr>
          <w:rFonts w:ascii="Times New Roman" w:hAnsi="Times New Roman" w:cs="Times New Roman"/>
          <w:iCs/>
          <w:sz w:val="28"/>
          <w:szCs w:val="28"/>
        </w:rPr>
      </w:pPr>
      <w:r>
        <w:rPr>
          <w:rFonts w:ascii="Times New Roman" w:hAnsi="Times New Roman" w:cs="Times New Roman"/>
          <w:iCs/>
          <w:sz w:val="28"/>
          <w:szCs w:val="28"/>
        </w:rPr>
        <w:lastRenderedPageBreak/>
        <w:t>Р</w:t>
      </w:r>
      <w:r w:rsidRPr="00892BCF">
        <w:rPr>
          <w:rFonts w:ascii="Times New Roman" w:hAnsi="Times New Roman" w:cs="Times New Roman"/>
          <w:iCs/>
          <w:sz w:val="28"/>
          <w:szCs w:val="28"/>
        </w:rPr>
        <w:t xml:space="preserve">еконструкции тепловых сетей, подлежащих замене в связи с исчерпанием </w:t>
      </w:r>
      <w:r w:rsidR="003A2846" w:rsidRPr="00892BCF">
        <w:rPr>
          <w:rFonts w:ascii="Times New Roman" w:hAnsi="Times New Roman" w:cs="Times New Roman"/>
          <w:iCs/>
          <w:sz w:val="28"/>
          <w:szCs w:val="28"/>
        </w:rPr>
        <w:t>эксплуатационного ресурса,</w:t>
      </w:r>
      <w:r>
        <w:rPr>
          <w:rFonts w:ascii="Times New Roman" w:hAnsi="Times New Roman" w:cs="Times New Roman"/>
          <w:iCs/>
          <w:sz w:val="28"/>
          <w:szCs w:val="28"/>
        </w:rPr>
        <w:t xml:space="preserve"> проводятся по результатам ревизий.</w:t>
      </w:r>
    </w:p>
    <w:p w:rsidR="007F23C3" w:rsidRPr="00F75730" w:rsidRDefault="00FD4215" w:rsidP="003A2846">
      <w:pPr>
        <w:spacing w:after="0" w:line="240" w:lineRule="auto"/>
        <w:ind w:firstLine="709"/>
        <w:jc w:val="center"/>
        <w:rPr>
          <w:rFonts w:ascii="Times New Roman" w:hAnsi="Times New Roman" w:cs="Times New Roman"/>
          <w:b/>
          <w:i/>
          <w:iCs/>
          <w:sz w:val="28"/>
          <w:szCs w:val="28"/>
        </w:rPr>
      </w:pPr>
      <w:r w:rsidRPr="00F75730">
        <w:rPr>
          <w:rFonts w:ascii="Times New Roman" w:hAnsi="Times New Roman" w:cs="Times New Roman"/>
          <w:b/>
          <w:i/>
          <w:iCs/>
          <w:sz w:val="28"/>
          <w:szCs w:val="28"/>
        </w:rPr>
        <w:t>8.</w:t>
      </w:r>
      <w:r w:rsidR="00F22648">
        <w:rPr>
          <w:rFonts w:ascii="Times New Roman" w:hAnsi="Times New Roman" w:cs="Times New Roman"/>
          <w:b/>
          <w:i/>
          <w:iCs/>
          <w:sz w:val="28"/>
          <w:szCs w:val="28"/>
        </w:rPr>
        <w:t>8</w:t>
      </w:r>
      <w:r w:rsidR="007F23C3" w:rsidRPr="00F75730">
        <w:rPr>
          <w:rFonts w:ascii="Times New Roman" w:hAnsi="Times New Roman" w:cs="Times New Roman"/>
          <w:b/>
          <w:i/>
          <w:iCs/>
          <w:sz w:val="28"/>
          <w:szCs w:val="28"/>
        </w:rPr>
        <w:t xml:space="preserve"> Предложения по строительству и реконструкции насосных станций</w:t>
      </w:r>
    </w:p>
    <w:p w:rsidR="0004480E" w:rsidRPr="00A06A7A" w:rsidRDefault="007F23C3" w:rsidP="003A2846">
      <w:pPr>
        <w:autoSpaceDE w:val="0"/>
        <w:autoSpaceDN w:val="0"/>
        <w:adjustRightInd w:val="0"/>
        <w:spacing w:after="0" w:line="336"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Обособленные насосные станции, участвующие непосре</w:t>
      </w:r>
      <w:r w:rsidR="0046148C">
        <w:rPr>
          <w:rFonts w:ascii="Times New Roman" w:hAnsi="Times New Roman" w:cs="Times New Roman"/>
          <w:sz w:val="28"/>
          <w:szCs w:val="28"/>
        </w:rPr>
        <w:t>дс</w:t>
      </w:r>
      <w:r>
        <w:rPr>
          <w:rFonts w:ascii="Times New Roman" w:hAnsi="Times New Roman" w:cs="Times New Roman"/>
          <w:sz w:val="28"/>
          <w:szCs w:val="28"/>
        </w:rPr>
        <w:t>твенно в транспортировке тепло</w:t>
      </w:r>
      <w:r w:rsidRPr="007F23C3">
        <w:rPr>
          <w:rFonts w:ascii="Times New Roman" w:hAnsi="Times New Roman" w:cs="Times New Roman"/>
          <w:sz w:val="28"/>
          <w:szCs w:val="28"/>
        </w:rPr>
        <w:t xml:space="preserve">носителя на территории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7B7003">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7B7003">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2E73A5" w:rsidRPr="003E4FFF">
        <w:rPr>
          <w:rFonts w:ascii="Times New Roman" w:hAnsi="Times New Roman" w:cs="Times New Roman"/>
          <w:sz w:val="28"/>
          <w:szCs w:val="28"/>
        </w:rPr>
        <w:t>,</w:t>
      </w:r>
      <w:r w:rsidR="007B7003">
        <w:rPr>
          <w:rFonts w:ascii="Times New Roman" w:hAnsi="Times New Roman" w:cs="Times New Roman"/>
          <w:sz w:val="28"/>
          <w:szCs w:val="28"/>
        </w:rPr>
        <w:t xml:space="preserve"> </w:t>
      </w:r>
      <w:r w:rsidRPr="007F23C3">
        <w:rPr>
          <w:rFonts w:ascii="Times New Roman" w:hAnsi="Times New Roman" w:cs="Times New Roman"/>
          <w:sz w:val="28"/>
          <w:szCs w:val="28"/>
        </w:rPr>
        <w:t>отсу</w:t>
      </w:r>
      <w:r>
        <w:rPr>
          <w:rFonts w:ascii="Times New Roman" w:hAnsi="Times New Roman" w:cs="Times New Roman"/>
          <w:sz w:val="28"/>
          <w:szCs w:val="28"/>
        </w:rPr>
        <w:t>тствуют. Все насосное оборудова</w:t>
      </w:r>
      <w:r w:rsidRPr="007F23C3">
        <w:rPr>
          <w:rFonts w:ascii="Times New Roman" w:hAnsi="Times New Roman" w:cs="Times New Roman"/>
          <w:sz w:val="28"/>
          <w:szCs w:val="28"/>
        </w:rPr>
        <w:t xml:space="preserve">ние находится </w:t>
      </w:r>
      <w:r w:rsidR="00215C38" w:rsidRPr="007F23C3">
        <w:rPr>
          <w:rFonts w:ascii="Times New Roman" w:hAnsi="Times New Roman" w:cs="Times New Roman"/>
          <w:sz w:val="28"/>
          <w:szCs w:val="28"/>
        </w:rPr>
        <w:t>в зданиях,</w:t>
      </w:r>
      <w:r w:rsidRPr="007F23C3">
        <w:rPr>
          <w:rFonts w:ascii="Times New Roman" w:hAnsi="Times New Roman" w:cs="Times New Roman"/>
          <w:sz w:val="28"/>
          <w:szCs w:val="28"/>
        </w:rPr>
        <w:t xml:space="preserve"> соответствующих </w:t>
      </w:r>
      <w:r w:rsidR="007E4D14">
        <w:rPr>
          <w:rFonts w:ascii="Times New Roman" w:hAnsi="Times New Roman" w:cs="Times New Roman"/>
          <w:sz w:val="28"/>
          <w:szCs w:val="28"/>
        </w:rPr>
        <w:t>котельных</w:t>
      </w:r>
      <w:r w:rsidRPr="007F23C3">
        <w:rPr>
          <w:rFonts w:ascii="Times New Roman" w:hAnsi="Times New Roman" w:cs="Times New Roman"/>
          <w:sz w:val="28"/>
          <w:szCs w:val="28"/>
        </w:rPr>
        <w:t>.</w:t>
      </w:r>
    </w:p>
    <w:p w:rsidR="00F75730" w:rsidRDefault="00F75730" w:rsidP="00F75730">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F75730" w:rsidSect="00263CCD">
          <w:headerReference w:type="default" r:id="rId75"/>
          <w:pgSz w:w="11906" w:h="16838"/>
          <w:pgMar w:top="1134" w:right="851" w:bottom="1134" w:left="1418" w:header="568"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7F23C3" w:rsidRDefault="00A06A7A" w:rsidP="00E36D91">
      <w:pPr>
        <w:autoSpaceDE w:val="0"/>
        <w:autoSpaceDN w:val="0"/>
        <w:adjustRightInd w:val="0"/>
        <w:spacing w:line="240" w:lineRule="auto"/>
        <w:jc w:val="center"/>
        <w:rPr>
          <w:rFonts w:ascii="Times New Roman" w:eastAsia="Times New Roman,Bold" w:hAnsi="Times New Roman" w:cs="Times New Roman"/>
          <w:b/>
          <w:bCs/>
          <w:i/>
          <w:sz w:val="28"/>
          <w:szCs w:val="28"/>
        </w:rPr>
      </w:pPr>
      <w:r w:rsidRPr="007F23C3">
        <w:rPr>
          <w:rFonts w:ascii="Times New Roman" w:eastAsia="Times New Roman,Bold" w:hAnsi="Times New Roman" w:cs="Times New Roman"/>
          <w:b/>
          <w:bCs/>
          <w:i/>
          <w:sz w:val="28"/>
          <w:szCs w:val="28"/>
        </w:rPr>
        <w:lastRenderedPageBreak/>
        <w:t>ГЛАВА 9. ПРЕДЛОЖЕНИЯ ПО ПЕРЕВОДУ ОТКРЫТЫХ СИСТЕМ ТЕПЛОСНАБЖЕНИЯ (ГОРЯЧЕГО ВОДОСНАБЖЕНИЯ) В ЗАКРЫТЫЕ СИСТЕМЫГОРЯЧЕГО ВОДОСНАБЖЕНИЯ</w:t>
      </w:r>
    </w:p>
    <w:p w:rsidR="007F23C3" w:rsidRPr="00F75730" w:rsidRDefault="007F23C3" w:rsidP="00E36D91">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 xml:space="preserve">9.1 Технико-экономическое обоснование предложений по типам присоединений </w:t>
      </w:r>
      <w:proofErr w:type="spellStart"/>
      <w:r w:rsidRPr="00F75730">
        <w:rPr>
          <w:rFonts w:ascii="Times New Roman" w:eastAsia="Times New Roman,Bold" w:hAnsi="Times New Roman" w:cs="Times New Roman"/>
          <w:b/>
          <w:i/>
          <w:iCs/>
          <w:sz w:val="28"/>
          <w:szCs w:val="28"/>
        </w:rPr>
        <w:t>теплопотребляющих</w:t>
      </w:r>
      <w:proofErr w:type="spellEnd"/>
      <w:r w:rsidRPr="00F75730">
        <w:rPr>
          <w:rFonts w:ascii="Times New Roman" w:eastAsia="Times New Roman,Bold" w:hAnsi="Times New Roman" w:cs="Times New Roman"/>
          <w:b/>
          <w:i/>
          <w:iCs/>
          <w:sz w:val="28"/>
          <w:szCs w:val="28"/>
        </w:rPr>
        <w:t xml:space="preserve">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Источники тепловой энергии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7A6E11">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7A6E11">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функционируют по закрытой</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 xml:space="preserve">системе теплоснабжения. Присоединения </w:t>
      </w:r>
      <w:proofErr w:type="spellStart"/>
      <w:r w:rsidRPr="007F23C3">
        <w:rPr>
          <w:rFonts w:ascii="Times New Roman" w:hAnsi="Times New Roman" w:cs="Times New Roman"/>
          <w:sz w:val="28"/>
          <w:szCs w:val="28"/>
        </w:rPr>
        <w:t>теплопотребляющих</w:t>
      </w:r>
      <w:proofErr w:type="spellEnd"/>
      <w:r w:rsidRPr="007F23C3">
        <w:rPr>
          <w:rFonts w:ascii="Times New Roman" w:hAnsi="Times New Roman" w:cs="Times New Roman"/>
          <w:sz w:val="28"/>
          <w:szCs w:val="28"/>
        </w:rPr>
        <w:t xml:space="preserve"> установок потребителей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 до конца</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расчетного периода не ожидаются.</w:t>
      </w:r>
    </w:p>
    <w:p w:rsidR="007F23C3" w:rsidRPr="00F75730" w:rsidRDefault="007F23C3" w:rsidP="005E58F4">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 xml:space="preserve">9.2 </w:t>
      </w:r>
      <w:r w:rsidR="005E58F4">
        <w:rPr>
          <w:rFonts w:ascii="Times New Roman" w:hAnsi="Times New Roman" w:cs="Times New Roman"/>
          <w:b/>
          <w:i/>
          <w:sz w:val="28"/>
          <w:szCs w:val="28"/>
        </w:rPr>
        <w:t>О</w:t>
      </w:r>
      <w:r w:rsidR="005E58F4" w:rsidRPr="005E58F4">
        <w:rPr>
          <w:rFonts w:ascii="Times New Roman" w:hAnsi="Times New Roman" w:cs="Times New Roman"/>
          <w:b/>
          <w:i/>
          <w:sz w:val="28"/>
          <w:szCs w:val="28"/>
        </w:rPr>
        <w:t>боснование и пересмотр графика температур теплоносителя и его расхода в открытой системе теплоснабжения (горячего водоснабжения)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Отпуск теплоты на отопление регулируется тремя методами: качественным, количественным, качественно-количественным.</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При качественном методе</w:t>
      </w:r>
      <w:r w:rsidR="00097173">
        <w:rPr>
          <w:rFonts w:ascii="Times New Roman" w:hAnsi="Times New Roman" w:cs="Times New Roman"/>
          <w:sz w:val="28"/>
          <w:szCs w:val="28"/>
        </w:rPr>
        <w:t>–</w:t>
      </w:r>
      <w:r w:rsidRPr="007F23C3">
        <w:rPr>
          <w:rFonts w:ascii="Times New Roman" w:hAnsi="Times New Roman" w:cs="Times New Roman"/>
          <w:sz w:val="28"/>
          <w:szCs w:val="28"/>
        </w:rPr>
        <w:t xml:space="preserve"> изменяют температуру воды, подаваемую в тепловую есть (систему отопления) при неизменном расходе теплоносителя.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При количественном </w:t>
      </w:r>
      <w:r w:rsidR="00097173">
        <w:rPr>
          <w:rFonts w:ascii="Times New Roman" w:hAnsi="Times New Roman" w:cs="Times New Roman"/>
          <w:sz w:val="28"/>
          <w:szCs w:val="28"/>
        </w:rPr>
        <w:t>–</w:t>
      </w:r>
      <w:r w:rsidRPr="007F23C3">
        <w:rPr>
          <w:rFonts w:ascii="Times New Roman" w:hAnsi="Times New Roman" w:cs="Times New Roman"/>
          <w:sz w:val="28"/>
          <w:szCs w:val="28"/>
        </w:rPr>
        <w:t xml:space="preserve"> изменяют расход теплоносителя при неизменной температуре.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При качественно-количественном одновременно изменяют температуру и расход теплоносителя.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настоящее время отпуск теплоты системам отопления регулируют качественным методом, так как при постоянном расходе воды системы отопления в меньшей степени подвержены</w:t>
      </w:r>
      <w:r w:rsidR="007A6E11">
        <w:rPr>
          <w:rFonts w:ascii="Times New Roman" w:hAnsi="Times New Roman" w:cs="Times New Roman"/>
          <w:sz w:val="28"/>
          <w:szCs w:val="28"/>
        </w:rPr>
        <w:t xml:space="preserve"> </w:t>
      </w:r>
      <w:proofErr w:type="spellStart"/>
      <w:r w:rsidRPr="007F23C3">
        <w:rPr>
          <w:rFonts w:ascii="Times New Roman" w:hAnsi="Times New Roman" w:cs="Times New Roman"/>
          <w:sz w:val="28"/>
          <w:szCs w:val="28"/>
        </w:rPr>
        <w:t>разрегулировке</w:t>
      </w:r>
      <w:proofErr w:type="spellEnd"/>
      <w:r w:rsidRPr="007F23C3">
        <w:rPr>
          <w:rFonts w:ascii="Times New Roman" w:hAnsi="Times New Roman" w:cs="Times New Roman"/>
          <w:sz w:val="28"/>
          <w:szCs w:val="28"/>
        </w:rPr>
        <w:t>.</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системах вентиляции для регулирования отпуска теплоты обычно применяют качественный и количественный методы.</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lastRenderedPageBreak/>
        <w:t xml:space="preserve">Отпуск теплоты на ГВС обычно регулируют количественным методом </w:t>
      </w:r>
      <w:r w:rsidR="00F71101">
        <w:rPr>
          <w:rFonts w:ascii="Times New Roman" w:hAnsi="Times New Roman" w:cs="Times New Roman"/>
          <w:sz w:val="28"/>
          <w:szCs w:val="28"/>
        </w:rPr>
        <w:t>–</w:t>
      </w:r>
      <w:r w:rsidRPr="007F23C3">
        <w:rPr>
          <w:rFonts w:ascii="Times New Roman" w:hAnsi="Times New Roman" w:cs="Times New Roman"/>
          <w:sz w:val="28"/>
          <w:szCs w:val="28"/>
        </w:rPr>
        <w:t xml:space="preserve"> изменением расхода сетевой воды.</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Описанные выше методы регулирования в чистом виде применяют только в раздельных системах теплоснабжения, в которых потребители отопления, вентиляции и ГВС обслуживаются от</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источника теплоты по самостоятельным трубопроводам. В двухтрубных тепловых сетях как</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наиболее экономичных по капитальным и эксплуатационным затратам, по которым теплоноситель</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одновременно транспортируется для всех видов потребителей, применяют на источнике теплоты</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комбинированный метод регулирования.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Комбинированное регулирование, состоит из нескольких ступеней, взаимно дополняющих</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друг друга, создаёт наиболее полное соответствие между отпуском тепла и фактическим теплопотреблением.</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Центральное регулирование выполняют на ТЭЦ или </w:t>
      </w:r>
      <w:r w:rsidR="007E4D14">
        <w:rPr>
          <w:rFonts w:ascii="Times New Roman" w:hAnsi="Times New Roman" w:cs="Times New Roman"/>
          <w:sz w:val="28"/>
          <w:szCs w:val="28"/>
        </w:rPr>
        <w:t>котельных</w:t>
      </w:r>
      <w:r w:rsidRPr="007F23C3">
        <w:rPr>
          <w:rFonts w:ascii="Times New Roman" w:hAnsi="Times New Roman" w:cs="Times New Roman"/>
          <w:sz w:val="28"/>
          <w:szCs w:val="28"/>
        </w:rPr>
        <w:t xml:space="preserve"> по преобладающей нагрузке, характерной для большинства абонентов. В горо</w:t>
      </w:r>
      <w:r w:rsidR="004D7C30">
        <w:rPr>
          <w:rFonts w:ascii="Times New Roman" w:hAnsi="Times New Roman" w:cs="Times New Roman"/>
          <w:sz w:val="28"/>
          <w:szCs w:val="28"/>
        </w:rPr>
        <w:t>дс</w:t>
      </w:r>
      <w:r w:rsidRPr="007F23C3">
        <w:rPr>
          <w:rFonts w:ascii="Times New Roman" w:hAnsi="Times New Roman" w:cs="Times New Roman"/>
          <w:sz w:val="28"/>
          <w:szCs w:val="28"/>
        </w:rPr>
        <w:t>ких тепловых сетях такой нагрузкой может</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быть отопление или совместная нагрузка отопления и ГВС. На ряде технологических предприятий</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преобладающим является технологическое теплопотребление.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Групповое регулирование производится в центральных тепловых пунктах для группы однородных потребителей. В ЦТП поддерживаются требуемые расход и температура теплоносителя,</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поступающего в распределительные или во внутриквартальные сети.</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Индивидуальное регулирование осуществляется непосре</w:t>
      </w:r>
      <w:r w:rsidR="004D7C30">
        <w:rPr>
          <w:rFonts w:ascii="Times New Roman" w:hAnsi="Times New Roman" w:cs="Times New Roman"/>
          <w:sz w:val="28"/>
          <w:szCs w:val="28"/>
        </w:rPr>
        <w:t>дс</w:t>
      </w:r>
      <w:r w:rsidRPr="007F23C3">
        <w:rPr>
          <w:rFonts w:ascii="Times New Roman" w:hAnsi="Times New Roman" w:cs="Times New Roman"/>
          <w:sz w:val="28"/>
          <w:szCs w:val="28"/>
        </w:rPr>
        <w:t xml:space="preserve">твенно у </w:t>
      </w:r>
      <w:proofErr w:type="spellStart"/>
      <w:r w:rsidRPr="007F23C3">
        <w:rPr>
          <w:rFonts w:ascii="Times New Roman" w:hAnsi="Times New Roman" w:cs="Times New Roman"/>
          <w:sz w:val="28"/>
          <w:szCs w:val="28"/>
        </w:rPr>
        <w:t>теплопотребляющих</w:t>
      </w:r>
      <w:proofErr w:type="spellEnd"/>
      <w:r w:rsidR="00962340">
        <w:rPr>
          <w:rFonts w:ascii="Times New Roman" w:hAnsi="Times New Roman" w:cs="Times New Roman"/>
          <w:sz w:val="28"/>
          <w:szCs w:val="28"/>
        </w:rPr>
        <w:t xml:space="preserve"> </w:t>
      </w:r>
      <w:r w:rsidRPr="007F23C3">
        <w:rPr>
          <w:rFonts w:ascii="Times New Roman" w:hAnsi="Times New Roman" w:cs="Times New Roman"/>
          <w:sz w:val="28"/>
          <w:szCs w:val="28"/>
        </w:rPr>
        <w:t xml:space="preserve">приборов, </w:t>
      </w:r>
      <w:r w:rsidR="00097173" w:rsidRPr="007F23C3">
        <w:rPr>
          <w:rFonts w:ascii="Times New Roman" w:hAnsi="Times New Roman" w:cs="Times New Roman"/>
          <w:sz w:val="28"/>
          <w:szCs w:val="28"/>
        </w:rPr>
        <w:t>например,</w:t>
      </w:r>
      <w:r w:rsidRPr="007F23C3">
        <w:rPr>
          <w:rFonts w:ascii="Times New Roman" w:hAnsi="Times New Roman" w:cs="Times New Roman"/>
          <w:sz w:val="28"/>
          <w:szCs w:val="28"/>
        </w:rPr>
        <w:t xml:space="preserve"> у нагревательных приборов систем отопления, и дополняет другие виды регулирования.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Тепловая нагрузка многочисленных абонентов современных систем теплоснабжения неоднородна не только по характеру теплопотребления, но и по </w:t>
      </w:r>
      <w:r w:rsidRPr="007F23C3">
        <w:rPr>
          <w:rFonts w:ascii="Times New Roman" w:hAnsi="Times New Roman" w:cs="Times New Roman"/>
          <w:sz w:val="28"/>
          <w:szCs w:val="28"/>
        </w:rPr>
        <w:lastRenderedPageBreak/>
        <w:t>параметрам теплоносителя. Поэтому</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центральное регулирование отпуска тепла дополняется групповым, местным и индивидуальным,</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т.е. осуществляется комбинированное регулирование.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Прерывистое регулирование</w:t>
      </w:r>
      <w:r w:rsidR="00E75D28">
        <w:rPr>
          <w:rFonts w:ascii="Times New Roman" w:hAnsi="Times New Roman" w:cs="Times New Roman"/>
          <w:sz w:val="28"/>
          <w:szCs w:val="28"/>
        </w:rPr>
        <w:t xml:space="preserve"> –</w:t>
      </w:r>
      <w:r w:rsidRPr="007F23C3">
        <w:rPr>
          <w:rFonts w:ascii="Times New Roman" w:hAnsi="Times New Roman" w:cs="Times New Roman"/>
          <w:sz w:val="28"/>
          <w:szCs w:val="28"/>
        </w:rPr>
        <w:t xml:space="preserve"> достигается периодическим отключением систем, т.е. пропусками подачи теплоносителя, в связи с чем, этот метод называется регулирование пропусками.</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Центральные пропуски возможны лишь в тепловых сетях с однородным потреблением, допускающим одновременные перерывы в подаче тепла. В современных системах теплоснабжения с разнородной тепловой нагрузкой регулирование пропусками используется для местного регулирования.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паровых системах теплоснабжения качественное регулирование не приемлемо ввиду того, что изменение температур в необходимом диапазоне требует большого изменения давления.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Центральное регулирование паровых систем производится в основном количественным методом или путём пропусков. Однако периодическое отключение приводит к неравномерному прогреву отдельных приборов и к заполнению системы воздухом. Более эффективно местное или индивидуальное количественное регулирование.</w:t>
      </w:r>
    </w:p>
    <w:p w:rsidR="007F23C3" w:rsidRPr="00F75730" w:rsidRDefault="007F23C3" w:rsidP="00726681">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Открытые системы теплоснабжения в </w:t>
      </w:r>
      <w:r w:rsidR="00506842">
        <w:rPr>
          <w:rFonts w:ascii="Times New Roman" w:hAnsi="Times New Roman" w:cs="Times New Roman"/>
          <w:sz w:val="28"/>
          <w:szCs w:val="28"/>
        </w:rPr>
        <w:t xml:space="preserve">Муниципальном образовании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2D17C8">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3E4FFF" w:rsidRPr="003E4FFF">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2D17C8">
        <w:rPr>
          <w:rFonts w:ascii="Times New Roman" w:hAnsi="Times New Roman" w:cs="Times New Roman"/>
          <w:sz w:val="28"/>
          <w:szCs w:val="28"/>
        </w:rPr>
        <w:t xml:space="preserve"> </w:t>
      </w:r>
      <w:r>
        <w:rPr>
          <w:rFonts w:ascii="Times New Roman" w:hAnsi="Times New Roman" w:cs="Times New Roman"/>
          <w:sz w:val="28"/>
          <w:szCs w:val="28"/>
        </w:rPr>
        <w:t>отсутствуют. Ре</w:t>
      </w:r>
      <w:r w:rsidRPr="007F23C3">
        <w:rPr>
          <w:rFonts w:ascii="Times New Roman" w:hAnsi="Times New Roman" w:cs="Times New Roman"/>
          <w:sz w:val="28"/>
          <w:szCs w:val="28"/>
        </w:rPr>
        <w:t>конструкции тепловых сетей для обеспечения передачи теплово</w:t>
      </w:r>
      <w:r>
        <w:rPr>
          <w:rFonts w:ascii="Times New Roman" w:hAnsi="Times New Roman" w:cs="Times New Roman"/>
          <w:sz w:val="28"/>
          <w:szCs w:val="28"/>
        </w:rPr>
        <w:t>й энергии при переходе от откры</w:t>
      </w:r>
      <w:r w:rsidRPr="007F23C3">
        <w:rPr>
          <w:rFonts w:ascii="Times New Roman" w:hAnsi="Times New Roman" w:cs="Times New Roman"/>
          <w:sz w:val="28"/>
          <w:szCs w:val="28"/>
        </w:rPr>
        <w:t>той системы теплоснабжения (горячего водоснабжения) к закры</w:t>
      </w:r>
      <w:r>
        <w:rPr>
          <w:rFonts w:ascii="Times New Roman" w:hAnsi="Times New Roman" w:cs="Times New Roman"/>
          <w:sz w:val="28"/>
          <w:szCs w:val="28"/>
        </w:rPr>
        <w:t>той системе горячего водоснабже</w:t>
      </w:r>
      <w:r w:rsidRPr="007F23C3">
        <w:rPr>
          <w:rFonts w:ascii="Times New Roman" w:hAnsi="Times New Roman" w:cs="Times New Roman"/>
          <w:sz w:val="28"/>
          <w:szCs w:val="28"/>
        </w:rPr>
        <w:t>ния не требуется.</w:t>
      </w:r>
    </w:p>
    <w:p w:rsidR="00F71101" w:rsidRDefault="00F71101" w:rsidP="00F14698">
      <w:pPr>
        <w:autoSpaceDE w:val="0"/>
        <w:autoSpaceDN w:val="0"/>
        <w:adjustRightInd w:val="0"/>
        <w:spacing w:before="240" w:line="240" w:lineRule="auto"/>
        <w:jc w:val="center"/>
        <w:rPr>
          <w:rFonts w:ascii="Times New Roman" w:hAnsi="Times New Roman" w:cs="Times New Roman"/>
          <w:b/>
          <w:i/>
          <w:iCs/>
          <w:sz w:val="28"/>
          <w:szCs w:val="28"/>
        </w:rPr>
        <w:sectPr w:rsidR="00F71101" w:rsidSect="00263CCD">
          <w:headerReference w:type="default" r:id="rId76"/>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7F23C3" w:rsidP="00F14698">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9.4 Расчет потребности инвестиций для перевода открытой системы теплоснабжения (горячего водоснабжения) в закрытую систему горячего водоснабжения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Открытые системы теплоснабжения в </w:t>
      </w:r>
      <w:r w:rsidR="00506842">
        <w:rPr>
          <w:rFonts w:ascii="Times New Roman" w:hAnsi="Times New Roman" w:cs="Times New Roman"/>
          <w:sz w:val="28"/>
          <w:szCs w:val="28"/>
        </w:rPr>
        <w:t xml:space="preserve">Муниципальном образовании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093269">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3E4FFF" w:rsidRPr="003E4FFF">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093269">
        <w:rPr>
          <w:rFonts w:ascii="Times New Roman" w:hAnsi="Times New Roman" w:cs="Times New Roman"/>
          <w:sz w:val="28"/>
          <w:szCs w:val="28"/>
        </w:rPr>
        <w:t xml:space="preserve"> </w:t>
      </w:r>
      <w:r w:rsidRPr="007F23C3">
        <w:rPr>
          <w:rFonts w:ascii="Times New Roman" w:hAnsi="Times New Roman" w:cs="Times New Roman"/>
          <w:sz w:val="28"/>
          <w:szCs w:val="28"/>
        </w:rPr>
        <w:t>отсутствуют.</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Инвестиции для перевода открытой системы теплоснабж</w:t>
      </w:r>
      <w:r>
        <w:rPr>
          <w:rFonts w:ascii="Times New Roman" w:hAnsi="Times New Roman" w:cs="Times New Roman"/>
          <w:sz w:val="28"/>
          <w:szCs w:val="28"/>
        </w:rPr>
        <w:t xml:space="preserve">ения (горячего водоснабжения) в </w:t>
      </w:r>
      <w:r w:rsidRPr="007F23C3">
        <w:rPr>
          <w:rFonts w:ascii="Times New Roman" w:hAnsi="Times New Roman" w:cs="Times New Roman"/>
          <w:sz w:val="28"/>
          <w:szCs w:val="28"/>
        </w:rPr>
        <w:t>закрытую систему горячего водоснабжения не требуются.</w:t>
      </w:r>
    </w:p>
    <w:p w:rsidR="007F23C3" w:rsidRPr="00F75730" w:rsidRDefault="00F14698" w:rsidP="00ED6E4E">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9.5</w:t>
      </w:r>
      <w:r w:rsidR="004C0E71">
        <w:rPr>
          <w:rFonts w:ascii="Times New Roman" w:hAnsi="Times New Roman" w:cs="Times New Roman"/>
          <w:b/>
          <w:i/>
          <w:iCs/>
          <w:sz w:val="28"/>
          <w:szCs w:val="28"/>
        </w:rPr>
        <w:t xml:space="preserve"> </w:t>
      </w:r>
      <w:r w:rsidR="00ED6E4E">
        <w:rPr>
          <w:rFonts w:ascii="Times New Roman" w:hAnsi="Times New Roman" w:cs="Times New Roman"/>
          <w:b/>
          <w:i/>
          <w:sz w:val="28"/>
          <w:szCs w:val="28"/>
        </w:rPr>
        <w:t>Оценка</w:t>
      </w:r>
      <w:r w:rsidR="00ED6E4E" w:rsidRPr="00ED6E4E">
        <w:rPr>
          <w:rFonts w:ascii="Times New Roman" w:hAnsi="Times New Roman" w:cs="Times New Roman"/>
          <w:b/>
          <w:i/>
          <w:sz w:val="28"/>
          <w:szCs w:val="28"/>
        </w:rPr>
        <w:t xml:space="preserve">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w:t>
      </w:r>
      <w:r w:rsidR="00ED6E4E">
        <w:rPr>
          <w:rFonts w:ascii="Times New Roman" w:hAnsi="Times New Roman" w:cs="Times New Roman"/>
          <w:b/>
          <w:i/>
          <w:sz w:val="28"/>
          <w:szCs w:val="28"/>
        </w:rPr>
        <w:t xml:space="preserve"> системы горячего водоснабжения</w:t>
      </w:r>
    </w:p>
    <w:p w:rsidR="00A86FAE" w:rsidRPr="007F23C3" w:rsidRDefault="00A86FAE" w:rsidP="00A86FAE">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Открытые системы теплоснабжения в </w:t>
      </w:r>
      <w:r w:rsidR="00506842">
        <w:rPr>
          <w:rFonts w:ascii="Times New Roman" w:hAnsi="Times New Roman" w:cs="Times New Roman"/>
          <w:sz w:val="28"/>
          <w:szCs w:val="28"/>
        </w:rPr>
        <w:t xml:space="preserve">Муниципальном образовании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093269">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3E4FFF" w:rsidRPr="003E4FFF">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093269">
        <w:rPr>
          <w:rFonts w:ascii="Times New Roman" w:hAnsi="Times New Roman" w:cs="Times New Roman"/>
          <w:sz w:val="28"/>
          <w:szCs w:val="28"/>
        </w:rPr>
        <w:t xml:space="preserve"> </w:t>
      </w:r>
      <w:r w:rsidRPr="007F23C3">
        <w:rPr>
          <w:rFonts w:ascii="Times New Roman" w:hAnsi="Times New Roman" w:cs="Times New Roman"/>
          <w:sz w:val="28"/>
          <w:szCs w:val="28"/>
        </w:rPr>
        <w:t>отсутствуют.</w:t>
      </w:r>
    </w:p>
    <w:p w:rsidR="007F23C3" w:rsidRPr="00F75730" w:rsidRDefault="00F71101" w:rsidP="00817DD8">
      <w:pPr>
        <w:autoSpaceDE w:val="0"/>
        <w:autoSpaceDN w:val="0"/>
        <w:adjustRightInd w:val="0"/>
        <w:spacing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9.6</w:t>
      </w:r>
      <w:r w:rsidR="004C0E71">
        <w:rPr>
          <w:rFonts w:ascii="Times New Roman" w:hAnsi="Times New Roman" w:cs="Times New Roman"/>
          <w:b/>
          <w:i/>
          <w:iCs/>
          <w:sz w:val="28"/>
          <w:szCs w:val="28"/>
        </w:rPr>
        <w:t xml:space="preserve"> </w:t>
      </w:r>
      <w:r w:rsidR="00570DB2">
        <w:rPr>
          <w:rFonts w:ascii="Times New Roman" w:hAnsi="Times New Roman" w:cs="Times New Roman"/>
          <w:b/>
          <w:i/>
          <w:sz w:val="28"/>
          <w:szCs w:val="28"/>
        </w:rPr>
        <w:t>Р</w:t>
      </w:r>
      <w:r w:rsidR="00570DB2" w:rsidRPr="00570DB2">
        <w:rPr>
          <w:rFonts w:ascii="Times New Roman" w:hAnsi="Times New Roman" w:cs="Times New Roman"/>
          <w:b/>
          <w:i/>
          <w:sz w:val="28"/>
          <w:szCs w:val="28"/>
        </w:rPr>
        <w:t>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p>
    <w:p w:rsidR="00570DB2" w:rsidRPr="007F23C3" w:rsidRDefault="00570DB2" w:rsidP="00570DB2">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Открытые системы теплоснабжения в </w:t>
      </w:r>
      <w:r w:rsidR="00506842">
        <w:rPr>
          <w:rFonts w:ascii="Times New Roman" w:hAnsi="Times New Roman" w:cs="Times New Roman"/>
          <w:sz w:val="28"/>
          <w:szCs w:val="28"/>
        </w:rPr>
        <w:t xml:space="preserve">Муниципальном образовании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093269">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3E4FFF" w:rsidRPr="003E4FFF">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093269">
        <w:rPr>
          <w:rFonts w:ascii="Times New Roman" w:hAnsi="Times New Roman" w:cs="Times New Roman"/>
          <w:sz w:val="28"/>
          <w:szCs w:val="28"/>
        </w:rPr>
        <w:t xml:space="preserve"> </w:t>
      </w:r>
      <w:r w:rsidRPr="007F23C3">
        <w:rPr>
          <w:rFonts w:ascii="Times New Roman" w:hAnsi="Times New Roman" w:cs="Times New Roman"/>
          <w:sz w:val="28"/>
          <w:szCs w:val="28"/>
        </w:rPr>
        <w:t>отсутствуют.</w:t>
      </w:r>
    </w:p>
    <w:p w:rsidR="00F75730" w:rsidRDefault="00F75730" w:rsidP="007F23C3">
      <w:pPr>
        <w:autoSpaceDE w:val="0"/>
        <w:autoSpaceDN w:val="0"/>
        <w:adjustRightInd w:val="0"/>
        <w:spacing w:after="0" w:line="360" w:lineRule="auto"/>
        <w:ind w:firstLine="567"/>
        <w:jc w:val="both"/>
        <w:rPr>
          <w:rFonts w:ascii="Times New Roman" w:eastAsia="Times New Roman,Bold" w:hAnsi="Times New Roman" w:cs="Times New Roman"/>
          <w:b/>
          <w:bCs/>
          <w:i/>
          <w:sz w:val="28"/>
          <w:szCs w:val="28"/>
        </w:rPr>
        <w:sectPr w:rsidR="00F75730" w:rsidSect="00263CCD">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A06A7A" w:rsidP="00F75730">
      <w:pPr>
        <w:autoSpaceDE w:val="0"/>
        <w:autoSpaceDN w:val="0"/>
        <w:adjustRightInd w:val="0"/>
        <w:spacing w:after="0" w:line="360" w:lineRule="auto"/>
        <w:jc w:val="center"/>
        <w:rPr>
          <w:rFonts w:ascii="Times New Roman" w:eastAsia="Times New Roman,Bold" w:hAnsi="Times New Roman" w:cs="Times New Roman"/>
          <w:b/>
          <w:bCs/>
          <w:i/>
          <w:sz w:val="28"/>
          <w:szCs w:val="28"/>
        </w:rPr>
      </w:pPr>
      <w:r w:rsidRPr="00F75730">
        <w:rPr>
          <w:rFonts w:ascii="Times New Roman" w:eastAsia="Times New Roman,Bold" w:hAnsi="Times New Roman" w:cs="Times New Roman"/>
          <w:b/>
          <w:bCs/>
          <w:i/>
          <w:sz w:val="28"/>
          <w:szCs w:val="28"/>
        </w:rPr>
        <w:lastRenderedPageBreak/>
        <w:t>ГЛАВА 10. ПЕРСПЕКТИВНЫЕ ТОПЛИВНЫЕ БАЛАНСЫ</w:t>
      </w:r>
    </w:p>
    <w:p w:rsidR="0004480E" w:rsidRPr="00F75730" w:rsidRDefault="007F23C3" w:rsidP="00F14698">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w:t>
      </w:r>
      <w:r w:rsidR="004D7C30" w:rsidRPr="00F75730">
        <w:rPr>
          <w:rFonts w:ascii="Times New Roman" w:eastAsia="Times New Roman,Bold" w:hAnsi="Times New Roman" w:cs="Times New Roman"/>
          <w:b/>
          <w:i/>
          <w:iCs/>
          <w:sz w:val="28"/>
          <w:szCs w:val="28"/>
        </w:rPr>
        <w:t>дс</w:t>
      </w:r>
      <w:r w:rsidRPr="00F75730">
        <w:rPr>
          <w:rFonts w:ascii="Times New Roman" w:eastAsia="Times New Roman,Bold" w:hAnsi="Times New Roman" w:cs="Times New Roman"/>
          <w:b/>
          <w:i/>
          <w:iCs/>
          <w:sz w:val="28"/>
          <w:szCs w:val="28"/>
        </w:rPr>
        <w:t>кого округа</w:t>
      </w:r>
    </w:p>
    <w:p w:rsid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Основным видом топлива для </w:t>
      </w:r>
      <w:r w:rsidR="007E4D14">
        <w:rPr>
          <w:rFonts w:ascii="Times New Roman" w:hAnsi="Times New Roman" w:cs="Times New Roman"/>
          <w:sz w:val="28"/>
          <w:szCs w:val="28"/>
        </w:rPr>
        <w:t>котельных</w:t>
      </w:r>
      <w:r w:rsidR="00093269">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093269">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3E4FFF" w:rsidRPr="003E4FFF">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093269">
        <w:rPr>
          <w:rFonts w:ascii="Times New Roman" w:hAnsi="Times New Roman" w:cs="Times New Roman"/>
          <w:sz w:val="28"/>
          <w:szCs w:val="28"/>
        </w:rPr>
        <w:t xml:space="preserve"> </w:t>
      </w:r>
      <w:r>
        <w:rPr>
          <w:rFonts w:ascii="Times New Roman" w:hAnsi="Times New Roman" w:cs="Times New Roman"/>
          <w:sz w:val="28"/>
          <w:szCs w:val="28"/>
        </w:rPr>
        <w:t>является</w:t>
      </w:r>
      <w:r w:rsidR="00093269">
        <w:rPr>
          <w:rFonts w:ascii="Times New Roman" w:hAnsi="Times New Roman" w:cs="Times New Roman"/>
          <w:sz w:val="28"/>
          <w:szCs w:val="28"/>
        </w:rPr>
        <w:t xml:space="preserve"> </w:t>
      </w:r>
      <w:r w:rsidR="009848A6">
        <w:rPr>
          <w:rFonts w:ascii="Times New Roman" w:hAnsi="Times New Roman" w:cs="Times New Roman"/>
          <w:sz w:val="28"/>
          <w:szCs w:val="28"/>
        </w:rPr>
        <w:t>каменный уголь</w:t>
      </w:r>
      <w:r w:rsidRPr="007F23C3">
        <w:rPr>
          <w:rFonts w:ascii="Times New Roman" w:hAnsi="Times New Roman" w:cs="Times New Roman"/>
          <w:sz w:val="28"/>
          <w:szCs w:val="28"/>
        </w:rPr>
        <w:t xml:space="preserve">. </w:t>
      </w:r>
    </w:p>
    <w:p w:rsidR="00E36D91" w:rsidRDefault="007F23C3" w:rsidP="00E36D91">
      <w:pPr>
        <w:autoSpaceDE w:val="0"/>
        <w:autoSpaceDN w:val="0"/>
        <w:adjustRightInd w:val="0"/>
        <w:spacing w:after="0" w:line="360" w:lineRule="auto"/>
        <w:ind w:firstLine="567"/>
        <w:jc w:val="both"/>
        <w:rPr>
          <w:rFonts w:ascii="Times New Roman" w:hAnsi="Times New Roman" w:cs="Times New Roman"/>
          <w:sz w:val="28"/>
          <w:szCs w:val="28"/>
        </w:rPr>
        <w:sectPr w:rsidR="00E36D91" w:rsidSect="00263CCD">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7F23C3">
        <w:rPr>
          <w:rFonts w:ascii="Times New Roman" w:hAnsi="Times New Roman" w:cs="Times New Roman"/>
          <w:sz w:val="28"/>
          <w:szCs w:val="28"/>
        </w:rPr>
        <w:t>Расчеты максимальных часовых и годовых расходов основного вида топлива приведены в</w:t>
      </w:r>
      <w:r w:rsidR="00DF0015">
        <w:rPr>
          <w:rFonts w:ascii="Times New Roman" w:hAnsi="Times New Roman" w:cs="Times New Roman"/>
          <w:sz w:val="28"/>
          <w:szCs w:val="28"/>
        </w:rPr>
        <w:t xml:space="preserve"> таблице</w:t>
      </w:r>
      <w:r w:rsidR="004C0E71">
        <w:rPr>
          <w:rFonts w:ascii="Times New Roman" w:hAnsi="Times New Roman" w:cs="Times New Roman"/>
          <w:sz w:val="28"/>
          <w:szCs w:val="28"/>
        </w:rPr>
        <w:t xml:space="preserve"> </w:t>
      </w:r>
      <w:r w:rsidR="00B40FC5">
        <w:rPr>
          <w:rFonts w:ascii="Times New Roman" w:hAnsi="Times New Roman" w:cs="Times New Roman"/>
          <w:sz w:val="28"/>
          <w:szCs w:val="28"/>
        </w:rPr>
        <w:t>10.1.1</w:t>
      </w:r>
      <w:r w:rsidR="00BB38B7">
        <w:rPr>
          <w:rFonts w:ascii="Times New Roman" w:hAnsi="Times New Roman" w:cs="Times New Roman"/>
          <w:sz w:val="28"/>
          <w:szCs w:val="28"/>
        </w:rPr>
        <w:t>.</w:t>
      </w:r>
      <w:r w:rsidRPr="007F23C3">
        <w:rPr>
          <w:rFonts w:ascii="Times New Roman" w:hAnsi="Times New Roman" w:cs="Times New Roman"/>
          <w:sz w:val="28"/>
          <w:szCs w:val="28"/>
        </w:rPr>
        <w:t xml:space="preserve"> Местные виды топлива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093269">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093269">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093269">
        <w:rPr>
          <w:rFonts w:ascii="Times New Roman" w:hAnsi="Times New Roman" w:cs="Times New Roman"/>
          <w:sz w:val="28"/>
          <w:szCs w:val="28"/>
        </w:rPr>
        <w:t xml:space="preserve"> </w:t>
      </w:r>
      <w:r w:rsidRPr="007F23C3">
        <w:rPr>
          <w:rFonts w:ascii="Times New Roman" w:hAnsi="Times New Roman" w:cs="Times New Roman"/>
          <w:sz w:val="28"/>
          <w:szCs w:val="28"/>
        </w:rPr>
        <w:t>в качестве основн</w:t>
      </w:r>
      <w:r w:rsidR="004D7C30">
        <w:rPr>
          <w:rFonts w:ascii="Times New Roman" w:hAnsi="Times New Roman" w:cs="Times New Roman"/>
          <w:sz w:val="28"/>
          <w:szCs w:val="28"/>
        </w:rPr>
        <w:t>ого использовать не рентабельно</w:t>
      </w:r>
      <w:r w:rsidR="00E36D91">
        <w:rPr>
          <w:rFonts w:ascii="Times New Roman" w:hAnsi="Times New Roman" w:cs="Times New Roman"/>
          <w:sz w:val="28"/>
          <w:szCs w:val="28"/>
        </w:rPr>
        <w:t xml:space="preserve">. </w:t>
      </w:r>
    </w:p>
    <w:p w:rsidR="0004480E" w:rsidRPr="00797B85" w:rsidRDefault="00BB38B7" w:rsidP="00E36D91">
      <w:pPr>
        <w:autoSpaceDE w:val="0"/>
        <w:autoSpaceDN w:val="0"/>
        <w:adjustRightInd w:val="0"/>
        <w:spacing w:after="0" w:line="240" w:lineRule="auto"/>
        <w:ind w:firstLine="567"/>
        <w:jc w:val="center"/>
        <w:rPr>
          <w:rFonts w:ascii="Times New Roman" w:hAnsi="Times New Roman" w:cs="Times New Roman"/>
          <w:b/>
          <w:i/>
          <w:sz w:val="28"/>
          <w:szCs w:val="28"/>
        </w:rPr>
      </w:pPr>
      <w:r>
        <w:rPr>
          <w:rFonts w:ascii="Times New Roman" w:hAnsi="Times New Roman" w:cs="Times New Roman"/>
          <w:b/>
          <w:i/>
          <w:sz w:val="28"/>
          <w:szCs w:val="28"/>
        </w:rPr>
        <w:lastRenderedPageBreak/>
        <w:t xml:space="preserve">Таблица </w:t>
      </w:r>
      <w:r w:rsidR="008F5C4C">
        <w:rPr>
          <w:rFonts w:ascii="Times New Roman" w:hAnsi="Times New Roman" w:cs="Times New Roman"/>
          <w:b/>
          <w:i/>
          <w:sz w:val="28"/>
          <w:szCs w:val="28"/>
        </w:rPr>
        <w:t>10.1.1</w:t>
      </w:r>
      <w:r w:rsidR="007F23C3" w:rsidRPr="00797B85">
        <w:rPr>
          <w:rFonts w:ascii="Times New Roman" w:hAnsi="Times New Roman" w:cs="Times New Roman"/>
          <w:b/>
          <w:i/>
          <w:sz w:val="28"/>
          <w:szCs w:val="28"/>
        </w:rPr>
        <w:t xml:space="preserve"> – Расчеты максимальных часовых и годовых расходов основного вида топлива </w:t>
      </w:r>
      <w:r w:rsidR="007E4D14">
        <w:rPr>
          <w:rFonts w:ascii="Times New Roman" w:hAnsi="Times New Roman" w:cs="Times New Roman"/>
          <w:b/>
          <w:i/>
          <w:sz w:val="28"/>
          <w:szCs w:val="28"/>
        </w:rPr>
        <w:t>котельных</w:t>
      </w:r>
    </w:p>
    <w:tbl>
      <w:tblPr>
        <w:tblW w:w="1460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2835"/>
        <w:gridCol w:w="1276"/>
        <w:gridCol w:w="1616"/>
        <w:gridCol w:w="1616"/>
        <w:gridCol w:w="1616"/>
        <w:gridCol w:w="1616"/>
        <w:gridCol w:w="1616"/>
      </w:tblGrid>
      <w:tr w:rsidR="007F23C3" w:rsidRPr="008A6479" w:rsidTr="008A6479">
        <w:trPr>
          <w:trHeight w:val="202"/>
        </w:trPr>
        <w:tc>
          <w:tcPr>
            <w:tcW w:w="2410" w:type="dxa"/>
            <w:vMerge w:val="restart"/>
            <w:shd w:val="clear" w:color="auto" w:fill="F7CAAC" w:themeFill="accent2" w:themeFillTint="66"/>
            <w:vAlign w:val="center"/>
          </w:tcPr>
          <w:p w:rsidR="007F23C3" w:rsidRPr="008A6479" w:rsidRDefault="007F23C3" w:rsidP="008A6479">
            <w:pPr>
              <w:autoSpaceDE w:val="0"/>
              <w:autoSpaceDN w:val="0"/>
              <w:adjustRightInd w:val="0"/>
              <w:spacing w:after="0" w:line="240" w:lineRule="auto"/>
              <w:contextualSpacing/>
              <w:jc w:val="center"/>
              <w:rPr>
                <w:rFonts w:ascii="Times New Roman" w:eastAsia="Times New Roman,Bold" w:hAnsi="Times New Roman" w:cs="Times New Roman"/>
                <w:b/>
                <w:bCs/>
                <w:i/>
                <w:sz w:val="18"/>
                <w:szCs w:val="18"/>
              </w:rPr>
            </w:pPr>
            <w:r w:rsidRPr="008A6479">
              <w:rPr>
                <w:rFonts w:ascii="Times New Roman" w:eastAsia="Times New Roman,Bold" w:hAnsi="Times New Roman" w:cs="Times New Roman"/>
                <w:b/>
                <w:bCs/>
                <w:i/>
                <w:sz w:val="18"/>
                <w:szCs w:val="18"/>
              </w:rPr>
              <w:t>Источник</w:t>
            </w:r>
          </w:p>
          <w:p w:rsidR="007F23C3" w:rsidRPr="008A6479" w:rsidRDefault="007F23C3" w:rsidP="008A6479">
            <w:pPr>
              <w:autoSpaceDE w:val="0"/>
              <w:autoSpaceDN w:val="0"/>
              <w:adjustRightInd w:val="0"/>
              <w:spacing w:after="0" w:line="240" w:lineRule="auto"/>
              <w:contextualSpacing/>
              <w:jc w:val="center"/>
              <w:rPr>
                <w:rFonts w:ascii="Times New Roman" w:eastAsia="Times New Roman,Bold" w:hAnsi="Times New Roman" w:cs="Times New Roman"/>
                <w:b/>
                <w:bCs/>
                <w:i/>
                <w:sz w:val="18"/>
                <w:szCs w:val="18"/>
              </w:rPr>
            </w:pPr>
            <w:r w:rsidRPr="008A6479">
              <w:rPr>
                <w:rFonts w:ascii="Times New Roman" w:eastAsia="Times New Roman,Bold" w:hAnsi="Times New Roman" w:cs="Times New Roman"/>
                <w:b/>
                <w:bCs/>
                <w:i/>
                <w:sz w:val="18"/>
                <w:szCs w:val="18"/>
              </w:rPr>
              <w:t>тепловой энергии</w:t>
            </w:r>
          </w:p>
        </w:tc>
        <w:tc>
          <w:tcPr>
            <w:tcW w:w="2835" w:type="dxa"/>
            <w:vMerge w:val="restart"/>
            <w:shd w:val="clear" w:color="auto" w:fill="F7CAAC" w:themeFill="accent2" w:themeFillTint="66"/>
            <w:vAlign w:val="center"/>
          </w:tcPr>
          <w:p w:rsidR="007F23C3" w:rsidRPr="008A6479" w:rsidRDefault="007F23C3" w:rsidP="008A6479">
            <w:pPr>
              <w:autoSpaceDE w:val="0"/>
              <w:autoSpaceDN w:val="0"/>
              <w:adjustRightInd w:val="0"/>
              <w:spacing w:after="0" w:line="240" w:lineRule="auto"/>
              <w:contextualSpacing/>
              <w:jc w:val="center"/>
              <w:rPr>
                <w:rFonts w:ascii="Times New Roman" w:eastAsia="Times New Roman,Bold" w:hAnsi="Times New Roman" w:cs="Times New Roman"/>
                <w:b/>
                <w:bCs/>
                <w:i/>
                <w:sz w:val="18"/>
                <w:szCs w:val="18"/>
              </w:rPr>
            </w:pPr>
          </w:p>
          <w:p w:rsidR="007F23C3" w:rsidRPr="008A6479" w:rsidRDefault="007F23C3" w:rsidP="008A6479">
            <w:pPr>
              <w:autoSpaceDE w:val="0"/>
              <w:autoSpaceDN w:val="0"/>
              <w:adjustRightInd w:val="0"/>
              <w:spacing w:after="0" w:line="240" w:lineRule="auto"/>
              <w:contextualSpacing/>
              <w:jc w:val="center"/>
              <w:rPr>
                <w:rFonts w:ascii="Times New Roman" w:eastAsia="Times New Roman,Bold" w:hAnsi="Times New Roman" w:cs="Times New Roman"/>
                <w:b/>
                <w:bCs/>
                <w:i/>
                <w:sz w:val="18"/>
                <w:szCs w:val="18"/>
              </w:rPr>
            </w:pPr>
            <w:r w:rsidRPr="008A6479">
              <w:rPr>
                <w:rFonts w:ascii="Times New Roman" w:eastAsia="Times New Roman,Bold" w:hAnsi="Times New Roman" w:cs="Times New Roman"/>
                <w:b/>
                <w:bCs/>
                <w:i/>
                <w:sz w:val="18"/>
                <w:szCs w:val="18"/>
              </w:rPr>
              <w:t>Вид расхода топлива</w:t>
            </w:r>
          </w:p>
          <w:p w:rsidR="007F23C3" w:rsidRPr="008A6479" w:rsidRDefault="007F23C3" w:rsidP="008A6479">
            <w:pPr>
              <w:spacing w:after="0" w:line="240" w:lineRule="auto"/>
              <w:contextualSpacing/>
              <w:jc w:val="center"/>
              <w:rPr>
                <w:rFonts w:ascii="Times New Roman" w:hAnsi="Times New Roman" w:cs="Times New Roman"/>
                <w:b/>
                <w:i/>
                <w:sz w:val="18"/>
                <w:szCs w:val="18"/>
              </w:rPr>
            </w:pPr>
          </w:p>
        </w:tc>
        <w:tc>
          <w:tcPr>
            <w:tcW w:w="1276" w:type="dxa"/>
            <w:vMerge w:val="restart"/>
            <w:shd w:val="clear" w:color="auto" w:fill="F7CAAC" w:themeFill="accent2" w:themeFillTint="66"/>
            <w:vAlign w:val="center"/>
          </w:tcPr>
          <w:p w:rsidR="007F23C3" w:rsidRPr="008A6479" w:rsidRDefault="007F23C3" w:rsidP="008A6479">
            <w:pPr>
              <w:spacing w:after="0" w:line="240" w:lineRule="auto"/>
              <w:contextualSpacing/>
              <w:jc w:val="center"/>
              <w:rPr>
                <w:rFonts w:ascii="Times New Roman" w:hAnsi="Times New Roman" w:cs="Times New Roman"/>
                <w:b/>
                <w:i/>
                <w:sz w:val="18"/>
                <w:szCs w:val="18"/>
              </w:rPr>
            </w:pPr>
            <w:r w:rsidRPr="008A6479">
              <w:rPr>
                <w:rFonts w:ascii="Times New Roman" w:eastAsia="Times New Roman,Bold" w:hAnsi="Times New Roman" w:cs="Times New Roman"/>
                <w:b/>
                <w:bCs/>
                <w:i/>
                <w:sz w:val="18"/>
                <w:szCs w:val="18"/>
              </w:rPr>
              <w:t>Период</w:t>
            </w:r>
          </w:p>
        </w:tc>
        <w:tc>
          <w:tcPr>
            <w:tcW w:w="8080" w:type="dxa"/>
            <w:gridSpan w:val="5"/>
            <w:shd w:val="clear" w:color="auto" w:fill="F7CAAC" w:themeFill="accent2" w:themeFillTint="66"/>
            <w:vAlign w:val="center"/>
          </w:tcPr>
          <w:p w:rsidR="007F23C3" w:rsidRPr="008A6479" w:rsidRDefault="007F23C3" w:rsidP="008A6479">
            <w:pPr>
              <w:spacing w:after="0" w:line="240" w:lineRule="auto"/>
              <w:contextualSpacing/>
              <w:jc w:val="center"/>
              <w:rPr>
                <w:rFonts w:ascii="Times New Roman" w:hAnsi="Times New Roman" w:cs="Times New Roman"/>
                <w:b/>
                <w:i/>
                <w:sz w:val="18"/>
                <w:szCs w:val="18"/>
              </w:rPr>
            </w:pPr>
            <w:r w:rsidRPr="008A6479">
              <w:rPr>
                <w:rFonts w:ascii="Times New Roman" w:eastAsia="Times New Roman,Bold" w:hAnsi="Times New Roman" w:cs="Times New Roman"/>
                <w:b/>
                <w:bCs/>
                <w:i/>
                <w:sz w:val="18"/>
                <w:szCs w:val="18"/>
              </w:rPr>
              <w:t>Значения расхода топлива по этапам (годам)</w:t>
            </w:r>
          </w:p>
        </w:tc>
      </w:tr>
      <w:tr w:rsidR="00C079EE" w:rsidRPr="008A6479" w:rsidTr="008A6479">
        <w:trPr>
          <w:trHeight w:val="264"/>
        </w:trPr>
        <w:tc>
          <w:tcPr>
            <w:tcW w:w="2410" w:type="dxa"/>
            <w:vMerge/>
            <w:shd w:val="clear" w:color="auto" w:fill="F7CAAC" w:themeFill="accent2" w:themeFillTint="66"/>
            <w:vAlign w:val="center"/>
          </w:tcPr>
          <w:p w:rsidR="00C079EE" w:rsidRPr="008A6479" w:rsidRDefault="00C079EE" w:rsidP="00C079EE">
            <w:pPr>
              <w:spacing w:after="0" w:line="240" w:lineRule="auto"/>
              <w:contextualSpacing/>
              <w:jc w:val="center"/>
              <w:rPr>
                <w:rFonts w:ascii="Times New Roman" w:hAnsi="Times New Roman" w:cs="Times New Roman"/>
                <w:b/>
                <w:i/>
                <w:sz w:val="18"/>
                <w:szCs w:val="18"/>
              </w:rPr>
            </w:pPr>
          </w:p>
        </w:tc>
        <w:tc>
          <w:tcPr>
            <w:tcW w:w="2835" w:type="dxa"/>
            <w:vMerge/>
            <w:shd w:val="clear" w:color="auto" w:fill="F7CAAC" w:themeFill="accent2" w:themeFillTint="66"/>
            <w:vAlign w:val="center"/>
          </w:tcPr>
          <w:p w:rsidR="00C079EE" w:rsidRPr="008A6479" w:rsidRDefault="00C079EE" w:rsidP="00C079EE">
            <w:pPr>
              <w:spacing w:after="0" w:line="240" w:lineRule="auto"/>
              <w:contextualSpacing/>
              <w:jc w:val="center"/>
              <w:rPr>
                <w:rFonts w:ascii="Times New Roman" w:hAnsi="Times New Roman" w:cs="Times New Roman"/>
                <w:b/>
                <w:i/>
                <w:sz w:val="18"/>
                <w:szCs w:val="18"/>
              </w:rPr>
            </w:pPr>
          </w:p>
        </w:tc>
        <w:tc>
          <w:tcPr>
            <w:tcW w:w="1276" w:type="dxa"/>
            <w:vMerge/>
            <w:shd w:val="clear" w:color="auto" w:fill="F7CAAC" w:themeFill="accent2" w:themeFillTint="66"/>
            <w:vAlign w:val="center"/>
          </w:tcPr>
          <w:p w:rsidR="00C079EE" w:rsidRPr="008A6479" w:rsidRDefault="00C079EE" w:rsidP="00C079EE">
            <w:pPr>
              <w:spacing w:after="0" w:line="240" w:lineRule="auto"/>
              <w:contextualSpacing/>
              <w:jc w:val="center"/>
              <w:rPr>
                <w:rFonts w:ascii="Times New Roman" w:hAnsi="Times New Roman" w:cs="Times New Roman"/>
                <w:b/>
                <w:i/>
                <w:sz w:val="18"/>
                <w:szCs w:val="18"/>
              </w:rPr>
            </w:pPr>
          </w:p>
        </w:tc>
        <w:tc>
          <w:tcPr>
            <w:tcW w:w="1616" w:type="dxa"/>
            <w:shd w:val="clear" w:color="auto" w:fill="F7CAAC" w:themeFill="accent2" w:themeFillTint="66"/>
            <w:vAlign w:val="center"/>
          </w:tcPr>
          <w:p w:rsidR="00C079EE" w:rsidRPr="008A6479" w:rsidRDefault="00C079EE" w:rsidP="00C079EE">
            <w:pPr>
              <w:spacing w:after="0" w:line="240" w:lineRule="auto"/>
              <w:contextualSpacing/>
              <w:jc w:val="center"/>
              <w:rPr>
                <w:rFonts w:ascii="Times New Roman" w:hAnsi="Times New Roman" w:cs="Times New Roman"/>
                <w:b/>
                <w:i/>
                <w:sz w:val="18"/>
                <w:szCs w:val="18"/>
              </w:rPr>
            </w:pPr>
            <w:r w:rsidRPr="008A6479">
              <w:rPr>
                <w:rFonts w:ascii="Times New Roman" w:hAnsi="Times New Roman" w:cs="Times New Roman"/>
                <w:b/>
                <w:i/>
                <w:sz w:val="18"/>
                <w:szCs w:val="18"/>
              </w:rPr>
              <w:t>2025г.</w:t>
            </w:r>
          </w:p>
        </w:tc>
        <w:tc>
          <w:tcPr>
            <w:tcW w:w="1616" w:type="dxa"/>
            <w:shd w:val="clear" w:color="auto" w:fill="F7CAAC" w:themeFill="accent2" w:themeFillTint="66"/>
            <w:vAlign w:val="center"/>
          </w:tcPr>
          <w:p w:rsidR="00C079EE" w:rsidRPr="008A6479" w:rsidRDefault="00C079EE" w:rsidP="00C079EE">
            <w:pPr>
              <w:spacing w:after="0" w:line="240" w:lineRule="auto"/>
              <w:contextualSpacing/>
              <w:jc w:val="center"/>
              <w:rPr>
                <w:rFonts w:ascii="Times New Roman" w:hAnsi="Times New Roman" w:cs="Times New Roman"/>
                <w:b/>
                <w:i/>
                <w:sz w:val="18"/>
                <w:szCs w:val="18"/>
              </w:rPr>
            </w:pPr>
            <w:r w:rsidRPr="008A6479">
              <w:rPr>
                <w:rFonts w:ascii="Times New Roman" w:hAnsi="Times New Roman" w:cs="Times New Roman"/>
                <w:b/>
                <w:i/>
                <w:sz w:val="18"/>
                <w:szCs w:val="18"/>
              </w:rPr>
              <w:t>2026г.</w:t>
            </w:r>
          </w:p>
        </w:tc>
        <w:tc>
          <w:tcPr>
            <w:tcW w:w="1616" w:type="dxa"/>
            <w:shd w:val="clear" w:color="auto" w:fill="F7CAAC" w:themeFill="accent2" w:themeFillTint="66"/>
            <w:vAlign w:val="center"/>
          </w:tcPr>
          <w:p w:rsidR="00C079EE" w:rsidRPr="008A6479" w:rsidRDefault="00C079EE" w:rsidP="00C079EE">
            <w:pPr>
              <w:spacing w:after="0" w:line="240" w:lineRule="auto"/>
              <w:contextualSpacing/>
              <w:jc w:val="center"/>
              <w:rPr>
                <w:rFonts w:ascii="Times New Roman" w:hAnsi="Times New Roman" w:cs="Times New Roman"/>
                <w:b/>
                <w:i/>
                <w:sz w:val="18"/>
                <w:szCs w:val="18"/>
              </w:rPr>
            </w:pPr>
            <w:r w:rsidRPr="008A6479">
              <w:rPr>
                <w:rFonts w:ascii="Times New Roman" w:hAnsi="Times New Roman" w:cs="Times New Roman"/>
                <w:b/>
                <w:i/>
                <w:sz w:val="18"/>
                <w:szCs w:val="18"/>
              </w:rPr>
              <w:t>202</w:t>
            </w:r>
            <w:r>
              <w:rPr>
                <w:rFonts w:ascii="Times New Roman" w:hAnsi="Times New Roman" w:cs="Times New Roman"/>
                <w:b/>
                <w:i/>
                <w:sz w:val="18"/>
                <w:szCs w:val="18"/>
              </w:rPr>
              <w:t>7</w:t>
            </w:r>
            <w:r w:rsidRPr="008A6479">
              <w:rPr>
                <w:rFonts w:ascii="Times New Roman" w:hAnsi="Times New Roman" w:cs="Times New Roman"/>
                <w:b/>
                <w:i/>
                <w:sz w:val="18"/>
                <w:szCs w:val="18"/>
              </w:rPr>
              <w:t>г.</w:t>
            </w:r>
          </w:p>
        </w:tc>
        <w:tc>
          <w:tcPr>
            <w:tcW w:w="1616" w:type="dxa"/>
            <w:shd w:val="clear" w:color="auto" w:fill="F7CAAC" w:themeFill="accent2" w:themeFillTint="66"/>
            <w:vAlign w:val="center"/>
          </w:tcPr>
          <w:p w:rsidR="00C079EE" w:rsidRPr="008A6479" w:rsidRDefault="00C079EE" w:rsidP="00C079EE">
            <w:pPr>
              <w:spacing w:after="0" w:line="240" w:lineRule="auto"/>
              <w:contextualSpacing/>
              <w:jc w:val="center"/>
              <w:rPr>
                <w:rFonts w:ascii="Times New Roman" w:hAnsi="Times New Roman" w:cs="Times New Roman"/>
                <w:b/>
                <w:i/>
                <w:sz w:val="18"/>
                <w:szCs w:val="18"/>
              </w:rPr>
            </w:pPr>
            <w:r>
              <w:rPr>
                <w:rFonts w:ascii="Times New Roman" w:hAnsi="Times New Roman" w:cs="Times New Roman"/>
                <w:b/>
                <w:i/>
                <w:sz w:val="18"/>
                <w:szCs w:val="18"/>
              </w:rPr>
              <w:t>2028г.</w:t>
            </w:r>
          </w:p>
        </w:tc>
        <w:tc>
          <w:tcPr>
            <w:tcW w:w="1616" w:type="dxa"/>
            <w:shd w:val="clear" w:color="auto" w:fill="F7CAAC" w:themeFill="accent2" w:themeFillTint="66"/>
            <w:vAlign w:val="center"/>
          </w:tcPr>
          <w:p w:rsidR="00C079EE" w:rsidRPr="008A6479" w:rsidRDefault="00C079EE" w:rsidP="00C079EE">
            <w:pPr>
              <w:spacing w:after="0" w:line="240" w:lineRule="auto"/>
              <w:contextualSpacing/>
              <w:jc w:val="center"/>
              <w:rPr>
                <w:rFonts w:ascii="Times New Roman" w:hAnsi="Times New Roman" w:cs="Times New Roman"/>
                <w:b/>
                <w:i/>
                <w:sz w:val="18"/>
                <w:szCs w:val="18"/>
              </w:rPr>
            </w:pPr>
            <w:r>
              <w:rPr>
                <w:rFonts w:ascii="Times New Roman" w:hAnsi="Times New Roman" w:cs="Times New Roman"/>
                <w:b/>
                <w:i/>
                <w:sz w:val="18"/>
                <w:szCs w:val="18"/>
              </w:rPr>
              <w:t>2029</w:t>
            </w:r>
            <w:r w:rsidRPr="008A6479">
              <w:rPr>
                <w:rFonts w:ascii="Times New Roman" w:hAnsi="Times New Roman" w:cs="Times New Roman"/>
                <w:b/>
                <w:i/>
                <w:sz w:val="18"/>
                <w:szCs w:val="18"/>
              </w:rPr>
              <w:t>-</w:t>
            </w:r>
            <w:r w:rsidR="000B52C7">
              <w:rPr>
                <w:rFonts w:ascii="Times New Roman" w:hAnsi="Times New Roman" w:cs="Times New Roman"/>
                <w:b/>
                <w:i/>
                <w:sz w:val="18"/>
                <w:szCs w:val="18"/>
              </w:rPr>
              <w:t>2034</w:t>
            </w:r>
            <w:r w:rsidRPr="008A6479">
              <w:rPr>
                <w:rFonts w:ascii="Times New Roman" w:hAnsi="Times New Roman" w:cs="Times New Roman"/>
                <w:b/>
                <w:i/>
                <w:sz w:val="18"/>
                <w:szCs w:val="18"/>
              </w:rPr>
              <w:t>гг.</w:t>
            </w:r>
          </w:p>
        </w:tc>
      </w:tr>
      <w:tr w:rsidR="00C079EE" w:rsidRPr="008A6479" w:rsidTr="008A6479">
        <w:trPr>
          <w:trHeight w:val="60"/>
        </w:trPr>
        <w:tc>
          <w:tcPr>
            <w:tcW w:w="2410" w:type="dxa"/>
            <w:vMerge/>
            <w:shd w:val="clear" w:color="auto" w:fill="F7CAAC" w:themeFill="accent2" w:themeFillTint="66"/>
            <w:vAlign w:val="center"/>
          </w:tcPr>
          <w:p w:rsidR="00C079EE" w:rsidRPr="008A6479" w:rsidRDefault="00C079EE" w:rsidP="00C079EE">
            <w:pPr>
              <w:spacing w:after="0" w:line="240" w:lineRule="auto"/>
              <w:contextualSpacing/>
              <w:jc w:val="center"/>
              <w:rPr>
                <w:rFonts w:ascii="Times New Roman" w:hAnsi="Times New Roman" w:cs="Times New Roman"/>
                <w:b/>
                <w:i/>
                <w:sz w:val="18"/>
                <w:szCs w:val="18"/>
              </w:rPr>
            </w:pPr>
          </w:p>
        </w:tc>
        <w:tc>
          <w:tcPr>
            <w:tcW w:w="2835" w:type="dxa"/>
            <w:vMerge/>
            <w:shd w:val="clear" w:color="auto" w:fill="F7CAAC" w:themeFill="accent2" w:themeFillTint="66"/>
            <w:vAlign w:val="center"/>
          </w:tcPr>
          <w:p w:rsidR="00C079EE" w:rsidRPr="008A6479" w:rsidRDefault="00C079EE" w:rsidP="00C079EE">
            <w:pPr>
              <w:spacing w:after="0" w:line="240" w:lineRule="auto"/>
              <w:contextualSpacing/>
              <w:jc w:val="center"/>
              <w:rPr>
                <w:rFonts w:ascii="Times New Roman" w:hAnsi="Times New Roman" w:cs="Times New Roman"/>
                <w:b/>
                <w:i/>
                <w:sz w:val="18"/>
                <w:szCs w:val="18"/>
              </w:rPr>
            </w:pPr>
          </w:p>
        </w:tc>
        <w:tc>
          <w:tcPr>
            <w:tcW w:w="1276" w:type="dxa"/>
            <w:vMerge/>
            <w:shd w:val="clear" w:color="auto" w:fill="F7CAAC" w:themeFill="accent2" w:themeFillTint="66"/>
            <w:vAlign w:val="center"/>
          </w:tcPr>
          <w:p w:rsidR="00C079EE" w:rsidRPr="008A6479" w:rsidRDefault="00C079EE" w:rsidP="00C079EE">
            <w:pPr>
              <w:spacing w:after="0" w:line="240" w:lineRule="auto"/>
              <w:contextualSpacing/>
              <w:jc w:val="center"/>
              <w:rPr>
                <w:rFonts w:ascii="Times New Roman" w:hAnsi="Times New Roman" w:cs="Times New Roman"/>
                <w:b/>
                <w:i/>
                <w:sz w:val="18"/>
                <w:szCs w:val="18"/>
              </w:rPr>
            </w:pPr>
          </w:p>
        </w:tc>
        <w:tc>
          <w:tcPr>
            <w:tcW w:w="8080" w:type="dxa"/>
            <w:gridSpan w:val="5"/>
            <w:shd w:val="clear" w:color="auto" w:fill="F7CAAC" w:themeFill="accent2" w:themeFillTint="66"/>
            <w:vAlign w:val="center"/>
          </w:tcPr>
          <w:p w:rsidR="00C079EE" w:rsidRPr="008A6479" w:rsidRDefault="009848A6" w:rsidP="00C079EE">
            <w:pPr>
              <w:spacing w:after="0" w:line="240" w:lineRule="auto"/>
              <w:contextualSpacing/>
              <w:jc w:val="center"/>
              <w:rPr>
                <w:rFonts w:ascii="Times New Roman" w:hAnsi="Times New Roman" w:cs="Times New Roman"/>
                <w:b/>
                <w:i/>
                <w:sz w:val="18"/>
                <w:szCs w:val="18"/>
              </w:rPr>
            </w:pPr>
            <w:r>
              <w:rPr>
                <w:rFonts w:ascii="Times New Roman" w:eastAsia="Times New Roman,Bold" w:hAnsi="Times New Roman" w:cs="Times New Roman"/>
                <w:b/>
                <w:bCs/>
                <w:i/>
                <w:sz w:val="18"/>
                <w:szCs w:val="18"/>
              </w:rPr>
              <w:t>каменный уголь</w:t>
            </w:r>
            <w:r w:rsidR="00C079EE">
              <w:rPr>
                <w:rFonts w:ascii="Times New Roman" w:eastAsia="Times New Roman,Bold" w:hAnsi="Times New Roman" w:cs="Times New Roman"/>
                <w:b/>
                <w:bCs/>
                <w:i/>
                <w:sz w:val="18"/>
                <w:szCs w:val="18"/>
              </w:rPr>
              <w:t>, (тыс. м</w:t>
            </w:r>
            <w:r w:rsidR="00C079EE">
              <w:rPr>
                <w:rFonts w:ascii="Times New Roman" w:eastAsia="Times New Roman,Bold" w:hAnsi="Times New Roman" w:cs="Times New Roman"/>
                <w:b/>
                <w:bCs/>
                <w:i/>
                <w:sz w:val="18"/>
                <w:szCs w:val="18"/>
                <w:vertAlign w:val="superscript"/>
              </w:rPr>
              <w:t>3</w:t>
            </w:r>
            <w:r w:rsidR="00C079EE">
              <w:rPr>
                <w:rFonts w:ascii="Times New Roman" w:eastAsia="Times New Roman,Bold" w:hAnsi="Times New Roman" w:cs="Times New Roman"/>
                <w:b/>
                <w:bCs/>
                <w:i/>
                <w:sz w:val="18"/>
                <w:szCs w:val="18"/>
              </w:rPr>
              <w:t>)</w:t>
            </w:r>
          </w:p>
        </w:tc>
      </w:tr>
      <w:tr w:rsidR="009A162F" w:rsidRPr="008A6479" w:rsidTr="008A6479">
        <w:trPr>
          <w:trHeight w:val="70"/>
        </w:trPr>
        <w:tc>
          <w:tcPr>
            <w:tcW w:w="2410" w:type="dxa"/>
            <w:vMerge w:val="restart"/>
            <w:shd w:val="clear" w:color="auto" w:fill="F7CAAC" w:themeFill="accent2" w:themeFillTint="66"/>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Pr>
                <w:rFonts w:ascii="Times New Roman" w:hAnsi="Times New Roman"/>
                <w:b/>
                <w:i/>
                <w:sz w:val="18"/>
                <w:szCs w:val="18"/>
              </w:rPr>
              <w:t>Котельная газовая</w:t>
            </w:r>
          </w:p>
        </w:tc>
        <w:tc>
          <w:tcPr>
            <w:tcW w:w="2835" w:type="dxa"/>
            <w:vMerge w:val="restart"/>
            <w:vAlign w:val="center"/>
          </w:tcPr>
          <w:p w:rsidR="009A162F" w:rsidRPr="004330AA" w:rsidRDefault="009A162F" w:rsidP="009A162F">
            <w:pPr>
              <w:autoSpaceDE w:val="0"/>
              <w:autoSpaceDN w:val="0"/>
              <w:adjustRightInd w:val="0"/>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максимальный часовой</w:t>
            </w:r>
          </w:p>
        </w:tc>
        <w:tc>
          <w:tcPr>
            <w:tcW w:w="1276" w:type="dxa"/>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0,182</w:t>
            </w:r>
          </w:p>
        </w:tc>
        <w:tc>
          <w:tcPr>
            <w:tcW w:w="1616" w:type="dxa"/>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0,182</w:t>
            </w:r>
          </w:p>
        </w:tc>
        <w:tc>
          <w:tcPr>
            <w:tcW w:w="1616" w:type="dxa"/>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0,182</w:t>
            </w:r>
          </w:p>
        </w:tc>
        <w:tc>
          <w:tcPr>
            <w:tcW w:w="1616" w:type="dxa"/>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0,182</w:t>
            </w:r>
          </w:p>
        </w:tc>
        <w:tc>
          <w:tcPr>
            <w:tcW w:w="1616" w:type="dxa"/>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0,182</w:t>
            </w:r>
          </w:p>
        </w:tc>
      </w:tr>
      <w:tr w:rsidR="009A162F" w:rsidRPr="008A6479" w:rsidTr="008A6479">
        <w:trPr>
          <w:trHeight w:val="70"/>
        </w:trPr>
        <w:tc>
          <w:tcPr>
            <w:tcW w:w="2410" w:type="dxa"/>
            <w:vMerge/>
            <w:shd w:val="clear" w:color="auto" w:fill="F7CAAC" w:themeFill="accent2" w:themeFillTint="66"/>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p>
        </w:tc>
        <w:tc>
          <w:tcPr>
            <w:tcW w:w="2835" w:type="dxa"/>
            <w:vMerge/>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p>
        </w:tc>
        <w:tc>
          <w:tcPr>
            <w:tcW w:w="1276" w:type="dxa"/>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0</w:t>
            </w:r>
          </w:p>
        </w:tc>
        <w:tc>
          <w:tcPr>
            <w:tcW w:w="1616" w:type="dxa"/>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0</w:t>
            </w:r>
          </w:p>
        </w:tc>
        <w:tc>
          <w:tcPr>
            <w:tcW w:w="1616" w:type="dxa"/>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0</w:t>
            </w:r>
          </w:p>
        </w:tc>
        <w:tc>
          <w:tcPr>
            <w:tcW w:w="1616" w:type="dxa"/>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0</w:t>
            </w:r>
          </w:p>
        </w:tc>
        <w:tc>
          <w:tcPr>
            <w:tcW w:w="1616" w:type="dxa"/>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0</w:t>
            </w:r>
          </w:p>
        </w:tc>
      </w:tr>
      <w:tr w:rsidR="009A162F" w:rsidRPr="008A6479" w:rsidTr="008A6479">
        <w:trPr>
          <w:trHeight w:val="70"/>
        </w:trPr>
        <w:tc>
          <w:tcPr>
            <w:tcW w:w="2410" w:type="dxa"/>
            <w:vMerge/>
            <w:shd w:val="clear" w:color="auto" w:fill="F7CAAC" w:themeFill="accent2" w:themeFillTint="66"/>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p>
        </w:tc>
        <w:tc>
          <w:tcPr>
            <w:tcW w:w="2835" w:type="dxa"/>
            <w:vMerge w:val="restart"/>
            <w:shd w:val="clear" w:color="auto" w:fill="FBE4D5" w:themeFill="accent2" w:themeFillTint="33"/>
            <w:vAlign w:val="center"/>
          </w:tcPr>
          <w:p w:rsidR="009A162F" w:rsidRPr="008A6479" w:rsidRDefault="009A162F" w:rsidP="009A162F">
            <w:pPr>
              <w:spacing w:after="0" w:line="240" w:lineRule="auto"/>
              <w:contextualSpacing/>
              <w:jc w:val="center"/>
              <w:rPr>
                <w:rFonts w:ascii="Times New Roman" w:hAnsi="Times New Roman" w:cs="Times New Roman"/>
                <w:sz w:val="18"/>
                <w:szCs w:val="18"/>
                <w:vertAlign w:val="superscript"/>
              </w:rPr>
            </w:pPr>
            <w:r>
              <w:rPr>
                <w:rFonts w:ascii="Times New Roman" w:hAnsi="Times New Roman" w:cs="Times New Roman"/>
                <w:sz w:val="18"/>
                <w:szCs w:val="18"/>
              </w:rPr>
              <w:t>г</w:t>
            </w:r>
            <w:r w:rsidRPr="008A6479">
              <w:rPr>
                <w:rFonts w:ascii="Times New Roman" w:hAnsi="Times New Roman" w:cs="Times New Roman"/>
                <w:sz w:val="18"/>
                <w:szCs w:val="18"/>
              </w:rPr>
              <w:t>одовой</w:t>
            </w:r>
          </w:p>
        </w:tc>
        <w:tc>
          <w:tcPr>
            <w:tcW w:w="1276" w:type="dxa"/>
            <w:shd w:val="clear" w:color="auto" w:fill="FBE4D5" w:themeFill="accent2" w:themeFillTint="33"/>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FBE4D5" w:themeFill="accent2" w:themeFillTint="33"/>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837,5</w:t>
            </w:r>
          </w:p>
        </w:tc>
        <w:tc>
          <w:tcPr>
            <w:tcW w:w="1616" w:type="dxa"/>
            <w:shd w:val="clear" w:color="auto" w:fill="FBE4D5" w:themeFill="accent2" w:themeFillTint="33"/>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837,5</w:t>
            </w:r>
          </w:p>
        </w:tc>
        <w:tc>
          <w:tcPr>
            <w:tcW w:w="1616" w:type="dxa"/>
            <w:shd w:val="clear" w:color="auto" w:fill="FBE4D5" w:themeFill="accent2" w:themeFillTint="33"/>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837,5</w:t>
            </w:r>
          </w:p>
        </w:tc>
        <w:tc>
          <w:tcPr>
            <w:tcW w:w="1616" w:type="dxa"/>
            <w:shd w:val="clear" w:color="auto" w:fill="FBE4D5" w:themeFill="accent2" w:themeFillTint="33"/>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837,5</w:t>
            </w:r>
          </w:p>
        </w:tc>
        <w:tc>
          <w:tcPr>
            <w:tcW w:w="1616" w:type="dxa"/>
            <w:shd w:val="clear" w:color="auto" w:fill="FBE4D5" w:themeFill="accent2" w:themeFillTint="33"/>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837,5</w:t>
            </w:r>
          </w:p>
        </w:tc>
      </w:tr>
      <w:tr w:rsidR="009A162F" w:rsidRPr="008A6479" w:rsidTr="008A6479">
        <w:trPr>
          <w:trHeight w:val="56"/>
        </w:trPr>
        <w:tc>
          <w:tcPr>
            <w:tcW w:w="2410" w:type="dxa"/>
            <w:vMerge/>
            <w:shd w:val="clear" w:color="auto" w:fill="F7CAAC" w:themeFill="accent2" w:themeFillTint="66"/>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p>
        </w:tc>
        <w:tc>
          <w:tcPr>
            <w:tcW w:w="2835" w:type="dxa"/>
            <w:vMerge/>
            <w:shd w:val="clear" w:color="auto" w:fill="FBE4D5" w:themeFill="accent2" w:themeFillTint="33"/>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p>
        </w:tc>
        <w:tc>
          <w:tcPr>
            <w:tcW w:w="1276" w:type="dxa"/>
            <w:shd w:val="clear" w:color="auto" w:fill="FBE4D5" w:themeFill="accent2" w:themeFillTint="33"/>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FBE4D5" w:themeFill="accent2" w:themeFillTint="33"/>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0</w:t>
            </w:r>
          </w:p>
        </w:tc>
        <w:tc>
          <w:tcPr>
            <w:tcW w:w="1616" w:type="dxa"/>
            <w:shd w:val="clear" w:color="auto" w:fill="FBE4D5" w:themeFill="accent2" w:themeFillTint="33"/>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0</w:t>
            </w:r>
          </w:p>
        </w:tc>
        <w:tc>
          <w:tcPr>
            <w:tcW w:w="1616" w:type="dxa"/>
            <w:shd w:val="clear" w:color="auto" w:fill="FBE4D5" w:themeFill="accent2" w:themeFillTint="33"/>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0</w:t>
            </w:r>
          </w:p>
        </w:tc>
        <w:tc>
          <w:tcPr>
            <w:tcW w:w="1616" w:type="dxa"/>
            <w:shd w:val="clear" w:color="auto" w:fill="FBE4D5" w:themeFill="accent2" w:themeFillTint="33"/>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0</w:t>
            </w:r>
          </w:p>
        </w:tc>
        <w:tc>
          <w:tcPr>
            <w:tcW w:w="1616" w:type="dxa"/>
            <w:shd w:val="clear" w:color="auto" w:fill="FBE4D5" w:themeFill="accent2" w:themeFillTint="33"/>
            <w:vAlign w:val="center"/>
          </w:tcPr>
          <w:p w:rsidR="009A162F" w:rsidRPr="008A6479" w:rsidRDefault="009A162F" w:rsidP="009A162F">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0</w:t>
            </w:r>
          </w:p>
        </w:tc>
      </w:tr>
      <w:tr w:rsidR="0084730D" w:rsidRPr="008A6479" w:rsidTr="009A162F">
        <w:trPr>
          <w:trHeight w:val="56"/>
        </w:trPr>
        <w:tc>
          <w:tcPr>
            <w:tcW w:w="2410" w:type="dxa"/>
            <w:vMerge w:val="restart"/>
            <w:shd w:val="clear" w:color="auto" w:fill="F7CAAC" w:themeFill="accent2" w:themeFillTint="66"/>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b/>
                <w:i/>
                <w:sz w:val="18"/>
                <w:szCs w:val="18"/>
              </w:rPr>
              <w:t>Котельная угольная</w:t>
            </w:r>
          </w:p>
        </w:tc>
        <w:tc>
          <w:tcPr>
            <w:tcW w:w="2835" w:type="dxa"/>
            <w:vMerge w:val="restart"/>
            <w:shd w:val="clear" w:color="auto" w:fill="FBE4D5" w:themeFill="accent2" w:themeFillTint="33"/>
            <w:vAlign w:val="center"/>
          </w:tcPr>
          <w:p w:rsidR="0084730D" w:rsidRPr="004330AA" w:rsidRDefault="0084730D" w:rsidP="0084730D">
            <w:pPr>
              <w:autoSpaceDE w:val="0"/>
              <w:autoSpaceDN w:val="0"/>
              <w:adjustRightInd w:val="0"/>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максимальный часовой</w:t>
            </w:r>
          </w:p>
        </w:tc>
        <w:tc>
          <w:tcPr>
            <w:tcW w:w="1276" w:type="dxa"/>
            <w:shd w:val="clear" w:color="auto" w:fill="auto"/>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auto"/>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0,053</w:t>
            </w:r>
          </w:p>
        </w:tc>
        <w:tc>
          <w:tcPr>
            <w:tcW w:w="1616" w:type="dxa"/>
            <w:shd w:val="clear" w:color="auto" w:fill="auto"/>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0,053</w:t>
            </w:r>
          </w:p>
        </w:tc>
        <w:tc>
          <w:tcPr>
            <w:tcW w:w="1616" w:type="dxa"/>
            <w:shd w:val="clear" w:color="auto" w:fill="auto"/>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0,053</w:t>
            </w:r>
          </w:p>
        </w:tc>
        <w:tc>
          <w:tcPr>
            <w:tcW w:w="1616" w:type="dxa"/>
            <w:shd w:val="clear" w:color="auto" w:fill="auto"/>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0,053</w:t>
            </w:r>
          </w:p>
        </w:tc>
        <w:tc>
          <w:tcPr>
            <w:tcW w:w="1616" w:type="dxa"/>
            <w:shd w:val="clear" w:color="auto" w:fill="auto"/>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0,053</w:t>
            </w:r>
          </w:p>
        </w:tc>
      </w:tr>
      <w:tr w:rsidR="0084730D" w:rsidRPr="008A6479" w:rsidTr="009A162F">
        <w:trPr>
          <w:trHeight w:val="56"/>
        </w:trPr>
        <w:tc>
          <w:tcPr>
            <w:tcW w:w="2410" w:type="dxa"/>
            <w:vMerge/>
            <w:shd w:val="clear" w:color="auto" w:fill="F7CAAC" w:themeFill="accent2" w:themeFillTint="66"/>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p>
        </w:tc>
        <w:tc>
          <w:tcPr>
            <w:tcW w:w="2835" w:type="dxa"/>
            <w:vMerge/>
            <w:shd w:val="clear" w:color="auto" w:fill="FBE4D5" w:themeFill="accent2" w:themeFillTint="33"/>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p>
        </w:tc>
        <w:tc>
          <w:tcPr>
            <w:tcW w:w="1276" w:type="dxa"/>
            <w:shd w:val="clear" w:color="auto" w:fill="auto"/>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auto"/>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w:t>
            </w:r>
          </w:p>
        </w:tc>
        <w:tc>
          <w:tcPr>
            <w:tcW w:w="1616" w:type="dxa"/>
            <w:shd w:val="clear" w:color="auto" w:fill="auto"/>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w:t>
            </w:r>
          </w:p>
        </w:tc>
        <w:tc>
          <w:tcPr>
            <w:tcW w:w="1616" w:type="dxa"/>
            <w:shd w:val="clear" w:color="auto" w:fill="auto"/>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w:t>
            </w:r>
          </w:p>
        </w:tc>
        <w:tc>
          <w:tcPr>
            <w:tcW w:w="1616" w:type="dxa"/>
            <w:shd w:val="clear" w:color="auto" w:fill="auto"/>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w:t>
            </w:r>
          </w:p>
        </w:tc>
        <w:tc>
          <w:tcPr>
            <w:tcW w:w="1616" w:type="dxa"/>
            <w:shd w:val="clear" w:color="auto" w:fill="auto"/>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w:t>
            </w:r>
          </w:p>
        </w:tc>
      </w:tr>
      <w:tr w:rsidR="0084730D" w:rsidRPr="008A6479" w:rsidTr="008A6479">
        <w:trPr>
          <w:trHeight w:val="56"/>
        </w:trPr>
        <w:tc>
          <w:tcPr>
            <w:tcW w:w="2410" w:type="dxa"/>
            <w:vMerge/>
            <w:shd w:val="clear" w:color="auto" w:fill="F7CAAC" w:themeFill="accent2" w:themeFillTint="66"/>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p>
        </w:tc>
        <w:tc>
          <w:tcPr>
            <w:tcW w:w="2835" w:type="dxa"/>
            <w:vMerge w:val="restart"/>
            <w:shd w:val="clear" w:color="auto" w:fill="FBE4D5" w:themeFill="accent2" w:themeFillTint="33"/>
            <w:vAlign w:val="center"/>
          </w:tcPr>
          <w:p w:rsidR="0084730D" w:rsidRPr="008A6479" w:rsidRDefault="0084730D" w:rsidP="0084730D">
            <w:pPr>
              <w:spacing w:after="0" w:line="240" w:lineRule="auto"/>
              <w:contextualSpacing/>
              <w:jc w:val="center"/>
              <w:rPr>
                <w:rFonts w:ascii="Times New Roman" w:hAnsi="Times New Roman" w:cs="Times New Roman"/>
                <w:sz w:val="18"/>
                <w:szCs w:val="18"/>
                <w:vertAlign w:val="superscript"/>
              </w:rPr>
            </w:pPr>
            <w:r>
              <w:rPr>
                <w:rFonts w:ascii="Times New Roman" w:hAnsi="Times New Roman" w:cs="Times New Roman"/>
                <w:sz w:val="18"/>
                <w:szCs w:val="18"/>
              </w:rPr>
              <w:t>г</w:t>
            </w:r>
            <w:r w:rsidRPr="008A6479">
              <w:rPr>
                <w:rFonts w:ascii="Times New Roman" w:hAnsi="Times New Roman" w:cs="Times New Roman"/>
                <w:sz w:val="18"/>
                <w:szCs w:val="18"/>
              </w:rPr>
              <w:t>одовой</w:t>
            </w:r>
          </w:p>
        </w:tc>
        <w:tc>
          <w:tcPr>
            <w:tcW w:w="1276" w:type="dxa"/>
            <w:shd w:val="clear" w:color="auto" w:fill="FBE4D5" w:themeFill="accent2" w:themeFillTint="33"/>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FBE4D5" w:themeFill="accent2" w:themeFillTint="33"/>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108,32</w:t>
            </w:r>
          </w:p>
        </w:tc>
        <w:tc>
          <w:tcPr>
            <w:tcW w:w="1616" w:type="dxa"/>
            <w:shd w:val="clear" w:color="auto" w:fill="FBE4D5" w:themeFill="accent2" w:themeFillTint="33"/>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108,32</w:t>
            </w:r>
          </w:p>
        </w:tc>
        <w:tc>
          <w:tcPr>
            <w:tcW w:w="1616" w:type="dxa"/>
            <w:shd w:val="clear" w:color="auto" w:fill="FBE4D5" w:themeFill="accent2" w:themeFillTint="33"/>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108,32</w:t>
            </w:r>
          </w:p>
        </w:tc>
        <w:tc>
          <w:tcPr>
            <w:tcW w:w="1616" w:type="dxa"/>
            <w:shd w:val="clear" w:color="auto" w:fill="FBE4D5" w:themeFill="accent2" w:themeFillTint="33"/>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108,32</w:t>
            </w:r>
          </w:p>
        </w:tc>
        <w:tc>
          <w:tcPr>
            <w:tcW w:w="1616" w:type="dxa"/>
            <w:shd w:val="clear" w:color="auto" w:fill="FBE4D5" w:themeFill="accent2" w:themeFillTint="33"/>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108,32</w:t>
            </w:r>
          </w:p>
        </w:tc>
      </w:tr>
      <w:tr w:rsidR="0084730D" w:rsidRPr="008A6479" w:rsidTr="008A6479">
        <w:trPr>
          <w:trHeight w:val="56"/>
        </w:trPr>
        <w:tc>
          <w:tcPr>
            <w:tcW w:w="2410" w:type="dxa"/>
            <w:vMerge/>
            <w:shd w:val="clear" w:color="auto" w:fill="F7CAAC" w:themeFill="accent2" w:themeFillTint="66"/>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p>
        </w:tc>
        <w:tc>
          <w:tcPr>
            <w:tcW w:w="2835" w:type="dxa"/>
            <w:vMerge/>
            <w:shd w:val="clear" w:color="auto" w:fill="FBE4D5" w:themeFill="accent2" w:themeFillTint="33"/>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p>
        </w:tc>
        <w:tc>
          <w:tcPr>
            <w:tcW w:w="1276" w:type="dxa"/>
            <w:shd w:val="clear" w:color="auto" w:fill="FBE4D5" w:themeFill="accent2" w:themeFillTint="33"/>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FBE4D5" w:themeFill="accent2" w:themeFillTint="33"/>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w:t>
            </w:r>
          </w:p>
        </w:tc>
        <w:tc>
          <w:tcPr>
            <w:tcW w:w="1616" w:type="dxa"/>
            <w:shd w:val="clear" w:color="auto" w:fill="FBE4D5" w:themeFill="accent2" w:themeFillTint="33"/>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w:t>
            </w:r>
          </w:p>
        </w:tc>
        <w:tc>
          <w:tcPr>
            <w:tcW w:w="1616" w:type="dxa"/>
            <w:shd w:val="clear" w:color="auto" w:fill="FBE4D5" w:themeFill="accent2" w:themeFillTint="33"/>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w:t>
            </w:r>
          </w:p>
        </w:tc>
        <w:tc>
          <w:tcPr>
            <w:tcW w:w="1616" w:type="dxa"/>
            <w:shd w:val="clear" w:color="auto" w:fill="FBE4D5" w:themeFill="accent2" w:themeFillTint="33"/>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w:t>
            </w:r>
          </w:p>
        </w:tc>
        <w:tc>
          <w:tcPr>
            <w:tcW w:w="1616" w:type="dxa"/>
            <w:shd w:val="clear" w:color="auto" w:fill="FBE4D5" w:themeFill="accent2" w:themeFillTint="33"/>
            <w:vAlign w:val="center"/>
          </w:tcPr>
          <w:p w:rsidR="0084730D" w:rsidRPr="008A6479" w:rsidRDefault="0084730D" w:rsidP="0084730D">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w:t>
            </w:r>
          </w:p>
        </w:tc>
      </w:tr>
    </w:tbl>
    <w:p w:rsidR="002379C9" w:rsidRDefault="002379C9" w:rsidP="00786F0D">
      <w:pPr>
        <w:autoSpaceDE w:val="0"/>
        <w:autoSpaceDN w:val="0"/>
        <w:adjustRightInd w:val="0"/>
        <w:spacing w:line="240" w:lineRule="auto"/>
        <w:jc w:val="center"/>
        <w:rPr>
          <w:rFonts w:ascii="Times New Roman" w:hAnsi="Times New Roman" w:cs="Times New Roman"/>
          <w:b/>
          <w:i/>
          <w:iCs/>
          <w:sz w:val="28"/>
          <w:szCs w:val="28"/>
        </w:rPr>
        <w:sectPr w:rsidR="002379C9" w:rsidSect="00263CCD">
          <w:headerReference w:type="default" r:id="rId77"/>
          <w:pgSz w:w="16838" w:h="11906" w:orient="landscape"/>
          <w:pgMar w:top="1418"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7C695F" w:rsidRDefault="007F23C3" w:rsidP="00786F0D">
      <w:pPr>
        <w:autoSpaceDE w:val="0"/>
        <w:autoSpaceDN w:val="0"/>
        <w:adjustRightInd w:val="0"/>
        <w:spacing w:line="240" w:lineRule="auto"/>
        <w:jc w:val="center"/>
        <w:rPr>
          <w:rFonts w:ascii="Times New Roman" w:hAnsi="Times New Roman" w:cs="Times New Roman"/>
          <w:b/>
          <w:i/>
          <w:iCs/>
          <w:sz w:val="28"/>
          <w:szCs w:val="28"/>
        </w:rPr>
      </w:pPr>
      <w:r w:rsidRPr="00440A20">
        <w:rPr>
          <w:rFonts w:ascii="Times New Roman" w:hAnsi="Times New Roman" w:cs="Times New Roman"/>
          <w:b/>
          <w:i/>
          <w:iCs/>
          <w:sz w:val="28"/>
          <w:szCs w:val="28"/>
        </w:rPr>
        <w:lastRenderedPageBreak/>
        <w:t xml:space="preserve">10.2 </w:t>
      </w:r>
      <w:r w:rsidR="00786F0D" w:rsidRPr="00786F0D">
        <w:rPr>
          <w:rFonts w:ascii="Times New Roman" w:hAnsi="Times New Roman" w:cs="Times New Roman"/>
          <w:b/>
          <w:i/>
          <w:sz w:val="28"/>
          <w:szCs w:val="28"/>
        </w:rPr>
        <w:t>Результаты расчетов по каждому источнику тепловой энергии нормативных запасов топлива</w:t>
      </w:r>
    </w:p>
    <w:p w:rsidR="00702AD2" w:rsidRDefault="00702AD2" w:rsidP="00702AD2">
      <w:pPr>
        <w:autoSpaceDE w:val="0"/>
        <w:autoSpaceDN w:val="0"/>
        <w:adjustRightInd w:val="0"/>
        <w:spacing w:after="0" w:line="360" w:lineRule="auto"/>
        <w:ind w:firstLine="709"/>
        <w:jc w:val="both"/>
        <w:rPr>
          <w:rFonts w:ascii="Times New Roman" w:hAnsi="Times New Roman" w:cs="Times New Roman"/>
          <w:sz w:val="28"/>
          <w:szCs w:val="28"/>
        </w:rPr>
      </w:pPr>
      <w:r w:rsidRPr="00702AD2">
        <w:rPr>
          <w:rFonts w:ascii="Times New Roman" w:hAnsi="Times New Roman" w:cs="Times New Roman"/>
          <w:sz w:val="28"/>
          <w:szCs w:val="28"/>
        </w:rPr>
        <w:t>Норматив запасов топлива на котельных рассчитывается как запас основного и резервного видов топлива и определяется по сумме объемов неснижаемого нормативного запаса топлива и нормативного эксплуатационного запаса топлива.</w:t>
      </w:r>
    </w:p>
    <w:p w:rsidR="009A25F1" w:rsidRPr="009A25F1" w:rsidRDefault="009A25F1" w:rsidP="009A25F1">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10.2.1</w:t>
      </w:r>
    </w:p>
    <w:tbl>
      <w:tblPr>
        <w:tblStyle w:val="af2"/>
        <w:tblW w:w="9645" w:type="dxa"/>
        <w:jc w:val="right"/>
        <w:tblLayout w:type="fixed"/>
        <w:tblLook w:val="04A0" w:firstRow="1" w:lastRow="0" w:firstColumn="1" w:lastColumn="0" w:noHBand="0" w:noVBand="1"/>
      </w:tblPr>
      <w:tblGrid>
        <w:gridCol w:w="1377"/>
        <w:gridCol w:w="1378"/>
        <w:gridCol w:w="1378"/>
        <w:gridCol w:w="1378"/>
        <w:gridCol w:w="1378"/>
        <w:gridCol w:w="1378"/>
        <w:gridCol w:w="1378"/>
      </w:tblGrid>
      <w:tr w:rsidR="00952000" w:rsidRPr="00EB4CE1" w:rsidTr="00952000">
        <w:trPr>
          <w:trHeight w:val="600"/>
          <w:jc w:val="right"/>
        </w:trPr>
        <w:tc>
          <w:tcPr>
            <w:tcW w:w="1377" w:type="dxa"/>
            <w:shd w:val="clear" w:color="auto" w:fill="F7CAAC" w:themeFill="accent2" w:themeFillTint="66"/>
            <w:noWrap/>
            <w:vAlign w:val="center"/>
            <w:hideMark/>
          </w:tcPr>
          <w:p w:rsidR="009A25F1" w:rsidRPr="00EB4CE1" w:rsidRDefault="009A25F1" w:rsidP="00A30707">
            <w:pPr>
              <w:jc w:val="center"/>
              <w:rPr>
                <w:rFonts w:ascii="Times New Roman" w:hAnsi="Times New Roman" w:cs="Times New Roman"/>
                <w:b/>
                <w:i/>
                <w:sz w:val="16"/>
                <w:szCs w:val="16"/>
              </w:rPr>
            </w:pPr>
            <w:r w:rsidRPr="00EB4CE1">
              <w:rPr>
                <w:rFonts w:ascii="Times New Roman" w:hAnsi="Times New Roman" w:cs="Times New Roman"/>
                <w:b/>
                <w:i/>
                <w:sz w:val="16"/>
                <w:szCs w:val="16"/>
              </w:rPr>
              <w:t>Вид топлива</w:t>
            </w:r>
          </w:p>
        </w:tc>
        <w:tc>
          <w:tcPr>
            <w:tcW w:w="1378" w:type="dxa"/>
            <w:shd w:val="clear" w:color="auto" w:fill="F7CAAC" w:themeFill="accent2" w:themeFillTint="66"/>
            <w:vAlign w:val="center"/>
            <w:hideMark/>
          </w:tcPr>
          <w:p w:rsidR="009A25F1" w:rsidRPr="00EB4CE1" w:rsidRDefault="009A25F1" w:rsidP="00A30707">
            <w:pPr>
              <w:jc w:val="center"/>
              <w:rPr>
                <w:rFonts w:ascii="Times New Roman" w:hAnsi="Times New Roman" w:cs="Times New Roman"/>
                <w:b/>
                <w:i/>
                <w:sz w:val="16"/>
                <w:szCs w:val="16"/>
              </w:rPr>
            </w:pPr>
            <w:r w:rsidRPr="00EB4CE1">
              <w:rPr>
                <w:rFonts w:ascii="Times New Roman" w:hAnsi="Times New Roman" w:cs="Times New Roman"/>
                <w:b/>
                <w:i/>
                <w:sz w:val="16"/>
                <w:szCs w:val="16"/>
              </w:rPr>
              <w:t xml:space="preserve">Среднесуточная выработка </w:t>
            </w:r>
            <w:proofErr w:type="spellStart"/>
            <w:r w:rsidRPr="00EB4CE1">
              <w:rPr>
                <w:rFonts w:ascii="Times New Roman" w:hAnsi="Times New Roman" w:cs="Times New Roman"/>
                <w:b/>
                <w:i/>
                <w:sz w:val="16"/>
                <w:szCs w:val="16"/>
              </w:rPr>
              <w:t>теплоэнергии</w:t>
            </w:r>
            <w:proofErr w:type="spellEnd"/>
            <w:r w:rsidRPr="00EB4CE1">
              <w:rPr>
                <w:rFonts w:ascii="Times New Roman" w:hAnsi="Times New Roman" w:cs="Times New Roman"/>
                <w:b/>
                <w:i/>
                <w:sz w:val="16"/>
                <w:szCs w:val="16"/>
              </w:rPr>
              <w:t>, Гкал/</w:t>
            </w:r>
            <w:proofErr w:type="spellStart"/>
            <w:r w:rsidRPr="00EB4CE1">
              <w:rPr>
                <w:rFonts w:ascii="Times New Roman" w:hAnsi="Times New Roman" w:cs="Times New Roman"/>
                <w:b/>
                <w:i/>
                <w:sz w:val="16"/>
                <w:szCs w:val="16"/>
              </w:rPr>
              <w:t>сут</w:t>
            </w:r>
            <w:proofErr w:type="spellEnd"/>
            <w:r w:rsidRPr="00EB4CE1">
              <w:rPr>
                <w:rFonts w:ascii="Times New Roman" w:hAnsi="Times New Roman" w:cs="Times New Roman"/>
                <w:b/>
                <w:i/>
                <w:sz w:val="16"/>
                <w:szCs w:val="16"/>
              </w:rPr>
              <w:t>.</w:t>
            </w:r>
          </w:p>
        </w:tc>
        <w:tc>
          <w:tcPr>
            <w:tcW w:w="1378" w:type="dxa"/>
            <w:shd w:val="clear" w:color="auto" w:fill="F7CAAC" w:themeFill="accent2" w:themeFillTint="66"/>
            <w:vAlign w:val="center"/>
            <w:hideMark/>
          </w:tcPr>
          <w:p w:rsidR="009A25F1" w:rsidRPr="00EB4CE1" w:rsidRDefault="009A25F1" w:rsidP="00A30707">
            <w:pPr>
              <w:jc w:val="center"/>
              <w:rPr>
                <w:rFonts w:ascii="Times New Roman" w:hAnsi="Times New Roman" w:cs="Times New Roman"/>
                <w:b/>
                <w:i/>
                <w:sz w:val="16"/>
                <w:szCs w:val="16"/>
              </w:rPr>
            </w:pPr>
            <w:r w:rsidRPr="00EB4CE1">
              <w:rPr>
                <w:rFonts w:ascii="Times New Roman" w:hAnsi="Times New Roman" w:cs="Times New Roman"/>
                <w:b/>
                <w:i/>
                <w:sz w:val="16"/>
                <w:szCs w:val="16"/>
              </w:rPr>
              <w:t xml:space="preserve">Норматив удельного расхода топлива, </w:t>
            </w:r>
            <w:proofErr w:type="spellStart"/>
            <w:r w:rsidRPr="00EB4CE1">
              <w:rPr>
                <w:rFonts w:ascii="Times New Roman" w:hAnsi="Times New Roman" w:cs="Times New Roman"/>
                <w:b/>
                <w:i/>
                <w:sz w:val="16"/>
                <w:szCs w:val="16"/>
              </w:rPr>
              <w:t>кг.у.т</w:t>
            </w:r>
            <w:proofErr w:type="spellEnd"/>
            <w:r w:rsidRPr="00EB4CE1">
              <w:rPr>
                <w:rFonts w:ascii="Times New Roman" w:hAnsi="Times New Roman" w:cs="Times New Roman"/>
                <w:b/>
                <w:i/>
                <w:sz w:val="16"/>
                <w:szCs w:val="16"/>
              </w:rPr>
              <w:t>./Гкал</w:t>
            </w:r>
          </w:p>
        </w:tc>
        <w:tc>
          <w:tcPr>
            <w:tcW w:w="1378" w:type="dxa"/>
            <w:shd w:val="clear" w:color="auto" w:fill="F7CAAC" w:themeFill="accent2" w:themeFillTint="66"/>
            <w:vAlign w:val="center"/>
            <w:hideMark/>
          </w:tcPr>
          <w:p w:rsidR="009A25F1" w:rsidRPr="00EB4CE1" w:rsidRDefault="009A25F1" w:rsidP="00A30707">
            <w:pPr>
              <w:jc w:val="center"/>
              <w:rPr>
                <w:rFonts w:ascii="Times New Roman" w:hAnsi="Times New Roman" w:cs="Times New Roman"/>
                <w:b/>
                <w:i/>
                <w:sz w:val="16"/>
                <w:szCs w:val="16"/>
              </w:rPr>
            </w:pPr>
            <w:r w:rsidRPr="00EB4CE1">
              <w:rPr>
                <w:rFonts w:ascii="Times New Roman" w:hAnsi="Times New Roman" w:cs="Times New Roman"/>
                <w:b/>
                <w:i/>
                <w:sz w:val="16"/>
                <w:szCs w:val="16"/>
              </w:rPr>
              <w:t>Среднесуточный расход топлива, тыс. м</w:t>
            </w:r>
            <w:r w:rsidRPr="00EB4CE1">
              <w:rPr>
                <w:rFonts w:ascii="Times New Roman" w:hAnsi="Times New Roman" w:cs="Times New Roman"/>
                <w:b/>
                <w:i/>
                <w:sz w:val="16"/>
                <w:szCs w:val="16"/>
                <w:vertAlign w:val="superscript"/>
              </w:rPr>
              <w:t>3</w:t>
            </w:r>
            <w:r w:rsidRPr="00EB4CE1">
              <w:rPr>
                <w:rFonts w:ascii="Times New Roman" w:hAnsi="Times New Roman" w:cs="Times New Roman"/>
                <w:b/>
                <w:i/>
                <w:sz w:val="16"/>
                <w:szCs w:val="16"/>
              </w:rPr>
              <w:t>, (Т)</w:t>
            </w:r>
          </w:p>
        </w:tc>
        <w:tc>
          <w:tcPr>
            <w:tcW w:w="1378" w:type="dxa"/>
            <w:shd w:val="clear" w:color="auto" w:fill="F7CAAC" w:themeFill="accent2" w:themeFillTint="66"/>
            <w:vAlign w:val="center"/>
            <w:hideMark/>
          </w:tcPr>
          <w:p w:rsidR="009A25F1" w:rsidRPr="00EB4CE1" w:rsidRDefault="009A25F1" w:rsidP="00A30707">
            <w:pPr>
              <w:jc w:val="center"/>
              <w:rPr>
                <w:rFonts w:ascii="Times New Roman" w:hAnsi="Times New Roman" w:cs="Times New Roman"/>
                <w:b/>
                <w:i/>
                <w:sz w:val="16"/>
                <w:szCs w:val="16"/>
              </w:rPr>
            </w:pPr>
            <w:r w:rsidRPr="00EB4CE1">
              <w:rPr>
                <w:rFonts w:ascii="Times New Roman" w:hAnsi="Times New Roman" w:cs="Times New Roman"/>
                <w:b/>
                <w:i/>
                <w:sz w:val="16"/>
                <w:szCs w:val="16"/>
              </w:rPr>
              <w:t>Коэффициент перевода натурального топлива в условное топливо, т</w:t>
            </w:r>
          </w:p>
        </w:tc>
        <w:tc>
          <w:tcPr>
            <w:tcW w:w="1378" w:type="dxa"/>
            <w:shd w:val="clear" w:color="auto" w:fill="F7CAAC" w:themeFill="accent2" w:themeFillTint="66"/>
            <w:vAlign w:val="center"/>
            <w:hideMark/>
          </w:tcPr>
          <w:p w:rsidR="009A25F1" w:rsidRPr="00EB4CE1" w:rsidRDefault="009A25F1" w:rsidP="00A30707">
            <w:pPr>
              <w:jc w:val="center"/>
              <w:rPr>
                <w:rFonts w:ascii="Times New Roman" w:hAnsi="Times New Roman" w:cs="Times New Roman"/>
                <w:b/>
                <w:i/>
                <w:sz w:val="16"/>
                <w:szCs w:val="16"/>
              </w:rPr>
            </w:pPr>
            <w:r w:rsidRPr="00EB4CE1">
              <w:rPr>
                <w:rFonts w:ascii="Times New Roman" w:hAnsi="Times New Roman" w:cs="Times New Roman"/>
                <w:b/>
                <w:i/>
                <w:sz w:val="16"/>
                <w:szCs w:val="16"/>
              </w:rPr>
              <w:t>Количество суток для расчета запаса</w:t>
            </w:r>
          </w:p>
        </w:tc>
        <w:tc>
          <w:tcPr>
            <w:tcW w:w="1378" w:type="dxa"/>
            <w:shd w:val="clear" w:color="auto" w:fill="F7CAAC" w:themeFill="accent2" w:themeFillTint="66"/>
            <w:noWrap/>
            <w:vAlign w:val="center"/>
            <w:hideMark/>
          </w:tcPr>
          <w:p w:rsidR="009A25F1" w:rsidRPr="00EB4CE1" w:rsidRDefault="009A25F1" w:rsidP="00A30707">
            <w:pPr>
              <w:jc w:val="center"/>
              <w:rPr>
                <w:rFonts w:ascii="Times New Roman" w:hAnsi="Times New Roman" w:cs="Times New Roman"/>
                <w:b/>
                <w:i/>
                <w:sz w:val="16"/>
                <w:szCs w:val="16"/>
              </w:rPr>
            </w:pPr>
            <w:r w:rsidRPr="00EB4CE1">
              <w:rPr>
                <w:rFonts w:ascii="Times New Roman" w:hAnsi="Times New Roman" w:cs="Times New Roman"/>
                <w:b/>
                <w:i/>
                <w:sz w:val="16"/>
                <w:szCs w:val="16"/>
              </w:rPr>
              <w:t xml:space="preserve">ННЗТ, </w:t>
            </w:r>
            <w:proofErr w:type="spellStart"/>
            <w:r w:rsidRPr="00EB4CE1">
              <w:rPr>
                <w:rFonts w:ascii="Times New Roman" w:hAnsi="Times New Roman" w:cs="Times New Roman"/>
                <w:b/>
                <w:i/>
                <w:sz w:val="16"/>
                <w:szCs w:val="16"/>
              </w:rPr>
              <w:t>тыс.т</w:t>
            </w:r>
            <w:proofErr w:type="spellEnd"/>
            <w:r w:rsidRPr="00EB4CE1">
              <w:rPr>
                <w:rFonts w:ascii="Times New Roman" w:hAnsi="Times New Roman" w:cs="Times New Roman"/>
                <w:b/>
                <w:i/>
                <w:sz w:val="16"/>
                <w:szCs w:val="16"/>
              </w:rPr>
              <w:t>.</w:t>
            </w:r>
          </w:p>
        </w:tc>
      </w:tr>
      <w:tr w:rsidR="009A25F1" w:rsidRPr="00EB4CE1" w:rsidTr="00952000">
        <w:trPr>
          <w:trHeight w:val="300"/>
          <w:jc w:val="right"/>
        </w:trPr>
        <w:tc>
          <w:tcPr>
            <w:tcW w:w="9645" w:type="dxa"/>
            <w:gridSpan w:val="7"/>
            <w:shd w:val="clear" w:color="auto" w:fill="F7CAAC" w:themeFill="accent2" w:themeFillTint="66"/>
            <w:noWrap/>
            <w:vAlign w:val="center"/>
          </w:tcPr>
          <w:p w:rsidR="009A25F1" w:rsidRPr="00EB4CE1" w:rsidRDefault="009A25F1" w:rsidP="00A30707">
            <w:pPr>
              <w:jc w:val="center"/>
              <w:rPr>
                <w:rFonts w:ascii="Times New Roman" w:hAnsi="Times New Roman" w:cs="Times New Roman"/>
                <w:i/>
                <w:sz w:val="16"/>
                <w:szCs w:val="16"/>
              </w:rPr>
            </w:pPr>
            <w:r w:rsidRPr="00EB4CE1">
              <w:rPr>
                <w:rFonts w:ascii="Times New Roman" w:hAnsi="Times New Roman" w:cs="Times New Roman"/>
                <w:b/>
                <w:sz w:val="16"/>
                <w:szCs w:val="16"/>
              </w:rPr>
              <w:t>Источник тепловой энергии</w:t>
            </w:r>
          </w:p>
        </w:tc>
      </w:tr>
      <w:tr w:rsidR="00952000" w:rsidRPr="00EB4CE1" w:rsidTr="00952000">
        <w:trPr>
          <w:trHeight w:val="300"/>
          <w:jc w:val="right"/>
        </w:trPr>
        <w:tc>
          <w:tcPr>
            <w:tcW w:w="1377" w:type="dxa"/>
            <w:shd w:val="clear" w:color="auto" w:fill="F7CAAC" w:themeFill="accent2" w:themeFillTint="66"/>
            <w:noWrap/>
            <w:vAlign w:val="center"/>
          </w:tcPr>
          <w:p w:rsidR="00952000" w:rsidRPr="00952000" w:rsidRDefault="00952000" w:rsidP="00952000">
            <w:pPr>
              <w:contextualSpacing/>
              <w:jc w:val="center"/>
              <w:rPr>
                <w:rFonts w:ascii="Times New Roman" w:hAnsi="Times New Roman" w:cs="Times New Roman"/>
                <w:b/>
                <w:bCs/>
                <w:i/>
                <w:iCs/>
                <w:sz w:val="18"/>
                <w:szCs w:val="18"/>
              </w:rPr>
            </w:pPr>
            <w:r w:rsidRPr="00952000">
              <w:rPr>
                <w:rFonts w:ascii="Times New Roman" w:hAnsi="Times New Roman" w:cs="Times New Roman"/>
                <w:b/>
                <w:bCs/>
                <w:i/>
                <w:iCs/>
                <w:sz w:val="18"/>
                <w:szCs w:val="18"/>
              </w:rPr>
              <w:t>Котельная газовая</w:t>
            </w:r>
          </w:p>
        </w:tc>
        <w:tc>
          <w:tcPr>
            <w:tcW w:w="1378" w:type="dxa"/>
            <w:shd w:val="clear" w:color="auto" w:fill="auto"/>
            <w:noWrap/>
            <w:vAlign w:val="center"/>
          </w:tcPr>
          <w:p w:rsidR="00952000" w:rsidRPr="00EB4CE1" w:rsidRDefault="00952000" w:rsidP="00952000">
            <w:pPr>
              <w:jc w:val="center"/>
              <w:rPr>
                <w:rFonts w:ascii="Times New Roman" w:hAnsi="Times New Roman" w:cs="Times New Roman"/>
                <w:sz w:val="16"/>
                <w:szCs w:val="16"/>
              </w:rPr>
            </w:pPr>
            <w:r w:rsidRPr="00EB4CE1">
              <w:rPr>
                <w:rFonts w:ascii="Times New Roman" w:hAnsi="Times New Roman" w:cs="Times New Roman"/>
                <w:sz w:val="16"/>
                <w:szCs w:val="16"/>
              </w:rPr>
              <w:t>30,6</w:t>
            </w:r>
          </w:p>
        </w:tc>
        <w:tc>
          <w:tcPr>
            <w:tcW w:w="1378" w:type="dxa"/>
            <w:shd w:val="clear" w:color="auto" w:fill="auto"/>
            <w:noWrap/>
            <w:vAlign w:val="center"/>
          </w:tcPr>
          <w:p w:rsidR="00952000" w:rsidRPr="00EB4CE1" w:rsidRDefault="00952000" w:rsidP="00952000">
            <w:pPr>
              <w:jc w:val="center"/>
              <w:rPr>
                <w:rFonts w:ascii="Times New Roman" w:hAnsi="Times New Roman" w:cs="Times New Roman"/>
                <w:sz w:val="16"/>
                <w:szCs w:val="16"/>
              </w:rPr>
            </w:pPr>
            <w:r w:rsidRPr="00EB4CE1">
              <w:rPr>
                <w:rFonts w:ascii="Times New Roman" w:hAnsi="Times New Roman" w:cs="Times New Roman"/>
                <w:sz w:val="16"/>
                <w:szCs w:val="16"/>
              </w:rPr>
              <w:t>0,35</w:t>
            </w:r>
          </w:p>
        </w:tc>
        <w:tc>
          <w:tcPr>
            <w:tcW w:w="1378" w:type="dxa"/>
            <w:shd w:val="clear" w:color="auto" w:fill="auto"/>
            <w:noWrap/>
            <w:vAlign w:val="center"/>
          </w:tcPr>
          <w:p w:rsidR="00952000" w:rsidRPr="00EB4CE1" w:rsidRDefault="00952000" w:rsidP="00952000">
            <w:pPr>
              <w:jc w:val="center"/>
              <w:rPr>
                <w:rFonts w:ascii="Times New Roman" w:hAnsi="Times New Roman" w:cs="Times New Roman"/>
                <w:sz w:val="16"/>
                <w:szCs w:val="16"/>
              </w:rPr>
            </w:pPr>
            <w:r w:rsidRPr="00EB4CE1">
              <w:rPr>
                <w:rFonts w:ascii="Times New Roman" w:hAnsi="Times New Roman" w:cs="Times New Roman"/>
                <w:sz w:val="16"/>
                <w:szCs w:val="16"/>
              </w:rPr>
              <w:t>3,198</w:t>
            </w:r>
          </w:p>
        </w:tc>
        <w:tc>
          <w:tcPr>
            <w:tcW w:w="1378" w:type="dxa"/>
            <w:shd w:val="clear" w:color="auto" w:fill="auto"/>
            <w:noWrap/>
            <w:vAlign w:val="center"/>
          </w:tcPr>
          <w:p w:rsidR="00952000" w:rsidRPr="00EB4CE1" w:rsidRDefault="00952000" w:rsidP="00952000">
            <w:pPr>
              <w:jc w:val="center"/>
              <w:rPr>
                <w:rFonts w:ascii="Times New Roman" w:hAnsi="Times New Roman" w:cs="Times New Roman"/>
                <w:sz w:val="16"/>
                <w:szCs w:val="16"/>
              </w:rPr>
            </w:pPr>
            <w:r w:rsidRPr="00EB4CE1">
              <w:rPr>
                <w:rFonts w:ascii="Times New Roman" w:hAnsi="Times New Roman" w:cs="Times New Roman"/>
                <w:sz w:val="16"/>
                <w:szCs w:val="16"/>
              </w:rPr>
              <w:t>1,46</w:t>
            </w:r>
          </w:p>
        </w:tc>
        <w:tc>
          <w:tcPr>
            <w:tcW w:w="1378" w:type="dxa"/>
            <w:shd w:val="clear" w:color="auto" w:fill="auto"/>
            <w:noWrap/>
            <w:vAlign w:val="center"/>
          </w:tcPr>
          <w:p w:rsidR="00952000" w:rsidRPr="00EB4CE1" w:rsidRDefault="00952000" w:rsidP="00952000">
            <w:pPr>
              <w:jc w:val="center"/>
              <w:rPr>
                <w:rFonts w:ascii="Times New Roman" w:hAnsi="Times New Roman" w:cs="Times New Roman"/>
                <w:sz w:val="16"/>
                <w:szCs w:val="16"/>
              </w:rPr>
            </w:pPr>
            <w:r w:rsidRPr="00EB4CE1">
              <w:rPr>
                <w:rFonts w:ascii="Times New Roman" w:hAnsi="Times New Roman" w:cs="Times New Roman"/>
                <w:sz w:val="16"/>
                <w:szCs w:val="16"/>
              </w:rPr>
              <w:t>5</w:t>
            </w:r>
          </w:p>
        </w:tc>
        <w:tc>
          <w:tcPr>
            <w:tcW w:w="1378" w:type="dxa"/>
            <w:shd w:val="clear" w:color="auto" w:fill="auto"/>
            <w:noWrap/>
            <w:vAlign w:val="center"/>
          </w:tcPr>
          <w:p w:rsidR="00952000" w:rsidRPr="00EB4CE1" w:rsidRDefault="00952000" w:rsidP="00952000">
            <w:pPr>
              <w:jc w:val="center"/>
              <w:rPr>
                <w:rFonts w:ascii="Times New Roman" w:hAnsi="Times New Roman" w:cs="Times New Roman"/>
                <w:sz w:val="16"/>
                <w:szCs w:val="16"/>
              </w:rPr>
            </w:pPr>
            <w:r w:rsidRPr="00EB4CE1">
              <w:rPr>
                <w:rFonts w:ascii="Times New Roman" w:hAnsi="Times New Roman" w:cs="Times New Roman"/>
                <w:sz w:val="16"/>
                <w:szCs w:val="16"/>
              </w:rPr>
              <w:t>0,016</w:t>
            </w:r>
          </w:p>
        </w:tc>
      </w:tr>
      <w:tr w:rsidR="00952000" w:rsidRPr="00EB4CE1" w:rsidTr="00952000">
        <w:trPr>
          <w:trHeight w:val="300"/>
          <w:jc w:val="right"/>
        </w:trPr>
        <w:tc>
          <w:tcPr>
            <w:tcW w:w="1377" w:type="dxa"/>
            <w:shd w:val="clear" w:color="auto" w:fill="F7CAAC" w:themeFill="accent2" w:themeFillTint="66"/>
            <w:noWrap/>
            <w:vAlign w:val="center"/>
          </w:tcPr>
          <w:p w:rsidR="00952000" w:rsidRPr="00952000" w:rsidRDefault="00952000" w:rsidP="00952000">
            <w:pPr>
              <w:contextualSpacing/>
              <w:jc w:val="center"/>
              <w:rPr>
                <w:rFonts w:ascii="Times New Roman" w:hAnsi="Times New Roman" w:cs="Times New Roman"/>
                <w:b/>
                <w:bCs/>
                <w:i/>
                <w:iCs/>
                <w:sz w:val="18"/>
                <w:szCs w:val="18"/>
              </w:rPr>
            </w:pPr>
            <w:r w:rsidRPr="00952000">
              <w:rPr>
                <w:rFonts w:ascii="Times New Roman" w:hAnsi="Times New Roman" w:cs="Times New Roman"/>
                <w:b/>
                <w:bCs/>
                <w:i/>
                <w:iCs/>
                <w:sz w:val="18"/>
                <w:szCs w:val="18"/>
              </w:rPr>
              <w:t>Котельная угольная</w:t>
            </w:r>
          </w:p>
        </w:tc>
        <w:tc>
          <w:tcPr>
            <w:tcW w:w="1378" w:type="dxa"/>
            <w:shd w:val="clear" w:color="auto" w:fill="FBE4D5" w:themeFill="accent2" w:themeFillTint="33"/>
            <w:noWrap/>
            <w:vAlign w:val="center"/>
          </w:tcPr>
          <w:p w:rsidR="00952000" w:rsidRPr="00EB4CE1" w:rsidRDefault="00952000" w:rsidP="00952000">
            <w:pPr>
              <w:jc w:val="center"/>
              <w:rPr>
                <w:rFonts w:ascii="Times New Roman" w:hAnsi="Times New Roman" w:cs="Times New Roman"/>
                <w:sz w:val="16"/>
                <w:szCs w:val="16"/>
              </w:rPr>
            </w:pPr>
            <w:r w:rsidRPr="00EB4CE1">
              <w:rPr>
                <w:rFonts w:ascii="Times New Roman" w:hAnsi="Times New Roman" w:cs="Times New Roman"/>
                <w:sz w:val="16"/>
                <w:szCs w:val="16"/>
              </w:rPr>
              <w:t>2,052</w:t>
            </w:r>
          </w:p>
        </w:tc>
        <w:tc>
          <w:tcPr>
            <w:tcW w:w="1378" w:type="dxa"/>
            <w:shd w:val="clear" w:color="auto" w:fill="FBE4D5" w:themeFill="accent2" w:themeFillTint="33"/>
            <w:noWrap/>
            <w:vAlign w:val="center"/>
          </w:tcPr>
          <w:p w:rsidR="00952000" w:rsidRPr="00EB4CE1" w:rsidRDefault="00952000" w:rsidP="00952000">
            <w:pPr>
              <w:jc w:val="center"/>
              <w:rPr>
                <w:rFonts w:ascii="Times New Roman" w:hAnsi="Times New Roman" w:cs="Times New Roman"/>
                <w:sz w:val="16"/>
                <w:szCs w:val="16"/>
              </w:rPr>
            </w:pPr>
            <w:r w:rsidRPr="00EB4CE1">
              <w:rPr>
                <w:rFonts w:ascii="Times New Roman" w:hAnsi="Times New Roman" w:cs="Times New Roman"/>
                <w:sz w:val="16"/>
                <w:szCs w:val="16"/>
              </w:rPr>
              <w:t>0,35</w:t>
            </w:r>
          </w:p>
        </w:tc>
        <w:tc>
          <w:tcPr>
            <w:tcW w:w="1378" w:type="dxa"/>
            <w:shd w:val="clear" w:color="auto" w:fill="FBE4D5" w:themeFill="accent2" w:themeFillTint="33"/>
            <w:noWrap/>
            <w:vAlign w:val="center"/>
          </w:tcPr>
          <w:p w:rsidR="00952000" w:rsidRPr="00EB4CE1" w:rsidRDefault="00952000" w:rsidP="00952000">
            <w:pPr>
              <w:jc w:val="center"/>
              <w:rPr>
                <w:rFonts w:ascii="Times New Roman" w:hAnsi="Times New Roman" w:cs="Times New Roman"/>
                <w:sz w:val="16"/>
                <w:szCs w:val="16"/>
              </w:rPr>
            </w:pPr>
            <w:r w:rsidRPr="00EB4CE1">
              <w:rPr>
                <w:rFonts w:ascii="Times New Roman" w:hAnsi="Times New Roman" w:cs="Times New Roman"/>
                <w:sz w:val="16"/>
                <w:szCs w:val="16"/>
              </w:rPr>
              <w:t>0,543</w:t>
            </w:r>
          </w:p>
        </w:tc>
        <w:tc>
          <w:tcPr>
            <w:tcW w:w="1378" w:type="dxa"/>
            <w:shd w:val="clear" w:color="auto" w:fill="FBE4D5" w:themeFill="accent2" w:themeFillTint="33"/>
            <w:noWrap/>
            <w:vAlign w:val="center"/>
          </w:tcPr>
          <w:p w:rsidR="00952000" w:rsidRPr="00EB4CE1" w:rsidRDefault="00952000" w:rsidP="00952000">
            <w:pPr>
              <w:jc w:val="center"/>
              <w:rPr>
                <w:rFonts w:ascii="Times New Roman" w:hAnsi="Times New Roman" w:cs="Times New Roman"/>
                <w:sz w:val="16"/>
                <w:szCs w:val="16"/>
              </w:rPr>
            </w:pPr>
            <w:r w:rsidRPr="00EB4CE1">
              <w:rPr>
                <w:rFonts w:ascii="Times New Roman" w:hAnsi="Times New Roman" w:cs="Times New Roman"/>
                <w:sz w:val="16"/>
                <w:szCs w:val="16"/>
              </w:rPr>
              <w:t>0,73</w:t>
            </w:r>
          </w:p>
        </w:tc>
        <w:tc>
          <w:tcPr>
            <w:tcW w:w="1378" w:type="dxa"/>
            <w:shd w:val="clear" w:color="auto" w:fill="FBE4D5" w:themeFill="accent2" w:themeFillTint="33"/>
            <w:noWrap/>
            <w:vAlign w:val="center"/>
          </w:tcPr>
          <w:p w:rsidR="00952000" w:rsidRPr="00EB4CE1" w:rsidRDefault="00952000" w:rsidP="00952000">
            <w:pPr>
              <w:jc w:val="center"/>
              <w:rPr>
                <w:rFonts w:ascii="Times New Roman" w:hAnsi="Times New Roman" w:cs="Times New Roman"/>
                <w:sz w:val="16"/>
                <w:szCs w:val="16"/>
              </w:rPr>
            </w:pPr>
            <w:r w:rsidRPr="00EB4CE1">
              <w:rPr>
                <w:rFonts w:ascii="Times New Roman" w:hAnsi="Times New Roman" w:cs="Times New Roman"/>
                <w:sz w:val="16"/>
                <w:szCs w:val="16"/>
              </w:rPr>
              <w:t>7</w:t>
            </w:r>
          </w:p>
        </w:tc>
        <w:tc>
          <w:tcPr>
            <w:tcW w:w="1378" w:type="dxa"/>
            <w:shd w:val="clear" w:color="auto" w:fill="FBE4D5" w:themeFill="accent2" w:themeFillTint="33"/>
            <w:noWrap/>
            <w:vAlign w:val="center"/>
          </w:tcPr>
          <w:p w:rsidR="00952000" w:rsidRPr="00EB4CE1" w:rsidRDefault="00952000" w:rsidP="00952000">
            <w:pPr>
              <w:jc w:val="center"/>
              <w:rPr>
                <w:rFonts w:ascii="Times New Roman" w:hAnsi="Times New Roman" w:cs="Times New Roman"/>
                <w:sz w:val="16"/>
                <w:szCs w:val="16"/>
              </w:rPr>
            </w:pPr>
            <w:r w:rsidRPr="00EB4CE1">
              <w:rPr>
                <w:rFonts w:ascii="Times New Roman" w:hAnsi="Times New Roman" w:cs="Times New Roman"/>
                <w:sz w:val="16"/>
                <w:szCs w:val="16"/>
              </w:rPr>
              <w:t>0,0069</w:t>
            </w:r>
          </w:p>
        </w:tc>
      </w:tr>
    </w:tbl>
    <w:p w:rsidR="009A25F1" w:rsidRPr="009A25F1" w:rsidRDefault="009A25F1" w:rsidP="009A25F1">
      <w:pPr>
        <w:autoSpaceDE w:val="0"/>
        <w:autoSpaceDN w:val="0"/>
        <w:adjustRightInd w:val="0"/>
        <w:spacing w:after="0" w:line="240" w:lineRule="auto"/>
        <w:jc w:val="center"/>
        <w:rPr>
          <w:rFonts w:ascii="Times New Roman" w:hAnsi="Times New Roman" w:cs="Times New Roman"/>
          <w:b/>
          <w:i/>
          <w:sz w:val="28"/>
          <w:szCs w:val="28"/>
        </w:rPr>
      </w:pPr>
    </w:p>
    <w:p w:rsidR="007F23C3" w:rsidRPr="007C695F" w:rsidRDefault="007F23C3" w:rsidP="00245BC5">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7F23C3" w:rsidRPr="007F23C3" w:rsidRDefault="00707F61" w:rsidP="007F23C3">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Основным видом топлива для </w:t>
      </w:r>
      <w:r w:rsidR="007E4D14">
        <w:rPr>
          <w:rFonts w:ascii="Times New Roman" w:hAnsi="Times New Roman" w:cs="Times New Roman"/>
          <w:sz w:val="28"/>
          <w:szCs w:val="28"/>
        </w:rPr>
        <w:t>котельных</w:t>
      </w:r>
      <w:r w:rsidR="00093269">
        <w:rPr>
          <w:rFonts w:ascii="Times New Roman" w:hAnsi="Times New Roman" w:cs="Times New Roman"/>
          <w:sz w:val="28"/>
          <w:szCs w:val="28"/>
        </w:rPr>
        <w:t xml:space="preserve">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093269">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093269">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4C0E71">
        <w:rPr>
          <w:rFonts w:ascii="Times New Roman" w:hAnsi="Times New Roman" w:cs="Times New Roman"/>
          <w:sz w:val="28"/>
          <w:szCs w:val="28"/>
        </w:rPr>
        <w:t xml:space="preserve"> </w:t>
      </w:r>
      <w:r w:rsidR="007F23C3" w:rsidRPr="007F23C3">
        <w:rPr>
          <w:rFonts w:ascii="Times New Roman" w:hAnsi="Times New Roman" w:cs="Times New Roman"/>
          <w:sz w:val="28"/>
          <w:szCs w:val="28"/>
        </w:rPr>
        <w:t xml:space="preserve">является </w:t>
      </w:r>
      <w:r w:rsidR="009848A6">
        <w:rPr>
          <w:rFonts w:ascii="Times New Roman" w:hAnsi="Times New Roman" w:cs="Times New Roman"/>
          <w:sz w:val="28"/>
          <w:szCs w:val="28"/>
        </w:rPr>
        <w:t>каменный уголь</w:t>
      </w:r>
      <w:r w:rsidR="00464D67">
        <w:rPr>
          <w:rFonts w:ascii="Times New Roman" w:hAnsi="Times New Roman" w:cs="Times New Roman"/>
          <w:sz w:val="28"/>
          <w:szCs w:val="28"/>
        </w:rPr>
        <w:t xml:space="preserve"> и природный газ</w:t>
      </w:r>
      <w:r w:rsidR="007F23C3" w:rsidRPr="007F23C3">
        <w:rPr>
          <w:rFonts w:ascii="Times New Roman" w:hAnsi="Times New Roman" w:cs="Times New Roman"/>
          <w:sz w:val="28"/>
          <w:szCs w:val="28"/>
        </w:rPr>
        <w:t>.</w:t>
      </w:r>
    </w:p>
    <w:p w:rsidR="007F23C3" w:rsidRPr="007F23C3" w:rsidRDefault="007F23C3" w:rsidP="001D3B16">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Индивидуальные источники тепловой энергии в частных</w:t>
      </w:r>
      <w:r w:rsidR="001D3B16">
        <w:rPr>
          <w:rFonts w:ascii="Times New Roman" w:hAnsi="Times New Roman" w:cs="Times New Roman"/>
          <w:sz w:val="28"/>
          <w:szCs w:val="28"/>
        </w:rPr>
        <w:t xml:space="preserve"> жилых домах в качестве топлива </w:t>
      </w:r>
      <w:r w:rsidRPr="007F23C3">
        <w:rPr>
          <w:rFonts w:ascii="Times New Roman" w:hAnsi="Times New Roman" w:cs="Times New Roman"/>
          <w:sz w:val="28"/>
          <w:szCs w:val="28"/>
        </w:rPr>
        <w:t xml:space="preserve">используют </w:t>
      </w:r>
      <w:r w:rsidR="00464D67">
        <w:rPr>
          <w:rFonts w:ascii="Times New Roman" w:hAnsi="Times New Roman" w:cs="Times New Roman"/>
          <w:sz w:val="28"/>
          <w:szCs w:val="28"/>
        </w:rPr>
        <w:t>природный газ</w:t>
      </w:r>
      <w:r w:rsidRPr="007F23C3">
        <w:rPr>
          <w:rFonts w:ascii="Times New Roman" w:hAnsi="Times New Roman" w:cs="Times New Roman"/>
          <w:sz w:val="28"/>
          <w:szCs w:val="28"/>
        </w:rPr>
        <w:t>.</w:t>
      </w:r>
    </w:p>
    <w:p w:rsidR="007F23C3" w:rsidRPr="007F23C3" w:rsidRDefault="007F23C3" w:rsidP="001D3B16">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Местным видом топлива в </w:t>
      </w:r>
      <w:r w:rsidR="00506842">
        <w:rPr>
          <w:rFonts w:ascii="Times New Roman" w:hAnsi="Times New Roman" w:cs="Times New Roman"/>
          <w:sz w:val="28"/>
          <w:szCs w:val="28"/>
        </w:rPr>
        <w:t xml:space="preserve">Муниципальном образовании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093269">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093269">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093269">
        <w:rPr>
          <w:rFonts w:ascii="Times New Roman" w:hAnsi="Times New Roman" w:cs="Times New Roman"/>
          <w:sz w:val="28"/>
          <w:szCs w:val="28"/>
        </w:rPr>
        <w:t xml:space="preserve"> </w:t>
      </w:r>
      <w:r w:rsidR="001D3B16">
        <w:rPr>
          <w:rFonts w:ascii="Times New Roman" w:hAnsi="Times New Roman" w:cs="Times New Roman"/>
          <w:sz w:val="28"/>
          <w:szCs w:val="28"/>
        </w:rPr>
        <w:t>являются дрова. Существую</w:t>
      </w:r>
      <w:r w:rsidRPr="007F23C3">
        <w:rPr>
          <w:rFonts w:ascii="Times New Roman" w:hAnsi="Times New Roman" w:cs="Times New Roman"/>
          <w:sz w:val="28"/>
          <w:szCs w:val="28"/>
        </w:rPr>
        <w:t xml:space="preserve">щие источники тепловой энергии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093269">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093269">
        <w:rPr>
          <w:rFonts w:ascii="Times New Roman" w:hAnsi="Times New Roman" w:cs="Times New Roman"/>
          <w:sz w:val="28"/>
          <w:szCs w:val="28"/>
        </w:rPr>
        <w:t xml:space="preserve"> </w:t>
      </w:r>
      <w:r w:rsidR="00E55491">
        <w:rPr>
          <w:rFonts w:ascii="Times New Roman" w:hAnsi="Times New Roman" w:cs="Times New Roman"/>
          <w:sz w:val="28"/>
          <w:szCs w:val="28"/>
        </w:rPr>
        <w:t xml:space="preserve">Ленинградской </w:t>
      </w:r>
      <w:proofErr w:type="spellStart"/>
      <w:r w:rsidR="00E55491">
        <w:rPr>
          <w:rFonts w:ascii="Times New Roman" w:hAnsi="Times New Roman" w:cs="Times New Roman"/>
          <w:sz w:val="28"/>
          <w:szCs w:val="28"/>
        </w:rPr>
        <w:t>области</w:t>
      </w:r>
      <w:r w:rsidRPr="007F23C3">
        <w:rPr>
          <w:rFonts w:ascii="Times New Roman" w:hAnsi="Times New Roman" w:cs="Times New Roman"/>
          <w:sz w:val="28"/>
          <w:szCs w:val="28"/>
        </w:rPr>
        <w:t>не</w:t>
      </w:r>
      <w:proofErr w:type="spellEnd"/>
      <w:r w:rsidRPr="007F23C3">
        <w:rPr>
          <w:rFonts w:ascii="Times New Roman" w:hAnsi="Times New Roman" w:cs="Times New Roman"/>
          <w:sz w:val="28"/>
          <w:szCs w:val="28"/>
        </w:rPr>
        <w:t xml:space="preserve"> используют местные виды</w:t>
      </w:r>
      <w:r w:rsidR="00093269">
        <w:rPr>
          <w:rFonts w:ascii="Times New Roman" w:hAnsi="Times New Roman" w:cs="Times New Roman"/>
          <w:sz w:val="28"/>
          <w:szCs w:val="28"/>
        </w:rPr>
        <w:t xml:space="preserve"> </w:t>
      </w:r>
      <w:r w:rsidRPr="007F23C3">
        <w:rPr>
          <w:rFonts w:ascii="Times New Roman" w:hAnsi="Times New Roman" w:cs="Times New Roman"/>
          <w:sz w:val="28"/>
          <w:szCs w:val="28"/>
        </w:rPr>
        <w:t>топлива в качестве основного в связи с низким КПД и высокой себестоимостью.</w:t>
      </w:r>
    </w:p>
    <w:p w:rsidR="0004480E" w:rsidRPr="00FB0085" w:rsidRDefault="007F23C3" w:rsidP="00097173">
      <w:pPr>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Возобновляемые источники энергии в поселении отсутствуют.</w:t>
      </w:r>
    </w:p>
    <w:p w:rsidR="00B7203D" w:rsidRDefault="00B7203D" w:rsidP="000B6B4C">
      <w:pPr>
        <w:ind w:firstLine="708"/>
        <w:jc w:val="center"/>
        <w:rPr>
          <w:rFonts w:ascii="Times New Roman" w:hAnsi="Times New Roman" w:cs="Times New Roman"/>
          <w:b/>
          <w:i/>
          <w:sz w:val="28"/>
        </w:rPr>
        <w:sectPr w:rsidR="00B7203D" w:rsidSect="00263CCD">
          <w:headerReference w:type="default" r:id="rId78"/>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B6B4C" w:rsidRDefault="000B6B4C" w:rsidP="000B6B4C">
      <w:pPr>
        <w:ind w:firstLine="708"/>
        <w:jc w:val="center"/>
        <w:rPr>
          <w:rFonts w:ascii="Times New Roman" w:hAnsi="Times New Roman" w:cs="Times New Roman"/>
          <w:b/>
          <w:i/>
          <w:sz w:val="28"/>
        </w:rPr>
      </w:pPr>
      <w:r w:rsidRPr="000B6B4C">
        <w:rPr>
          <w:rFonts w:ascii="Times New Roman" w:hAnsi="Times New Roman" w:cs="Times New Roman"/>
          <w:b/>
          <w:i/>
          <w:sz w:val="28"/>
        </w:rPr>
        <w:lastRenderedPageBreak/>
        <w:t xml:space="preserve">10.4 Виды топлива (в случае, если топливом является уголь, - вид ископаемого угля в соответствии Межгосударственным стандартом ГОСТ 25543 – 2013 </w:t>
      </w:r>
      <w:r w:rsidR="007E1A9B">
        <w:rPr>
          <w:rFonts w:ascii="Times New Roman" w:hAnsi="Times New Roman" w:cs="Times New Roman"/>
          <w:b/>
          <w:i/>
          <w:sz w:val="28"/>
        </w:rPr>
        <w:t>«</w:t>
      </w:r>
      <w:r w:rsidRPr="000B6B4C">
        <w:rPr>
          <w:rFonts w:ascii="Times New Roman" w:hAnsi="Times New Roman" w:cs="Times New Roman"/>
          <w:b/>
          <w:i/>
          <w:sz w:val="28"/>
        </w:rPr>
        <w:t>Угли бурые, каменные и антрациты. Классификация по генетическим и технологическим параметрам</w:t>
      </w:r>
      <w:r w:rsidR="007E1A9B">
        <w:rPr>
          <w:rFonts w:ascii="Times New Roman" w:hAnsi="Times New Roman" w:cs="Times New Roman"/>
          <w:b/>
          <w:i/>
          <w:sz w:val="28"/>
        </w:rPr>
        <w:t>»</w:t>
      </w:r>
      <w:r w:rsidRPr="000B6B4C">
        <w:rPr>
          <w:rFonts w:ascii="Times New Roman" w:hAnsi="Times New Roman" w:cs="Times New Roman"/>
          <w:b/>
          <w:i/>
          <w:sz w:val="28"/>
        </w:rPr>
        <w:t>) их долю и значение низшей теплоты сгорания топлива, используемые для производства тепловой энергии по каждой системе теплоснабжения</w:t>
      </w:r>
    </w:p>
    <w:p w:rsidR="00D102E4" w:rsidRPr="0080228C" w:rsidRDefault="00D102E4" w:rsidP="00D102E4">
      <w:pPr>
        <w:spacing w:after="0" w:line="240" w:lineRule="auto"/>
        <w:jc w:val="center"/>
        <w:rPr>
          <w:rFonts w:ascii="Times New Roman" w:eastAsia="Calibri" w:hAnsi="Times New Roman" w:cs="Times New Roman"/>
          <w:b/>
          <w:i/>
          <w:sz w:val="28"/>
          <w:szCs w:val="28"/>
        </w:rPr>
      </w:pPr>
      <w:r w:rsidRPr="0080228C">
        <w:rPr>
          <w:rFonts w:ascii="Times New Roman" w:eastAsia="Calibri" w:hAnsi="Times New Roman" w:cs="Times New Roman"/>
          <w:b/>
          <w:i/>
          <w:color w:val="3F3F3F"/>
          <w:sz w:val="28"/>
          <w:szCs w:val="28"/>
        </w:rPr>
        <w:t>Таблица</w:t>
      </w:r>
      <w:r w:rsidRPr="0080228C">
        <w:rPr>
          <w:rFonts w:ascii="Times New Roman" w:eastAsia="Calibri" w:hAnsi="Times New Roman" w:cs="Times New Roman"/>
          <w:b/>
          <w:i/>
          <w:color w:val="3F3F3F"/>
          <w:spacing w:val="-6"/>
          <w:sz w:val="28"/>
          <w:szCs w:val="28"/>
        </w:rPr>
        <w:t xml:space="preserve"> </w:t>
      </w:r>
      <w:r>
        <w:rPr>
          <w:rFonts w:ascii="Times New Roman" w:eastAsia="Calibri" w:hAnsi="Times New Roman" w:cs="Times New Roman"/>
          <w:b/>
          <w:i/>
          <w:color w:val="3B3B3B"/>
          <w:sz w:val="28"/>
          <w:szCs w:val="28"/>
        </w:rPr>
        <w:t>10.4</w:t>
      </w:r>
      <w:r w:rsidRPr="0080228C">
        <w:rPr>
          <w:rFonts w:ascii="Times New Roman" w:eastAsia="Calibri" w:hAnsi="Times New Roman" w:cs="Times New Roman"/>
          <w:b/>
          <w:i/>
          <w:color w:val="3B3B3B"/>
          <w:sz w:val="28"/>
          <w:szCs w:val="28"/>
        </w:rPr>
        <w:t>.1 -</w:t>
      </w:r>
      <w:r w:rsidRPr="0080228C">
        <w:rPr>
          <w:rFonts w:ascii="Times New Roman" w:eastAsia="Calibri" w:hAnsi="Times New Roman" w:cs="Times New Roman"/>
          <w:b/>
          <w:i/>
          <w:color w:val="3B3B3B"/>
          <w:spacing w:val="-14"/>
          <w:sz w:val="28"/>
          <w:szCs w:val="28"/>
        </w:rPr>
        <w:t xml:space="preserve"> </w:t>
      </w:r>
      <w:r w:rsidRPr="0080228C">
        <w:rPr>
          <w:rFonts w:ascii="Times New Roman" w:eastAsia="Calibri" w:hAnsi="Times New Roman" w:cs="Times New Roman"/>
          <w:b/>
          <w:i/>
          <w:color w:val="3D3D3D"/>
          <w:sz w:val="28"/>
          <w:szCs w:val="28"/>
        </w:rPr>
        <w:t>Характеристика</w:t>
      </w:r>
      <w:r w:rsidRPr="0080228C">
        <w:rPr>
          <w:rFonts w:ascii="Times New Roman" w:eastAsia="Calibri" w:hAnsi="Times New Roman" w:cs="Times New Roman"/>
          <w:b/>
          <w:i/>
          <w:color w:val="3D3D3D"/>
          <w:spacing w:val="-11"/>
          <w:sz w:val="28"/>
          <w:szCs w:val="28"/>
        </w:rPr>
        <w:t xml:space="preserve"> </w:t>
      </w:r>
      <w:r w:rsidRPr="0080228C">
        <w:rPr>
          <w:rFonts w:ascii="Times New Roman" w:eastAsia="Calibri" w:hAnsi="Times New Roman" w:cs="Times New Roman"/>
          <w:b/>
          <w:i/>
          <w:color w:val="444444"/>
          <w:spacing w:val="-2"/>
          <w:sz w:val="28"/>
          <w:szCs w:val="28"/>
        </w:rPr>
        <w:t>топлива</w:t>
      </w:r>
    </w:p>
    <w:tbl>
      <w:tblPr>
        <w:tblStyle w:val="232"/>
        <w:tblW w:w="0" w:type="auto"/>
        <w:tblLayout w:type="fixed"/>
        <w:tblLook w:val="01E0" w:firstRow="1" w:lastRow="1" w:firstColumn="1" w:lastColumn="1" w:noHBand="0" w:noVBand="0"/>
      </w:tblPr>
      <w:tblGrid>
        <w:gridCol w:w="1618"/>
        <w:gridCol w:w="2669"/>
        <w:gridCol w:w="2165"/>
        <w:gridCol w:w="2871"/>
      </w:tblGrid>
      <w:tr w:rsidR="00D102E4" w:rsidRPr="0080228C" w:rsidTr="00A30707">
        <w:trPr>
          <w:trHeight w:val="704"/>
        </w:trPr>
        <w:tc>
          <w:tcPr>
            <w:tcW w:w="1618" w:type="dxa"/>
            <w:shd w:val="clear" w:color="auto" w:fill="FBD4B4"/>
            <w:vAlign w:val="center"/>
          </w:tcPr>
          <w:p w:rsidR="00D102E4" w:rsidRPr="0080228C" w:rsidRDefault="00D102E4" w:rsidP="00A30707">
            <w:pPr>
              <w:widowControl w:val="0"/>
              <w:autoSpaceDE w:val="0"/>
              <w:autoSpaceDN w:val="0"/>
              <w:spacing w:line="240" w:lineRule="atLeast"/>
              <w:jc w:val="center"/>
              <w:rPr>
                <w:rFonts w:ascii="Times New Roman" w:eastAsia="Times New Roman" w:hAnsi="Times New Roman"/>
                <w:b/>
                <w:i/>
                <w:color w:val="000000"/>
              </w:rPr>
            </w:pPr>
            <w:r w:rsidRPr="0080228C">
              <w:rPr>
                <w:rFonts w:ascii="Times New Roman" w:eastAsia="Times New Roman" w:hAnsi="Times New Roman"/>
                <w:b/>
                <w:i/>
                <w:color w:val="000000"/>
              </w:rPr>
              <w:t>Вид</w:t>
            </w:r>
            <w:r w:rsidRPr="0080228C">
              <w:rPr>
                <w:rFonts w:ascii="Times New Roman" w:eastAsia="Times New Roman" w:hAnsi="Times New Roman"/>
                <w:b/>
                <w:i/>
                <w:color w:val="000000"/>
                <w:spacing w:val="-10"/>
              </w:rPr>
              <w:t xml:space="preserve"> </w:t>
            </w:r>
            <w:r w:rsidRPr="0080228C">
              <w:rPr>
                <w:rFonts w:ascii="Times New Roman" w:eastAsia="Times New Roman" w:hAnsi="Times New Roman"/>
                <w:b/>
                <w:i/>
                <w:color w:val="000000"/>
                <w:spacing w:val="-2"/>
              </w:rPr>
              <w:t>топлива</w:t>
            </w:r>
          </w:p>
        </w:tc>
        <w:tc>
          <w:tcPr>
            <w:tcW w:w="2669" w:type="dxa"/>
            <w:shd w:val="clear" w:color="auto" w:fill="FBD4B4"/>
            <w:vAlign w:val="center"/>
          </w:tcPr>
          <w:p w:rsidR="00D102E4" w:rsidRPr="0080228C" w:rsidRDefault="00D102E4" w:rsidP="00A30707">
            <w:pPr>
              <w:widowControl w:val="0"/>
              <w:autoSpaceDE w:val="0"/>
              <w:autoSpaceDN w:val="0"/>
              <w:spacing w:line="240" w:lineRule="atLeast"/>
              <w:jc w:val="center"/>
              <w:rPr>
                <w:rFonts w:ascii="Times New Roman" w:eastAsia="Times New Roman" w:hAnsi="Times New Roman"/>
                <w:b/>
                <w:i/>
                <w:color w:val="000000"/>
              </w:rPr>
            </w:pPr>
            <w:r w:rsidRPr="0080228C">
              <w:rPr>
                <w:rFonts w:ascii="Times New Roman" w:eastAsia="Times New Roman" w:hAnsi="Times New Roman"/>
                <w:b/>
                <w:i/>
                <w:color w:val="000000"/>
              </w:rPr>
              <w:t>Место</w:t>
            </w:r>
            <w:r w:rsidRPr="0080228C">
              <w:rPr>
                <w:rFonts w:ascii="Times New Roman" w:eastAsia="Times New Roman" w:hAnsi="Times New Roman"/>
                <w:b/>
                <w:i/>
                <w:color w:val="000000"/>
                <w:spacing w:val="-8"/>
              </w:rPr>
              <w:t xml:space="preserve"> </w:t>
            </w:r>
            <w:r w:rsidRPr="0080228C">
              <w:rPr>
                <w:rFonts w:ascii="Times New Roman" w:eastAsia="Times New Roman" w:hAnsi="Times New Roman"/>
                <w:b/>
                <w:i/>
                <w:color w:val="000000"/>
                <w:spacing w:val="-2"/>
              </w:rPr>
              <w:t>поставки</w:t>
            </w:r>
          </w:p>
        </w:tc>
        <w:tc>
          <w:tcPr>
            <w:tcW w:w="2165" w:type="dxa"/>
            <w:shd w:val="clear" w:color="auto" w:fill="FBD4B4"/>
            <w:vAlign w:val="center"/>
          </w:tcPr>
          <w:p w:rsidR="00D102E4" w:rsidRPr="0080228C" w:rsidRDefault="00D102E4" w:rsidP="00A30707">
            <w:pPr>
              <w:widowControl w:val="0"/>
              <w:autoSpaceDE w:val="0"/>
              <w:autoSpaceDN w:val="0"/>
              <w:spacing w:line="240" w:lineRule="atLeast"/>
              <w:jc w:val="center"/>
              <w:rPr>
                <w:rFonts w:ascii="Times New Roman" w:eastAsia="Times New Roman" w:hAnsi="Times New Roman"/>
                <w:b/>
                <w:i/>
                <w:color w:val="000000"/>
              </w:rPr>
            </w:pPr>
            <w:proofErr w:type="spellStart"/>
            <w:r w:rsidRPr="0080228C">
              <w:rPr>
                <w:rFonts w:ascii="Times New Roman" w:eastAsia="Times New Roman" w:hAnsi="Times New Roman"/>
                <w:b/>
                <w:i/>
                <w:color w:val="000000"/>
              </w:rPr>
              <w:t>Низюая</w:t>
            </w:r>
            <w:proofErr w:type="spellEnd"/>
            <w:r w:rsidRPr="0080228C">
              <w:rPr>
                <w:rFonts w:ascii="Times New Roman" w:eastAsia="Times New Roman" w:hAnsi="Times New Roman"/>
                <w:b/>
                <w:i/>
                <w:color w:val="000000"/>
                <w:spacing w:val="-5"/>
              </w:rPr>
              <w:t xml:space="preserve"> </w:t>
            </w:r>
            <w:r w:rsidRPr="0080228C">
              <w:rPr>
                <w:rFonts w:ascii="Times New Roman" w:eastAsia="Times New Roman" w:hAnsi="Times New Roman"/>
                <w:b/>
                <w:i/>
                <w:color w:val="000000"/>
                <w:spacing w:val="-2"/>
              </w:rPr>
              <w:t>теплота</w:t>
            </w:r>
          </w:p>
          <w:p w:rsidR="00D102E4" w:rsidRPr="0080228C" w:rsidRDefault="00D102E4" w:rsidP="00A30707">
            <w:pPr>
              <w:widowControl w:val="0"/>
              <w:autoSpaceDE w:val="0"/>
              <w:autoSpaceDN w:val="0"/>
              <w:spacing w:line="240" w:lineRule="atLeast"/>
              <w:jc w:val="center"/>
              <w:rPr>
                <w:rFonts w:ascii="Times New Roman" w:eastAsia="Times New Roman" w:hAnsi="Times New Roman"/>
                <w:b/>
                <w:i/>
                <w:color w:val="000000"/>
              </w:rPr>
            </w:pPr>
            <w:proofErr w:type="spellStart"/>
            <w:r w:rsidRPr="0080228C">
              <w:rPr>
                <w:rFonts w:ascii="Times New Roman" w:eastAsia="Times New Roman" w:hAnsi="Times New Roman"/>
                <w:b/>
                <w:i/>
                <w:color w:val="000000"/>
                <w:w w:val="90"/>
              </w:rPr>
              <w:t>сгораняя</w:t>
            </w:r>
            <w:proofErr w:type="spellEnd"/>
            <w:r w:rsidRPr="0080228C">
              <w:rPr>
                <w:rFonts w:ascii="Times New Roman" w:eastAsia="Times New Roman" w:hAnsi="Times New Roman"/>
                <w:b/>
                <w:i/>
                <w:color w:val="000000"/>
                <w:w w:val="90"/>
              </w:rPr>
              <w:t>,</w:t>
            </w:r>
            <w:r w:rsidRPr="0080228C">
              <w:rPr>
                <w:rFonts w:ascii="Times New Roman" w:eastAsia="Times New Roman" w:hAnsi="Times New Roman"/>
                <w:b/>
                <w:i/>
                <w:color w:val="000000"/>
                <w:spacing w:val="24"/>
              </w:rPr>
              <w:t xml:space="preserve"> </w:t>
            </w:r>
            <w:r w:rsidRPr="0080228C">
              <w:rPr>
                <w:rFonts w:ascii="Times New Roman" w:eastAsia="Times New Roman" w:hAnsi="Times New Roman"/>
                <w:b/>
                <w:i/>
                <w:color w:val="000000"/>
                <w:spacing w:val="-2"/>
              </w:rPr>
              <w:t>Ккал/кг.</w:t>
            </w:r>
          </w:p>
        </w:tc>
        <w:tc>
          <w:tcPr>
            <w:tcW w:w="2871" w:type="dxa"/>
            <w:shd w:val="clear" w:color="auto" w:fill="FBD4B4"/>
            <w:vAlign w:val="center"/>
          </w:tcPr>
          <w:p w:rsidR="00D102E4" w:rsidRPr="0080228C" w:rsidRDefault="00D102E4" w:rsidP="00A30707">
            <w:pPr>
              <w:widowControl w:val="0"/>
              <w:autoSpaceDE w:val="0"/>
              <w:autoSpaceDN w:val="0"/>
              <w:spacing w:line="240" w:lineRule="atLeast"/>
              <w:jc w:val="center"/>
              <w:rPr>
                <w:rFonts w:ascii="Times New Roman" w:eastAsia="Times New Roman" w:hAnsi="Times New Roman"/>
                <w:b/>
                <w:i/>
                <w:color w:val="000000"/>
              </w:rPr>
            </w:pPr>
            <w:r w:rsidRPr="0080228C">
              <w:rPr>
                <w:rFonts w:ascii="Times New Roman" w:eastAsia="Times New Roman" w:hAnsi="Times New Roman"/>
                <w:b/>
                <w:i/>
                <w:color w:val="000000"/>
                <w:spacing w:val="-2"/>
              </w:rPr>
              <w:t>Примечание</w:t>
            </w:r>
          </w:p>
        </w:tc>
      </w:tr>
      <w:tr w:rsidR="00D102E4" w:rsidRPr="0080228C" w:rsidTr="00A30707">
        <w:trPr>
          <w:trHeight w:val="521"/>
        </w:trPr>
        <w:tc>
          <w:tcPr>
            <w:tcW w:w="1618" w:type="dxa"/>
            <w:vAlign w:val="center"/>
          </w:tcPr>
          <w:p w:rsidR="00D102E4" w:rsidRPr="0080228C" w:rsidRDefault="00D102E4" w:rsidP="00A30707">
            <w:pPr>
              <w:widowControl w:val="0"/>
              <w:autoSpaceDE w:val="0"/>
              <w:autoSpaceDN w:val="0"/>
              <w:spacing w:line="240" w:lineRule="atLeast"/>
              <w:jc w:val="center"/>
              <w:rPr>
                <w:rFonts w:ascii="Times New Roman" w:eastAsia="Times New Roman" w:hAnsi="Times New Roman"/>
                <w:color w:val="000000"/>
              </w:rPr>
            </w:pPr>
            <w:r>
              <w:rPr>
                <w:rFonts w:ascii="Times New Roman" w:eastAsia="Times New Roman" w:hAnsi="Times New Roman"/>
                <w:color w:val="000000"/>
                <w:spacing w:val="-5"/>
              </w:rPr>
              <w:t>Каменный уголь</w:t>
            </w:r>
          </w:p>
          <w:p w:rsidR="00D102E4" w:rsidRPr="0080228C" w:rsidRDefault="00D102E4" w:rsidP="00A30707">
            <w:pPr>
              <w:widowControl w:val="0"/>
              <w:autoSpaceDE w:val="0"/>
              <w:autoSpaceDN w:val="0"/>
              <w:spacing w:line="240" w:lineRule="atLeast"/>
              <w:jc w:val="center"/>
              <w:rPr>
                <w:rFonts w:ascii="Times New Roman" w:eastAsia="Times New Roman" w:hAnsi="Times New Roman"/>
                <w:color w:val="000000"/>
              </w:rPr>
            </w:pPr>
            <w:r w:rsidRPr="0080228C">
              <w:rPr>
                <w:rFonts w:ascii="Times New Roman" w:eastAsia="Times New Roman" w:hAnsi="Times New Roman"/>
                <w:color w:val="000000"/>
                <w:spacing w:val="-5"/>
              </w:rPr>
              <w:t>2БР</w:t>
            </w:r>
          </w:p>
        </w:tc>
        <w:tc>
          <w:tcPr>
            <w:tcW w:w="2669" w:type="dxa"/>
            <w:vAlign w:val="center"/>
          </w:tcPr>
          <w:p w:rsidR="00D102E4" w:rsidRPr="0080228C" w:rsidRDefault="00D102E4" w:rsidP="00A30707">
            <w:pPr>
              <w:widowControl w:val="0"/>
              <w:autoSpaceDE w:val="0"/>
              <w:autoSpaceDN w:val="0"/>
              <w:spacing w:line="240" w:lineRule="atLeast"/>
              <w:jc w:val="center"/>
              <w:rPr>
                <w:rFonts w:ascii="Times New Roman" w:eastAsia="Times New Roman" w:hAnsi="Times New Roman"/>
                <w:color w:val="000000"/>
              </w:rPr>
            </w:pPr>
            <w:r w:rsidRPr="0080228C">
              <w:rPr>
                <w:rFonts w:ascii="Times New Roman" w:eastAsia="Times New Roman" w:hAnsi="Times New Roman"/>
                <w:color w:val="000000"/>
                <w:spacing w:val="-5"/>
              </w:rPr>
              <w:t>Бородинское</w:t>
            </w:r>
            <w:r w:rsidRPr="0080228C">
              <w:rPr>
                <w:rFonts w:ascii="Times New Roman" w:eastAsia="Times New Roman" w:hAnsi="Times New Roman"/>
                <w:color w:val="000000"/>
                <w:spacing w:val="10"/>
              </w:rPr>
              <w:t xml:space="preserve"> </w:t>
            </w:r>
            <w:proofErr w:type="spellStart"/>
            <w:r w:rsidRPr="0080228C">
              <w:rPr>
                <w:rFonts w:ascii="Times New Roman" w:eastAsia="Times New Roman" w:hAnsi="Times New Roman"/>
                <w:color w:val="000000"/>
                <w:spacing w:val="-2"/>
              </w:rPr>
              <w:t>месторо</w:t>
            </w:r>
            <w:proofErr w:type="spellEnd"/>
            <w:r w:rsidRPr="0080228C">
              <w:rPr>
                <w:rFonts w:ascii="Times New Roman" w:eastAsia="Times New Roman" w:hAnsi="Times New Roman"/>
                <w:color w:val="000000"/>
                <w:spacing w:val="-2"/>
              </w:rPr>
              <w:t>-</w:t>
            </w:r>
          </w:p>
          <w:p w:rsidR="00D102E4" w:rsidRPr="0080228C" w:rsidRDefault="00D102E4" w:rsidP="00A30707">
            <w:pPr>
              <w:widowControl w:val="0"/>
              <w:autoSpaceDE w:val="0"/>
              <w:autoSpaceDN w:val="0"/>
              <w:spacing w:line="240" w:lineRule="atLeast"/>
              <w:jc w:val="center"/>
              <w:rPr>
                <w:rFonts w:ascii="Times New Roman" w:eastAsia="Times New Roman" w:hAnsi="Times New Roman"/>
                <w:color w:val="000000"/>
              </w:rPr>
            </w:pPr>
            <w:proofErr w:type="spellStart"/>
            <w:r w:rsidRPr="0080228C">
              <w:rPr>
                <w:rFonts w:ascii="Times New Roman" w:eastAsia="Times New Roman" w:hAnsi="Times New Roman"/>
                <w:color w:val="000000"/>
                <w:spacing w:val="-2"/>
                <w:w w:val="95"/>
              </w:rPr>
              <w:t>ждение</w:t>
            </w:r>
            <w:proofErr w:type="spellEnd"/>
          </w:p>
        </w:tc>
        <w:tc>
          <w:tcPr>
            <w:tcW w:w="2165" w:type="dxa"/>
            <w:vAlign w:val="center"/>
          </w:tcPr>
          <w:p w:rsidR="00D102E4" w:rsidRPr="0080228C" w:rsidRDefault="00D102E4" w:rsidP="00A30707">
            <w:pPr>
              <w:widowControl w:val="0"/>
              <w:autoSpaceDE w:val="0"/>
              <w:autoSpaceDN w:val="0"/>
              <w:spacing w:line="240" w:lineRule="atLeast"/>
              <w:jc w:val="center"/>
              <w:rPr>
                <w:rFonts w:ascii="Times New Roman" w:eastAsia="Times New Roman" w:hAnsi="Times New Roman"/>
                <w:color w:val="000000"/>
              </w:rPr>
            </w:pPr>
            <w:r w:rsidRPr="0080228C">
              <w:rPr>
                <w:rFonts w:ascii="Times New Roman" w:eastAsia="Times New Roman" w:hAnsi="Times New Roman"/>
                <w:color w:val="000000"/>
                <w:spacing w:val="-4"/>
              </w:rPr>
              <w:t>3750</w:t>
            </w:r>
          </w:p>
        </w:tc>
        <w:tc>
          <w:tcPr>
            <w:tcW w:w="2871" w:type="dxa"/>
            <w:vAlign w:val="center"/>
          </w:tcPr>
          <w:p w:rsidR="00D102E4" w:rsidRPr="0080228C" w:rsidRDefault="00D102E4" w:rsidP="00A30707">
            <w:pPr>
              <w:widowControl w:val="0"/>
              <w:autoSpaceDE w:val="0"/>
              <w:autoSpaceDN w:val="0"/>
              <w:spacing w:line="240" w:lineRule="atLeast"/>
              <w:jc w:val="center"/>
              <w:rPr>
                <w:rFonts w:ascii="Times New Roman" w:eastAsia="Times New Roman" w:hAnsi="Times New Roman"/>
                <w:color w:val="000000"/>
              </w:rPr>
            </w:pPr>
          </w:p>
        </w:tc>
      </w:tr>
    </w:tbl>
    <w:p w:rsidR="000B6B4C" w:rsidRPr="000B6B4C" w:rsidRDefault="004E3CE2" w:rsidP="003A2846">
      <w:pPr>
        <w:spacing w:line="240" w:lineRule="auto"/>
        <w:jc w:val="center"/>
        <w:rPr>
          <w:rFonts w:ascii="Times New Roman" w:hAnsi="Times New Roman" w:cs="Times New Roman"/>
          <w:b/>
          <w:i/>
          <w:sz w:val="28"/>
        </w:rPr>
      </w:pPr>
      <w:r>
        <w:rPr>
          <w:rFonts w:ascii="Times New Roman" w:hAnsi="Times New Roman" w:cs="Times New Roman"/>
          <w:b/>
          <w:i/>
          <w:sz w:val="28"/>
        </w:rPr>
        <w:t>1</w:t>
      </w:r>
      <w:r w:rsidR="000B6B4C" w:rsidRPr="000B6B4C">
        <w:rPr>
          <w:rFonts w:ascii="Times New Roman" w:hAnsi="Times New Roman" w:cs="Times New Roman"/>
          <w:b/>
          <w:i/>
          <w:sz w:val="28"/>
        </w:rPr>
        <w:t>0.5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p w:rsidR="0080228C" w:rsidRDefault="0080228C" w:rsidP="0080228C">
      <w:pPr>
        <w:spacing w:before="240" w:after="0" w:line="360" w:lineRule="auto"/>
        <w:ind w:firstLine="709"/>
        <w:jc w:val="both"/>
        <w:rPr>
          <w:rFonts w:ascii="Times New Roman" w:hAnsi="Times New Roman" w:cs="Times New Roman"/>
          <w:sz w:val="28"/>
        </w:rPr>
      </w:pPr>
      <w:r w:rsidRPr="00923B2F">
        <w:rPr>
          <w:rFonts w:ascii="Times New Roman" w:hAnsi="Times New Roman"/>
          <w:sz w:val="28"/>
        </w:rPr>
        <w:t xml:space="preserve">В </w:t>
      </w:r>
      <w:r w:rsidR="00506842">
        <w:rPr>
          <w:rFonts w:ascii="Times New Roman" w:hAnsi="Times New Roman"/>
          <w:sz w:val="28"/>
        </w:rPr>
        <w:t xml:space="preserve">Муниципальном образовании </w:t>
      </w:r>
      <w:proofErr w:type="spellStart"/>
      <w:r w:rsidR="00506842">
        <w:rPr>
          <w:rFonts w:ascii="Times New Roman" w:hAnsi="Times New Roman"/>
          <w:sz w:val="28"/>
        </w:rPr>
        <w:t>Путиловское</w:t>
      </w:r>
      <w:proofErr w:type="spellEnd"/>
      <w:r w:rsidR="00506842">
        <w:rPr>
          <w:rFonts w:ascii="Times New Roman" w:hAnsi="Times New Roman"/>
          <w:sz w:val="28"/>
        </w:rPr>
        <w:t xml:space="preserve"> сельское поселение</w:t>
      </w:r>
      <w:r w:rsidRPr="00923B2F">
        <w:rPr>
          <w:rFonts w:ascii="Times New Roman" w:hAnsi="Times New Roman"/>
          <w:sz w:val="28"/>
        </w:rPr>
        <w:t xml:space="preserve"> </w:t>
      </w:r>
      <w:r>
        <w:rPr>
          <w:rFonts w:ascii="Times New Roman" w:hAnsi="Times New Roman"/>
          <w:sz w:val="28"/>
        </w:rPr>
        <w:t xml:space="preserve">в качестве основного, резервного и аварийного топлива для </w:t>
      </w:r>
      <w:r w:rsidR="00D102E4">
        <w:rPr>
          <w:rFonts w:ascii="Times New Roman" w:hAnsi="Times New Roman"/>
          <w:sz w:val="28"/>
        </w:rPr>
        <w:t xml:space="preserve">угольной </w:t>
      </w:r>
      <w:r>
        <w:rPr>
          <w:rFonts w:ascii="Times New Roman" w:hAnsi="Times New Roman"/>
          <w:sz w:val="28"/>
        </w:rPr>
        <w:t xml:space="preserve">котельной используется </w:t>
      </w:r>
      <w:r w:rsidR="009848A6">
        <w:rPr>
          <w:rFonts w:ascii="Times New Roman" w:hAnsi="Times New Roman"/>
          <w:sz w:val="28"/>
        </w:rPr>
        <w:t>каменный уголь</w:t>
      </w:r>
      <w:r>
        <w:rPr>
          <w:rFonts w:ascii="Times New Roman" w:hAnsi="Times New Roman"/>
          <w:sz w:val="28"/>
        </w:rPr>
        <w:t xml:space="preserve">. </w:t>
      </w:r>
      <w:r>
        <w:rPr>
          <w:rFonts w:ascii="Times New Roman" w:hAnsi="Times New Roman" w:cs="Times New Roman"/>
          <w:sz w:val="28"/>
        </w:rPr>
        <w:t xml:space="preserve">Показатели данного топлива приведены в таблице </w:t>
      </w:r>
      <w:r w:rsidR="00D102E4">
        <w:rPr>
          <w:rFonts w:ascii="Times New Roman" w:hAnsi="Times New Roman" w:cs="Times New Roman"/>
          <w:sz w:val="28"/>
        </w:rPr>
        <w:t>выше</w:t>
      </w:r>
      <w:r w:rsidRPr="000B6B4C">
        <w:rPr>
          <w:rFonts w:ascii="Times New Roman" w:hAnsi="Times New Roman" w:cs="Times New Roman"/>
          <w:sz w:val="28"/>
        </w:rPr>
        <w:t>.</w:t>
      </w:r>
    </w:p>
    <w:p w:rsidR="000B6B4C" w:rsidRPr="000B6B4C" w:rsidRDefault="000B6B4C" w:rsidP="001A555A">
      <w:pPr>
        <w:spacing w:before="240" w:after="240" w:line="240" w:lineRule="auto"/>
        <w:jc w:val="center"/>
        <w:rPr>
          <w:rFonts w:ascii="Times New Roman" w:hAnsi="Times New Roman" w:cs="Times New Roman"/>
          <w:b/>
          <w:i/>
          <w:sz w:val="28"/>
        </w:rPr>
      </w:pPr>
      <w:r w:rsidRPr="000B6B4C">
        <w:rPr>
          <w:rFonts w:ascii="Times New Roman" w:hAnsi="Times New Roman" w:cs="Times New Roman"/>
          <w:b/>
          <w:i/>
          <w:sz w:val="28"/>
        </w:rPr>
        <w:t xml:space="preserve">10.6 Приоритетное направление развития топливного баланса поселения, </w:t>
      </w:r>
      <w:r w:rsidR="00E31215">
        <w:rPr>
          <w:rFonts w:ascii="Times New Roman" w:hAnsi="Times New Roman" w:cs="Times New Roman"/>
          <w:b/>
          <w:i/>
          <w:sz w:val="28"/>
        </w:rPr>
        <w:t>городского</w:t>
      </w:r>
      <w:r>
        <w:rPr>
          <w:rFonts w:ascii="Times New Roman" w:hAnsi="Times New Roman" w:cs="Times New Roman"/>
          <w:b/>
          <w:i/>
          <w:sz w:val="28"/>
        </w:rPr>
        <w:t xml:space="preserve"> поселения</w:t>
      </w:r>
    </w:p>
    <w:p w:rsidR="00AE04AE" w:rsidRPr="00AE04AE" w:rsidRDefault="00AE04AE" w:rsidP="00AE04AE">
      <w:pPr>
        <w:spacing w:after="0" w:line="360" w:lineRule="auto"/>
        <w:ind w:left="127" w:firstLine="582"/>
        <w:jc w:val="both"/>
        <w:rPr>
          <w:rFonts w:ascii="Times New Roman" w:hAnsi="Times New Roman" w:cs="Times New Roman"/>
          <w:sz w:val="28"/>
        </w:rPr>
      </w:pPr>
      <w:r w:rsidRPr="00AE04AE">
        <w:rPr>
          <w:rFonts w:ascii="Times New Roman" w:hAnsi="Times New Roman" w:cs="Times New Roman"/>
          <w:sz w:val="28"/>
        </w:rPr>
        <w:t xml:space="preserve">Исходя из структуры топливного баланса </w:t>
      </w:r>
      <w:r w:rsidR="00506842">
        <w:rPr>
          <w:rFonts w:ascii="Times New Roman" w:hAnsi="Times New Roman" w:cs="Times New Roman"/>
          <w:sz w:val="28"/>
        </w:rPr>
        <w:t xml:space="preserve">Муниципального образования </w:t>
      </w:r>
      <w:proofErr w:type="spellStart"/>
      <w:r w:rsidR="00506842">
        <w:rPr>
          <w:rFonts w:ascii="Times New Roman" w:hAnsi="Times New Roman" w:cs="Times New Roman"/>
          <w:sz w:val="28"/>
        </w:rPr>
        <w:t>Путиловское</w:t>
      </w:r>
      <w:proofErr w:type="spellEnd"/>
      <w:r w:rsidR="00506842">
        <w:rPr>
          <w:rFonts w:ascii="Times New Roman" w:hAnsi="Times New Roman" w:cs="Times New Roman"/>
          <w:sz w:val="28"/>
        </w:rPr>
        <w:t xml:space="preserve"> сельское поселение</w:t>
      </w:r>
      <w:r w:rsidRPr="00AE04AE">
        <w:rPr>
          <w:rFonts w:ascii="Times New Roman" w:hAnsi="Times New Roman" w:cs="Times New Roman"/>
          <w:sz w:val="28"/>
        </w:rPr>
        <w:t>, приоритетным направлением развития топливного баланса остается использование природного газа</w:t>
      </w:r>
      <w:r w:rsidR="00B57C7E">
        <w:rPr>
          <w:rFonts w:ascii="Times New Roman" w:hAnsi="Times New Roman" w:cs="Times New Roman"/>
          <w:sz w:val="28"/>
        </w:rPr>
        <w:t xml:space="preserve"> и</w:t>
      </w:r>
      <w:r w:rsidRPr="00AE04AE">
        <w:rPr>
          <w:rFonts w:ascii="Times New Roman" w:hAnsi="Times New Roman" w:cs="Times New Roman"/>
          <w:sz w:val="28"/>
        </w:rPr>
        <w:t xml:space="preserve"> </w:t>
      </w:r>
      <w:r w:rsidR="00B57C7E">
        <w:rPr>
          <w:rFonts w:ascii="Times New Roman" w:hAnsi="Times New Roman" w:cs="Times New Roman"/>
          <w:sz w:val="28"/>
        </w:rPr>
        <w:t xml:space="preserve">каменного угля </w:t>
      </w:r>
      <w:r w:rsidRPr="00AE04AE">
        <w:rPr>
          <w:rFonts w:ascii="Times New Roman" w:hAnsi="Times New Roman" w:cs="Times New Roman"/>
          <w:sz w:val="28"/>
        </w:rPr>
        <w:t>на источниках тепловой энергии, использующих его в качестве основного вида топлива</w:t>
      </w:r>
      <w:r w:rsidR="00E74805">
        <w:rPr>
          <w:rFonts w:ascii="Times New Roman" w:hAnsi="Times New Roman" w:cs="Times New Roman"/>
          <w:sz w:val="28"/>
        </w:rPr>
        <w:t>.</w:t>
      </w:r>
      <w:r w:rsidRPr="00AE04AE">
        <w:rPr>
          <w:rFonts w:ascii="Times New Roman" w:hAnsi="Times New Roman" w:cs="Times New Roman"/>
          <w:sz w:val="28"/>
        </w:rPr>
        <w:t xml:space="preserve"> </w:t>
      </w:r>
    </w:p>
    <w:p w:rsidR="000B6B4C" w:rsidRDefault="000B6B4C" w:rsidP="007C695F">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0B6B4C" w:rsidSect="00263CCD">
          <w:headerReference w:type="default" r:id="rId79"/>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D3B16" w:rsidRPr="007C695F" w:rsidRDefault="00A06A7A" w:rsidP="007C695F">
      <w:pPr>
        <w:autoSpaceDE w:val="0"/>
        <w:autoSpaceDN w:val="0"/>
        <w:adjustRightInd w:val="0"/>
        <w:spacing w:after="0" w:line="360" w:lineRule="auto"/>
        <w:jc w:val="center"/>
        <w:rPr>
          <w:rFonts w:ascii="Times New Roman" w:eastAsia="Times New Roman,Bold" w:hAnsi="Times New Roman" w:cs="Times New Roman"/>
          <w:b/>
          <w:bCs/>
          <w:i/>
          <w:sz w:val="28"/>
          <w:szCs w:val="28"/>
        </w:rPr>
      </w:pPr>
      <w:r w:rsidRPr="007C695F">
        <w:rPr>
          <w:rFonts w:ascii="Times New Roman" w:eastAsia="Times New Roman,Bold" w:hAnsi="Times New Roman" w:cs="Times New Roman"/>
          <w:b/>
          <w:bCs/>
          <w:i/>
          <w:sz w:val="28"/>
          <w:szCs w:val="28"/>
        </w:rPr>
        <w:lastRenderedPageBreak/>
        <w:t>ГЛАВА 11. ОЦЕНКА НАДЕЖНОСТИ ТЕПЛОСНАБЖЕНИЯ</w:t>
      </w:r>
    </w:p>
    <w:p w:rsidR="001D3B16" w:rsidRPr="007C695F" w:rsidRDefault="001D3B16" w:rsidP="002B4E6C">
      <w:pPr>
        <w:autoSpaceDE w:val="0"/>
        <w:autoSpaceDN w:val="0"/>
        <w:adjustRightInd w:val="0"/>
        <w:spacing w:line="240" w:lineRule="auto"/>
        <w:jc w:val="center"/>
        <w:rPr>
          <w:rFonts w:ascii="Times New Roman" w:eastAsia="Times New Roman,Bold" w:hAnsi="Times New Roman" w:cs="Times New Roman"/>
          <w:b/>
          <w:i/>
          <w:iCs/>
          <w:sz w:val="28"/>
          <w:szCs w:val="28"/>
        </w:rPr>
      </w:pPr>
      <w:r w:rsidRPr="007C695F">
        <w:rPr>
          <w:rFonts w:ascii="Times New Roman" w:eastAsia="Times New Roman,Bold" w:hAnsi="Times New Roman" w:cs="Times New Roman"/>
          <w:b/>
          <w:i/>
          <w:iCs/>
          <w:sz w:val="28"/>
          <w:szCs w:val="28"/>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Расчет надежности работы теплосети </w:t>
      </w:r>
      <w:r w:rsidR="00506842">
        <w:rPr>
          <w:rFonts w:ascii="Times New Roman" w:hAnsi="Times New Roman" w:cs="Times New Roman"/>
          <w:sz w:val="28"/>
          <w:szCs w:val="28"/>
        </w:rPr>
        <w:t xml:space="preserve">Муниципального образования </w:t>
      </w:r>
      <w:proofErr w:type="spellStart"/>
      <w:r w:rsidR="00506842">
        <w:rPr>
          <w:rFonts w:ascii="Times New Roman" w:hAnsi="Times New Roman" w:cs="Times New Roman"/>
          <w:sz w:val="28"/>
          <w:szCs w:val="28"/>
        </w:rPr>
        <w:t>Путиловское</w:t>
      </w:r>
      <w:proofErr w:type="spellEnd"/>
      <w:r w:rsidR="00506842">
        <w:rPr>
          <w:rFonts w:ascii="Times New Roman" w:hAnsi="Times New Roman" w:cs="Times New Roman"/>
          <w:sz w:val="28"/>
          <w:szCs w:val="28"/>
        </w:rPr>
        <w:t xml:space="preserve"> сельское поселение</w:t>
      </w:r>
      <w:r w:rsidR="00093269">
        <w:rPr>
          <w:rFonts w:ascii="Times New Roman" w:hAnsi="Times New Roman" w:cs="Times New Roman"/>
          <w:sz w:val="28"/>
          <w:szCs w:val="28"/>
        </w:rPr>
        <w:t xml:space="preserve"> </w:t>
      </w:r>
      <w:r w:rsidR="006573EC">
        <w:rPr>
          <w:rFonts w:ascii="Times New Roman" w:hAnsi="Times New Roman" w:cs="Times New Roman"/>
          <w:sz w:val="28"/>
          <w:szCs w:val="28"/>
        </w:rPr>
        <w:t>Муниципального образования Кировский муниципальный район</w:t>
      </w:r>
      <w:r w:rsidR="00093269">
        <w:rPr>
          <w:rFonts w:ascii="Times New Roman" w:hAnsi="Times New Roman" w:cs="Times New Roman"/>
          <w:sz w:val="28"/>
          <w:szCs w:val="28"/>
        </w:rPr>
        <w:t xml:space="preserve"> </w:t>
      </w:r>
      <w:r w:rsidR="00E55491">
        <w:rPr>
          <w:rFonts w:ascii="Times New Roman" w:hAnsi="Times New Roman" w:cs="Times New Roman"/>
          <w:sz w:val="28"/>
          <w:szCs w:val="28"/>
        </w:rPr>
        <w:t>Ленинградской области</w:t>
      </w:r>
      <w:r w:rsidR="00093269">
        <w:rPr>
          <w:rFonts w:ascii="Times New Roman" w:hAnsi="Times New Roman" w:cs="Times New Roman"/>
          <w:sz w:val="28"/>
          <w:szCs w:val="28"/>
        </w:rPr>
        <w:t xml:space="preserve"> </w:t>
      </w:r>
      <w:r w:rsidRPr="008F7216">
        <w:rPr>
          <w:rFonts w:ascii="Times New Roman" w:hAnsi="Times New Roman" w:cs="Times New Roman"/>
          <w:sz w:val="28"/>
        </w:rPr>
        <w:t xml:space="preserve">выполняется в соответствии с </w:t>
      </w:r>
      <w:r w:rsidR="007E1A9B">
        <w:rPr>
          <w:rFonts w:ascii="Times New Roman" w:hAnsi="Times New Roman" w:cs="Times New Roman"/>
          <w:sz w:val="28"/>
        </w:rPr>
        <w:t>«</w:t>
      </w:r>
      <w:r w:rsidRPr="008F7216">
        <w:rPr>
          <w:rFonts w:ascii="Times New Roman" w:hAnsi="Times New Roman" w:cs="Times New Roman"/>
          <w:sz w:val="28"/>
        </w:rPr>
        <w:t>Методическими рекомендациями по расчету надежности работы теплосети</w:t>
      </w:r>
      <w:r w:rsidR="007E1A9B">
        <w:rPr>
          <w:rFonts w:ascii="Times New Roman" w:hAnsi="Times New Roman" w:cs="Times New Roman"/>
          <w:sz w:val="28"/>
        </w:rPr>
        <w:t>»</w:t>
      </w:r>
      <w:r w:rsidRPr="008F7216">
        <w:rPr>
          <w:rFonts w:ascii="Times New Roman" w:hAnsi="Times New Roman" w:cs="Times New Roman"/>
          <w:sz w:val="28"/>
        </w:rPr>
        <w:t xml:space="preserve"> Минэнерго. </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Расчет вероятность безотказной работы тепловой сети по отношению к каждому потребителю рекомендуется выполнять с применением приведённого ниже алгоритма. </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Определить не резервируемый путь передачи   теплоносителя    от    источника до потребителя, по отношению к которому выполняется расчет вероятности безотказной работы тепловой сети</w:t>
      </w:r>
      <w:r w:rsidR="00F71101">
        <w:rPr>
          <w:rFonts w:ascii="Times New Roman" w:hAnsi="Times New Roman" w:cs="Times New Roman"/>
          <w:sz w:val="28"/>
        </w:rPr>
        <w:t>:</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1. На первом этапе расчета устанавливается перечень участков теплопроводов, составляющих этот путь.</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 xml:space="preserve">2. Для каждого участка тепловой сети устанавливаются: год его ввода в эксплуатацию, диаметр и протяженность. </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 xml:space="preserve">3.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rsidR="008F7216" w:rsidRPr="008F7216" w:rsidRDefault="00D52371" w:rsidP="00D52371">
      <w:pPr>
        <w:spacing w:after="0" w:line="360" w:lineRule="auto"/>
        <w:ind w:firstLine="709"/>
        <w:jc w:val="both"/>
        <w:rPr>
          <w:rFonts w:ascii="Times New Roman" w:hAnsi="Times New Roman" w:cs="Times New Roman"/>
          <w:sz w:val="28"/>
        </w:rPr>
      </w:pPr>
      <w:r w:rsidRPr="001D3B16">
        <w:rPr>
          <w:rFonts w:ascii="Symbol" w:hAnsi="Symbol" w:cs="Symbol"/>
          <w:sz w:val="28"/>
          <w:szCs w:val="28"/>
        </w:rPr>
        <w:t></w:t>
      </w:r>
      <w:r>
        <w:rPr>
          <w:rFonts w:ascii="Symbol" w:hAnsi="Symbol" w:cs="Symbol"/>
          <w:sz w:val="28"/>
          <w:szCs w:val="28"/>
          <w:vertAlign w:val="subscript"/>
        </w:rPr>
        <w:t></w:t>
      </w:r>
      <w:r w:rsidR="008F7216" w:rsidRPr="008F7216">
        <w:rPr>
          <w:rFonts w:ascii="Times New Roman" w:hAnsi="Times New Roman" w:cs="Times New Roman"/>
          <w:sz w:val="28"/>
        </w:rPr>
        <w:t xml:space="preserve"> – средневзвешенная частота (интенсивность) устойчивых   отказов   участков.</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В конкретной системе теплоснабжения при продолжительности эксплуатации участков от 3 до 17 лет, 1/(км*год):</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napToGrid w:val="0"/>
          <w:color w:val="000000"/>
          <w:sz w:val="28"/>
        </w:rPr>
        <w:t>–</w:t>
      </w:r>
      <w:r w:rsidR="00E75D28">
        <w:rPr>
          <w:rFonts w:ascii="Times New Roman" w:hAnsi="Times New Roman" w:cs="Times New Roman"/>
          <w:sz w:val="28"/>
        </w:rPr>
        <w:t> с</w:t>
      </w:r>
      <w:r w:rsidRPr="008F7216">
        <w:rPr>
          <w:rFonts w:ascii="Times New Roman" w:hAnsi="Times New Roman" w:cs="Times New Roman"/>
          <w:sz w:val="28"/>
        </w:rPr>
        <w:t>редневзвешенная частота (интенсивность) отказов для   участков тепловой сети   с продолжительностью эксплуатации от 1 до 3 лет, 1/(</w:t>
      </w:r>
      <w:proofErr w:type="spellStart"/>
      <w:r w:rsidRPr="008F7216">
        <w:rPr>
          <w:rFonts w:ascii="Times New Roman" w:hAnsi="Times New Roman" w:cs="Times New Roman"/>
          <w:sz w:val="28"/>
        </w:rPr>
        <w:t>км·год</w:t>
      </w:r>
      <w:proofErr w:type="spellEnd"/>
      <w:r w:rsidRPr="008F7216">
        <w:rPr>
          <w:rFonts w:ascii="Times New Roman" w:hAnsi="Times New Roman" w:cs="Times New Roman"/>
          <w:sz w:val="28"/>
        </w:rPr>
        <w:t xml:space="preserve">); </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napToGrid w:val="0"/>
          <w:color w:val="000000"/>
          <w:sz w:val="28"/>
        </w:rPr>
        <w:lastRenderedPageBreak/>
        <w:t>– </w:t>
      </w:r>
      <w:r w:rsidR="00E75D28">
        <w:rPr>
          <w:rFonts w:ascii="Times New Roman" w:hAnsi="Times New Roman" w:cs="Times New Roman"/>
          <w:sz w:val="28"/>
        </w:rPr>
        <w:t>с</w:t>
      </w:r>
      <w:r w:rsidRPr="008F7216">
        <w:rPr>
          <w:rFonts w:ascii="Times New Roman" w:hAnsi="Times New Roman" w:cs="Times New Roman"/>
          <w:sz w:val="28"/>
        </w:rPr>
        <w:t>редневзвешенная частота (интенсивность) отказов для   участков тепловой сети   с продолжительностью эксплуатации от 17 и более лет, 1/(</w:t>
      </w:r>
      <w:proofErr w:type="spellStart"/>
      <w:r w:rsidRPr="008F7216">
        <w:rPr>
          <w:rFonts w:ascii="Times New Roman" w:hAnsi="Times New Roman" w:cs="Times New Roman"/>
          <w:sz w:val="28"/>
        </w:rPr>
        <w:t>км·год</w:t>
      </w:r>
      <w:proofErr w:type="spellEnd"/>
      <w:r w:rsidRPr="008F7216">
        <w:rPr>
          <w:rFonts w:ascii="Times New Roman" w:hAnsi="Times New Roman" w:cs="Times New Roman"/>
          <w:sz w:val="28"/>
        </w:rPr>
        <w:t xml:space="preserve">). </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Для расчета средней частоты отказов участков теплосетей был использован метод параметрической зависимости интенсивности отказов. Была использована зависимость от срока эксплуатации, следующего вида, близкая по характеру к распределению </w:t>
      </w:r>
      <w:proofErr w:type="spellStart"/>
      <w:r w:rsidRPr="008F7216">
        <w:rPr>
          <w:rFonts w:ascii="Times New Roman" w:hAnsi="Times New Roman" w:cs="Times New Roman"/>
          <w:sz w:val="28"/>
        </w:rPr>
        <w:t>Вейбулла</w:t>
      </w:r>
      <w:proofErr w:type="spellEnd"/>
      <w:r w:rsidRPr="008F7216">
        <w:rPr>
          <w:rFonts w:ascii="Times New Roman" w:hAnsi="Times New Roman" w:cs="Times New Roman"/>
          <w:sz w:val="28"/>
        </w:rPr>
        <w:t>:</w:t>
      </w:r>
    </w:p>
    <w:p w:rsidR="00BC04B3" w:rsidRPr="001D3B16" w:rsidRDefault="00BC04B3" w:rsidP="00E75D28">
      <w:pPr>
        <w:autoSpaceDE w:val="0"/>
        <w:autoSpaceDN w:val="0"/>
        <w:adjustRightInd w:val="0"/>
        <w:spacing w:after="0" w:line="360" w:lineRule="auto"/>
        <w:ind w:firstLine="567"/>
        <w:jc w:val="center"/>
        <w:rPr>
          <w:rFonts w:ascii="Symbol" w:hAnsi="Symbol" w:cs="Symbol"/>
          <w:sz w:val="28"/>
          <w:szCs w:val="28"/>
        </w:rPr>
      </w:pPr>
      <w:r w:rsidRPr="001D3B16">
        <w:rPr>
          <w:rFonts w:ascii="Symbol" w:hAnsi="Symbol" w:cs="Symbol"/>
          <w:sz w:val="28"/>
          <w:szCs w:val="28"/>
        </w:rPr>
        <w:t></w:t>
      </w:r>
      <w:r w:rsidRPr="001D3B16">
        <w:rPr>
          <w:rFonts w:ascii="Symbol" w:hAnsi="Symbol" w:cs="Symbol"/>
          <w:sz w:val="28"/>
          <w:szCs w:val="28"/>
        </w:rPr>
        <w:t></w:t>
      </w:r>
      <w:r w:rsidRPr="001D3B16">
        <w:rPr>
          <w:sz w:val="28"/>
          <w:szCs w:val="28"/>
        </w:rPr>
        <w:t>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Pr>
          <w:rFonts w:ascii="Symbol" w:hAnsi="Symbol" w:cs="Symbol"/>
          <w:sz w:val="28"/>
          <w:szCs w:val="28"/>
          <w:vertAlign w:val="subscript"/>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sz w:val="28"/>
          <w:szCs w:val="28"/>
        </w:rPr>
        <w:t>·</w:t>
      </w:r>
      <w:r w:rsidRPr="001D3B16">
        <w:rPr>
          <w:rFonts w:ascii="Symbol" w:hAnsi="Symbol" w:cs="Symbol"/>
          <w:sz w:val="28"/>
          <w:szCs w:val="28"/>
        </w:rPr>
        <w:t></w:t>
      </w:r>
      <w:r w:rsidRPr="001D3B16">
        <w:rPr>
          <w:rFonts w:ascii="Symbol" w:hAnsi="Symbol" w:cs="Symbol"/>
          <w:sz w:val="28"/>
          <w:szCs w:val="28"/>
        </w:rPr>
        <w:t></w:t>
      </w:r>
      <w:r>
        <w:rPr>
          <w:rFonts w:ascii="Symbol" w:hAnsi="Symbol" w:cs="Symbol"/>
          <w:sz w:val="28"/>
          <w:szCs w:val="28"/>
          <w:vertAlign w:val="superscript"/>
        </w:rPr>
        <w:sym w:font="Symbol" w:char="F061"/>
      </w:r>
      <w:r>
        <w:rPr>
          <w:rFonts w:ascii="Symbol" w:hAnsi="Symbol" w:cs="Symbol"/>
          <w:sz w:val="28"/>
          <w:szCs w:val="28"/>
          <w:vertAlign w:val="superscript"/>
        </w:rPr>
        <w:t></w:t>
      </w:r>
      <w:r>
        <w:rPr>
          <w:rFonts w:ascii="Symbol" w:hAnsi="Symbol" w:cs="Symbol"/>
          <w:sz w:val="28"/>
          <w:szCs w:val="28"/>
          <w:vertAlign w:val="superscript"/>
        </w:rPr>
        <w:t></w:t>
      </w:r>
      <w:r w:rsidRPr="001D3B16">
        <w:rPr>
          <w:rFonts w:ascii="Symbol" w:hAnsi="Symbol" w:cs="Symbol"/>
          <w:sz w:val="28"/>
          <w:szCs w:val="28"/>
        </w:rPr>
        <w:t></w:t>
      </w:r>
      <w:r w:rsidRPr="001D3B16">
        <w:rPr>
          <w:rFonts w:ascii="Symbol" w:hAnsi="Symbol" w:cs="Symbol"/>
          <w:sz w:val="28"/>
          <w:szCs w:val="28"/>
        </w:rPr>
        <w:t></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где </w:t>
      </w:r>
      <w:r w:rsidR="00BC04B3" w:rsidRPr="001D3B16">
        <w:rPr>
          <w:rFonts w:ascii="Symbol" w:hAnsi="Symbol" w:cs="Symbol"/>
          <w:sz w:val="28"/>
          <w:szCs w:val="28"/>
        </w:rPr>
        <w:t></w:t>
      </w:r>
      <w:r w:rsidRPr="008F7216">
        <w:rPr>
          <w:rFonts w:ascii="Times New Roman" w:hAnsi="Times New Roman" w:cs="Times New Roman"/>
          <w:sz w:val="28"/>
        </w:rPr>
        <w:t>– срок эксплуатации участка, лет.</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Характер изменения интенсивности отказов зависит от параметра </w:t>
      </w:r>
      <w:r w:rsidR="00BC04B3" w:rsidRPr="001D3B16">
        <w:rPr>
          <w:rFonts w:ascii="Symbol" w:hAnsi="Symbol" w:cs="Symbol"/>
          <w:sz w:val="28"/>
          <w:szCs w:val="28"/>
        </w:rPr>
        <w:t></w:t>
      </w:r>
      <w:r w:rsidR="00BC04B3" w:rsidRPr="001D3B16">
        <w:rPr>
          <w:sz w:val="28"/>
          <w:szCs w:val="28"/>
        </w:rPr>
        <w:t xml:space="preserve">: </w:t>
      </w:r>
      <w:r w:rsidRPr="008F7216">
        <w:rPr>
          <w:rFonts w:ascii="Times New Roman" w:hAnsi="Times New Roman" w:cs="Times New Roman"/>
          <w:sz w:val="28"/>
        </w:rPr>
        <w:t xml:space="preserve">при </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sz w:val="28"/>
          <w:szCs w:val="28"/>
        </w:rPr>
        <w:t>1</w:t>
      </w:r>
      <w:r w:rsidR="00BC04B3" w:rsidRPr="00DC4380">
        <w:rPr>
          <w:sz w:val="28"/>
        </w:rPr>
        <w:t>,</w:t>
      </w:r>
      <w:r w:rsidRPr="008F7216">
        <w:rPr>
          <w:rFonts w:ascii="Times New Roman" w:hAnsi="Times New Roman" w:cs="Times New Roman"/>
          <w:sz w:val="28"/>
        </w:rPr>
        <w:t xml:space="preserve"> она монотонно убывает, </w:t>
      </w:r>
      <w:r w:rsidRPr="008F7216">
        <w:rPr>
          <w:rFonts w:ascii="Times New Roman" w:hAnsi="Times New Roman" w:cs="Times New Roman"/>
          <w:sz w:val="28"/>
          <w:szCs w:val="28"/>
        </w:rPr>
        <w:t xml:space="preserve">при </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sz w:val="28"/>
          <w:szCs w:val="28"/>
        </w:rPr>
        <w:t xml:space="preserve">1 </w:t>
      </w:r>
      <w:r w:rsidRPr="008F7216">
        <w:rPr>
          <w:rFonts w:ascii="Times New Roman" w:hAnsi="Times New Roman" w:cs="Times New Roman"/>
          <w:sz w:val="28"/>
        </w:rPr>
        <w:t xml:space="preserve">– возрастает; при </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sz w:val="28"/>
          <w:szCs w:val="28"/>
        </w:rPr>
        <w:t xml:space="preserve">1 </w:t>
      </w:r>
      <w:r w:rsidRPr="008F7216">
        <w:rPr>
          <w:rFonts w:ascii="Times New Roman" w:hAnsi="Times New Roman" w:cs="Times New Roman"/>
          <w:sz w:val="28"/>
        </w:rPr>
        <w:t xml:space="preserve">функция принимает вид </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sz w:val="28"/>
          <w:szCs w:val="28"/>
        </w:rPr>
        <w:t>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Pr>
          <w:rFonts w:ascii="Symbol" w:hAnsi="Symbol" w:cs="Symbol"/>
          <w:sz w:val="28"/>
          <w:szCs w:val="28"/>
          <w:vertAlign w:val="subscript"/>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proofErr w:type="spellStart"/>
      <w:r w:rsidR="00D52371" w:rsidRPr="001D3B16">
        <w:rPr>
          <w:i/>
          <w:iCs/>
          <w:sz w:val="28"/>
          <w:szCs w:val="28"/>
        </w:rPr>
        <w:t>Const</w:t>
      </w:r>
      <w:proofErr w:type="spellEnd"/>
      <w:r w:rsidR="00D52371" w:rsidRPr="001D3B16">
        <w:rPr>
          <w:sz w:val="28"/>
          <w:szCs w:val="28"/>
        </w:rPr>
        <w:t xml:space="preserve">. А </w:t>
      </w:r>
      <w:r w:rsidR="00D52371" w:rsidRPr="001D3B16">
        <w:rPr>
          <w:rFonts w:ascii="Symbol" w:hAnsi="Symbol" w:cs="Symbol"/>
          <w:sz w:val="28"/>
          <w:szCs w:val="28"/>
        </w:rPr>
        <w:t></w:t>
      </w:r>
      <w:r w:rsidR="00D52371">
        <w:rPr>
          <w:rFonts w:ascii="Symbol" w:hAnsi="Symbol" w:cs="Symbol"/>
          <w:sz w:val="28"/>
          <w:szCs w:val="28"/>
          <w:vertAlign w:val="subscript"/>
        </w:rPr>
        <w:t></w:t>
      </w:r>
      <w:r w:rsidR="00D52371" w:rsidRPr="001D3B16">
        <w:rPr>
          <w:rFonts w:ascii="Symbol" w:hAnsi="Symbol" w:cs="Symbol"/>
          <w:sz w:val="28"/>
          <w:szCs w:val="28"/>
        </w:rPr>
        <w:t></w:t>
      </w:r>
      <w:r w:rsidRPr="008F7216">
        <w:rPr>
          <w:rFonts w:ascii="Times New Roman" w:hAnsi="Times New Roman" w:cs="Times New Roman"/>
          <w:sz w:val="28"/>
          <w:szCs w:val="28"/>
        </w:rPr>
        <w:t>— это</w:t>
      </w:r>
      <w:r w:rsidRPr="008F7216">
        <w:rPr>
          <w:rFonts w:ascii="Times New Roman" w:hAnsi="Times New Roman" w:cs="Times New Roman"/>
          <w:sz w:val="28"/>
        </w:rPr>
        <w:t xml:space="preserve"> средневзвешенная частота (интенсивность) устойчивых отказов в конкретной системе теплоснабжения.</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Для распределения </w:t>
      </w:r>
      <w:proofErr w:type="spellStart"/>
      <w:r w:rsidRPr="008F7216">
        <w:rPr>
          <w:rFonts w:ascii="Times New Roman" w:hAnsi="Times New Roman" w:cs="Times New Roman"/>
          <w:sz w:val="28"/>
        </w:rPr>
        <w:t>Вейбулла</w:t>
      </w:r>
      <w:proofErr w:type="spellEnd"/>
      <w:r w:rsidRPr="008F7216">
        <w:rPr>
          <w:rFonts w:ascii="Times New Roman" w:hAnsi="Times New Roman" w:cs="Times New Roman"/>
          <w:sz w:val="28"/>
        </w:rPr>
        <w:t xml:space="preserve"> использованы следующие эмпирические коэффициенты </w:t>
      </w:r>
      <w:r w:rsidR="00D57BCB" w:rsidRPr="001D3B16">
        <w:rPr>
          <w:rFonts w:ascii="Symbol" w:hAnsi="Symbol" w:cs="Symbol"/>
          <w:sz w:val="28"/>
          <w:szCs w:val="28"/>
        </w:rPr>
        <w:t></w:t>
      </w:r>
      <w:r w:rsidR="00D57BCB" w:rsidRPr="001D3B16">
        <w:rPr>
          <w:sz w:val="28"/>
          <w:szCs w:val="28"/>
        </w:rPr>
        <w:t>:</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0,8 – средневзвешенная частота (интенсивность) отказов для участков тепловой сети с продолжительностью эксплуатации от 1 до 3 лет;</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1 –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w:t>
      </w:r>
    </w:p>
    <w:p w:rsidR="008F7216" w:rsidRPr="008F7216" w:rsidRDefault="00BE5C03" w:rsidP="00D52371">
      <w:pPr>
        <w:spacing w:after="0" w:line="360" w:lineRule="auto"/>
        <w:ind w:firstLine="709"/>
        <w:jc w:val="both"/>
        <w:rPr>
          <w:rFonts w:ascii="Times New Roman" w:hAnsi="Times New Roman" w:cs="Times New Roman"/>
          <w:sz w:val="28"/>
        </w:rPr>
      </w:pPr>
      <w:r>
        <w:rPr>
          <w:rFonts w:ascii="Times New Roman" w:hAnsi="Times New Roman" w:cs="Times New Roman"/>
          <w:sz w:val="28"/>
          <w:szCs w:val="28"/>
        </w:rPr>
        <w:t>0,54</w:t>
      </w:r>
      <w:r w:rsidR="008F7216" w:rsidRPr="008F7216">
        <w:rPr>
          <w:rFonts w:ascii="Times New Roman" w:hAnsi="Times New Roman" w:cs="Times New Roman"/>
          <w:sz w:val="28"/>
          <w:szCs w:val="28"/>
        </w:rPr>
        <w:t>×exp</w:t>
      </w:r>
      <w:r w:rsidR="008F7216" w:rsidRPr="008F7216">
        <w:rPr>
          <w:rFonts w:ascii="Times New Roman" w:hAnsi="Times New Roman" w:cs="Times New Roman"/>
          <w:sz w:val="28"/>
          <w:szCs w:val="28"/>
          <w:vertAlign w:val="superscript"/>
        </w:rPr>
        <w:t>(</w:t>
      </w:r>
      <w:r w:rsidR="008F7216" w:rsidRPr="008F7216">
        <w:rPr>
          <w:rFonts w:ascii="Times New Roman" w:hAnsi="Times New Roman" w:cs="Times New Roman"/>
          <w:sz w:val="28"/>
          <w:szCs w:val="28"/>
          <w:vertAlign w:val="superscript"/>
        </w:rPr>
        <w:sym w:font="Symbol" w:char="F074"/>
      </w:r>
      <w:r w:rsidR="008F7216" w:rsidRPr="008F7216">
        <w:rPr>
          <w:rFonts w:ascii="Times New Roman" w:hAnsi="Times New Roman" w:cs="Times New Roman"/>
          <w:sz w:val="28"/>
          <w:szCs w:val="28"/>
          <w:vertAlign w:val="superscript"/>
        </w:rPr>
        <w:t>/20)</w:t>
      </w:r>
      <w:r w:rsidR="008F7216" w:rsidRPr="008F7216">
        <w:rPr>
          <w:rFonts w:ascii="Times New Roman" w:hAnsi="Times New Roman" w:cs="Times New Roman"/>
          <w:sz w:val="28"/>
        </w:rPr>
        <w:t xml:space="preserve">– при </w:t>
      </w:r>
      <w:r w:rsidR="008F7216" w:rsidRPr="008F7216">
        <w:rPr>
          <w:rFonts w:ascii="Times New Roman" w:hAnsi="Times New Roman" w:cs="Times New Roman"/>
          <w:sz w:val="28"/>
        </w:rPr>
        <w:sym w:font="Symbol" w:char="F074"/>
      </w:r>
      <w:r w:rsidR="008F7216" w:rsidRPr="008F7216">
        <w:rPr>
          <w:rFonts w:ascii="Times New Roman" w:hAnsi="Times New Roman" w:cs="Times New Roman"/>
          <w:sz w:val="28"/>
        </w:rPr>
        <w:t xml:space="preserve"> до 17 лет (</w:t>
      </w:r>
      <w:r w:rsidR="008F7216" w:rsidRPr="008F7216">
        <w:rPr>
          <w:rFonts w:ascii="Times New Roman" w:hAnsi="Times New Roman" w:cs="Times New Roman"/>
          <w:sz w:val="28"/>
        </w:rPr>
        <w:sym w:font="Symbol" w:char="F074"/>
      </w:r>
      <w:r w:rsidR="008F7216" w:rsidRPr="008F7216">
        <w:rPr>
          <w:rFonts w:ascii="Times New Roman" w:hAnsi="Times New Roman" w:cs="Times New Roman"/>
          <w:sz w:val="28"/>
        </w:rPr>
        <w:t>/20), средневзвешенная частота (интенсивность) отказов для участков тепловой сети с продолжительностью эксплуатации от 17 и более лет.</w:t>
      </w:r>
    </w:p>
    <w:p w:rsidR="008F7216" w:rsidRPr="008F7216" w:rsidRDefault="008F7216" w:rsidP="00D52371">
      <w:pPr>
        <w:spacing w:after="0" w:line="360" w:lineRule="auto"/>
        <w:ind w:firstLine="851"/>
        <w:jc w:val="both"/>
        <w:rPr>
          <w:rFonts w:ascii="Times New Roman" w:hAnsi="Times New Roman" w:cs="Times New Roman"/>
          <w:sz w:val="28"/>
        </w:rPr>
      </w:pPr>
      <w:r w:rsidRPr="008F7216">
        <w:rPr>
          <w:rFonts w:ascii="Times New Roman" w:hAnsi="Times New Roman" w:cs="Times New Roman"/>
          <w:sz w:val="28"/>
        </w:rPr>
        <w:t xml:space="preserve">В </w:t>
      </w:r>
      <w:r w:rsidR="00506842">
        <w:rPr>
          <w:rFonts w:ascii="Times New Roman" w:hAnsi="Times New Roman" w:cs="Times New Roman"/>
          <w:sz w:val="28"/>
        </w:rPr>
        <w:t xml:space="preserve">Муниципальном образовании </w:t>
      </w:r>
      <w:proofErr w:type="spellStart"/>
      <w:r w:rsidR="00506842">
        <w:rPr>
          <w:rFonts w:ascii="Times New Roman" w:hAnsi="Times New Roman" w:cs="Times New Roman"/>
          <w:sz w:val="28"/>
        </w:rPr>
        <w:t>Путиловское</w:t>
      </w:r>
      <w:proofErr w:type="spellEnd"/>
      <w:r w:rsidR="00506842">
        <w:rPr>
          <w:rFonts w:ascii="Times New Roman" w:hAnsi="Times New Roman" w:cs="Times New Roman"/>
          <w:sz w:val="28"/>
        </w:rPr>
        <w:t xml:space="preserve"> сельское поселение</w:t>
      </w:r>
      <w:r w:rsidR="00093269">
        <w:rPr>
          <w:rFonts w:ascii="Times New Roman" w:hAnsi="Times New Roman" w:cs="Times New Roman"/>
          <w:sz w:val="28"/>
        </w:rPr>
        <w:t xml:space="preserve"> </w:t>
      </w:r>
      <w:r w:rsidR="006573EC">
        <w:rPr>
          <w:rFonts w:ascii="Times New Roman" w:hAnsi="Times New Roman" w:cs="Times New Roman"/>
          <w:sz w:val="28"/>
        </w:rPr>
        <w:t>Муниципального образования Кировский муниципальный район</w:t>
      </w:r>
      <w:r w:rsidR="00093269">
        <w:rPr>
          <w:rFonts w:ascii="Times New Roman" w:hAnsi="Times New Roman" w:cs="Times New Roman"/>
          <w:sz w:val="28"/>
        </w:rPr>
        <w:t xml:space="preserve"> </w:t>
      </w:r>
      <w:r w:rsidR="00E55491">
        <w:rPr>
          <w:rFonts w:ascii="Times New Roman" w:hAnsi="Times New Roman" w:cs="Times New Roman"/>
          <w:sz w:val="28"/>
        </w:rPr>
        <w:t>Ленинградской области</w:t>
      </w:r>
      <w:r w:rsidR="00093269">
        <w:rPr>
          <w:rFonts w:ascii="Times New Roman" w:hAnsi="Times New Roman" w:cs="Times New Roman"/>
          <w:sz w:val="28"/>
        </w:rPr>
        <w:t xml:space="preserve"> </w:t>
      </w:r>
      <w:r w:rsidRPr="008F7216">
        <w:rPr>
          <w:rFonts w:ascii="Times New Roman" w:hAnsi="Times New Roman" w:cs="Times New Roman"/>
          <w:sz w:val="28"/>
        </w:rPr>
        <w:t xml:space="preserve">за прошедшие 5 лет произошел один инцидент с аварией. Значение средневзвешенной частоты (интенсивности) устойчивых отказов в конкретной системе теплоснабжения принимаем 0,05 1/(год*км). </w:t>
      </w:r>
    </w:p>
    <w:p w:rsidR="008F7216" w:rsidRPr="008F7216" w:rsidRDefault="008F7216" w:rsidP="00D52371">
      <w:pPr>
        <w:spacing w:after="0" w:line="360" w:lineRule="auto"/>
        <w:ind w:firstLine="851"/>
        <w:jc w:val="both"/>
        <w:rPr>
          <w:rFonts w:ascii="Times New Roman" w:hAnsi="Times New Roman" w:cs="Times New Roman"/>
          <w:sz w:val="28"/>
        </w:rPr>
      </w:pPr>
      <w:r w:rsidRPr="008F7216">
        <w:rPr>
          <w:rFonts w:ascii="Times New Roman" w:hAnsi="Times New Roman" w:cs="Times New Roman"/>
          <w:sz w:val="28"/>
        </w:rPr>
        <w:lastRenderedPageBreak/>
        <w:t>Значения интенсивности отказов λ (t) в зависимости от продолжительности эксплуатации t при значении λ</w:t>
      </w:r>
      <w:r w:rsidRPr="008F7216">
        <w:rPr>
          <w:rFonts w:ascii="Times New Roman" w:hAnsi="Times New Roman" w:cs="Times New Roman"/>
          <w:sz w:val="28"/>
          <w:vertAlign w:val="subscript"/>
        </w:rPr>
        <w:t>0</w:t>
      </w:r>
      <w:r w:rsidRPr="008F7216">
        <w:rPr>
          <w:rFonts w:ascii="Times New Roman" w:hAnsi="Times New Roman" w:cs="Times New Roman"/>
          <w:sz w:val="28"/>
        </w:rPr>
        <w:t xml:space="preserve"> = 0,05 1/(год*км) представлены в табли</w:t>
      </w:r>
      <w:r w:rsidR="00AF7A3B">
        <w:rPr>
          <w:rFonts w:ascii="Times New Roman" w:hAnsi="Times New Roman" w:cs="Times New Roman"/>
          <w:sz w:val="28"/>
        </w:rPr>
        <w:t xml:space="preserve">це </w:t>
      </w:r>
      <w:r w:rsidR="00AF7A3B" w:rsidRPr="0095613F">
        <w:rPr>
          <w:rFonts w:ascii="Times New Roman" w:hAnsi="Times New Roman" w:cs="Times New Roman"/>
          <w:sz w:val="28"/>
        </w:rPr>
        <w:t>11.1.1. и на рисунке 11.1.1.</w:t>
      </w:r>
    </w:p>
    <w:p w:rsidR="008F7216" w:rsidRPr="008F7216" w:rsidRDefault="008F7216" w:rsidP="00E75D28">
      <w:pPr>
        <w:spacing w:after="0" w:line="276" w:lineRule="auto"/>
        <w:jc w:val="right"/>
        <w:rPr>
          <w:rFonts w:ascii="Times New Roman" w:hAnsi="Times New Roman" w:cs="Times New Roman"/>
          <w:i/>
          <w:sz w:val="28"/>
        </w:rPr>
      </w:pPr>
      <w:r w:rsidRPr="008F7216">
        <w:rPr>
          <w:rFonts w:ascii="Times New Roman" w:hAnsi="Times New Roman" w:cs="Times New Roman"/>
          <w:b/>
          <w:i/>
          <w:sz w:val="28"/>
        </w:rPr>
        <w:t>Таблица 11.1.1</w:t>
      </w:r>
    </w:p>
    <w:tbl>
      <w:tblPr>
        <w:tblW w:w="9629" w:type="dxa"/>
        <w:tblInd w:w="5" w:type="dxa"/>
        <w:tblCellMar>
          <w:top w:w="62" w:type="dxa"/>
          <w:left w:w="0" w:type="dxa"/>
          <w:right w:w="13" w:type="dxa"/>
        </w:tblCellMar>
        <w:tblLook w:val="04A0" w:firstRow="1" w:lastRow="0" w:firstColumn="1" w:lastColumn="0" w:noHBand="0" w:noVBand="1"/>
      </w:tblPr>
      <w:tblGrid>
        <w:gridCol w:w="1880"/>
        <w:gridCol w:w="573"/>
        <w:gridCol w:w="647"/>
        <w:gridCol w:w="646"/>
        <w:gridCol w:w="647"/>
        <w:gridCol w:w="613"/>
        <w:gridCol w:w="509"/>
        <w:gridCol w:w="564"/>
        <w:gridCol w:w="564"/>
        <w:gridCol w:w="564"/>
        <w:gridCol w:w="721"/>
        <w:gridCol w:w="567"/>
        <w:gridCol w:w="567"/>
        <w:gridCol w:w="567"/>
      </w:tblGrid>
      <w:tr w:rsidR="008F7216" w:rsidRPr="008F7216" w:rsidTr="00E75D28">
        <w:trPr>
          <w:trHeight w:val="634"/>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2</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3</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4</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17</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19</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20</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23</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24</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25</w:t>
            </w:r>
          </w:p>
        </w:tc>
      </w:tr>
      <w:tr w:rsidR="008F7216" w:rsidRPr="008F7216" w:rsidTr="00E75D28">
        <w:trPr>
          <w:trHeight w:val="268"/>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1,00</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1,00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1,2298</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1,2929</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1,3591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1,4288</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1,5021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1,5791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1,6601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1,7452</w:t>
            </w:r>
          </w:p>
        </w:tc>
      </w:tr>
      <w:tr w:rsidR="008F7216" w:rsidRPr="008F7216" w:rsidTr="00E75D28">
        <w:trPr>
          <w:trHeight w:val="259"/>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w:t>
            </w:r>
            <w:proofErr w:type="spellStart"/>
            <w:r w:rsidRPr="008F7216">
              <w:rPr>
                <w:rFonts w:ascii="Times New Roman" w:hAnsi="Times New Roman" w:cs="Times New Roman"/>
                <w:b/>
                <w:i/>
                <w:sz w:val="16"/>
                <w:szCs w:val="16"/>
              </w:rPr>
              <w:t>год∙км</w:t>
            </w:r>
            <w:proofErr w:type="spellEnd"/>
            <w:r w:rsidRPr="008F7216">
              <w:rPr>
                <w:rFonts w:ascii="Times New Roman" w:hAnsi="Times New Roman" w:cs="Times New Roman"/>
                <w:b/>
                <w:i/>
                <w:sz w:val="16"/>
                <w:szCs w:val="16"/>
              </w:rPr>
              <w:t>)</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0,079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0,0689</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0,0636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0,050</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0,050</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0,07</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0,07</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0,10</w:t>
            </w:r>
          </w:p>
        </w:tc>
      </w:tr>
      <w:tr w:rsidR="008F7216" w:rsidRPr="008F7216" w:rsidTr="00E75D28">
        <w:trPr>
          <w:trHeight w:val="411"/>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27</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28</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29</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32</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34</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35</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37</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38</w:t>
            </w:r>
          </w:p>
        </w:tc>
      </w:tr>
      <w:tr w:rsidR="008F7216" w:rsidRPr="008F7216" w:rsidTr="00E75D28">
        <w:trPr>
          <w:trHeight w:val="224"/>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1,8346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1,9287</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2,0276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2,1316</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2,2408</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2,3557</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2,4765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2,6035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2,7370</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2,8773</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3,0248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3,1799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3,3429</w:t>
            </w:r>
          </w:p>
        </w:tc>
      </w:tr>
      <w:tr w:rsidR="008F7216" w:rsidRPr="008F7216" w:rsidTr="00E75D28">
        <w:trPr>
          <w:trHeight w:val="168"/>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w:t>
            </w:r>
            <w:proofErr w:type="spellStart"/>
            <w:r w:rsidRPr="008F7216">
              <w:rPr>
                <w:rFonts w:ascii="Times New Roman" w:hAnsi="Times New Roman" w:cs="Times New Roman"/>
                <w:b/>
                <w:i/>
                <w:sz w:val="16"/>
                <w:szCs w:val="16"/>
              </w:rPr>
              <w:t>год∙км</w:t>
            </w:r>
            <w:proofErr w:type="spellEnd"/>
            <w:r w:rsidRPr="008F7216">
              <w:rPr>
                <w:rFonts w:ascii="Times New Roman" w:hAnsi="Times New Roman" w:cs="Times New Roman"/>
                <w:b/>
                <w:i/>
                <w:sz w:val="16"/>
                <w:szCs w:val="16"/>
              </w:rPr>
              <w:t>)</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0,11</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0,13</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0,15</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0,17</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0,24</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0,28</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0,35</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0,43</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BE5C03" w:rsidP="00097173">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0,54</w:t>
            </w:r>
            <w:r w:rsidR="008F7216" w:rsidRPr="008F7216">
              <w:rPr>
                <w:rFonts w:ascii="Times New Roman" w:hAnsi="Times New Roman" w:cs="Times New Roman"/>
                <w:color w:val="000000"/>
                <w:sz w:val="16"/>
                <w:szCs w:val="16"/>
              </w:rPr>
              <w:t>4</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0,68</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0,88</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1,16</w:t>
            </w:r>
          </w:p>
        </w:tc>
      </w:tr>
      <w:tr w:rsidR="008F7216" w:rsidRPr="008F7216"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40</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41</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43</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44</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47</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51</w:t>
            </w:r>
          </w:p>
        </w:tc>
      </w:tr>
      <w:tr w:rsidR="008F7216" w:rsidRPr="008F7216" w:rsidTr="00E75D28">
        <w:trPr>
          <w:trHeight w:val="293"/>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3,5143</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3,6945</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3,8840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4,0831</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4,2924</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4,5125</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4,7439</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4,9871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5,2428</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5,5116</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5,7942</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6,0912</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6,4036</w:t>
            </w:r>
          </w:p>
        </w:tc>
      </w:tr>
      <w:tr w:rsidR="008F7216" w:rsidRPr="008F7216"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w:t>
            </w:r>
            <w:proofErr w:type="spellStart"/>
            <w:r w:rsidRPr="008F7216">
              <w:rPr>
                <w:rFonts w:ascii="Times New Roman" w:hAnsi="Times New Roman" w:cs="Times New Roman"/>
                <w:b/>
                <w:i/>
                <w:sz w:val="16"/>
                <w:szCs w:val="16"/>
              </w:rPr>
              <w:t>год∙км</w:t>
            </w:r>
            <w:proofErr w:type="spellEnd"/>
            <w:r w:rsidRPr="008F7216">
              <w:rPr>
                <w:rFonts w:ascii="Times New Roman" w:hAnsi="Times New Roman" w:cs="Times New Roman"/>
                <w:b/>
                <w:i/>
                <w:sz w:val="16"/>
                <w:szCs w:val="16"/>
              </w:rPr>
              <w:t>)</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2,14</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2,98</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4,26</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6,21</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9,28</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14,23</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22,39</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36,24</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60,40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103,87</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184,59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339,60</w:t>
            </w:r>
          </w:p>
        </w:tc>
      </w:tr>
      <w:tr w:rsidR="008F7216" w:rsidRPr="008F7216" w:rsidTr="00E75D28">
        <w:trPr>
          <w:trHeight w:val="567"/>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52</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53</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54</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55</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56</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r w:rsidR="008F7216" w:rsidRPr="008F7216" w:rsidTr="00E75D28">
        <w:trPr>
          <w:trHeight w:val="235"/>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6,7319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7,0770</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7,4399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7,8213</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8,2223</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r w:rsidR="008F7216" w:rsidRPr="008F7216"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w:t>
            </w:r>
            <w:proofErr w:type="spellStart"/>
            <w:r w:rsidRPr="008F7216">
              <w:rPr>
                <w:rFonts w:ascii="Times New Roman" w:hAnsi="Times New Roman" w:cs="Times New Roman"/>
                <w:b/>
                <w:i/>
                <w:sz w:val="16"/>
                <w:szCs w:val="16"/>
              </w:rPr>
              <w:t>год∙км</w:t>
            </w:r>
            <w:proofErr w:type="spellEnd"/>
            <w:r w:rsidRPr="008F7216">
              <w:rPr>
                <w:rFonts w:ascii="Times New Roman" w:hAnsi="Times New Roman" w:cs="Times New Roman"/>
                <w:b/>
                <w:i/>
                <w:sz w:val="16"/>
                <w:szCs w:val="16"/>
              </w:rPr>
              <w:t>)</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648,05</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1285,31</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2655,14</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5725,56</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12918,92</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bl>
    <w:p w:rsidR="008F7216" w:rsidRPr="008F7216" w:rsidRDefault="008F7216" w:rsidP="00E75D28">
      <w:pPr>
        <w:spacing w:before="240" w:after="0" w:line="240" w:lineRule="auto"/>
        <w:jc w:val="right"/>
        <w:rPr>
          <w:rFonts w:ascii="Times New Roman" w:hAnsi="Times New Roman" w:cs="Times New Roman"/>
          <w:b/>
          <w:i/>
          <w:sz w:val="28"/>
        </w:rPr>
      </w:pPr>
      <w:r w:rsidRPr="008F7216">
        <w:rPr>
          <w:rFonts w:ascii="Times New Roman" w:hAnsi="Times New Roman" w:cs="Times New Roman"/>
          <w:noProof/>
          <w:lang w:eastAsia="ru-RU"/>
        </w:rPr>
        <w:lastRenderedPageBreak/>
        <w:drawing>
          <wp:anchor distT="0" distB="0" distL="114300" distR="114300" simplePos="0" relativeHeight="251694080" behindDoc="0" locked="0" layoutInCell="1" allowOverlap="1" wp14:anchorId="71846B0C" wp14:editId="000B9B3B">
            <wp:simplePos x="0" y="0"/>
            <wp:positionH relativeFrom="margin">
              <wp:align>right</wp:align>
            </wp:positionH>
            <wp:positionV relativeFrom="paragraph">
              <wp:posOffset>277495</wp:posOffset>
            </wp:positionV>
            <wp:extent cx="6162040" cy="3870960"/>
            <wp:effectExtent l="19050" t="19050" r="10160" b="15240"/>
            <wp:wrapTopAndBottom/>
            <wp:docPr id="39" name="Диаграмма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anchor>
        </w:drawing>
      </w:r>
      <w:r w:rsidRPr="008F7216">
        <w:rPr>
          <w:rFonts w:ascii="Times New Roman" w:hAnsi="Times New Roman" w:cs="Times New Roman"/>
          <w:b/>
          <w:i/>
          <w:sz w:val="28"/>
        </w:rPr>
        <w:t>Рисунок – 11.1.1</w:t>
      </w:r>
    </w:p>
    <w:p w:rsidR="008F7216" w:rsidRPr="008F7216" w:rsidRDefault="008F7216" w:rsidP="00090F99">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Срок службы, протяженности тепловых сетей и средняя частота отказов приведены в таблицах пункта 11.3.</w:t>
      </w:r>
    </w:p>
    <w:p w:rsidR="001D3B16" w:rsidRPr="007C695F" w:rsidRDefault="001D3B16" w:rsidP="00F17EF8">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F17EF8" w:rsidRPr="00F17EF8" w:rsidRDefault="00F17EF8" w:rsidP="00097173">
      <w:pPr>
        <w:spacing w:after="0" w:line="360" w:lineRule="auto"/>
        <w:ind w:firstLine="709"/>
        <w:jc w:val="both"/>
        <w:rPr>
          <w:rFonts w:ascii="Times New Roman" w:hAnsi="Times New Roman" w:cs="Times New Roman"/>
          <w:sz w:val="28"/>
          <w:szCs w:val="28"/>
        </w:rPr>
      </w:pPr>
      <w:bookmarkStart w:id="4" w:name="_Hlk46224691"/>
      <w:bookmarkStart w:id="5" w:name="_Hlk46151750"/>
      <w:r w:rsidRPr="00F17EF8">
        <w:rPr>
          <w:rFonts w:ascii="Times New Roman" w:hAnsi="Times New Roman" w:cs="Times New Roman"/>
          <w:sz w:val="28"/>
          <w:szCs w:val="28"/>
        </w:rPr>
        <w:t xml:space="preserve">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СНиП 23-01-99 или Справочника </w:t>
      </w:r>
      <w:r w:rsidR="007E1A9B">
        <w:rPr>
          <w:rFonts w:ascii="Times New Roman" w:hAnsi="Times New Roman" w:cs="Times New Roman"/>
          <w:sz w:val="28"/>
          <w:szCs w:val="28"/>
        </w:rPr>
        <w:t>«</w:t>
      </w:r>
      <w:r w:rsidRPr="00F17EF8">
        <w:rPr>
          <w:rFonts w:ascii="Times New Roman" w:hAnsi="Times New Roman" w:cs="Times New Roman"/>
          <w:sz w:val="28"/>
          <w:szCs w:val="28"/>
        </w:rPr>
        <w:t>Наладка и эксплуатация водяных тепловых сетей</w:t>
      </w:r>
      <w:r w:rsidR="007E1A9B">
        <w:rPr>
          <w:rFonts w:ascii="Times New Roman" w:hAnsi="Times New Roman" w:cs="Times New Roman"/>
          <w:sz w:val="28"/>
          <w:szCs w:val="28"/>
        </w:rPr>
        <w:t>»</w:t>
      </w:r>
      <w:r w:rsidRPr="00F17EF8">
        <w:rPr>
          <w:rFonts w:ascii="Times New Roman" w:hAnsi="Times New Roman" w:cs="Times New Roman"/>
          <w:sz w:val="28"/>
          <w:szCs w:val="28"/>
        </w:rPr>
        <w:t xml:space="preserve">. </w:t>
      </w:r>
    </w:p>
    <w:p w:rsidR="00F17EF8" w:rsidRPr="00F17EF8" w:rsidRDefault="00F17EF8" w:rsidP="00F17EF8">
      <w:pPr>
        <w:spacing w:line="360" w:lineRule="auto"/>
        <w:ind w:firstLine="708"/>
        <w:jc w:val="both"/>
        <w:rPr>
          <w:rFonts w:ascii="Times New Roman" w:hAnsi="Times New Roman" w:cs="Times New Roman"/>
          <w:sz w:val="28"/>
          <w:szCs w:val="28"/>
        </w:rPr>
      </w:pPr>
      <w:r w:rsidRPr="00F17EF8">
        <w:rPr>
          <w:rFonts w:ascii="Times New Roman" w:hAnsi="Times New Roman" w:cs="Times New Roman"/>
          <w:sz w:val="28"/>
          <w:szCs w:val="28"/>
        </w:rPr>
        <w:t xml:space="preserve">С использованием данных о теплоаккумулирующей способности объектов теплопотребления (зданий) определяют время, за которое температура внутри </w:t>
      </w:r>
      <w:r w:rsidRPr="00F17EF8">
        <w:rPr>
          <w:rFonts w:ascii="Times New Roman" w:hAnsi="Times New Roman" w:cs="Times New Roman"/>
          <w:sz w:val="28"/>
          <w:szCs w:val="28"/>
        </w:rPr>
        <w:lastRenderedPageBreak/>
        <w:t xml:space="preserve">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+8 °С (СП 124.13330.2012. Тепловые сети). Для расчета времени снижения температуры в жилом здании используют формулу: </w:t>
      </w:r>
    </w:p>
    <w:p w:rsidR="00F17EF8" w:rsidRPr="00F17EF8" w:rsidRDefault="00F17EF8" w:rsidP="00E75D28">
      <w:pPr>
        <w:spacing w:line="360" w:lineRule="auto"/>
        <w:ind w:firstLine="709"/>
        <w:jc w:val="center"/>
        <w:rPr>
          <w:rFonts w:ascii="Times New Roman" w:hAnsi="Times New Roman" w:cs="Times New Roman"/>
          <w:sz w:val="28"/>
          <w:szCs w:val="28"/>
        </w:rPr>
      </w:pPr>
      <w:r w:rsidRPr="00F17EF8">
        <w:rPr>
          <w:rFonts w:ascii="Times New Roman" w:hAnsi="Times New Roman" w:cs="Times New Roman"/>
          <w:noProof/>
          <w:sz w:val="28"/>
          <w:szCs w:val="28"/>
          <w:lang w:eastAsia="ru-RU"/>
        </w:rPr>
        <w:drawing>
          <wp:inline distT="0" distB="0" distL="0" distR="0" wp14:anchorId="584EE140" wp14:editId="652444A4">
            <wp:extent cx="2259914" cy="715618"/>
            <wp:effectExtent l="0" t="0" r="7620" b="8890"/>
            <wp:docPr id="514"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285942" cy="723860"/>
                    </a:xfrm>
                    <a:prstGeom prst="rect">
                      <a:avLst/>
                    </a:prstGeom>
                    <a:noFill/>
                    <a:ln>
                      <a:noFill/>
                    </a:ln>
                  </pic:spPr>
                </pic:pic>
              </a:graphicData>
            </a:graphic>
          </wp:inline>
        </w:drawing>
      </w:r>
      <w:r w:rsidR="00090F99">
        <w:rPr>
          <w:rFonts w:ascii="Times New Roman" w:hAnsi="Times New Roman" w:cs="Times New Roman"/>
          <w:sz w:val="28"/>
          <w:szCs w:val="28"/>
        </w:rPr>
        <w:t>,</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где </w:t>
      </w:r>
      <w:proofErr w:type="spellStart"/>
      <w:r w:rsidRPr="00F17EF8">
        <w:rPr>
          <w:rFonts w:ascii="Times New Roman" w:hAnsi="Times New Roman" w:cs="Times New Roman"/>
          <w:sz w:val="28"/>
          <w:szCs w:val="28"/>
        </w:rPr>
        <w:t>t</w:t>
      </w:r>
      <w:r w:rsidRPr="00F17EF8">
        <w:rPr>
          <w:rFonts w:ascii="Times New Roman" w:hAnsi="Times New Roman" w:cs="Times New Roman"/>
          <w:sz w:val="28"/>
          <w:szCs w:val="28"/>
          <w:vertAlign w:val="subscript"/>
        </w:rPr>
        <w:t>в</w:t>
      </w:r>
      <w:proofErr w:type="spellEnd"/>
      <w:r w:rsidRPr="00F17EF8">
        <w:rPr>
          <w:rFonts w:ascii="Times New Roman" w:hAnsi="Times New Roman" w:cs="Times New Roman"/>
          <w:sz w:val="28"/>
          <w:szCs w:val="28"/>
        </w:rPr>
        <w:t xml:space="preserve"> – внутренняя температура, которая устанавливается в помещении через время z в часах, после наступления исходного события, </w:t>
      </w:r>
      <w:r w:rsidRPr="00F17EF8">
        <w:rPr>
          <w:rFonts w:ascii="Times New Roman" w:eastAsia="Calibri" w:hAnsi="Times New Roman" w:cs="Times New Roman"/>
          <w:sz w:val="28"/>
          <w:szCs w:val="28"/>
        </w:rPr>
        <w:t>⁰</w:t>
      </w:r>
      <w:proofErr w:type="gramStart"/>
      <w:r w:rsidRPr="00F17EF8">
        <w:rPr>
          <w:rFonts w:ascii="Times New Roman" w:hAnsi="Times New Roman" w:cs="Times New Roman"/>
          <w:sz w:val="28"/>
          <w:szCs w:val="28"/>
        </w:rPr>
        <w:t>С</w:t>
      </w:r>
      <w:proofErr w:type="gramEnd"/>
      <w:r w:rsidRPr="00F17EF8">
        <w:rPr>
          <w:rFonts w:ascii="Times New Roman" w:hAnsi="Times New Roman" w:cs="Times New Roman"/>
          <w:sz w:val="28"/>
          <w:szCs w:val="28"/>
        </w:rPr>
        <w:t xml:space="preserve">;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z – время, отсчитываемое после начала </w:t>
      </w:r>
      <w:r w:rsidRPr="00F17EF8">
        <w:rPr>
          <w:rFonts w:ascii="Times New Roman" w:hAnsi="Times New Roman" w:cs="Times New Roman"/>
          <w:b/>
          <w:sz w:val="28"/>
          <w:szCs w:val="28"/>
          <w:vertAlign w:val="subscript"/>
        </w:rPr>
        <w:t xml:space="preserve">н </w:t>
      </w:r>
      <w:r w:rsidRPr="00F17EF8">
        <w:rPr>
          <w:rFonts w:ascii="Times New Roman" w:hAnsi="Times New Roman" w:cs="Times New Roman"/>
          <w:sz w:val="28"/>
          <w:szCs w:val="28"/>
        </w:rPr>
        <w:t xml:space="preserve">исходного события, ч; </w:t>
      </w:r>
    </w:p>
    <w:p w:rsidR="00F17EF8" w:rsidRPr="00F17EF8" w:rsidRDefault="00F17EF8" w:rsidP="00097173">
      <w:pPr>
        <w:spacing w:after="0" w:line="360" w:lineRule="auto"/>
        <w:ind w:firstLine="709"/>
        <w:jc w:val="both"/>
        <w:rPr>
          <w:rFonts w:ascii="Times New Roman" w:hAnsi="Times New Roman" w:cs="Times New Roman"/>
          <w:sz w:val="28"/>
          <w:szCs w:val="28"/>
        </w:rPr>
      </w:pPr>
      <w:proofErr w:type="spellStart"/>
      <w:r w:rsidRPr="00F17EF8">
        <w:rPr>
          <w:rFonts w:ascii="Times New Roman" w:hAnsi="Times New Roman" w:cs="Times New Roman"/>
          <w:sz w:val="28"/>
          <w:szCs w:val="28"/>
        </w:rPr>
        <w:t>t</w:t>
      </w:r>
      <w:r w:rsidRPr="00F17EF8">
        <w:rPr>
          <w:rFonts w:ascii="Times New Roman" w:eastAsia="Calibri" w:hAnsi="Times New Roman" w:cs="Times New Roman"/>
          <w:sz w:val="28"/>
          <w:szCs w:val="28"/>
        </w:rPr>
        <w:t>'</w:t>
      </w:r>
      <w:r w:rsidRPr="00F17EF8">
        <w:rPr>
          <w:rFonts w:ascii="Times New Roman" w:hAnsi="Times New Roman" w:cs="Times New Roman"/>
          <w:sz w:val="28"/>
          <w:szCs w:val="28"/>
          <w:vertAlign w:val="subscript"/>
        </w:rPr>
        <w:t>в</w:t>
      </w:r>
      <w:proofErr w:type="spellEnd"/>
      <w:r w:rsidRPr="00F17EF8">
        <w:rPr>
          <w:rFonts w:ascii="Times New Roman" w:hAnsi="Times New Roman" w:cs="Times New Roman"/>
          <w:sz w:val="28"/>
          <w:szCs w:val="28"/>
        </w:rPr>
        <w:t xml:space="preserve"> – температура в отапливаемом помещении, которая была в момент начала исходного события, </w:t>
      </w:r>
      <w:r w:rsidRPr="00F17EF8">
        <w:rPr>
          <w:rFonts w:ascii="Times New Roman" w:eastAsia="Calibri" w:hAnsi="Times New Roman" w:cs="Times New Roman"/>
          <w:sz w:val="28"/>
          <w:szCs w:val="28"/>
        </w:rPr>
        <w:t>⁰</w:t>
      </w:r>
      <w:proofErr w:type="gramStart"/>
      <w:r w:rsidRPr="00F17EF8">
        <w:rPr>
          <w:rFonts w:ascii="Times New Roman" w:hAnsi="Times New Roman" w:cs="Times New Roman"/>
          <w:sz w:val="28"/>
          <w:szCs w:val="28"/>
        </w:rPr>
        <w:t>С</w:t>
      </w:r>
      <w:proofErr w:type="gramEnd"/>
      <w:r w:rsidRPr="00F17EF8">
        <w:rPr>
          <w:rFonts w:ascii="Times New Roman" w:hAnsi="Times New Roman" w:cs="Times New Roman"/>
          <w:sz w:val="28"/>
          <w:szCs w:val="28"/>
        </w:rPr>
        <w:t>;</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 </w:t>
      </w:r>
      <w:proofErr w:type="spellStart"/>
      <w:r w:rsidRPr="00F17EF8">
        <w:rPr>
          <w:rFonts w:ascii="Times New Roman" w:hAnsi="Times New Roman" w:cs="Times New Roman"/>
          <w:sz w:val="28"/>
          <w:szCs w:val="28"/>
        </w:rPr>
        <w:t>t</w:t>
      </w:r>
      <w:r w:rsidRPr="00F17EF8">
        <w:rPr>
          <w:rFonts w:ascii="Times New Roman" w:hAnsi="Times New Roman" w:cs="Times New Roman"/>
          <w:sz w:val="28"/>
          <w:szCs w:val="28"/>
          <w:vertAlign w:val="subscript"/>
        </w:rPr>
        <w:t>н</w:t>
      </w:r>
      <w:proofErr w:type="spellEnd"/>
      <w:r w:rsidRPr="00F17EF8">
        <w:rPr>
          <w:rFonts w:ascii="Times New Roman" w:hAnsi="Times New Roman" w:cs="Times New Roman"/>
          <w:sz w:val="28"/>
          <w:szCs w:val="28"/>
        </w:rPr>
        <w:t xml:space="preserve"> – температура наружного воздуха, ус</w:t>
      </w:r>
      <w:r w:rsidR="00E75D28">
        <w:rPr>
          <w:rFonts w:ascii="Times New Roman" w:hAnsi="Times New Roman" w:cs="Times New Roman"/>
          <w:sz w:val="28"/>
          <w:szCs w:val="28"/>
        </w:rPr>
        <w:t xml:space="preserve">редненная на периоде времени </w:t>
      </w:r>
      <w:proofErr w:type="spellStart"/>
      <w:proofErr w:type="gramStart"/>
      <w:r w:rsidR="00E75D28">
        <w:rPr>
          <w:rFonts w:ascii="Times New Roman" w:hAnsi="Times New Roman" w:cs="Times New Roman"/>
          <w:sz w:val="28"/>
          <w:szCs w:val="28"/>
        </w:rPr>
        <w:t>z,</w:t>
      </w:r>
      <w:r w:rsidRPr="00F17EF8">
        <w:rPr>
          <w:rFonts w:ascii="Times New Roman" w:eastAsia="Calibri" w:hAnsi="Times New Roman" w:cs="Times New Roman"/>
          <w:sz w:val="28"/>
          <w:szCs w:val="28"/>
        </w:rPr>
        <w:t>⁰</w:t>
      </w:r>
      <w:proofErr w:type="gramEnd"/>
      <w:r w:rsidRPr="00F17EF8">
        <w:rPr>
          <w:rFonts w:ascii="Times New Roman" w:hAnsi="Times New Roman" w:cs="Times New Roman"/>
          <w:sz w:val="28"/>
          <w:szCs w:val="28"/>
        </w:rPr>
        <w:t>С</w:t>
      </w:r>
      <w:proofErr w:type="spellEnd"/>
      <w:r w:rsidRPr="00F17EF8">
        <w:rPr>
          <w:rFonts w:ascii="Times New Roman" w:hAnsi="Times New Roman" w:cs="Times New Roman"/>
          <w:sz w:val="28"/>
          <w:szCs w:val="28"/>
        </w:rPr>
        <w:t>;</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 Q</w:t>
      </w:r>
      <w:r w:rsidRPr="00F17EF8">
        <w:rPr>
          <w:rFonts w:ascii="Times New Roman" w:hAnsi="Times New Roman" w:cs="Times New Roman"/>
          <w:sz w:val="28"/>
          <w:szCs w:val="28"/>
          <w:vertAlign w:val="subscript"/>
        </w:rPr>
        <w:t>0</w:t>
      </w:r>
      <w:r w:rsidRPr="00F17EF8">
        <w:rPr>
          <w:rFonts w:ascii="Times New Roman" w:hAnsi="Times New Roman" w:cs="Times New Roman"/>
          <w:sz w:val="28"/>
          <w:szCs w:val="28"/>
        </w:rPr>
        <w:t xml:space="preserve"> – подача теплоты в помещение, Дж/ч;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q</w:t>
      </w:r>
      <w:r w:rsidRPr="00F17EF8">
        <w:rPr>
          <w:rFonts w:ascii="Times New Roman" w:hAnsi="Times New Roman" w:cs="Times New Roman"/>
          <w:sz w:val="28"/>
          <w:szCs w:val="28"/>
          <w:vertAlign w:val="subscript"/>
        </w:rPr>
        <w:t>0</w:t>
      </w:r>
      <w:r w:rsidRPr="00F17EF8">
        <w:rPr>
          <w:rFonts w:ascii="Times New Roman" w:hAnsi="Times New Roman" w:cs="Times New Roman"/>
          <w:sz w:val="28"/>
          <w:szCs w:val="28"/>
        </w:rPr>
        <w:t>V – удельные расчетные тепловые потери здания, Дж/(ч×</w:t>
      </w:r>
      <w:r w:rsidRPr="00F17EF8">
        <w:rPr>
          <w:rFonts w:ascii="Times New Roman" w:hAnsi="Times New Roman" w:cs="Times New Roman"/>
          <w:sz w:val="28"/>
          <w:szCs w:val="28"/>
          <w:vertAlign w:val="superscript"/>
        </w:rPr>
        <w:t>0</w:t>
      </w:r>
      <w:r w:rsidRPr="00F17EF8">
        <w:rPr>
          <w:rFonts w:ascii="Times New Roman" w:hAnsi="Times New Roman" w:cs="Times New Roman"/>
          <w:sz w:val="28"/>
          <w:szCs w:val="28"/>
        </w:rPr>
        <w:t xml:space="preserve">С);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β – коэффициент аккумуляции помещения (здания), ч. </w:t>
      </w:r>
    </w:p>
    <w:p w:rsidR="00F17EF8" w:rsidRPr="00F17EF8" w:rsidRDefault="00F17EF8" w:rsidP="00F17EF8">
      <w:pPr>
        <w:spacing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Для расчета времени снижения температуры в жилом задании до +12°С при внезапном прекращении теплоснабжения эта формула при Q0 / q0V = 0 имеет следующий вид: </w:t>
      </w:r>
    </w:p>
    <w:p w:rsidR="00F17EF8" w:rsidRPr="00F17EF8" w:rsidRDefault="00F17EF8" w:rsidP="00E75D28">
      <w:pPr>
        <w:spacing w:line="360" w:lineRule="auto"/>
        <w:ind w:firstLine="709"/>
        <w:jc w:val="center"/>
        <w:rPr>
          <w:rFonts w:ascii="Times New Roman" w:hAnsi="Times New Roman" w:cs="Times New Roman"/>
          <w:sz w:val="28"/>
          <w:szCs w:val="28"/>
        </w:rPr>
      </w:pPr>
      <w:r w:rsidRPr="00F17EF8">
        <w:rPr>
          <w:rFonts w:ascii="Times New Roman" w:hAnsi="Times New Roman" w:cs="Times New Roman"/>
          <w:noProof/>
          <w:sz w:val="28"/>
          <w:szCs w:val="28"/>
          <w:lang w:eastAsia="ru-RU"/>
        </w:rPr>
        <w:drawing>
          <wp:inline distT="0" distB="0" distL="0" distR="0" wp14:anchorId="3B6A40BD" wp14:editId="7642617B">
            <wp:extent cx="1397635" cy="517525"/>
            <wp:effectExtent l="0" t="0" r="0" b="0"/>
            <wp:docPr id="51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397635" cy="517525"/>
                    </a:xfrm>
                    <a:prstGeom prst="rect">
                      <a:avLst/>
                    </a:prstGeom>
                    <a:noFill/>
                    <a:ln>
                      <a:noFill/>
                    </a:ln>
                  </pic:spPr>
                </pic:pic>
              </a:graphicData>
            </a:graphic>
          </wp:inline>
        </w:drawing>
      </w:r>
      <w:r w:rsidR="00090F99">
        <w:rPr>
          <w:rFonts w:ascii="Times New Roman" w:hAnsi="Times New Roman" w:cs="Times New Roman"/>
          <w:sz w:val="28"/>
          <w:szCs w:val="28"/>
        </w:rPr>
        <w:t>,</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где </w:t>
      </w:r>
      <w:proofErr w:type="spellStart"/>
      <w:r w:rsidRPr="00F17EF8">
        <w:rPr>
          <w:rFonts w:ascii="Times New Roman" w:hAnsi="Times New Roman" w:cs="Times New Roman"/>
          <w:sz w:val="28"/>
          <w:szCs w:val="28"/>
        </w:rPr>
        <w:t>t</w:t>
      </w:r>
      <w:r w:rsidRPr="00F17EF8">
        <w:rPr>
          <w:rFonts w:ascii="Times New Roman" w:hAnsi="Times New Roman" w:cs="Times New Roman"/>
          <w:sz w:val="28"/>
          <w:szCs w:val="28"/>
          <w:vertAlign w:val="subscript"/>
        </w:rPr>
        <w:t>в.а</w:t>
      </w:r>
      <w:proofErr w:type="spellEnd"/>
      <w:r w:rsidRPr="00F17EF8">
        <w:rPr>
          <w:rFonts w:ascii="Times New Roman" w:hAnsi="Times New Roman" w:cs="Times New Roman"/>
          <w:sz w:val="28"/>
          <w:szCs w:val="28"/>
          <w:vertAlign w:val="subscript"/>
        </w:rPr>
        <w:t>.</w:t>
      </w:r>
      <w:r w:rsidRPr="00F17EF8">
        <w:rPr>
          <w:rFonts w:ascii="Times New Roman" w:hAnsi="Times New Roman" w:cs="Times New Roman"/>
          <w:sz w:val="28"/>
          <w:szCs w:val="28"/>
        </w:rPr>
        <w:t xml:space="preserve"> – внутренняя температура, которая устанавливается критерием отказа теплоснабжения (+12°С для жилых зданий).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Расчет проводится для каждой градации повторяемости температуры наружного воздуха. </w:t>
      </w:r>
    </w:p>
    <w:p w:rsidR="00F17EF8" w:rsidRPr="00F17EF8" w:rsidRDefault="00F17EF8" w:rsidP="00F17EF8">
      <w:pPr>
        <w:spacing w:line="360" w:lineRule="auto"/>
        <w:ind w:firstLine="709"/>
        <w:jc w:val="both"/>
        <w:rPr>
          <w:rFonts w:ascii="Times New Roman" w:hAnsi="Times New Roman" w:cs="Times New Roman"/>
          <w:sz w:val="28"/>
        </w:rPr>
      </w:pPr>
      <w:r w:rsidRPr="00F17EF8">
        <w:rPr>
          <w:rFonts w:ascii="Times New Roman" w:hAnsi="Times New Roman" w:cs="Times New Roman"/>
          <w:sz w:val="28"/>
        </w:rPr>
        <w:t xml:space="preserve">По данным СНиП 23-01-99 </w:t>
      </w:r>
      <w:r w:rsidR="007E1A9B">
        <w:rPr>
          <w:rFonts w:ascii="Times New Roman" w:hAnsi="Times New Roman" w:cs="Times New Roman"/>
          <w:sz w:val="28"/>
        </w:rPr>
        <w:t>«</w:t>
      </w:r>
      <w:r w:rsidRPr="00F17EF8">
        <w:rPr>
          <w:rFonts w:ascii="Times New Roman" w:hAnsi="Times New Roman" w:cs="Times New Roman"/>
          <w:sz w:val="28"/>
        </w:rPr>
        <w:t>Строительная климатология</w:t>
      </w:r>
      <w:r w:rsidR="007E1A9B">
        <w:rPr>
          <w:rFonts w:ascii="Times New Roman" w:hAnsi="Times New Roman" w:cs="Times New Roman"/>
          <w:sz w:val="28"/>
        </w:rPr>
        <w:t>»</w:t>
      </w:r>
      <w:r w:rsidRPr="00F17EF8">
        <w:rPr>
          <w:rFonts w:ascii="Times New Roman" w:hAnsi="Times New Roman" w:cs="Times New Roman"/>
          <w:sz w:val="28"/>
        </w:rPr>
        <w:t xml:space="preserve"> было рассчитано время снижения температуры внутри отапливаемых помещений до </w:t>
      </w:r>
      <w:r w:rsidRPr="00F17EF8">
        <w:rPr>
          <w:rFonts w:ascii="Times New Roman" w:hAnsi="Times New Roman" w:cs="Times New Roman"/>
          <w:sz w:val="28"/>
        </w:rPr>
        <w:lastRenderedPageBreak/>
        <w:t>+8˚С при отключении систем теплоснабжения. Расчет проводился при коэффициенте аккумуляции β=40 часов. Данные расчеты приведены в таблице 11.2.1.</w:t>
      </w:r>
    </w:p>
    <w:p w:rsidR="00F17EF8" w:rsidRDefault="00F17EF8" w:rsidP="00F17EF8">
      <w:pPr>
        <w:spacing w:before="240" w:line="276" w:lineRule="auto"/>
        <w:ind w:left="-6" w:firstLine="6"/>
        <w:jc w:val="center"/>
        <w:rPr>
          <w:b/>
          <w:i/>
          <w:sz w:val="28"/>
        </w:rPr>
      </w:pPr>
      <w:r w:rsidRPr="00B661BA">
        <w:rPr>
          <w:noProof/>
          <w:lang w:eastAsia="ru-RU"/>
        </w:rPr>
        <w:drawing>
          <wp:inline distT="0" distB="0" distL="0" distR="0" wp14:anchorId="6BA2AF2E" wp14:editId="5B276F85">
            <wp:extent cx="6003235" cy="4006850"/>
            <wp:effectExtent l="19050" t="19050" r="17145" b="12700"/>
            <wp:docPr id="51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F17EF8" w:rsidRPr="00F17EF8" w:rsidRDefault="00F17EF8" w:rsidP="00F17EF8">
      <w:pPr>
        <w:spacing w:before="240" w:line="276" w:lineRule="auto"/>
        <w:ind w:left="-6" w:firstLine="6"/>
        <w:jc w:val="center"/>
        <w:rPr>
          <w:rFonts w:ascii="Times New Roman" w:hAnsi="Times New Roman" w:cs="Times New Roman"/>
          <w:sz w:val="28"/>
        </w:rPr>
      </w:pPr>
      <w:r w:rsidRPr="00F17EF8">
        <w:rPr>
          <w:rFonts w:ascii="Times New Roman" w:hAnsi="Times New Roman" w:cs="Times New Roman"/>
          <w:b/>
          <w:i/>
          <w:sz w:val="28"/>
        </w:rPr>
        <w:t xml:space="preserve">Рисунок 11.2.1 – Зависимость температуры воздуха в помещении от времени после отключения отопления при наружной </w:t>
      </w:r>
      <w:r w:rsidRPr="00F17EF8">
        <w:rPr>
          <w:rFonts w:ascii="Times New Roman" w:hAnsi="Times New Roman" w:cs="Times New Roman"/>
          <w:b/>
          <w:i/>
          <w:sz w:val="28"/>
          <w:lang w:val="en-US"/>
        </w:rPr>
        <w:t>t</w:t>
      </w:r>
      <w:proofErr w:type="spellStart"/>
      <w:r w:rsidRPr="00F17EF8">
        <w:rPr>
          <w:rFonts w:ascii="Times New Roman" w:hAnsi="Times New Roman" w:cs="Times New Roman"/>
          <w:b/>
          <w:i/>
          <w:sz w:val="28"/>
          <w:vertAlign w:val="subscript"/>
        </w:rPr>
        <w:t>наруж</w:t>
      </w:r>
      <w:proofErr w:type="spellEnd"/>
      <w:r w:rsidRPr="00F17EF8">
        <w:rPr>
          <w:rFonts w:ascii="Times New Roman" w:hAnsi="Times New Roman" w:cs="Times New Roman"/>
          <w:b/>
          <w:i/>
          <w:sz w:val="28"/>
          <w:vertAlign w:val="subscript"/>
        </w:rPr>
        <w:t>.</w:t>
      </w:r>
      <w:r w:rsidRPr="00F17EF8">
        <w:rPr>
          <w:rFonts w:ascii="Times New Roman" w:hAnsi="Times New Roman" w:cs="Times New Roman"/>
          <w:b/>
          <w:i/>
          <w:sz w:val="28"/>
        </w:rPr>
        <w:t xml:space="preserve"> = -10</w:t>
      </w:r>
      <w:r w:rsidRPr="00F17EF8">
        <w:rPr>
          <w:rFonts w:ascii="Times New Roman" w:hAnsi="Times New Roman" w:cs="Times New Roman"/>
          <w:b/>
          <w:i/>
          <w:sz w:val="28"/>
          <w:vertAlign w:val="superscript"/>
        </w:rPr>
        <w:t>0</w:t>
      </w:r>
      <w:r w:rsidRPr="00F17EF8">
        <w:rPr>
          <w:rFonts w:ascii="Times New Roman" w:hAnsi="Times New Roman" w:cs="Times New Roman"/>
          <w:b/>
          <w:i/>
          <w:sz w:val="28"/>
        </w:rPr>
        <w:t>С</w:t>
      </w:r>
    </w:p>
    <w:p w:rsidR="00F17EF8" w:rsidRPr="00F17EF8" w:rsidRDefault="00F17EF8" w:rsidP="00090F99">
      <w:pPr>
        <w:spacing w:before="240" w:after="0" w:line="276" w:lineRule="auto"/>
        <w:ind w:right="859" w:firstLine="720"/>
        <w:jc w:val="center"/>
        <w:rPr>
          <w:rFonts w:ascii="Times New Roman" w:hAnsi="Times New Roman" w:cs="Times New Roman"/>
          <w:b/>
          <w:i/>
          <w:sz w:val="28"/>
        </w:rPr>
      </w:pPr>
      <w:r w:rsidRPr="00F17EF8">
        <w:rPr>
          <w:rFonts w:ascii="Times New Roman" w:hAnsi="Times New Roman" w:cs="Times New Roman"/>
          <w:b/>
          <w:i/>
          <w:sz w:val="28"/>
        </w:rPr>
        <w:t>Таблица 11.2.1 – Расчет среднего времени восстановления от</w:t>
      </w:r>
      <w:r w:rsidR="00D356C8">
        <w:rPr>
          <w:rFonts w:ascii="Times New Roman" w:hAnsi="Times New Roman" w:cs="Times New Roman"/>
          <w:b/>
          <w:i/>
          <w:sz w:val="28"/>
        </w:rPr>
        <w:t xml:space="preserve">казавших участков теплотрассы </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310"/>
        <w:gridCol w:w="2226"/>
        <w:gridCol w:w="1317"/>
        <w:gridCol w:w="3219"/>
      </w:tblGrid>
      <w:tr w:rsidR="00E36E76" w:rsidRPr="00B73B19" w:rsidTr="00716707">
        <w:trPr>
          <w:trHeight w:val="834"/>
        </w:trPr>
        <w:tc>
          <w:tcPr>
            <w:tcW w:w="567" w:type="dxa"/>
            <w:shd w:val="clear" w:color="auto" w:fill="F7CAAC" w:themeFill="accent2" w:themeFillTint="66"/>
            <w:vAlign w:val="center"/>
          </w:tcPr>
          <w:p w:rsidR="00E36E76" w:rsidRPr="00B73B19" w:rsidRDefault="00E36E76" w:rsidP="00985AAE">
            <w:pPr>
              <w:spacing w:after="0" w:line="240" w:lineRule="auto"/>
              <w:jc w:val="center"/>
              <w:rPr>
                <w:rFonts w:ascii="Times New Roman" w:hAnsi="Times New Roman" w:cs="Times New Roman"/>
                <w:b/>
                <w:i/>
                <w:sz w:val="20"/>
                <w:szCs w:val="20"/>
              </w:rPr>
            </w:pPr>
            <w:bookmarkStart w:id="6" w:name="_Hlk46224846"/>
            <w:bookmarkEnd w:id="4"/>
            <w:r w:rsidRPr="00B73B19">
              <w:rPr>
                <w:rFonts w:ascii="Times New Roman" w:hAnsi="Times New Roman" w:cs="Times New Roman"/>
                <w:b/>
                <w:i/>
                <w:sz w:val="20"/>
                <w:szCs w:val="20"/>
              </w:rPr>
              <w:t>№ п/п</w:t>
            </w:r>
          </w:p>
        </w:tc>
        <w:tc>
          <w:tcPr>
            <w:tcW w:w="2310" w:type="dxa"/>
            <w:shd w:val="clear" w:color="auto" w:fill="F7CAAC" w:themeFill="accent2" w:themeFillTint="66"/>
            <w:vAlign w:val="center"/>
          </w:tcPr>
          <w:p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Температура</w:t>
            </w:r>
          </w:p>
          <w:p w:rsidR="00E36E76" w:rsidRPr="00B73B19" w:rsidRDefault="00E36E76" w:rsidP="00716707">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xml:space="preserve">наружного воздуха, </w:t>
            </w:r>
            <w:proofErr w:type="spellStart"/>
            <w:r w:rsidRPr="00B73B19">
              <w:rPr>
                <w:rFonts w:ascii="Times New Roman" w:hAnsi="Times New Roman" w:cs="Times New Roman"/>
                <w:b/>
                <w:i/>
                <w:sz w:val="20"/>
                <w:szCs w:val="20"/>
                <w:vertAlign w:val="superscript"/>
              </w:rPr>
              <w:t>о</w:t>
            </w:r>
            <w:r w:rsidR="00716707">
              <w:rPr>
                <w:rFonts w:ascii="Times New Roman" w:hAnsi="Times New Roman" w:cs="Times New Roman"/>
                <w:b/>
                <w:i/>
                <w:sz w:val="20"/>
                <w:szCs w:val="20"/>
              </w:rPr>
              <w:t>С</w:t>
            </w:r>
            <w:proofErr w:type="spellEnd"/>
          </w:p>
        </w:tc>
        <w:tc>
          <w:tcPr>
            <w:tcW w:w="2226" w:type="dxa"/>
            <w:shd w:val="clear" w:color="auto" w:fill="F7CAAC" w:themeFill="accent2" w:themeFillTint="66"/>
            <w:vAlign w:val="center"/>
          </w:tcPr>
          <w:p w:rsidR="00E36E76" w:rsidRPr="00B73B19" w:rsidRDefault="00E36E76" w:rsidP="00985AAE">
            <w:pPr>
              <w:tabs>
                <w:tab w:val="right" w:pos="3014"/>
              </w:tabs>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 снижения</w:t>
            </w:r>
          </w:p>
          <w:p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температуры в квартире Т, (</w:t>
            </w:r>
            <w:r w:rsidRPr="00B73B19">
              <w:rPr>
                <w:rFonts w:ascii="Times New Roman" w:hAnsi="Times New Roman" w:cs="Times New Roman"/>
                <w:b/>
                <w:i/>
                <w:sz w:val="20"/>
                <w:szCs w:val="20"/>
                <w:vertAlign w:val="superscript"/>
              </w:rPr>
              <w:t>0</w:t>
            </w:r>
            <w:r w:rsidRPr="00B73B19">
              <w:rPr>
                <w:rFonts w:ascii="Times New Roman" w:hAnsi="Times New Roman" w:cs="Times New Roman"/>
                <w:b/>
                <w:i/>
                <w:sz w:val="20"/>
                <w:szCs w:val="20"/>
              </w:rPr>
              <w:t xml:space="preserve"> С в час)</w:t>
            </w:r>
          </w:p>
        </w:tc>
        <w:tc>
          <w:tcPr>
            <w:tcW w:w="1317" w:type="dxa"/>
            <w:shd w:val="clear" w:color="auto" w:fill="F7CAAC" w:themeFill="accent2" w:themeFillTint="66"/>
            <w:vAlign w:val="center"/>
          </w:tcPr>
          <w:p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Время остывания помещения</w:t>
            </w:r>
          </w:p>
        </w:tc>
        <w:tc>
          <w:tcPr>
            <w:tcW w:w="3219" w:type="dxa"/>
            <w:shd w:val="clear" w:color="auto" w:fill="F7CAAC" w:themeFill="accent2" w:themeFillTint="66"/>
            <w:vAlign w:val="center"/>
          </w:tcPr>
          <w:p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Лимит времени на устранение аварий и</w:t>
            </w:r>
          </w:p>
          <w:p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инцидентов до зам</w:t>
            </w:r>
            <w:r>
              <w:rPr>
                <w:rFonts w:ascii="Times New Roman" w:hAnsi="Times New Roman" w:cs="Times New Roman"/>
                <w:b/>
                <w:i/>
                <w:sz w:val="20"/>
                <w:szCs w:val="20"/>
              </w:rPr>
              <w:t>ерзания теплоносителя в трубах п</w:t>
            </w:r>
            <w:r w:rsidRPr="00B73B19">
              <w:rPr>
                <w:rFonts w:ascii="Times New Roman" w:hAnsi="Times New Roman" w:cs="Times New Roman"/>
                <w:b/>
                <w:i/>
                <w:sz w:val="20"/>
                <w:szCs w:val="20"/>
              </w:rPr>
              <w:t>отребителя, ч</w:t>
            </w:r>
          </w:p>
        </w:tc>
      </w:tr>
      <w:tr w:rsidR="00E36E76" w:rsidRPr="00B73B19" w:rsidTr="00716707">
        <w:trPr>
          <w:trHeight w:val="160"/>
        </w:trPr>
        <w:tc>
          <w:tcPr>
            <w:tcW w:w="567" w:type="dxa"/>
            <w:shd w:val="clear" w:color="auto" w:fill="F7CAAC" w:themeFill="accent2" w:themeFillTint="66"/>
            <w:vAlign w:val="center"/>
          </w:tcPr>
          <w:p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1</w:t>
            </w:r>
          </w:p>
        </w:tc>
        <w:tc>
          <w:tcPr>
            <w:tcW w:w="2310"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w:t>
            </w:r>
          </w:p>
        </w:tc>
        <w:tc>
          <w:tcPr>
            <w:tcW w:w="2226"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0,3</w:t>
            </w:r>
          </w:p>
        </w:tc>
        <w:tc>
          <w:tcPr>
            <w:tcW w:w="1317"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36,7</w:t>
            </w:r>
          </w:p>
        </w:tc>
        <w:tc>
          <w:tcPr>
            <w:tcW w:w="3219"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36,6 ч</w:t>
            </w:r>
          </w:p>
        </w:tc>
      </w:tr>
      <w:tr w:rsidR="00E36E76" w:rsidRPr="00B73B19" w:rsidTr="00716707">
        <w:trPr>
          <w:trHeight w:val="288"/>
        </w:trPr>
        <w:tc>
          <w:tcPr>
            <w:tcW w:w="567" w:type="dxa"/>
            <w:shd w:val="clear" w:color="auto" w:fill="F7CAAC" w:themeFill="accent2" w:themeFillTint="66"/>
            <w:vAlign w:val="center"/>
          </w:tcPr>
          <w:p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2</w:t>
            </w:r>
          </w:p>
        </w:tc>
        <w:tc>
          <w:tcPr>
            <w:tcW w:w="2310"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-5</w:t>
            </w:r>
          </w:p>
        </w:tc>
        <w:tc>
          <w:tcPr>
            <w:tcW w:w="2226" w:type="dxa"/>
            <w:shd w:val="clear" w:color="auto" w:fill="FBE4D5" w:themeFill="accent2" w:themeFillTint="33"/>
            <w:vAlign w:val="center"/>
          </w:tcPr>
          <w:p w:rsidR="00E36E76" w:rsidRPr="00B73B19" w:rsidRDefault="00BE5C03"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0,54</w:t>
            </w:r>
          </w:p>
        </w:tc>
        <w:tc>
          <w:tcPr>
            <w:tcW w:w="1317"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26,2</w:t>
            </w:r>
          </w:p>
        </w:tc>
        <w:tc>
          <w:tcPr>
            <w:tcW w:w="3219"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26,16 ч</w:t>
            </w:r>
          </w:p>
        </w:tc>
      </w:tr>
      <w:tr w:rsidR="00E36E76" w:rsidRPr="00B73B19" w:rsidTr="00716707">
        <w:trPr>
          <w:trHeight w:val="121"/>
        </w:trPr>
        <w:tc>
          <w:tcPr>
            <w:tcW w:w="567" w:type="dxa"/>
            <w:shd w:val="clear" w:color="auto" w:fill="F7CAAC" w:themeFill="accent2" w:themeFillTint="66"/>
            <w:vAlign w:val="center"/>
          </w:tcPr>
          <w:p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3</w:t>
            </w:r>
          </w:p>
        </w:tc>
        <w:tc>
          <w:tcPr>
            <w:tcW w:w="2310"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-10</w:t>
            </w:r>
          </w:p>
        </w:tc>
        <w:tc>
          <w:tcPr>
            <w:tcW w:w="2226"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0,6</w:t>
            </w:r>
          </w:p>
        </w:tc>
        <w:tc>
          <w:tcPr>
            <w:tcW w:w="1317"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w:t>
            </w:r>
          </w:p>
        </w:tc>
        <w:tc>
          <w:tcPr>
            <w:tcW w:w="3219"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 ч</w:t>
            </w:r>
          </w:p>
        </w:tc>
      </w:tr>
      <w:tr w:rsidR="00E36E76" w:rsidRPr="00B73B19" w:rsidTr="00716707">
        <w:trPr>
          <w:trHeight w:val="168"/>
        </w:trPr>
        <w:tc>
          <w:tcPr>
            <w:tcW w:w="567" w:type="dxa"/>
            <w:shd w:val="clear" w:color="auto" w:fill="F7CAAC" w:themeFill="accent2" w:themeFillTint="66"/>
            <w:vAlign w:val="center"/>
          </w:tcPr>
          <w:p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4</w:t>
            </w:r>
          </w:p>
        </w:tc>
        <w:tc>
          <w:tcPr>
            <w:tcW w:w="2310"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-15</w:t>
            </w:r>
          </w:p>
        </w:tc>
        <w:tc>
          <w:tcPr>
            <w:tcW w:w="2226"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0,7</w:t>
            </w:r>
          </w:p>
        </w:tc>
        <w:tc>
          <w:tcPr>
            <w:tcW w:w="1317"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w:t>
            </w:r>
          </w:p>
        </w:tc>
        <w:tc>
          <w:tcPr>
            <w:tcW w:w="3219"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 ч</w:t>
            </w:r>
          </w:p>
        </w:tc>
      </w:tr>
      <w:tr w:rsidR="00E36E76" w:rsidRPr="00B73B19" w:rsidTr="00716707">
        <w:trPr>
          <w:trHeight w:val="234"/>
        </w:trPr>
        <w:tc>
          <w:tcPr>
            <w:tcW w:w="567" w:type="dxa"/>
            <w:shd w:val="clear" w:color="auto" w:fill="F7CAAC" w:themeFill="accent2" w:themeFillTint="66"/>
            <w:vAlign w:val="center"/>
          </w:tcPr>
          <w:p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5</w:t>
            </w:r>
          </w:p>
        </w:tc>
        <w:tc>
          <w:tcPr>
            <w:tcW w:w="2310"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w:t>
            </w:r>
          </w:p>
        </w:tc>
        <w:tc>
          <w:tcPr>
            <w:tcW w:w="2226"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0,8</w:t>
            </w:r>
          </w:p>
        </w:tc>
        <w:tc>
          <w:tcPr>
            <w:tcW w:w="1317"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w:t>
            </w:r>
          </w:p>
        </w:tc>
        <w:tc>
          <w:tcPr>
            <w:tcW w:w="3219"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 ч</w:t>
            </w:r>
          </w:p>
        </w:tc>
      </w:tr>
      <w:tr w:rsidR="00E36E76" w:rsidRPr="00B73B19" w:rsidTr="00716707">
        <w:trPr>
          <w:trHeight w:val="118"/>
        </w:trPr>
        <w:tc>
          <w:tcPr>
            <w:tcW w:w="567" w:type="dxa"/>
            <w:shd w:val="clear" w:color="auto" w:fill="F7CAAC" w:themeFill="accent2" w:themeFillTint="66"/>
            <w:vAlign w:val="center"/>
          </w:tcPr>
          <w:p w:rsidR="00E36E76" w:rsidRPr="00B73B19" w:rsidRDefault="00E36E76" w:rsidP="00985AA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w:t>
            </w:r>
          </w:p>
        </w:tc>
        <w:tc>
          <w:tcPr>
            <w:tcW w:w="2310"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2226"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317"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w:t>
            </w:r>
          </w:p>
        </w:tc>
        <w:tc>
          <w:tcPr>
            <w:tcW w:w="3219"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 ч</w:t>
            </w:r>
          </w:p>
        </w:tc>
      </w:tr>
      <w:tr w:rsidR="00BC2ECB" w:rsidRPr="00B73B19" w:rsidTr="00716707">
        <w:trPr>
          <w:trHeight w:val="118"/>
        </w:trPr>
        <w:tc>
          <w:tcPr>
            <w:tcW w:w="567" w:type="dxa"/>
            <w:shd w:val="clear" w:color="auto" w:fill="F7CAAC" w:themeFill="accent2" w:themeFillTint="66"/>
            <w:vAlign w:val="center"/>
          </w:tcPr>
          <w:p w:rsidR="00BC2ECB" w:rsidRDefault="00BC2ECB" w:rsidP="00985AA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w:t>
            </w:r>
          </w:p>
        </w:tc>
        <w:tc>
          <w:tcPr>
            <w:tcW w:w="2310" w:type="dxa"/>
            <w:shd w:val="clear" w:color="auto" w:fill="FBE4D5" w:themeFill="accent2" w:themeFillTint="33"/>
            <w:vAlign w:val="center"/>
          </w:tcPr>
          <w:p w:rsidR="00BC2ECB" w:rsidRDefault="00BC2ECB"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2226" w:type="dxa"/>
            <w:shd w:val="clear" w:color="auto" w:fill="FBE4D5" w:themeFill="accent2" w:themeFillTint="33"/>
            <w:vAlign w:val="center"/>
          </w:tcPr>
          <w:p w:rsidR="00BC2ECB" w:rsidRDefault="00097F7E"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1317" w:type="dxa"/>
            <w:shd w:val="clear" w:color="auto" w:fill="FBE4D5" w:themeFill="accent2" w:themeFillTint="33"/>
            <w:vAlign w:val="center"/>
          </w:tcPr>
          <w:p w:rsidR="00BC2ECB" w:rsidRDefault="00097F7E"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3219" w:type="dxa"/>
            <w:shd w:val="clear" w:color="auto" w:fill="FBE4D5" w:themeFill="accent2" w:themeFillTint="33"/>
            <w:vAlign w:val="center"/>
          </w:tcPr>
          <w:p w:rsidR="00BC2ECB" w:rsidRDefault="00097F7E"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10,9 ч</w:t>
            </w:r>
          </w:p>
        </w:tc>
      </w:tr>
      <w:tr w:rsidR="00BC2ECB" w:rsidRPr="00B73B19" w:rsidTr="00716707">
        <w:trPr>
          <w:trHeight w:val="118"/>
        </w:trPr>
        <w:tc>
          <w:tcPr>
            <w:tcW w:w="567" w:type="dxa"/>
            <w:shd w:val="clear" w:color="auto" w:fill="F7CAAC" w:themeFill="accent2" w:themeFillTint="66"/>
            <w:vAlign w:val="center"/>
          </w:tcPr>
          <w:p w:rsidR="00BC2ECB" w:rsidRDefault="00BC2ECB" w:rsidP="00985AA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w:t>
            </w:r>
          </w:p>
        </w:tc>
        <w:tc>
          <w:tcPr>
            <w:tcW w:w="2310" w:type="dxa"/>
            <w:shd w:val="clear" w:color="auto" w:fill="FBE4D5" w:themeFill="accent2" w:themeFillTint="33"/>
            <w:vAlign w:val="center"/>
          </w:tcPr>
          <w:p w:rsidR="00BC2ECB" w:rsidRDefault="00B64E75"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-35</w:t>
            </w:r>
          </w:p>
        </w:tc>
        <w:tc>
          <w:tcPr>
            <w:tcW w:w="2226" w:type="dxa"/>
            <w:shd w:val="clear" w:color="auto" w:fill="FBE4D5" w:themeFill="accent2" w:themeFillTint="33"/>
            <w:vAlign w:val="center"/>
          </w:tcPr>
          <w:p w:rsidR="00BC2ECB" w:rsidRDefault="00097F7E"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1317" w:type="dxa"/>
            <w:shd w:val="clear" w:color="auto" w:fill="FBE4D5" w:themeFill="accent2" w:themeFillTint="33"/>
            <w:vAlign w:val="center"/>
          </w:tcPr>
          <w:p w:rsidR="00BC2ECB" w:rsidRDefault="00B64E75"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9,8</w:t>
            </w:r>
          </w:p>
        </w:tc>
        <w:tc>
          <w:tcPr>
            <w:tcW w:w="3219" w:type="dxa"/>
            <w:shd w:val="clear" w:color="auto" w:fill="FBE4D5" w:themeFill="accent2" w:themeFillTint="33"/>
            <w:vAlign w:val="center"/>
          </w:tcPr>
          <w:p w:rsidR="00BC2ECB" w:rsidRDefault="006A5D8C"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9,8</w:t>
            </w:r>
            <w:r w:rsidR="00097F7E">
              <w:rPr>
                <w:rFonts w:ascii="Times New Roman" w:hAnsi="Times New Roman" w:cs="Times New Roman"/>
                <w:sz w:val="20"/>
                <w:szCs w:val="20"/>
              </w:rPr>
              <w:t xml:space="preserve"> ч</w:t>
            </w:r>
          </w:p>
        </w:tc>
      </w:tr>
      <w:tr w:rsidR="006A5D8C" w:rsidRPr="00B73B19" w:rsidTr="00716707">
        <w:trPr>
          <w:trHeight w:val="118"/>
        </w:trPr>
        <w:tc>
          <w:tcPr>
            <w:tcW w:w="567" w:type="dxa"/>
            <w:shd w:val="clear" w:color="auto" w:fill="F7CAAC" w:themeFill="accent2" w:themeFillTint="66"/>
            <w:vAlign w:val="center"/>
          </w:tcPr>
          <w:p w:rsidR="006A5D8C" w:rsidRDefault="006A5D8C" w:rsidP="00985AA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w:t>
            </w:r>
          </w:p>
        </w:tc>
        <w:tc>
          <w:tcPr>
            <w:tcW w:w="2310" w:type="dxa"/>
            <w:shd w:val="clear" w:color="auto" w:fill="FBE4D5" w:themeFill="accent2" w:themeFillTint="33"/>
            <w:vAlign w:val="center"/>
          </w:tcPr>
          <w:p w:rsidR="006A5D8C" w:rsidRDefault="006A5D8C"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2226" w:type="dxa"/>
            <w:shd w:val="clear" w:color="auto" w:fill="FBE4D5" w:themeFill="accent2" w:themeFillTint="33"/>
            <w:vAlign w:val="center"/>
          </w:tcPr>
          <w:p w:rsidR="006A5D8C" w:rsidRDefault="006A5D8C"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w:t>
            </w:r>
          </w:p>
        </w:tc>
        <w:tc>
          <w:tcPr>
            <w:tcW w:w="1317" w:type="dxa"/>
            <w:shd w:val="clear" w:color="auto" w:fill="FBE4D5" w:themeFill="accent2" w:themeFillTint="33"/>
            <w:vAlign w:val="center"/>
          </w:tcPr>
          <w:p w:rsidR="006A5D8C" w:rsidRDefault="006A5D8C"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8,9</w:t>
            </w:r>
          </w:p>
        </w:tc>
        <w:tc>
          <w:tcPr>
            <w:tcW w:w="3219" w:type="dxa"/>
            <w:shd w:val="clear" w:color="auto" w:fill="FBE4D5" w:themeFill="accent2" w:themeFillTint="33"/>
            <w:vAlign w:val="center"/>
          </w:tcPr>
          <w:p w:rsidR="006A5D8C" w:rsidRDefault="006A5D8C"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8,92 ч</w:t>
            </w:r>
          </w:p>
        </w:tc>
      </w:tr>
      <w:tr w:rsidR="006A5D8C" w:rsidRPr="00B73B19" w:rsidTr="00716707">
        <w:trPr>
          <w:trHeight w:val="118"/>
        </w:trPr>
        <w:tc>
          <w:tcPr>
            <w:tcW w:w="567" w:type="dxa"/>
            <w:shd w:val="clear" w:color="auto" w:fill="F7CAAC" w:themeFill="accent2" w:themeFillTint="66"/>
            <w:vAlign w:val="center"/>
          </w:tcPr>
          <w:p w:rsidR="006A5D8C" w:rsidRDefault="006A5D8C" w:rsidP="00985AA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10</w:t>
            </w:r>
          </w:p>
        </w:tc>
        <w:tc>
          <w:tcPr>
            <w:tcW w:w="2310" w:type="dxa"/>
            <w:shd w:val="clear" w:color="auto" w:fill="FBE4D5" w:themeFill="accent2" w:themeFillTint="33"/>
            <w:vAlign w:val="center"/>
          </w:tcPr>
          <w:p w:rsidR="006A5D8C" w:rsidRDefault="006A5D8C"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-42</w:t>
            </w:r>
          </w:p>
        </w:tc>
        <w:tc>
          <w:tcPr>
            <w:tcW w:w="2226" w:type="dxa"/>
            <w:shd w:val="clear" w:color="auto" w:fill="FBE4D5" w:themeFill="accent2" w:themeFillTint="33"/>
            <w:vAlign w:val="center"/>
          </w:tcPr>
          <w:p w:rsidR="006A5D8C" w:rsidRDefault="00612757"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1,4</w:t>
            </w:r>
          </w:p>
        </w:tc>
        <w:tc>
          <w:tcPr>
            <w:tcW w:w="1317" w:type="dxa"/>
            <w:shd w:val="clear" w:color="auto" w:fill="FBE4D5" w:themeFill="accent2" w:themeFillTint="33"/>
            <w:vAlign w:val="center"/>
          </w:tcPr>
          <w:p w:rsidR="006A5D8C" w:rsidRDefault="00612757"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8,6</w:t>
            </w:r>
          </w:p>
        </w:tc>
        <w:tc>
          <w:tcPr>
            <w:tcW w:w="3219" w:type="dxa"/>
            <w:shd w:val="clear" w:color="auto" w:fill="FBE4D5" w:themeFill="accent2" w:themeFillTint="33"/>
            <w:vAlign w:val="center"/>
          </w:tcPr>
          <w:p w:rsidR="006A5D8C" w:rsidRDefault="00612757"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8,6</w:t>
            </w:r>
          </w:p>
        </w:tc>
      </w:tr>
    </w:tbl>
    <w:p w:rsidR="00F17EF8" w:rsidRPr="00F17EF8" w:rsidRDefault="00F17EF8" w:rsidP="003A2846">
      <w:pPr>
        <w:spacing w:before="240" w:after="0" w:line="360" w:lineRule="auto"/>
        <w:ind w:left="-6" w:firstLine="709"/>
        <w:jc w:val="both"/>
        <w:rPr>
          <w:rFonts w:ascii="Times New Roman" w:hAnsi="Times New Roman" w:cs="Times New Roman"/>
          <w:sz w:val="28"/>
        </w:rPr>
      </w:pPr>
      <w:r w:rsidRPr="00F17EF8">
        <w:rPr>
          <w:rFonts w:ascii="Times New Roman" w:hAnsi="Times New Roman" w:cs="Times New Roman"/>
          <w:sz w:val="28"/>
        </w:rPr>
        <w:lastRenderedPageBreak/>
        <w:t xml:space="preserve">При устранении аварии более расчётного лимита времени </w:t>
      </w:r>
      <w:r w:rsidR="007E1A9B">
        <w:rPr>
          <w:rFonts w:ascii="Times New Roman" w:hAnsi="Times New Roman" w:cs="Times New Roman"/>
          <w:sz w:val="28"/>
        </w:rPr>
        <w:t>«</w:t>
      </w:r>
      <w:r w:rsidRPr="00F17EF8">
        <w:rPr>
          <w:rFonts w:ascii="Times New Roman" w:hAnsi="Times New Roman" w:cs="Times New Roman"/>
          <w:sz w:val="28"/>
        </w:rPr>
        <w:t>Теплоснабжающая организация</w:t>
      </w:r>
      <w:r w:rsidR="007E1A9B">
        <w:rPr>
          <w:rFonts w:ascii="Times New Roman" w:hAnsi="Times New Roman" w:cs="Times New Roman"/>
          <w:sz w:val="28"/>
        </w:rPr>
        <w:t>»</w:t>
      </w:r>
      <w:r w:rsidRPr="00F17EF8">
        <w:rPr>
          <w:rFonts w:ascii="Times New Roman" w:hAnsi="Times New Roman" w:cs="Times New Roman"/>
          <w:sz w:val="28"/>
        </w:rPr>
        <w:t xml:space="preserve"> обязана совместно с </w:t>
      </w:r>
      <w:r w:rsidR="007E1A9B">
        <w:rPr>
          <w:rFonts w:ascii="Times New Roman" w:hAnsi="Times New Roman" w:cs="Times New Roman"/>
          <w:sz w:val="28"/>
        </w:rPr>
        <w:t>«</w:t>
      </w:r>
      <w:r w:rsidRPr="00F17EF8">
        <w:rPr>
          <w:rFonts w:ascii="Times New Roman" w:hAnsi="Times New Roman" w:cs="Times New Roman"/>
          <w:sz w:val="28"/>
        </w:rPr>
        <w:t>Собственниками</w:t>
      </w:r>
      <w:r w:rsidR="007E1A9B">
        <w:rPr>
          <w:rFonts w:ascii="Times New Roman" w:hAnsi="Times New Roman" w:cs="Times New Roman"/>
          <w:sz w:val="28"/>
        </w:rPr>
        <w:t>»</w:t>
      </w:r>
      <w:r w:rsidRPr="00F17EF8">
        <w:rPr>
          <w:rFonts w:ascii="Times New Roman" w:hAnsi="Times New Roman" w:cs="Times New Roman"/>
          <w:sz w:val="28"/>
        </w:rPr>
        <w:t xml:space="preserve"> и </w:t>
      </w:r>
      <w:r w:rsidR="007E1A9B">
        <w:rPr>
          <w:rFonts w:ascii="Times New Roman" w:hAnsi="Times New Roman" w:cs="Times New Roman"/>
          <w:sz w:val="28"/>
        </w:rPr>
        <w:t>«</w:t>
      </w:r>
      <w:r w:rsidRPr="00F17EF8">
        <w:rPr>
          <w:rFonts w:ascii="Times New Roman" w:hAnsi="Times New Roman" w:cs="Times New Roman"/>
          <w:sz w:val="28"/>
        </w:rPr>
        <w:t>Управляющей организацией</w:t>
      </w:r>
      <w:r w:rsidR="007E1A9B">
        <w:rPr>
          <w:rFonts w:ascii="Times New Roman" w:hAnsi="Times New Roman" w:cs="Times New Roman"/>
          <w:sz w:val="28"/>
        </w:rPr>
        <w:t>»</w:t>
      </w:r>
      <w:r w:rsidRPr="00F17EF8">
        <w:rPr>
          <w:rFonts w:ascii="Times New Roman" w:hAnsi="Times New Roman" w:cs="Times New Roman"/>
          <w:sz w:val="28"/>
        </w:rPr>
        <w:t xml:space="preserve"> произвести спуск теплоносителя из систем отопления и воды из системы водоснабжения во всех отключенных домах и строениях, а в дальнейшем и отключенного участка теплосети, ЦТП и ИТП, во избежание замораживания их и цепочного, лавинообразного развития аварии.</w:t>
      </w:r>
      <w:bookmarkEnd w:id="5"/>
      <w:bookmarkEnd w:id="6"/>
    </w:p>
    <w:p w:rsidR="001D3B16" w:rsidRPr="007C695F" w:rsidRDefault="001D3B16" w:rsidP="00097173">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7C695F">
        <w:rPr>
          <w:rFonts w:ascii="Times New Roman" w:hAnsi="Times New Roman" w:cs="Times New Roman"/>
          <w:b/>
          <w:i/>
          <w:iCs/>
          <w:color w:val="000000" w:themeColor="text1"/>
          <w:sz w:val="28"/>
          <w:szCs w:val="28"/>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5B46D6" w:rsidRPr="005B46D6" w:rsidRDefault="00E36E76" w:rsidP="00097173">
      <w:pPr>
        <w:spacing w:after="0" w:line="360" w:lineRule="auto"/>
        <w:ind w:firstLine="709"/>
        <w:jc w:val="both"/>
        <w:rPr>
          <w:rFonts w:ascii="Times New Roman" w:hAnsi="Times New Roman" w:cs="Times New Roman"/>
          <w:sz w:val="28"/>
        </w:rPr>
      </w:pPr>
      <w:r>
        <w:rPr>
          <w:rFonts w:ascii="Times New Roman" w:hAnsi="Times New Roman" w:cs="Times New Roman"/>
          <w:sz w:val="28"/>
        </w:rPr>
        <w:t xml:space="preserve">Тепловые сети </w:t>
      </w:r>
      <w:r w:rsidR="00506842">
        <w:rPr>
          <w:rFonts w:ascii="Times New Roman" w:hAnsi="Times New Roman"/>
          <w:sz w:val="28"/>
          <w:szCs w:val="28"/>
        </w:rPr>
        <w:t xml:space="preserve">Муниципального образования </w:t>
      </w:r>
      <w:proofErr w:type="spellStart"/>
      <w:r w:rsidR="00506842">
        <w:rPr>
          <w:rFonts w:ascii="Times New Roman" w:hAnsi="Times New Roman"/>
          <w:sz w:val="28"/>
          <w:szCs w:val="28"/>
        </w:rPr>
        <w:t>Путиловское</w:t>
      </w:r>
      <w:proofErr w:type="spellEnd"/>
      <w:r w:rsidR="00506842">
        <w:rPr>
          <w:rFonts w:ascii="Times New Roman" w:hAnsi="Times New Roman"/>
          <w:sz w:val="28"/>
          <w:szCs w:val="28"/>
        </w:rPr>
        <w:t xml:space="preserve"> сельское поселение</w:t>
      </w:r>
      <w:r w:rsidR="00093269">
        <w:rPr>
          <w:rFonts w:ascii="Times New Roman" w:hAnsi="Times New Roman"/>
          <w:sz w:val="28"/>
          <w:szCs w:val="28"/>
        </w:rPr>
        <w:t xml:space="preserve"> </w:t>
      </w:r>
      <w:r w:rsidR="006573EC">
        <w:rPr>
          <w:rFonts w:ascii="Times New Roman" w:hAnsi="Times New Roman"/>
          <w:sz w:val="28"/>
          <w:szCs w:val="28"/>
        </w:rPr>
        <w:t>Муниципального образования Кировский муниципальный район</w:t>
      </w:r>
      <w:r w:rsidR="00093269">
        <w:rPr>
          <w:rFonts w:ascii="Times New Roman" w:hAnsi="Times New Roman"/>
          <w:sz w:val="28"/>
          <w:szCs w:val="28"/>
        </w:rPr>
        <w:t xml:space="preserve"> </w:t>
      </w:r>
      <w:r w:rsidR="00E55491">
        <w:rPr>
          <w:rFonts w:ascii="Times New Roman" w:hAnsi="Times New Roman"/>
          <w:sz w:val="28"/>
          <w:szCs w:val="28"/>
        </w:rPr>
        <w:t>Ленинградской области</w:t>
      </w:r>
      <w:r w:rsidR="00093269">
        <w:rPr>
          <w:rFonts w:ascii="Times New Roman" w:hAnsi="Times New Roman"/>
          <w:sz w:val="28"/>
          <w:szCs w:val="28"/>
        </w:rPr>
        <w:t xml:space="preserve"> </w:t>
      </w:r>
      <w:r w:rsidR="005B46D6" w:rsidRPr="005B46D6">
        <w:rPr>
          <w:rFonts w:ascii="Times New Roman" w:hAnsi="Times New Roman" w:cs="Times New Roman"/>
          <w:sz w:val="28"/>
        </w:rPr>
        <w:t xml:space="preserve">состоят из не резервируемых участков. В соответствии со СНиП 41-02-2003 минимально допустимые показатели вероятности безотказной работы следует принимать (пункт </w:t>
      </w:r>
      <w:r w:rsidR="007E1A9B">
        <w:rPr>
          <w:rFonts w:ascii="Times New Roman" w:hAnsi="Times New Roman" w:cs="Times New Roman"/>
          <w:sz w:val="28"/>
        </w:rPr>
        <w:t>«</w:t>
      </w:r>
      <w:r w:rsidR="005B46D6" w:rsidRPr="005B46D6">
        <w:rPr>
          <w:rFonts w:ascii="Times New Roman" w:hAnsi="Times New Roman" w:cs="Times New Roman"/>
          <w:sz w:val="28"/>
        </w:rPr>
        <w:t>6.26</w:t>
      </w:r>
      <w:r w:rsidR="007E1A9B">
        <w:rPr>
          <w:rFonts w:ascii="Times New Roman" w:hAnsi="Times New Roman" w:cs="Times New Roman"/>
          <w:sz w:val="28"/>
        </w:rPr>
        <w:t>»</w:t>
      </w:r>
      <w:r w:rsidR="005B46D6" w:rsidRPr="005B46D6">
        <w:rPr>
          <w:rFonts w:ascii="Times New Roman" w:hAnsi="Times New Roman" w:cs="Times New Roman"/>
          <w:sz w:val="28"/>
        </w:rPr>
        <w:t>) для:</w:t>
      </w:r>
    </w:p>
    <w:p w:rsidR="005B46D6" w:rsidRPr="005B46D6" w:rsidRDefault="005B46D6" w:rsidP="00097173">
      <w:pPr>
        <w:pStyle w:val="a6"/>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источника теплоты Рит = 0,97;</w:t>
      </w:r>
    </w:p>
    <w:p w:rsidR="005B46D6" w:rsidRPr="005B46D6" w:rsidRDefault="005B46D6" w:rsidP="00097173">
      <w:pPr>
        <w:pStyle w:val="a6"/>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тепловых сетей </w:t>
      </w:r>
      <w:proofErr w:type="spellStart"/>
      <w:r w:rsidRPr="005B46D6">
        <w:rPr>
          <w:rFonts w:ascii="Times New Roman" w:hAnsi="Times New Roman" w:cs="Times New Roman"/>
          <w:sz w:val="28"/>
        </w:rPr>
        <w:t>Ртс</w:t>
      </w:r>
      <w:proofErr w:type="spellEnd"/>
      <w:r w:rsidRPr="005B46D6">
        <w:rPr>
          <w:rFonts w:ascii="Times New Roman" w:hAnsi="Times New Roman" w:cs="Times New Roman"/>
          <w:sz w:val="28"/>
        </w:rPr>
        <w:t xml:space="preserve"> = 0,9;</w:t>
      </w:r>
    </w:p>
    <w:p w:rsidR="005B46D6" w:rsidRPr="005B46D6" w:rsidRDefault="005B46D6" w:rsidP="00097173">
      <w:pPr>
        <w:pStyle w:val="a6"/>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потребителя теплоты </w:t>
      </w:r>
      <w:proofErr w:type="spellStart"/>
      <w:r w:rsidRPr="005B46D6">
        <w:rPr>
          <w:rFonts w:ascii="Times New Roman" w:hAnsi="Times New Roman" w:cs="Times New Roman"/>
          <w:sz w:val="28"/>
        </w:rPr>
        <w:t>Рпт</w:t>
      </w:r>
      <w:proofErr w:type="spellEnd"/>
      <w:r w:rsidRPr="005B46D6">
        <w:rPr>
          <w:rFonts w:ascii="Times New Roman" w:hAnsi="Times New Roman" w:cs="Times New Roman"/>
          <w:sz w:val="28"/>
        </w:rPr>
        <w:t xml:space="preserve"> = 0,99;</w:t>
      </w:r>
    </w:p>
    <w:p w:rsidR="005B46D6" w:rsidRPr="005B46D6" w:rsidRDefault="005B46D6" w:rsidP="00097173">
      <w:pPr>
        <w:pStyle w:val="a6"/>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системы централизованного теплоснабжения (СЦТ) в целом</w:t>
      </w:r>
      <w:r w:rsidR="003A2846">
        <w:rPr>
          <w:rFonts w:ascii="Times New Roman" w:hAnsi="Times New Roman" w:cs="Times New Roman"/>
          <w:sz w:val="28"/>
        </w:rPr>
        <w:t>;</w:t>
      </w:r>
    </w:p>
    <w:p w:rsidR="005B46D6" w:rsidRPr="005B46D6" w:rsidRDefault="005B46D6" w:rsidP="00097173">
      <w:pPr>
        <w:pStyle w:val="a6"/>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w:t>
      </w:r>
      <w:proofErr w:type="spellStart"/>
      <w:r w:rsidRPr="005B46D6">
        <w:rPr>
          <w:rFonts w:ascii="Times New Roman" w:hAnsi="Times New Roman" w:cs="Times New Roman"/>
          <w:sz w:val="28"/>
        </w:rPr>
        <w:t>Рсцт</w:t>
      </w:r>
      <w:proofErr w:type="spellEnd"/>
      <w:r w:rsidRPr="005B46D6">
        <w:rPr>
          <w:rFonts w:ascii="Times New Roman" w:hAnsi="Times New Roman" w:cs="Times New Roman"/>
          <w:sz w:val="28"/>
        </w:rPr>
        <w:t xml:space="preserve"> = 0,9×0,97×0,99 = 0,86.</w:t>
      </w:r>
    </w:p>
    <w:p w:rsidR="005B46D6" w:rsidRPr="005B46D6" w:rsidRDefault="005B46D6" w:rsidP="00097173">
      <w:pPr>
        <w:spacing w:after="0" w:line="360" w:lineRule="auto"/>
        <w:ind w:left="-6" w:firstLine="709"/>
        <w:jc w:val="both"/>
        <w:rPr>
          <w:rFonts w:ascii="Times New Roman" w:hAnsi="Times New Roman" w:cs="Times New Roman"/>
          <w:sz w:val="28"/>
        </w:rPr>
      </w:pPr>
      <w:r w:rsidRPr="005B46D6">
        <w:rPr>
          <w:rFonts w:ascii="Times New Roman" w:hAnsi="Times New Roman" w:cs="Times New Roman"/>
          <w:sz w:val="28"/>
        </w:rPr>
        <w:t xml:space="preserve">Нормативные показатели безотказности тепловых сетей обеспечиваются следующими мероприятиями: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местом размещения резервных трубопроводных связей между радиальными теплопроводами;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lastRenderedPageBreak/>
        <w:t>–</w:t>
      </w:r>
      <w:r w:rsidRPr="005B46D6">
        <w:rPr>
          <w:rFonts w:ascii="Times New Roman" w:hAnsi="Times New Roman" w:cs="Times New Roman"/>
          <w:sz w:val="28"/>
        </w:rPr>
        <w:t xml:space="preserve"> необходимостью замены на конкретных участках тепловых сетей, теплопроводов и конструкций на более надежные, а также обоснованность перехода на надземную или тоннельную прокладку;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очередностью ремонтов и замен теплопроводов, частично или полностью утративших свой ресурс. </w:t>
      </w:r>
    </w:p>
    <w:p w:rsidR="005B46D6" w:rsidRPr="005B46D6" w:rsidRDefault="005B46D6" w:rsidP="00097173">
      <w:pPr>
        <w:spacing w:after="0" w:line="360" w:lineRule="auto"/>
        <w:ind w:left="-6" w:firstLine="709"/>
        <w:jc w:val="both"/>
        <w:rPr>
          <w:rFonts w:ascii="Times New Roman" w:hAnsi="Times New Roman" w:cs="Times New Roman"/>
          <w:sz w:val="28"/>
        </w:rPr>
      </w:pPr>
      <w:r w:rsidRPr="005B46D6">
        <w:rPr>
          <w:rFonts w:ascii="Times New Roman" w:hAnsi="Times New Roman" w:cs="Times New Roman"/>
          <w:sz w:val="28"/>
        </w:rPr>
        <w:t xml:space="preserve">Оценка надежности теплоснабжения разрабатывается в соответствии с подпунктом </w:t>
      </w:r>
      <w:r w:rsidR="007E1A9B">
        <w:rPr>
          <w:rFonts w:ascii="Times New Roman" w:hAnsi="Times New Roman" w:cs="Times New Roman"/>
          <w:sz w:val="28"/>
        </w:rPr>
        <w:t>«</w:t>
      </w:r>
      <w:r w:rsidRPr="005B46D6">
        <w:rPr>
          <w:rFonts w:ascii="Times New Roman" w:hAnsi="Times New Roman" w:cs="Times New Roman"/>
          <w:sz w:val="28"/>
        </w:rPr>
        <w:t>и</w:t>
      </w:r>
      <w:r w:rsidR="007E1A9B">
        <w:rPr>
          <w:rFonts w:ascii="Times New Roman" w:hAnsi="Times New Roman" w:cs="Times New Roman"/>
          <w:sz w:val="28"/>
        </w:rPr>
        <w:t>»</w:t>
      </w:r>
      <w:r w:rsidRPr="005B46D6">
        <w:rPr>
          <w:rFonts w:ascii="Times New Roman" w:hAnsi="Times New Roman" w:cs="Times New Roman"/>
          <w:sz w:val="28"/>
        </w:rPr>
        <w:t xml:space="preserve"> пункта 19 и пункта 46 Постановления Правительства от 22 февраля 2012 г. № 154 </w:t>
      </w:r>
      <w:r w:rsidR="007E1A9B">
        <w:rPr>
          <w:rFonts w:ascii="Times New Roman" w:hAnsi="Times New Roman" w:cs="Times New Roman"/>
          <w:sz w:val="28"/>
        </w:rPr>
        <w:t>«</w:t>
      </w:r>
      <w:r w:rsidRPr="005B46D6">
        <w:rPr>
          <w:rFonts w:ascii="Times New Roman" w:hAnsi="Times New Roman" w:cs="Times New Roman"/>
          <w:sz w:val="28"/>
        </w:rPr>
        <w:t>Требования к схемам теплоснабжения</w:t>
      </w:r>
      <w:r w:rsidR="007E1A9B">
        <w:rPr>
          <w:rFonts w:ascii="Times New Roman" w:hAnsi="Times New Roman" w:cs="Times New Roman"/>
          <w:sz w:val="28"/>
        </w:rPr>
        <w:t>»</w:t>
      </w:r>
      <w:r w:rsidRPr="005B46D6">
        <w:rPr>
          <w:rFonts w:ascii="Times New Roman" w:hAnsi="Times New Roman" w:cs="Times New Roman"/>
          <w:sz w:val="28"/>
        </w:rPr>
        <w:t xml:space="preserve">. Нормативные требования к надежности теплоснабжения установлены в СП 124.13330.2012 </w:t>
      </w:r>
      <w:r w:rsidR="007E1A9B">
        <w:rPr>
          <w:rFonts w:ascii="Times New Roman" w:hAnsi="Times New Roman" w:cs="Times New Roman"/>
          <w:sz w:val="28"/>
        </w:rPr>
        <w:t>«</w:t>
      </w:r>
      <w:r w:rsidRPr="005B46D6">
        <w:rPr>
          <w:rFonts w:ascii="Times New Roman" w:hAnsi="Times New Roman" w:cs="Times New Roman"/>
          <w:sz w:val="28"/>
        </w:rPr>
        <w:t>Тепловые сети</w:t>
      </w:r>
      <w:r w:rsidR="007E1A9B">
        <w:rPr>
          <w:rFonts w:ascii="Times New Roman" w:hAnsi="Times New Roman" w:cs="Times New Roman"/>
          <w:sz w:val="28"/>
        </w:rPr>
        <w:t>»</w:t>
      </w:r>
      <w:r w:rsidRPr="005B46D6">
        <w:rPr>
          <w:rFonts w:ascii="Times New Roman" w:hAnsi="Times New Roman" w:cs="Times New Roman"/>
          <w:sz w:val="28"/>
        </w:rPr>
        <w:t xml:space="preserve"> в части пунктов 6.276.31 раздела </w:t>
      </w:r>
      <w:r w:rsidR="007E1A9B">
        <w:rPr>
          <w:rFonts w:ascii="Times New Roman" w:hAnsi="Times New Roman" w:cs="Times New Roman"/>
          <w:sz w:val="28"/>
        </w:rPr>
        <w:t>«</w:t>
      </w:r>
      <w:r w:rsidRPr="005B46D6">
        <w:rPr>
          <w:rFonts w:ascii="Times New Roman" w:hAnsi="Times New Roman" w:cs="Times New Roman"/>
          <w:sz w:val="28"/>
        </w:rPr>
        <w:t>Надежность</w:t>
      </w:r>
      <w:r w:rsidR="007E1A9B">
        <w:rPr>
          <w:rFonts w:ascii="Times New Roman" w:hAnsi="Times New Roman" w:cs="Times New Roman"/>
          <w:sz w:val="28"/>
        </w:rPr>
        <w:t>»</w:t>
      </w:r>
      <w:r w:rsidRPr="005B46D6">
        <w:rPr>
          <w:rFonts w:ascii="Times New Roman" w:hAnsi="Times New Roman" w:cs="Times New Roman"/>
          <w:sz w:val="28"/>
        </w:rPr>
        <w:t xml:space="preserve">. В СП 124.13330.2012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и живучести.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На основе данных о частоте (потоке) отказов участков тепловой сети,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 </w:t>
      </w:r>
    </w:p>
    <w:p w:rsidR="005B46D6" w:rsidRPr="005B46D6" w:rsidRDefault="005B46D6" w:rsidP="00E75D28">
      <w:pPr>
        <w:spacing w:line="360" w:lineRule="auto"/>
        <w:ind w:firstLine="709"/>
        <w:jc w:val="center"/>
        <w:rPr>
          <w:rFonts w:ascii="Times New Roman" w:hAnsi="Times New Roman" w:cs="Times New Roman"/>
          <w:sz w:val="28"/>
          <w:szCs w:val="28"/>
        </w:rPr>
      </w:pPr>
      <w:r w:rsidRPr="005B46D6">
        <w:rPr>
          <w:rFonts w:ascii="Times New Roman" w:hAnsi="Times New Roman" w:cs="Times New Roman"/>
          <w:noProof/>
          <w:sz w:val="28"/>
          <w:szCs w:val="28"/>
          <w:lang w:eastAsia="ru-RU"/>
        </w:rPr>
        <w:drawing>
          <wp:inline distT="0" distB="0" distL="0" distR="0" wp14:anchorId="12EE2C3E" wp14:editId="562401B7">
            <wp:extent cx="1854835" cy="379730"/>
            <wp:effectExtent l="0" t="0" r="0" b="0"/>
            <wp:docPr id="518"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854835" cy="379730"/>
                    </a:xfrm>
                    <a:prstGeom prst="rect">
                      <a:avLst/>
                    </a:prstGeom>
                    <a:noFill/>
                    <a:ln>
                      <a:noFill/>
                    </a:ln>
                  </pic:spPr>
                </pic:pic>
              </a:graphicData>
            </a:graphic>
          </wp:inline>
        </w:drawing>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где, а, b, c – постоянные коэффициенты, зависящие от способа укладки теплопровода (подземный, надземный) и его конструкции, а также от способа </w:t>
      </w:r>
      <w:r w:rsidRPr="005B46D6">
        <w:rPr>
          <w:rFonts w:ascii="Times New Roman" w:hAnsi="Times New Roman" w:cs="Times New Roman"/>
          <w:sz w:val="28"/>
          <w:szCs w:val="28"/>
        </w:rPr>
        <w:lastRenderedPageBreak/>
        <w:t>диагностики места повреждения и уровня организации ремонтных работ; L</w:t>
      </w:r>
      <w:r w:rsidRPr="005B46D6">
        <w:rPr>
          <w:rFonts w:ascii="Times New Roman" w:hAnsi="Times New Roman" w:cs="Times New Roman"/>
          <w:sz w:val="28"/>
          <w:szCs w:val="28"/>
          <w:vertAlign w:val="subscript"/>
        </w:rPr>
        <w:t>С.З.</w:t>
      </w:r>
      <w:r w:rsidRPr="005B46D6">
        <w:rPr>
          <w:rFonts w:ascii="Times New Roman" w:hAnsi="Times New Roman" w:cs="Times New Roman"/>
          <w:sz w:val="28"/>
          <w:szCs w:val="28"/>
        </w:rPr>
        <w:t xml:space="preserve"> – расстояние между секционирующими задвижками, м; D – условный диаметр трубопровода, м.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Согласно рекомендациям Е.Я. Соколова, для подземной прокладки теплопроводов в непроходных каналах значения постоянных коэффициентов равны: a=6; b=</w:t>
      </w:r>
      <w:r w:rsidR="00BE5C03">
        <w:rPr>
          <w:rFonts w:ascii="Times New Roman" w:hAnsi="Times New Roman" w:cs="Times New Roman"/>
          <w:sz w:val="28"/>
          <w:szCs w:val="28"/>
        </w:rPr>
        <w:t>0,54</w:t>
      </w:r>
      <w:r w:rsidRPr="005B46D6">
        <w:rPr>
          <w:rFonts w:ascii="Times New Roman" w:hAnsi="Times New Roman" w:cs="Times New Roman"/>
          <w:sz w:val="28"/>
          <w:szCs w:val="28"/>
        </w:rPr>
        <w:t xml:space="preserve">; c=0,0015.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Значения расстояний между секционирующими задвижками LС.З. берутся из соответствующей базы предоставленных данных.  Если эти значения отсутствуют, тогда расчет выполняется по значениям, определенным СП 124.13330.2012 </w:t>
      </w:r>
      <w:r w:rsidR="007E1A9B">
        <w:rPr>
          <w:rFonts w:ascii="Times New Roman" w:hAnsi="Times New Roman" w:cs="Times New Roman"/>
          <w:sz w:val="28"/>
          <w:szCs w:val="28"/>
        </w:rPr>
        <w:t>«</w:t>
      </w:r>
      <w:r w:rsidRPr="005B46D6">
        <w:rPr>
          <w:rFonts w:ascii="Times New Roman" w:hAnsi="Times New Roman" w:cs="Times New Roman"/>
          <w:sz w:val="28"/>
          <w:szCs w:val="28"/>
        </w:rPr>
        <w:t>Тепловые сети</w:t>
      </w:r>
      <w:r w:rsidR="007E1A9B">
        <w:rPr>
          <w:rFonts w:ascii="Times New Roman" w:hAnsi="Times New Roman" w:cs="Times New Roman"/>
          <w:sz w:val="28"/>
          <w:szCs w:val="28"/>
        </w:rPr>
        <w:t>»</w:t>
      </w:r>
      <w:r w:rsidRPr="005B46D6">
        <w:rPr>
          <w:rFonts w:ascii="Times New Roman" w:hAnsi="Times New Roman" w:cs="Times New Roman"/>
          <w:sz w:val="28"/>
          <w:szCs w:val="28"/>
        </w:rPr>
        <w:t xml:space="preserve">: </w:t>
      </w:r>
    </w:p>
    <w:p w:rsidR="005B46D6" w:rsidRPr="005B46D6" w:rsidRDefault="005B46D6" w:rsidP="00E75D28">
      <w:pPr>
        <w:spacing w:line="360" w:lineRule="auto"/>
        <w:ind w:firstLine="709"/>
        <w:jc w:val="center"/>
        <w:rPr>
          <w:rFonts w:ascii="Times New Roman" w:hAnsi="Times New Roman" w:cs="Times New Roman"/>
          <w:sz w:val="28"/>
          <w:szCs w:val="28"/>
        </w:rPr>
      </w:pPr>
      <w:r w:rsidRPr="005B46D6">
        <w:rPr>
          <w:rFonts w:ascii="Times New Roman" w:hAnsi="Times New Roman" w:cs="Times New Roman"/>
          <w:noProof/>
          <w:sz w:val="28"/>
          <w:szCs w:val="28"/>
          <w:lang w:eastAsia="ru-RU"/>
        </w:rPr>
        <w:drawing>
          <wp:inline distT="0" distB="0" distL="0" distR="0" wp14:anchorId="3E62B65A" wp14:editId="6BFA719C">
            <wp:extent cx="2717165" cy="1009015"/>
            <wp:effectExtent l="0" t="0" r="0" b="0"/>
            <wp:docPr id="519"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717165" cy="1009015"/>
                    </a:xfrm>
                    <a:prstGeom prst="rect">
                      <a:avLst/>
                    </a:prstGeom>
                    <a:noFill/>
                    <a:ln>
                      <a:noFill/>
                    </a:ln>
                  </pic:spPr>
                </pic:pic>
              </a:graphicData>
            </a:graphic>
          </wp:inline>
        </w:drawing>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Расчет выполняется для каждого участка, входящего в путь от источника до абонента:</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вычисляется время ликвидации повреждения на i-м участке;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по каждой градации повторяемости температур вычисляется допустимое время проведения ремонта;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w:t>
      </w:r>
      <w:r w:rsidRPr="005B46D6">
        <w:rPr>
          <w:rFonts w:ascii="Times New Roman" w:eastAsia="Calibri" w:hAnsi="Times New Roman" w:cs="Times New Roman"/>
          <w:sz w:val="28"/>
        </w:rPr>
        <w:t>⁰</w:t>
      </w:r>
      <w:r w:rsidRPr="005B46D6">
        <w:rPr>
          <w:rFonts w:ascii="Times New Roman" w:hAnsi="Times New Roman" w:cs="Times New Roman"/>
          <w:sz w:val="28"/>
        </w:rPr>
        <w:t xml:space="preserve">С: </w:t>
      </w:r>
    </w:p>
    <w:p w:rsidR="005B46D6" w:rsidRPr="005B46D6" w:rsidRDefault="005B46D6" w:rsidP="005B46D6">
      <w:pPr>
        <w:spacing w:line="360" w:lineRule="auto"/>
        <w:ind w:left="642"/>
        <w:jc w:val="center"/>
        <w:rPr>
          <w:rFonts w:ascii="Times New Roman" w:hAnsi="Times New Roman" w:cs="Times New Roman"/>
          <w:sz w:val="28"/>
        </w:rPr>
      </w:pPr>
      <w:r w:rsidRPr="005B46D6">
        <w:rPr>
          <w:rFonts w:ascii="Times New Roman" w:hAnsi="Times New Roman" w:cs="Times New Roman"/>
          <w:noProof/>
          <w:sz w:val="28"/>
          <w:lang w:eastAsia="ru-RU"/>
        </w:rPr>
        <w:drawing>
          <wp:inline distT="0" distB="0" distL="0" distR="0" wp14:anchorId="01E5627D" wp14:editId="58000FC7">
            <wp:extent cx="2061845" cy="1069975"/>
            <wp:effectExtent l="0" t="0" r="0" b="0"/>
            <wp:docPr id="520"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061845" cy="1069975"/>
                    </a:xfrm>
                    <a:prstGeom prst="rect">
                      <a:avLst/>
                    </a:prstGeom>
                    <a:noFill/>
                    <a:ln>
                      <a:noFill/>
                    </a:ln>
                  </pic:spPr>
                </pic:pic>
              </a:graphicData>
            </a:graphic>
          </wp:inline>
        </w:drawing>
      </w:r>
    </w:p>
    <w:p w:rsidR="005B46D6" w:rsidRPr="005B46D6" w:rsidRDefault="005B46D6" w:rsidP="00097173">
      <w:pPr>
        <w:pStyle w:val="a6"/>
        <w:spacing w:after="0" w:line="360" w:lineRule="auto"/>
        <w:ind w:left="0" w:right="219" w:firstLine="567"/>
        <w:jc w:val="both"/>
        <w:rPr>
          <w:rFonts w:ascii="Times New Roman" w:hAnsi="Times New Roman" w:cs="Times New Roman"/>
          <w:sz w:val="28"/>
        </w:rPr>
      </w:pPr>
      <w:r w:rsidRPr="005B46D6">
        <w:rPr>
          <w:rFonts w:ascii="Times New Roman" w:hAnsi="Times New Roman" w:cs="Times New Roman"/>
          <w:snapToGrid w:val="0"/>
          <w:color w:val="000000"/>
          <w:sz w:val="28"/>
        </w:rPr>
        <w:lastRenderedPageBreak/>
        <w:t>–</w:t>
      </w:r>
      <w:r w:rsidRPr="005B46D6">
        <w:rPr>
          <w:rFonts w:ascii="Times New Roman" w:hAnsi="Times New Roman" w:cs="Times New Roman"/>
          <w:sz w:val="28"/>
        </w:rPr>
        <w:t> вычисляется вероятность безотказной работы участка тепловой сети относительно абонента</w:t>
      </w:r>
      <w:r w:rsidR="003A2846">
        <w:rPr>
          <w:rFonts w:ascii="Times New Roman" w:hAnsi="Times New Roman" w:cs="Times New Roman"/>
          <w:sz w:val="28"/>
        </w:rPr>
        <w:t>:</w:t>
      </w:r>
    </w:p>
    <w:p w:rsidR="005B46D6" w:rsidRPr="005B46D6" w:rsidRDefault="005B46D6" w:rsidP="00097173">
      <w:pPr>
        <w:spacing w:after="0" w:line="360" w:lineRule="auto"/>
        <w:ind w:left="867"/>
        <w:jc w:val="center"/>
        <w:rPr>
          <w:rFonts w:ascii="Times New Roman" w:hAnsi="Times New Roman" w:cs="Times New Roman"/>
          <w:sz w:val="28"/>
        </w:rPr>
      </w:pPr>
      <w:r w:rsidRPr="005B46D6">
        <w:rPr>
          <w:rFonts w:ascii="Times New Roman" w:hAnsi="Times New Roman" w:cs="Times New Roman"/>
          <w:noProof/>
          <w:sz w:val="28"/>
          <w:lang w:eastAsia="ru-RU"/>
        </w:rPr>
        <w:drawing>
          <wp:inline distT="0" distB="0" distL="0" distR="0" wp14:anchorId="156A323E" wp14:editId="2616430D">
            <wp:extent cx="1069975" cy="466090"/>
            <wp:effectExtent l="0" t="0" r="0" b="0"/>
            <wp:docPr id="521"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069975" cy="466090"/>
                    </a:xfrm>
                    <a:prstGeom prst="rect">
                      <a:avLst/>
                    </a:prstGeom>
                    <a:noFill/>
                    <a:ln>
                      <a:noFill/>
                    </a:ln>
                  </pic:spPr>
                </pic:pic>
              </a:graphicData>
            </a:graphic>
          </wp:inline>
        </w:drawing>
      </w:r>
    </w:p>
    <w:p w:rsidR="005B46D6" w:rsidRPr="005B46D6" w:rsidRDefault="005B46D6" w:rsidP="00097173">
      <w:pPr>
        <w:spacing w:after="0" w:line="360" w:lineRule="auto"/>
        <w:ind w:firstLine="709"/>
        <w:jc w:val="both"/>
        <w:rPr>
          <w:rFonts w:ascii="Times New Roman" w:hAnsi="Times New Roman" w:cs="Times New Roman"/>
          <w:sz w:val="28"/>
        </w:rPr>
      </w:pPr>
      <w:r w:rsidRPr="005B46D6">
        <w:rPr>
          <w:rFonts w:ascii="Times New Roman" w:hAnsi="Times New Roman" w:cs="Times New Roman"/>
          <w:sz w:val="28"/>
        </w:rPr>
        <w:t xml:space="preserve">Расчет резервируемых линий осуществляется следующим образом: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z w:val="28"/>
        </w:rPr>
        <w:t xml:space="preserve">1. производится расчет надежности каждой из резервных линий в отдельности      в соответствии с методикой, описанной ранее;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z w:val="28"/>
        </w:rPr>
        <w:t xml:space="preserve">2. полученные вероятности безотказной работы каждой из резервных линий суммируются, а полученное значение (не более 1,0) используется для расчета исследуемого участка теплосети от источника до потребителя. </w:t>
      </w:r>
    </w:p>
    <w:p w:rsidR="00653F0C" w:rsidRPr="006735D5" w:rsidRDefault="006735D5" w:rsidP="00444A0C">
      <w:pPr>
        <w:autoSpaceDE w:val="0"/>
        <w:autoSpaceDN w:val="0"/>
        <w:adjustRightInd w:val="0"/>
        <w:spacing w:after="0" w:line="360" w:lineRule="auto"/>
        <w:ind w:firstLine="709"/>
        <w:jc w:val="both"/>
        <w:rPr>
          <w:rFonts w:ascii="Times New Roman" w:hAnsi="Times New Roman" w:cs="Times New Roman"/>
          <w:iCs/>
          <w:color w:val="000000" w:themeColor="text1"/>
          <w:sz w:val="28"/>
          <w:szCs w:val="28"/>
        </w:rPr>
      </w:pPr>
      <w:r>
        <w:rPr>
          <w:rFonts w:ascii="Times New Roman" w:hAnsi="Times New Roman" w:cs="Times New Roman"/>
          <w:iCs/>
          <w:color w:val="000000" w:themeColor="text1"/>
          <w:sz w:val="28"/>
          <w:szCs w:val="28"/>
        </w:rPr>
        <w:t xml:space="preserve">С подробностями расчета ВБР можно ознакомиться в Приложении в файле </w:t>
      </w:r>
      <w:r w:rsidR="007E1A9B">
        <w:rPr>
          <w:rFonts w:ascii="Times New Roman" w:hAnsi="Times New Roman" w:cs="Times New Roman"/>
          <w:iCs/>
          <w:color w:val="000000" w:themeColor="text1"/>
          <w:sz w:val="28"/>
          <w:szCs w:val="28"/>
        </w:rPr>
        <w:t>«</w:t>
      </w:r>
      <w:r w:rsidRPr="006735D5">
        <w:rPr>
          <w:rFonts w:ascii="Times New Roman" w:hAnsi="Times New Roman" w:cs="Times New Roman"/>
          <w:iCs/>
          <w:color w:val="000000" w:themeColor="text1"/>
          <w:sz w:val="28"/>
          <w:szCs w:val="28"/>
        </w:rPr>
        <w:t>расчет</w:t>
      </w:r>
      <w:r w:rsidR="00F875D8">
        <w:rPr>
          <w:rFonts w:ascii="Times New Roman" w:hAnsi="Times New Roman" w:cs="Times New Roman"/>
          <w:iCs/>
          <w:color w:val="000000" w:themeColor="text1"/>
          <w:sz w:val="28"/>
          <w:szCs w:val="28"/>
        </w:rPr>
        <w:t xml:space="preserve"> сети</w:t>
      </w:r>
      <w:r w:rsidR="007E1A9B">
        <w:rPr>
          <w:rFonts w:ascii="Times New Roman" w:hAnsi="Times New Roman" w:cs="Times New Roman"/>
          <w:iCs/>
          <w:color w:val="000000" w:themeColor="text1"/>
          <w:sz w:val="28"/>
          <w:szCs w:val="28"/>
        </w:rPr>
        <w:t>»</w:t>
      </w:r>
      <w:r w:rsidR="00444A0C">
        <w:rPr>
          <w:rFonts w:ascii="Times New Roman" w:hAnsi="Times New Roman" w:cs="Times New Roman"/>
          <w:iCs/>
          <w:color w:val="000000" w:themeColor="text1"/>
          <w:sz w:val="28"/>
          <w:szCs w:val="28"/>
        </w:rPr>
        <w:t>.</w:t>
      </w:r>
    </w:p>
    <w:p w:rsidR="00D80C3F" w:rsidRDefault="00D80C3F" w:rsidP="007C695F">
      <w:pPr>
        <w:autoSpaceDE w:val="0"/>
        <w:autoSpaceDN w:val="0"/>
        <w:adjustRightInd w:val="0"/>
        <w:spacing w:before="240" w:after="0" w:line="360" w:lineRule="auto"/>
        <w:jc w:val="both"/>
        <w:rPr>
          <w:rFonts w:ascii="Times New Roman" w:hAnsi="Times New Roman" w:cs="Times New Roman"/>
          <w:i/>
          <w:iCs/>
          <w:color w:val="000000" w:themeColor="text1"/>
          <w:sz w:val="28"/>
          <w:szCs w:val="28"/>
        </w:rPr>
        <w:sectPr w:rsidR="00D80C3F" w:rsidSect="00263CCD">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D80C3F" w:rsidRDefault="00341714" w:rsidP="00D80C3F">
      <w:pPr>
        <w:autoSpaceDE w:val="0"/>
        <w:autoSpaceDN w:val="0"/>
        <w:adjustRightInd w:val="0"/>
        <w:spacing w:after="0" w:line="360" w:lineRule="auto"/>
        <w:jc w:val="center"/>
        <w:rPr>
          <w:rFonts w:ascii="Times New Roman" w:hAnsi="Times New Roman"/>
          <w:b/>
          <w:i/>
          <w:sz w:val="28"/>
          <w:szCs w:val="28"/>
        </w:rPr>
      </w:pPr>
      <w:r>
        <w:rPr>
          <w:rFonts w:ascii="Times New Roman" w:hAnsi="Times New Roman" w:cs="Times New Roman"/>
          <w:b/>
          <w:i/>
          <w:iCs/>
          <w:noProof/>
          <w:color w:val="000000" w:themeColor="text1"/>
          <w:sz w:val="28"/>
          <w:szCs w:val="28"/>
          <w:lang w:eastAsia="ru-RU"/>
        </w:rPr>
        <w:lastRenderedPageBreak/>
        <w:drawing>
          <wp:anchor distT="0" distB="0" distL="114300" distR="114300" simplePos="0" relativeHeight="251710464" behindDoc="0" locked="0" layoutInCell="1" allowOverlap="1" wp14:anchorId="489A4C49" wp14:editId="626D68FB">
            <wp:simplePos x="0" y="0"/>
            <wp:positionH relativeFrom="margin">
              <wp:align>center</wp:align>
            </wp:positionH>
            <wp:positionV relativeFrom="paragraph">
              <wp:posOffset>281</wp:posOffset>
            </wp:positionV>
            <wp:extent cx="8867140" cy="5316220"/>
            <wp:effectExtent l="0" t="0" r="10160" b="17780"/>
            <wp:wrapTopAndBottom/>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14:sizeRelH relativeFrom="page">
              <wp14:pctWidth>0</wp14:pctWidth>
            </wp14:sizeRelH>
            <wp14:sizeRelV relativeFrom="page">
              <wp14:pctHeight>0</wp14:pctHeight>
            </wp14:sizeRelV>
          </wp:anchor>
        </w:drawing>
      </w:r>
      <w:r w:rsidR="00D80C3F">
        <w:rPr>
          <w:rFonts w:ascii="Times New Roman" w:hAnsi="Times New Roman" w:cs="Times New Roman"/>
          <w:b/>
          <w:i/>
          <w:iCs/>
          <w:color w:val="000000" w:themeColor="text1"/>
          <w:sz w:val="28"/>
          <w:szCs w:val="28"/>
        </w:rPr>
        <w:t xml:space="preserve">Рисунок 11.3.1 – ВБР </w:t>
      </w:r>
      <w:r w:rsidR="00695425">
        <w:rPr>
          <w:rFonts w:ascii="Times New Roman" w:hAnsi="Times New Roman"/>
          <w:b/>
          <w:i/>
          <w:sz w:val="28"/>
          <w:szCs w:val="28"/>
        </w:rPr>
        <w:t>газовой к</w:t>
      </w:r>
      <w:r w:rsidR="00D80C3F">
        <w:rPr>
          <w:rFonts w:ascii="Times New Roman" w:hAnsi="Times New Roman"/>
          <w:b/>
          <w:i/>
          <w:sz w:val="28"/>
          <w:szCs w:val="28"/>
        </w:rPr>
        <w:t xml:space="preserve">отельной </w:t>
      </w:r>
      <w:r w:rsidR="00134C16">
        <w:rPr>
          <w:rFonts w:ascii="Times New Roman" w:hAnsi="Times New Roman"/>
          <w:b/>
          <w:i/>
          <w:sz w:val="28"/>
          <w:szCs w:val="28"/>
        </w:rPr>
        <w:t xml:space="preserve">с. </w:t>
      </w:r>
      <w:proofErr w:type="spellStart"/>
      <w:r w:rsidR="00134C16">
        <w:rPr>
          <w:rFonts w:ascii="Times New Roman" w:hAnsi="Times New Roman"/>
          <w:b/>
          <w:i/>
          <w:sz w:val="28"/>
          <w:szCs w:val="28"/>
        </w:rPr>
        <w:t>Путилово</w:t>
      </w:r>
      <w:proofErr w:type="spellEnd"/>
    </w:p>
    <w:p w:rsidR="006A076A" w:rsidRDefault="00191B0B" w:rsidP="00482B82">
      <w:pPr>
        <w:autoSpaceDE w:val="0"/>
        <w:autoSpaceDN w:val="0"/>
        <w:adjustRightInd w:val="0"/>
        <w:spacing w:after="0" w:line="360" w:lineRule="auto"/>
        <w:jc w:val="center"/>
        <w:rPr>
          <w:rFonts w:ascii="Times New Roman" w:hAnsi="Times New Roman"/>
          <w:b/>
          <w:i/>
          <w:sz w:val="28"/>
          <w:szCs w:val="28"/>
        </w:rPr>
        <w:sectPr w:rsidR="006A076A" w:rsidSect="00263CCD">
          <w:pgSz w:w="16838" w:h="11906" w:orient="landscape"/>
          <w:pgMar w:top="1418" w:right="1134" w:bottom="851" w:left="1134"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r>
        <w:rPr>
          <w:rFonts w:ascii="Times New Roman" w:hAnsi="Times New Roman" w:cs="Times New Roman"/>
          <w:b/>
          <w:i/>
          <w:iCs/>
          <w:noProof/>
          <w:color w:val="000000" w:themeColor="text1"/>
          <w:sz w:val="28"/>
          <w:szCs w:val="28"/>
          <w:lang w:eastAsia="ru-RU"/>
        </w:rPr>
        <w:lastRenderedPageBreak/>
        <w:drawing>
          <wp:anchor distT="0" distB="0" distL="114300" distR="114300" simplePos="0" relativeHeight="251718656" behindDoc="0" locked="0" layoutInCell="1" allowOverlap="1" wp14:anchorId="3AA34177" wp14:editId="24134807">
            <wp:simplePos x="0" y="0"/>
            <wp:positionH relativeFrom="margin">
              <wp:align>left</wp:align>
            </wp:positionH>
            <wp:positionV relativeFrom="paragraph">
              <wp:posOffset>310</wp:posOffset>
            </wp:positionV>
            <wp:extent cx="8867140" cy="5688360"/>
            <wp:effectExtent l="0" t="0" r="10160" b="7620"/>
            <wp:wrapTopAndBottom/>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14:sizeRelH relativeFrom="page">
              <wp14:pctWidth>0</wp14:pctWidth>
            </wp14:sizeRelH>
            <wp14:sizeRelV relativeFrom="page">
              <wp14:pctHeight>0</wp14:pctHeight>
            </wp14:sizeRelV>
          </wp:anchor>
        </w:drawing>
      </w:r>
      <w:r w:rsidR="00482B82">
        <w:rPr>
          <w:rFonts w:ascii="Times New Roman" w:hAnsi="Times New Roman" w:cs="Times New Roman"/>
          <w:b/>
          <w:i/>
          <w:iCs/>
          <w:color w:val="000000" w:themeColor="text1"/>
          <w:sz w:val="28"/>
          <w:szCs w:val="28"/>
        </w:rPr>
        <w:t>Р</w:t>
      </w:r>
      <w:r>
        <w:rPr>
          <w:rFonts w:ascii="Times New Roman" w:hAnsi="Times New Roman" w:cs="Times New Roman"/>
          <w:b/>
          <w:i/>
          <w:iCs/>
          <w:color w:val="000000" w:themeColor="text1"/>
          <w:sz w:val="28"/>
          <w:szCs w:val="28"/>
        </w:rPr>
        <w:t>исунок 11.3.2</w:t>
      </w:r>
      <w:r w:rsidR="00482B82">
        <w:rPr>
          <w:rFonts w:ascii="Times New Roman" w:hAnsi="Times New Roman" w:cs="Times New Roman"/>
          <w:b/>
          <w:i/>
          <w:iCs/>
          <w:color w:val="000000" w:themeColor="text1"/>
          <w:sz w:val="28"/>
          <w:szCs w:val="28"/>
        </w:rPr>
        <w:t xml:space="preserve"> – ВБР </w:t>
      </w:r>
      <w:r>
        <w:rPr>
          <w:rFonts w:ascii="Times New Roman" w:hAnsi="Times New Roman"/>
          <w:b/>
          <w:i/>
          <w:sz w:val="28"/>
          <w:szCs w:val="28"/>
        </w:rPr>
        <w:t>угольной</w:t>
      </w:r>
      <w:r w:rsidR="00482B82">
        <w:rPr>
          <w:rFonts w:ascii="Times New Roman" w:hAnsi="Times New Roman"/>
          <w:b/>
          <w:i/>
          <w:sz w:val="28"/>
          <w:szCs w:val="28"/>
        </w:rPr>
        <w:t xml:space="preserve"> котельной </w:t>
      </w:r>
      <w:r>
        <w:rPr>
          <w:rFonts w:ascii="Times New Roman" w:hAnsi="Times New Roman"/>
          <w:b/>
          <w:i/>
          <w:sz w:val="28"/>
          <w:szCs w:val="28"/>
        </w:rPr>
        <w:t>д</w:t>
      </w:r>
      <w:r w:rsidR="00482B82">
        <w:rPr>
          <w:rFonts w:ascii="Times New Roman" w:hAnsi="Times New Roman"/>
          <w:b/>
          <w:i/>
          <w:sz w:val="28"/>
          <w:szCs w:val="28"/>
        </w:rPr>
        <w:t xml:space="preserve">. </w:t>
      </w:r>
      <w:proofErr w:type="spellStart"/>
      <w:r>
        <w:rPr>
          <w:rFonts w:ascii="Times New Roman" w:hAnsi="Times New Roman"/>
          <w:b/>
          <w:i/>
          <w:sz w:val="28"/>
          <w:szCs w:val="28"/>
        </w:rPr>
        <w:t>Валовщина</w:t>
      </w:r>
      <w:proofErr w:type="spellEnd"/>
    </w:p>
    <w:p w:rsidR="001D3B16" w:rsidRPr="007C695F" w:rsidRDefault="001D3B16" w:rsidP="00E508D9">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C72636">
        <w:rPr>
          <w:rFonts w:ascii="Times New Roman" w:hAnsi="Times New Roman" w:cs="Times New Roman"/>
          <w:b/>
          <w:i/>
          <w:iCs/>
          <w:color w:val="000000" w:themeColor="text1"/>
          <w:sz w:val="28"/>
          <w:szCs w:val="28"/>
        </w:rPr>
        <w:lastRenderedPageBreak/>
        <w:t>11.4 Результаты оценки коэффициентов готовности теплопроводов к несению тепловой нагрузки</w:t>
      </w:r>
    </w:p>
    <w:p w:rsidR="002961FA" w:rsidRPr="00232993" w:rsidRDefault="002961FA" w:rsidP="002961FA">
      <w:pPr>
        <w:shd w:val="clear" w:color="auto" w:fill="FFFFFF"/>
        <w:tabs>
          <w:tab w:val="left" w:pos="-255"/>
        </w:tabs>
        <w:spacing w:after="0" w:line="360" w:lineRule="auto"/>
        <w:ind w:firstLine="709"/>
        <w:jc w:val="both"/>
        <w:rPr>
          <w:rFonts w:ascii="Times New Roman" w:eastAsia="Times New Roman" w:hAnsi="Times New Roman" w:cs="Times New Roman"/>
          <w:sz w:val="28"/>
          <w:szCs w:val="28"/>
          <w:lang w:eastAsia="ru-RU"/>
        </w:rPr>
      </w:pPr>
      <w:r w:rsidRPr="00232993">
        <w:rPr>
          <w:rFonts w:ascii="Times New Roman" w:eastAsia="Times New Roman" w:hAnsi="Times New Roman" w:cs="Times New Roman"/>
          <w:sz w:val="28"/>
          <w:szCs w:val="28"/>
          <w:lang w:eastAsia="ru-RU"/>
        </w:rPr>
        <w:t xml:space="preserve">Для оценки надежности систем теплоснабжения от котельных </w:t>
      </w:r>
      <w:r w:rsidR="00506842">
        <w:rPr>
          <w:rFonts w:ascii="Times New Roman" w:hAnsi="Times New Roman" w:cs="Times New Roman"/>
          <w:iCs/>
          <w:color w:val="000000" w:themeColor="text1"/>
          <w:sz w:val="28"/>
          <w:szCs w:val="28"/>
        </w:rPr>
        <w:t xml:space="preserve">Муниципального образования </w:t>
      </w:r>
      <w:proofErr w:type="spellStart"/>
      <w:r w:rsidR="00506842">
        <w:rPr>
          <w:rFonts w:ascii="Times New Roman" w:hAnsi="Times New Roman" w:cs="Times New Roman"/>
          <w:iCs/>
          <w:color w:val="000000" w:themeColor="text1"/>
          <w:sz w:val="28"/>
          <w:szCs w:val="28"/>
        </w:rPr>
        <w:t>Путиловское</w:t>
      </w:r>
      <w:proofErr w:type="spellEnd"/>
      <w:r w:rsidR="00506842">
        <w:rPr>
          <w:rFonts w:ascii="Times New Roman" w:hAnsi="Times New Roman" w:cs="Times New Roman"/>
          <w:iCs/>
          <w:color w:val="000000" w:themeColor="text1"/>
          <w:sz w:val="28"/>
          <w:szCs w:val="28"/>
        </w:rPr>
        <w:t xml:space="preserve"> сельское поселение</w:t>
      </w:r>
      <w:r w:rsidR="007E734B">
        <w:rPr>
          <w:rFonts w:ascii="Times New Roman" w:hAnsi="Times New Roman" w:cs="Times New Roman"/>
          <w:iCs/>
          <w:color w:val="000000" w:themeColor="text1"/>
          <w:sz w:val="28"/>
          <w:szCs w:val="28"/>
        </w:rPr>
        <w:t xml:space="preserve"> </w:t>
      </w:r>
      <w:r w:rsidR="006573EC">
        <w:rPr>
          <w:rFonts w:ascii="Times New Roman" w:hAnsi="Times New Roman" w:cs="Times New Roman"/>
          <w:iCs/>
          <w:color w:val="000000" w:themeColor="text1"/>
          <w:sz w:val="28"/>
          <w:szCs w:val="28"/>
        </w:rPr>
        <w:t>Муниципального образования Кировский муниципальный район</w:t>
      </w:r>
      <w:r w:rsidR="007E734B">
        <w:rPr>
          <w:rFonts w:ascii="Times New Roman" w:hAnsi="Times New Roman" w:cs="Times New Roman"/>
          <w:iCs/>
          <w:color w:val="000000" w:themeColor="text1"/>
          <w:sz w:val="28"/>
          <w:szCs w:val="28"/>
        </w:rPr>
        <w:t xml:space="preserve"> </w:t>
      </w:r>
      <w:r w:rsidR="00E55491">
        <w:rPr>
          <w:rFonts w:ascii="Times New Roman" w:hAnsi="Times New Roman" w:cs="Times New Roman"/>
          <w:iCs/>
          <w:color w:val="000000" w:themeColor="text1"/>
          <w:sz w:val="28"/>
          <w:szCs w:val="28"/>
        </w:rPr>
        <w:t>Ленинградской области</w:t>
      </w:r>
      <w:r w:rsidR="007E734B">
        <w:rPr>
          <w:rFonts w:ascii="Times New Roman" w:hAnsi="Times New Roman" w:cs="Times New Roman"/>
          <w:iCs/>
          <w:color w:val="000000" w:themeColor="text1"/>
          <w:sz w:val="28"/>
          <w:szCs w:val="28"/>
        </w:rPr>
        <w:t xml:space="preserve"> </w:t>
      </w:r>
      <w:r w:rsidRPr="00232993">
        <w:rPr>
          <w:rFonts w:ascii="Times New Roman" w:eastAsia="Times New Roman" w:hAnsi="Times New Roman" w:cs="Times New Roman"/>
          <w:sz w:val="28"/>
          <w:szCs w:val="28"/>
          <w:lang w:eastAsia="ru-RU"/>
        </w:rPr>
        <w:t>использованы «Методические указания по анализу показателей, используемых для оценки надежности систем теплоснабжения» №310 от 26.07.2013г.</w:t>
      </w:r>
    </w:p>
    <w:p w:rsidR="002961FA" w:rsidRPr="00232993" w:rsidRDefault="002961FA" w:rsidP="002961FA">
      <w:pPr>
        <w:tabs>
          <w:tab w:val="left" w:pos="-255"/>
        </w:tabs>
        <w:spacing w:after="4"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Надежность системы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2961FA" w:rsidRPr="004C0E71" w:rsidRDefault="002961FA" w:rsidP="004C0E71">
      <w:pPr>
        <w:tabs>
          <w:tab w:val="left" w:pos="-255"/>
        </w:tabs>
        <w:spacing w:after="5" w:line="360" w:lineRule="auto"/>
        <w:ind w:left="709"/>
        <w:jc w:val="center"/>
        <w:rPr>
          <w:rFonts w:ascii="Times New Roman" w:eastAsia="Calibri" w:hAnsi="Times New Roman" w:cs="Times New Roman"/>
          <w:b/>
          <w:i/>
          <w:sz w:val="28"/>
          <w:szCs w:val="28"/>
        </w:rPr>
      </w:pPr>
      <w:r w:rsidRPr="004C0E71">
        <w:rPr>
          <w:rFonts w:ascii="Times New Roman" w:eastAsia="Calibri" w:hAnsi="Times New Roman" w:cs="Times New Roman"/>
          <w:b/>
          <w:i/>
          <w:sz w:val="28"/>
          <w:szCs w:val="28"/>
        </w:rPr>
        <w:t>1. Показатели надежности системы теплоснабжения:</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а) показатель надежности электроснабжения источников тепловой энергии</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w:t>
      </w:r>
      <w:proofErr w:type="spellStart"/>
      <w:r w:rsidRPr="00232993">
        <w:rPr>
          <w:rFonts w:ascii="Times New Roman" w:eastAsia="Calibri" w:hAnsi="Times New Roman" w:cs="Times New Roman"/>
          <w:sz w:val="28"/>
          <w:szCs w:val="28"/>
        </w:rPr>
        <w:t>Кэ</w:t>
      </w:r>
      <w:proofErr w:type="spellEnd"/>
      <w:r w:rsidRPr="00232993">
        <w:rPr>
          <w:rFonts w:ascii="Times New Roman" w:eastAsia="Calibri" w:hAnsi="Times New Roman" w:cs="Times New Roman"/>
          <w:sz w:val="28"/>
          <w:szCs w:val="28"/>
        </w:rPr>
        <w:t>) характеризуется наличием или отсутствием резервного электропитания:</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Кэ</w:t>
      </w:r>
      <w:proofErr w:type="spellEnd"/>
      <w:r w:rsidRPr="00232993">
        <w:rPr>
          <w:rFonts w:ascii="Times New Roman" w:eastAsia="Calibri" w:hAnsi="Times New Roman" w:cs="Times New Roman"/>
          <w:sz w:val="28"/>
          <w:szCs w:val="28"/>
        </w:rPr>
        <w:t xml:space="preserve"> = 1,0 – при наличии резервного электроснабжения;</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Кэ</w:t>
      </w:r>
      <w:proofErr w:type="spellEnd"/>
      <w:r w:rsidRPr="00232993">
        <w:rPr>
          <w:rFonts w:ascii="Times New Roman" w:eastAsia="Calibri" w:hAnsi="Times New Roman" w:cs="Times New Roman"/>
          <w:sz w:val="28"/>
          <w:szCs w:val="28"/>
        </w:rPr>
        <w:t xml:space="preserve"> = 0,6 – при отсутствии резервного электроснабжения.</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При наличии в системе теплоснабжения нескольких источников тепловой энергии общий показатель определяется по формуле:</w:t>
      </w:r>
    </w:p>
    <w:p w:rsidR="002961FA" w:rsidRPr="00232993" w:rsidRDefault="001157C7" w:rsidP="002961FA">
      <w:pPr>
        <w:tabs>
          <w:tab w:val="left" w:pos="-255"/>
        </w:tabs>
        <w:spacing w:after="0" w:line="360" w:lineRule="auto"/>
        <w:ind w:firstLine="709"/>
        <w:jc w:val="both"/>
        <w:rPr>
          <w:rFonts w:ascii="Times New Roman" w:eastAsia="Calibri" w:hAnsi="Times New Roman" w:cs="Times New Roman"/>
          <w:sz w:val="28"/>
          <w:szCs w:val="28"/>
        </w:rPr>
      </w:pPr>
      <m:oMath>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К</m:t>
            </m:r>
          </m:e>
          <m:sub>
            <m:r>
              <w:rPr>
                <w:rFonts w:ascii="Cambria Math" w:eastAsia="Calibri" w:hAnsi="Cambria Math" w:cs="Times New Roman"/>
                <w:sz w:val="28"/>
                <w:szCs w:val="28"/>
              </w:rPr>
              <m:t>э</m:t>
            </m:r>
          </m:sub>
          <m:sup>
            <m:r>
              <w:rPr>
                <w:rFonts w:ascii="Cambria Math" w:eastAsia="Calibri" w:hAnsi="Cambria Math" w:cs="Times New Roman"/>
                <w:sz w:val="28"/>
                <w:szCs w:val="28"/>
              </w:rPr>
              <m:t>общ</m:t>
            </m:r>
          </m:sup>
        </m:sSubSup>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lang w:val="en-US"/>
              </w:rPr>
              <m:t>Qi</m:t>
            </m:r>
            <m:r>
              <w:rPr>
                <w:rFonts w:ascii="Cambria Math" w:eastAsia="Calibri" w:hAnsi="Cambria Math" w:cs="Times New Roman"/>
                <w:sz w:val="28"/>
                <w:szCs w:val="28"/>
              </w:rPr>
              <m:t>*</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Kэ,</m:t>
                </m:r>
              </m:e>
              <m:sup>
                <m:r>
                  <w:rPr>
                    <w:rFonts w:ascii="Cambria Math" w:eastAsia="Calibri" w:hAnsi="Cambria Math" w:cs="Times New Roman"/>
                    <w:sz w:val="28"/>
                    <w:szCs w:val="28"/>
                  </w:rPr>
                  <m:t>ист 1</m:t>
                </m:r>
              </m:sup>
            </m:sSup>
            <m:r>
              <w:rPr>
                <w:rFonts w:ascii="Cambria Math" w:eastAsia="Calibri" w:hAnsi="Cambria Math" w:cs="Times New Roman"/>
                <w:sz w:val="28"/>
                <w:szCs w:val="28"/>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lang w:val="en-US"/>
                  </w:rPr>
                  <m:t>n</m:t>
                </m:r>
              </m:sub>
            </m:sSub>
            <m:r>
              <w:rPr>
                <w:rFonts w:ascii="Cambria Math" w:eastAsia="Calibri" w:hAnsi="Cambria Math" w:cs="Times New Roman"/>
                <w:sz w:val="28"/>
                <w:szCs w:val="28"/>
              </w:rPr>
              <m:t>*</m:t>
            </m:r>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K</m:t>
                </m:r>
              </m:e>
              <m:sub>
                <m:r>
                  <w:rPr>
                    <w:rFonts w:ascii="Cambria Math" w:eastAsia="Calibri" w:hAnsi="Cambria Math" w:cs="Times New Roman"/>
                    <w:sz w:val="28"/>
                    <w:szCs w:val="28"/>
                  </w:rPr>
                  <m:t>э</m:t>
                </m:r>
              </m:sub>
              <m:sup>
                <m:r>
                  <w:rPr>
                    <w:rFonts w:ascii="Cambria Math" w:eastAsia="Calibri" w:hAnsi="Cambria Math" w:cs="Times New Roman"/>
                    <w:sz w:val="28"/>
                    <w:szCs w:val="28"/>
                  </w:rPr>
                  <m:t xml:space="preserve">ист </m:t>
                </m:r>
                <m:r>
                  <w:rPr>
                    <w:rFonts w:ascii="Cambria Math" w:eastAsia="Calibri" w:hAnsi="Cambria Math" w:cs="Times New Roman"/>
                    <w:sz w:val="28"/>
                    <w:szCs w:val="28"/>
                    <w:lang w:val="en-US"/>
                  </w:rPr>
                  <m:t>n</m:t>
                </m:r>
              </m:sup>
            </m:sSubSup>
          </m:num>
          <m:den>
            <m:r>
              <w:rPr>
                <w:rFonts w:ascii="Cambria Math" w:eastAsia="Calibri" w:hAnsi="Cambria Math" w:cs="Times New Roman"/>
                <w:sz w:val="28"/>
                <w:szCs w:val="28"/>
                <w:lang w:val="en-US"/>
              </w:rPr>
              <m:t>Qi</m:t>
            </m:r>
            <m:r>
              <w:rPr>
                <w:rFonts w:ascii="Cambria Math" w:eastAsia="Calibri" w:hAnsi="Cambria Math" w:cs="Times New Roman"/>
                <w:sz w:val="28"/>
                <w:szCs w:val="28"/>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lang w:val="en-US"/>
                  </w:rPr>
                  <m:t>n</m:t>
                </m:r>
              </m:sub>
            </m:sSub>
          </m:den>
        </m:f>
      </m:oMath>
      <w:r w:rsidR="002961FA" w:rsidRPr="00232993">
        <w:rPr>
          <w:rFonts w:ascii="Times New Roman" w:eastAsia="Calibri" w:hAnsi="Times New Roman" w:cs="Times New Roman"/>
          <w:sz w:val="28"/>
          <w:szCs w:val="28"/>
        </w:rPr>
        <w:t xml:space="preserve">      (1)</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где</w:t>
      </w:r>
    </w:p>
    <w:p w:rsidR="002961FA" w:rsidRPr="00232993" w:rsidRDefault="001157C7" w:rsidP="002961FA">
      <w:pPr>
        <w:tabs>
          <w:tab w:val="left" w:pos="-255"/>
        </w:tabs>
        <w:spacing w:after="0" w:line="360" w:lineRule="auto"/>
        <w:ind w:firstLine="709"/>
        <w:jc w:val="both"/>
        <w:rPr>
          <w:rFonts w:ascii="Times New Roman" w:eastAsia="Calibri" w:hAnsi="Times New Roman" w:cs="Times New Roman"/>
          <w:sz w:val="28"/>
          <w:szCs w:val="28"/>
        </w:rPr>
      </w:pP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Kэ,</m:t>
            </m:r>
          </m:e>
          <m:sup>
            <m:r>
              <w:rPr>
                <w:rFonts w:ascii="Cambria Math" w:eastAsia="Calibri" w:hAnsi="Cambria Math" w:cs="Times New Roman"/>
                <w:sz w:val="28"/>
                <w:szCs w:val="28"/>
              </w:rPr>
              <m:t>ист 1</m:t>
            </m:r>
          </m:sup>
        </m:sSup>
      </m:oMath>
      <w:r w:rsidR="002961FA" w:rsidRPr="00232993">
        <w:rPr>
          <w:rFonts w:ascii="Times New Roman" w:eastAsia="Calibri" w:hAnsi="Times New Roman" w:cs="Times New Roman"/>
          <w:noProof/>
          <w:sz w:val="28"/>
          <w:szCs w:val="28"/>
        </w:rPr>
        <w:t xml:space="preserve">, </w:t>
      </w: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m:t>
            </m:r>
          </m:e>
          <m:sup>
            <m:r>
              <w:rPr>
                <w:rFonts w:ascii="Cambria Math" w:eastAsia="Calibri" w:hAnsi="Cambria Math" w:cs="Times New Roman"/>
                <w:sz w:val="28"/>
                <w:szCs w:val="28"/>
              </w:rPr>
              <m:t xml:space="preserve">ист </m:t>
            </m:r>
            <m:r>
              <w:rPr>
                <w:rFonts w:ascii="Cambria Math" w:eastAsia="Calibri" w:hAnsi="Cambria Math" w:cs="Times New Roman"/>
                <w:sz w:val="28"/>
                <w:szCs w:val="28"/>
                <w:lang w:val="en-US"/>
              </w:rPr>
              <m:t>n</m:t>
            </m:r>
          </m:sup>
        </m:sSup>
      </m:oMath>
      <w:r w:rsidR="002961FA" w:rsidRPr="00232993">
        <w:rPr>
          <w:rFonts w:ascii="Times New Roman" w:eastAsia="Calibri" w:hAnsi="Times New Roman" w:cs="Times New Roman"/>
          <w:noProof/>
          <w:sz w:val="28"/>
          <w:szCs w:val="28"/>
        </w:rPr>
        <w:t xml:space="preserve"> –</w:t>
      </w:r>
      <w:r w:rsidR="002961FA" w:rsidRPr="00232993">
        <w:rPr>
          <w:rFonts w:ascii="Times New Roman" w:eastAsia="Calibri" w:hAnsi="Times New Roman" w:cs="Times New Roman"/>
          <w:sz w:val="28"/>
          <w:szCs w:val="28"/>
        </w:rPr>
        <w:t xml:space="preserve"> значения показателей надежности отдельных источников тепловой энергии;</w:t>
      </w:r>
    </w:p>
    <w:p w:rsidR="002961FA" w:rsidRPr="00232993" w:rsidRDefault="001157C7" w:rsidP="002961FA">
      <w:pPr>
        <w:tabs>
          <w:tab w:val="left" w:pos="-255"/>
        </w:tabs>
        <w:spacing w:after="0" w:line="360" w:lineRule="auto"/>
        <w:ind w:firstLine="709"/>
        <w:jc w:val="both"/>
        <w:rPr>
          <w:rFonts w:ascii="Times New Roman" w:eastAsia="Calibri" w:hAnsi="Times New Roman" w:cs="Times New Roman"/>
          <w:sz w:val="28"/>
          <w:szCs w:val="28"/>
        </w:rPr>
      </w:pP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Q</m:t>
            </m:r>
          </m:e>
          <m:sub>
            <m:r>
              <w:rPr>
                <w:rFonts w:ascii="Cambria Math" w:eastAsia="Calibri" w:hAnsi="Cambria Math" w:cs="Times New Roman"/>
                <w:sz w:val="28"/>
                <w:szCs w:val="28"/>
              </w:rPr>
              <m:t>i</m:t>
            </m:r>
          </m:sub>
        </m:sSub>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lang w:val="en-US"/>
              </w:rPr>
              <m:t>Q</m:t>
            </m:r>
            <m:r>
              <w:rPr>
                <w:rFonts w:ascii="Cambria Math" w:eastAsia="Calibri" w:hAnsi="Cambria Math" w:cs="Times New Roman"/>
                <w:sz w:val="28"/>
                <w:szCs w:val="28"/>
              </w:rPr>
              <m:t xml:space="preserve">факт </m:t>
            </m:r>
          </m:num>
          <m:den>
            <m:r>
              <w:rPr>
                <w:rFonts w:ascii="Cambria Math" w:eastAsia="Calibri" w:hAnsi="Cambria Math" w:cs="Times New Roman"/>
                <w:sz w:val="28"/>
                <w:szCs w:val="28"/>
              </w:rPr>
              <m:t>tч</m:t>
            </m:r>
          </m:den>
        </m:f>
      </m:oMath>
      <w:r w:rsidR="002961FA" w:rsidRPr="00232993">
        <w:rPr>
          <w:rFonts w:ascii="Times New Roman" w:eastAsia="Calibri" w:hAnsi="Times New Roman" w:cs="Times New Roman"/>
          <w:sz w:val="28"/>
          <w:szCs w:val="28"/>
        </w:rPr>
        <w:t xml:space="preserve">  (2)</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Где</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Qi</w:t>
      </w:r>
      <w:proofErr w:type="spellEnd"/>
      <w:r w:rsidRPr="00232993">
        <w:rPr>
          <w:rFonts w:ascii="Times New Roman" w:eastAsia="Calibri" w:hAnsi="Times New Roman" w:cs="Times New Roman"/>
          <w:sz w:val="28"/>
          <w:szCs w:val="28"/>
        </w:rPr>
        <w:t xml:space="preserve">, </w:t>
      </w:r>
      <w:proofErr w:type="spellStart"/>
      <w:r w:rsidRPr="00232993">
        <w:rPr>
          <w:rFonts w:ascii="Times New Roman" w:eastAsia="Calibri" w:hAnsi="Times New Roman" w:cs="Times New Roman"/>
          <w:sz w:val="28"/>
          <w:szCs w:val="28"/>
        </w:rPr>
        <w:t>Qn</w:t>
      </w:r>
      <w:proofErr w:type="spellEnd"/>
      <w:r w:rsidRPr="00232993">
        <w:rPr>
          <w:rFonts w:ascii="Times New Roman" w:eastAsia="Calibri" w:hAnsi="Times New Roman" w:cs="Times New Roman"/>
          <w:sz w:val="28"/>
          <w:szCs w:val="28"/>
        </w:rPr>
        <w:t xml:space="preserve"> — средние фактические тепловые нагрузки за предшествующие 12 месяцев по каждому i-</w:t>
      </w:r>
      <w:proofErr w:type="spellStart"/>
      <w:r w:rsidRPr="00232993">
        <w:rPr>
          <w:rFonts w:ascii="Times New Roman" w:eastAsia="Calibri" w:hAnsi="Times New Roman" w:cs="Times New Roman"/>
          <w:sz w:val="28"/>
          <w:szCs w:val="28"/>
        </w:rPr>
        <w:t>му</w:t>
      </w:r>
      <w:proofErr w:type="spellEnd"/>
      <w:r w:rsidRPr="00232993">
        <w:rPr>
          <w:rFonts w:ascii="Times New Roman" w:eastAsia="Calibri" w:hAnsi="Times New Roman" w:cs="Times New Roman"/>
          <w:sz w:val="28"/>
          <w:szCs w:val="28"/>
        </w:rPr>
        <w:t xml:space="preserve"> источнику тепловой энергии;</w:t>
      </w:r>
    </w:p>
    <w:p w:rsidR="002961FA" w:rsidRPr="00232993" w:rsidRDefault="001157C7" w:rsidP="002961FA">
      <w:pPr>
        <w:tabs>
          <w:tab w:val="left" w:pos="-255"/>
        </w:tabs>
        <w:spacing w:after="0" w:line="360" w:lineRule="auto"/>
        <w:ind w:firstLine="709"/>
        <w:jc w:val="both"/>
        <w:rPr>
          <w:rFonts w:ascii="Times New Roman" w:eastAsia="Calibri" w:hAnsi="Times New Roman" w:cs="Times New Roman"/>
          <w:sz w:val="28"/>
          <w:szCs w:val="28"/>
        </w:rPr>
      </w:pP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t</m:t>
            </m:r>
          </m:e>
          <m:sub>
            <m:r>
              <w:rPr>
                <w:rFonts w:ascii="Cambria Math" w:eastAsia="Calibri" w:hAnsi="Cambria Math" w:cs="Times New Roman"/>
                <w:sz w:val="28"/>
                <w:szCs w:val="28"/>
              </w:rPr>
              <m:t>ч</m:t>
            </m:r>
          </m:sub>
        </m:sSub>
      </m:oMath>
      <w:r w:rsidR="002961FA" w:rsidRPr="00232993">
        <w:rPr>
          <w:rFonts w:ascii="Times New Roman" w:eastAsia="Calibri" w:hAnsi="Times New Roman" w:cs="Times New Roman"/>
          <w:sz w:val="28"/>
          <w:szCs w:val="28"/>
        </w:rPr>
        <w:t xml:space="preserve"> – количество часов отопительного периода за предшествующие 12 месяцев;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lang w:val="en-US"/>
        </w:rPr>
        <w:t>n</w:t>
      </w:r>
      <w:r w:rsidRPr="00232993">
        <w:rPr>
          <w:rFonts w:ascii="Times New Roman" w:eastAsia="Calibri" w:hAnsi="Times New Roman" w:cs="Times New Roman"/>
          <w:sz w:val="28"/>
          <w:szCs w:val="28"/>
        </w:rPr>
        <w:t xml:space="preserve"> – количество источников тепловой энергии.</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б) </w:t>
      </w:r>
      <w:r w:rsidRPr="00232993">
        <w:rPr>
          <w:rFonts w:ascii="Times New Roman" w:eastAsia="Calibri" w:hAnsi="Times New Roman" w:cs="Times New Roman"/>
          <w:sz w:val="28"/>
          <w:szCs w:val="28"/>
        </w:rPr>
        <w:t>показатель надежности водоснабжения источников тепловой энергии:</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w:t>
      </w:r>
      <w:proofErr w:type="spellStart"/>
      <w:r w:rsidRPr="00232993">
        <w:rPr>
          <w:rFonts w:ascii="Times New Roman" w:eastAsia="Calibri" w:hAnsi="Times New Roman" w:cs="Times New Roman"/>
          <w:sz w:val="28"/>
          <w:szCs w:val="28"/>
        </w:rPr>
        <w:t>Кв</w:t>
      </w:r>
      <w:proofErr w:type="spellEnd"/>
      <w:r w:rsidRPr="00232993">
        <w:rPr>
          <w:rFonts w:ascii="Times New Roman" w:eastAsia="Calibri" w:hAnsi="Times New Roman" w:cs="Times New Roman"/>
          <w:sz w:val="28"/>
          <w:szCs w:val="28"/>
        </w:rPr>
        <w:t>) характеризуется наличием или отсутствием резервного водоснабжения:</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Кв</w:t>
      </w:r>
      <w:proofErr w:type="spellEnd"/>
      <w:r w:rsidRPr="00232993">
        <w:rPr>
          <w:rFonts w:ascii="Times New Roman" w:eastAsia="Calibri" w:hAnsi="Times New Roman" w:cs="Times New Roman"/>
          <w:sz w:val="28"/>
          <w:szCs w:val="28"/>
        </w:rPr>
        <w:t xml:space="preserve"> = 1,0 – при наличии резервного водоснабжения;</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Кв</w:t>
      </w:r>
      <w:proofErr w:type="spellEnd"/>
      <w:r w:rsidRPr="00232993">
        <w:rPr>
          <w:rFonts w:ascii="Times New Roman" w:eastAsia="Calibri" w:hAnsi="Times New Roman" w:cs="Times New Roman"/>
          <w:sz w:val="28"/>
          <w:szCs w:val="28"/>
        </w:rPr>
        <w:t xml:space="preserve"> = 0,6 – при отсутствии резервного водоснабжения.</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При наличии в системе теплоснабжения нескольких источников тепловой энергии общий показатель определяется по формуле:</w:t>
      </w:r>
    </w:p>
    <w:p w:rsidR="002961FA" w:rsidRPr="00232993" w:rsidRDefault="001157C7" w:rsidP="002961FA">
      <w:pPr>
        <w:tabs>
          <w:tab w:val="left" w:pos="-255"/>
          <w:tab w:val="center" w:pos="2501"/>
          <w:tab w:val="center" w:pos="9485"/>
        </w:tabs>
        <w:spacing w:after="0" w:line="360" w:lineRule="auto"/>
        <w:ind w:firstLine="709"/>
        <w:jc w:val="both"/>
        <w:rPr>
          <w:rFonts w:ascii="Times New Roman" w:eastAsia="Calibri" w:hAnsi="Times New Roman" w:cs="Times New Roman"/>
          <w:sz w:val="28"/>
          <w:szCs w:val="28"/>
        </w:rPr>
      </w:pPr>
      <m:oMath>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К</m:t>
            </m:r>
          </m:e>
          <m:sub>
            <m:r>
              <w:rPr>
                <w:rFonts w:ascii="Cambria Math" w:eastAsia="Calibri" w:hAnsi="Cambria Math" w:cs="Times New Roman"/>
                <w:sz w:val="28"/>
                <w:szCs w:val="28"/>
              </w:rPr>
              <m:t>в</m:t>
            </m:r>
          </m:sub>
          <m:sup>
            <m:r>
              <w:rPr>
                <w:rFonts w:ascii="Cambria Math" w:eastAsia="Calibri" w:hAnsi="Cambria Math" w:cs="Times New Roman"/>
                <w:sz w:val="28"/>
                <w:szCs w:val="28"/>
              </w:rPr>
              <m:t>общ</m:t>
            </m:r>
          </m:sup>
        </m:sSubSup>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lang w:val="en-US"/>
              </w:rPr>
              <m:t>Qi</m:t>
            </m:r>
            <m:r>
              <w:rPr>
                <w:rFonts w:ascii="Cambria Math" w:eastAsia="Calibri" w:hAnsi="Cambria Math" w:cs="Times New Roman"/>
                <w:sz w:val="28"/>
                <w:szCs w:val="28"/>
              </w:rPr>
              <m:t>*</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Kв,</m:t>
                </m:r>
              </m:e>
              <m:sup>
                <m:r>
                  <w:rPr>
                    <w:rFonts w:ascii="Cambria Math" w:eastAsia="Calibri" w:hAnsi="Cambria Math" w:cs="Times New Roman"/>
                    <w:sz w:val="28"/>
                    <w:szCs w:val="28"/>
                  </w:rPr>
                  <m:t>ист 1</m:t>
                </m:r>
              </m:sup>
            </m:sSup>
            <m:r>
              <w:rPr>
                <w:rFonts w:ascii="Cambria Math" w:eastAsia="Calibri" w:hAnsi="Cambria Math" w:cs="Times New Roman"/>
                <w:sz w:val="28"/>
                <w:szCs w:val="28"/>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lang w:val="en-US"/>
                  </w:rPr>
                  <m:t>n</m:t>
                </m:r>
              </m:sub>
            </m:sSub>
            <m:r>
              <w:rPr>
                <w:rFonts w:ascii="Cambria Math" w:eastAsia="Calibri" w:hAnsi="Cambria Math" w:cs="Times New Roman"/>
                <w:sz w:val="28"/>
                <w:szCs w:val="28"/>
              </w:rPr>
              <m:t>*</m:t>
            </m:r>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K</m:t>
                </m:r>
              </m:e>
              <m:sub>
                <m:r>
                  <w:rPr>
                    <w:rFonts w:ascii="Cambria Math" w:eastAsia="Calibri" w:hAnsi="Cambria Math" w:cs="Times New Roman"/>
                    <w:sz w:val="28"/>
                    <w:szCs w:val="28"/>
                  </w:rPr>
                  <m:t>в</m:t>
                </m:r>
              </m:sub>
              <m:sup>
                <m:r>
                  <w:rPr>
                    <w:rFonts w:ascii="Cambria Math" w:eastAsia="Calibri" w:hAnsi="Cambria Math" w:cs="Times New Roman"/>
                    <w:sz w:val="28"/>
                    <w:szCs w:val="28"/>
                  </w:rPr>
                  <m:t xml:space="preserve">ист </m:t>
                </m:r>
                <m:r>
                  <w:rPr>
                    <w:rFonts w:ascii="Cambria Math" w:eastAsia="Calibri" w:hAnsi="Cambria Math" w:cs="Times New Roman"/>
                    <w:sz w:val="28"/>
                    <w:szCs w:val="28"/>
                    <w:lang w:val="en-US"/>
                  </w:rPr>
                  <m:t>n</m:t>
                </m:r>
              </m:sup>
            </m:sSubSup>
          </m:num>
          <m:den>
            <m:r>
              <w:rPr>
                <w:rFonts w:ascii="Cambria Math" w:eastAsia="Calibri" w:hAnsi="Cambria Math" w:cs="Times New Roman"/>
                <w:sz w:val="28"/>
                <w:szCs w:val="28"/>
                <w:lang w:val="en-US"/>
              </w:rPr>
              <m:t>Qi</m:t>
            </m:r>
            <m:r>
              <w:rPr>
                <w:rFonts w:ascii="Cambria Math" w:eastAsia="Calibri" w:hAnsi="Cambria Math" w:cs="Times New Roman"/>
                <w:sz w:val="28"/>
                <w:szCs w:val="28"/>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lang w:val="en-US"/>
                  </w:rPr>
                  <m:t>n</m:t>
                </m:r>
              </m:sub>
            </m:sSub>
          </m:den>
        </m:f>
      </m:oMath>
      <w:r w:rsidR="002961FA" w:rsidRPr="00232993">
        <w:rPr>
          <w:rFonts w:ascii="Times New Roman" w:eastAsia="Calibri" w:hAnsi="Times New Roman" w:cs="Times New Roman"/>
          <w:sz w:val="28"/>
          <w:szCs w:val="28"/>
        </w:rPr>
        <w:t xml:space="preserve">        (3)</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где</w:t>
      </w:r>
    </w:p>
    <w:p w:rsidR="002961FA" w:rsidRPr="00232993" w:rsidRDefault="001157C7" w:rsidP="002961FA">
      <w:pPr>
        <w:tabs>
          <w:tab w:val="left" w:pos="-255"/>
        </w:tabs>
        <w:spacing w:after="0" w:line="360" w:lineRule="auto"/>
        <w:ind w:firstLine="709"/>
        <w:jc w:val="both"/>
        <w:rPr>
          <w:rFonts w:ascii="Times New Roman" w:eastAsia="Calibri" w:hAnsi="Times New Roman" w:cs="Times New Roman"/>
          <w:sz w:val="28"/>
          <w:szCs w:val="28"/>
        </w:rPr>
      </w:pP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Kв,</m:t>
            </m:r>
          </m:e>
          <m:sup>
            <m:r>
              <w:rPr>
                <w:rFonts w:ascii="Cambria Math" w:eastAsia="Calibri" w:hAnsi="Cambria Math" w:cs="Times New Roman"/>
                <w:sz w:val="28"/>
                <w:szCs w:val="28"/>
              </w:rPr>
              <m:t>ист 1</m:t>
            </m:r>
          </m:sup>
        </m:sSup>
      </m:oMath>
      <w:r w:rsidR="002961FA" w:rsidRPr="00232993">
        <w:rPr>
          <w:rFonts w:ascii="Times New Roman" w:eastAsia="Calibri" w:hAnsi="Times New Roman" w:cs="Times New Roman"/>
          <w:sz w:val="28"/>
          <w:szCs w:val="28"/>
        </w:rPr>
        <w:t xml:space="preserve">, </w:t>
      </w: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Kв,</m:t>
            </m:r>
          </m:e>
          <m:sup>
            <m:r>
              <w:rPr>
                <w:rFonts w:ascii="Cambria Math" w:eastAsia="Calibri" w:hAnsi="Cambria Math" w:cs="Times New Roman"/>
                <w:sz w:val="28"/>
                <w:szCs w:val="28"/>
              </w:rPr>
              <m:t xml:space="preserve">ист </m:t>
            </m:r>
            <m:r>
              <w:rPr>
                <w:rFonts w:ascii="Cambria Math" w:eastAsia="Calibri" w:hAnsi="Cambria Math" w:cs="Times New Roman"/>
                <w:sz w:val="28"/>
                <w:szCs w:val="28"/>
                <w:lang w:val="en-US"/>
              </w:rPr>
              <m:t>n</m:t>
            </m:r>
          </m:sup>
        </m:sSup>
      </m:oMath>
      <w:r w:rsidR="002961FA" w:rsidRPr="00232993">
        <w:rPr>
          <w:rFonts w:ascii="Times New Roman" w:eastAsia="Calibri" w:hAnsi="Times New Roman" w:cs="Times New Roman"/>
          <w:sz w:val="28"/>
          <w:szCs w:val="28"/>
        </w:rPr>
        <w:t xml:space="preserve"> – значения показателей надежности отдельных источников тепловой энергии;</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Qi</w:t>
      </w:r>
      <w:proofErr w:type="spellEnd"/>
      <w:r w:rsidRPr="00232993">
        <w:rPr>
          <w:rFonts w:ascii="Times New Roman" w:eastAsia="Calibri" w:hAnsi="Times New Roman" w:cs="Times New Roman"/>
          <w:sz w:val="28"/>
          <w:szCs w:val="28"/>
        </w:rPr>
        <w:t xml:space="preserve">, </w:t>
      </w:r>
      <w:proofErr w:type="spellStart"/>
      <w:r w:rsidRPr="00232993">
        <w:rPr>
          <w:rFonts w:ascii="Times New Roman" w:eastAsia="Calibri" w:hAnsi="Times New Roman" w:cs="Times New Roman"/>
          <w:sz w:val="28"/>
          <w:szCs w:val="28"/>
        </w:rPr>
        <w:t>Qn</w:t>
      </w:r>
      <w:proofErr w:type="spellEnd"/>
      <w:r w:rsidRPr="00232993">
        <w:rPr>
          <w:rFonts w:ascii="Times New Roman" w:eastAsia="Calibri" w:hAnsi="Times New Roman" w:cs="Times New Roman"/>
          <w:sz w:val="28"/>
          <w:szCs w:val="28"/>
        </w:rPr>
        <w:t xml:space="preserve"> – средние фактические тепловые нагрузки за предшествующие 12 месяцев по каждому источнику тепловой энергии, определяются по формуле (2).</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в) </w:t>
      </w:r>
      <w:r w:rsidRPr="00232993">
        <w:rPr>
          <w:rFonts w:ascii="Times New Roman" w:eastAsia="Calibri" w:hAnsi="Times New Roman" w:cs="Times New Roman"/>
          <w:sz w:val="28"/>
          <w:szCs w:val="28"/>
        </w:rPr>
        <w:t>показатель надежности топливоснабжения источников тепловой энергии (</w:t>
      </w:r>
      <w:proofErr w:type="spellStart"/>
      <w:r w:rsidRPr="00232993">
        <w:rPr>
          <w:rFonts w:ascii="Times New Roman" w:eastAsia="Calibri" w:hAnsi="Times New Roman" w:cs="Times New Roman"/>
          <w:sz w:val="28"/>
          <w:szCs w:val="28"/>
        </w:rPr>
        <w:t>Кт</w:t>
      </w:r>
      <w:proofErr w:type="spellEnd"/>
      <w:r w:rsidRPr="00232993">
        <w:rPr>
          <w:rFonts w:ascii="Times New Roman" w:eastAsia="Calibri" w:hAnsi="Times New Roman" w:cs="Times New Roman"/>
          <w:sz w:val="28"/>
          <w:szCs w:val="28"/>
        </w:rPr>
        <w:t>) характеризуется наличием или отсутствием резервного топливоснабжения:</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Кт</w:t>
      </w:r>
      <w:proofErr w:type="spellEnd"/>
      <w:r w:rsidRPr="00232993">
        <w:rPr>
          <w:rFonts w:ascii="Times New Roman" w:eastAsia="Calibri" w:hAnsi="Times New Roman" w:cs="Times New Roman"/>
          <w:sz w:val="28"/>
          <w:szCs w:val="28"/>
        </w:rPr>
        <w:t xml:space="preserve"> = 1,0 – при наличии резервного топлива;</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Кт</w:t>
      </w:r>
      <w:proofErr w:type="spellEnd"/>
      <w:r w:rsidRPr="00232993">
        <w:rPr>
          <w:rFonts w:ascii="Times New Roman" w:eastAsia="Calibri" w:hAnsi="Times New Roman" w:cs="Times New Roman"/>
          <w:sz w:val="28"/>
          <w:szCs w:val="28"/>
        </w:rPr>
        <w:t xml:space="preserve"> = 0,5 – при отсутствии резервного топлива.</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При наличии в системе теплоснабжения нескольких источников тепловой энергии общий показатель определяется по формуле:</w:t>
      </w:r>
    </w:p>
    <w:p w:rsidR="002961FA" w:rsidRPr="00232993" w:rsidRDefault="001157C7" w:rsidP="002961FA">
      <w:pPr>
        <w:tabs>
          <w:tab w:val="left" w:pos="-255"/>
        </w:tabs>
        <w:spacing w:after="0" w:line="360" w:lineRule="auto"/>
        <w:ind w:firstLine="709"/>
        <w:jc w:val="both"/>
        <w:rPr>
          <w:rFonts w:ascii="Times New Roman" w:eastAsia="Calibri" w:hAnsi="Times New Roman" w:cs="Times New Roman"/>
          <w:sz w:val="28"/>
          <w:szCs w:val="28"/>
        </w:rPr>
      </w:pPr>
      <m:oMath>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К</m:t>
            </m:r>
          </m:e>
          <m:sub>
            <m:r>
              <w:rPr>
                <w:rFonts w:ascii="Cambria Math" w:eastAsia="Calibri" w:hAnsi="Cambria Math" w:cs="Times New Roman"/>
                <w:sz w:val="28"/>
                <w:szCs w:val="28"/>
              </w:rPr>
              <m:t>т</m:t>
            </m:r>
          </m:sub>
          <m:sup>
            <m:r>
              <w:rPr>
                <w:rFonts w:ascii="Cambria Math" w:eastAsia="Calibri" w:hAnsi="Cambria Math" w:cs="Times New Roman"/>
                <w:sz w:val="28"/>
                <w:szCs w:val="28"/>
              </w:rPr>
              <m:t>общ</m:t>
            </m:r>
          </m:sup>
        </m:sSubSup>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lang w:val="en-US"/>
              </w:rPr>
              <m:t>Qi</m:t>
            </m:r>
            <m:r>
              <w:rPr>
                <w:rFonts w:ascii="Cambria Math" w:eastAsia="Calibri" w:hAnsi="Cambria Math" w:cs="Times New Roman"/>
                <w:sz w:val="28"/>
                <w:szCs w:val="28"/>
              </w:rPr>
              <m:t>*</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Kт,</m:t>
                </m:r>
              </m:e>
              <m:sup>
                <m:r>
                  <w:rPr>
                    <w:rFonts w:ascii="Cambria Math" w:eastAsia="Calibri" w:hAnsi="Cambria Math" w:cs="Times New Roman"/>
                    <w:sz w:val="28"/>
                    <w:szCs w:val="28"/>
                  </w:rPr>
                  <m:t>ист 1</m:t>
                </m:r>
              </m:sup>
            </m:sSup>
            <m:r>
              <w:rPr>
                <w:rFonts w:ascii="Cambria Math" w:eastAsia="Calibri" w:hAnsi="Cambria Math" w:cs="Times New Roman"/>
                <w:sz w:val="28"/>
                <w:szCs w:val="28"/>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lang w:val="en-US"/>
                  </w:rPr>
                  <m:t>n</m:t>
                </m:r>
              </m:sub>
            </m:sSub>
            <m:r>
              <w:rPr>
                <w:rFonts w:ascii="Cambria Math" w:eastAsia="Calibri" w:hAnsi="Cambria Math" w:cs="Times New Roman"/>
                <w:sz w:val="28"/>
                <w:szCs w:val="28"/>
              </w:rPr>
              <m:t>*</m:t>
            </m:r>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K</m:t>
                </m:r>
              </m:e>
              <m:sub>
                <m:r>
                  <w:rPr>
                    <w:rFonts w:ascii="Cambria Math" w:eastAsia="Calibri" w:hAnsi="Cambria Math" w:cs="Times New Roman"/>
                    <w:sz w:val="28"/>
                    <w:szCs w:val="28"/>
                  </w:rPr>
                  <m:t>т</m:t>
                </m:r>
              </m:sub>
              <m:sup>
                <m:r>
                  <w:rPr>
                    <w:rFonts w:ascii="Cambria Math" w:eastAsia="Calibri" w:hAnsi="Cambria Math" w:cs="Times New Roman"/>
                    <w:sz w:val="28"/>
                    <w:szCs w:val="28"/>
                  </w:rPr>
                  <m:t xml:space="preserve">ист </m:t>
                </m:r>
                <m:r>
                  <w:rPr>
                    <w:rFonts w:ascii="Cambria Math" w:eastAsia="Calibri" w:hAnsi="Cambria Math" w:cs="Times New Roman"/>
                    <w:sz w:val="28"/>
                    <w:szCs w:val="28"/>
                    <w:lang w:val="en-US"/>
                  </w:rPr>
                  <m:t>n</m:t>
                </m:r>
              </m:sup>
            </m:sSubSup>
          </m:num>
          <m:den>
            <m:r>
              <w:rPr>
                <w:rFonts w:ascii="Cambria Math" w:eastAsia="Calibri" w:hAnsi="Cambria Math" w:cs="Times New Roman"/>
                <w:sz w:val="28"/>
                <w:szCs w:val="28"/>
                <w:lang w:val="en-US"/>
              </w:rPr>
              <m:t>Qi</m:t>
            </m:r>
            <m:r>
              <w:rPr>
                <w:rFonts w:ascii="Cambria Math" w:eastAsia="Calibri" w:hAnsi="Cambria Math" w:cs="Times New Roman"/>
                <w:sz w:val="28"/>
                <w:szCs w:val="28"/>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lang w:val="en-US"/>
                  </w:rPr>
                  <m:t>n</m:t>
                </m:r>
              </m:sub>
            </m:sSub>
          </m:den>
        </m:f>
      </m:oMath>
      <w:r w:rsidR="002961FA" w:rsidRPr="00232993">
        <w:rPr>
          <w:rFonts w:ascii="Times New Roman" w:eastAsia="Calibri" w:hAnsi="Times New Roman" w:cs="Times New Roman"/>
          <w:sz w:val="28"/>
          <w:szCs w:val="28"/>
        </w:rPr>
        <w:t xml:space="preserve">        (4)</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где:</w:t>
      </w:r>
    </w:p>
    <w:p w:rsidR="002961FA" w:rsidRPr="00232993" w:rsidRDefault="001157C7" w:rsidP="002961FA">
      <w:pPr>
        <w:tabs>
          <w:tab w:val="left" w:pos="-255"/>
        </w:tabs>
        <w:spacing w:after="0" w:line="360" w:lineRule="auto"/>
        <w:ind w:firstLine="709"/>
        <w:jc w:val="both"/>
        <w:rPr>
          <w:rFonts w:ascii="Times New Roman" w:eastAsia="Calibri" w:hAnsi="Times New Roman" w:cs="Times New Roman"/>
          <w:sz w:val="28"/>
          <w:szCs w:val="28"/>
        </w:rPr>
      </w:pP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Kт,</m:t>
            </m:r>
          </m:e>
          <m:sup>
            <m:r>
              <w:rPr>
                <w:rFonts w:ascii="Cambria Math" w:eastAsia="Calibri" w:hAnsi="Cambria Math" w:cs="Times New Roman"/>
                <w:sz w:val="28"/>
                <w:szCs w:val="28"/>
              </w:rPr>
              <m:t>ист 1</m:t>
            </m:r>
          </m:sup>
        </m:sSup>
      </m:oMath>
      <w:r w:rsidR="002961FA" w:rsidRPr="00232993">
        <w:rPr>
          <w:rFonts w:ascii="Times New Roman" w:eastAsia="Calibri" w:hAnsi="Times New Roman" w:cs="Times New Roman"/>
          <w:sz w:val="28"/>
          <w:szCs w:val="28"/>
        </w:rPr>
        <w:t xml:space="preserve">, </w:t>
      </w: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Kт,</m:t>
            </m:r>
          </m:e>
          <m:sup>
            <m:r>
              <w:rPr>
                <w:rFonts w:ascii="Cambria Math" w:eastAsia="Calibri" w:hAnsi="Cambria Math" w:cs="Times New Roman"/>
                <w:sz w:val="28"/>
                <w:szCs w:val="28"/>
              </w:rPr>
              <m:t xml:space="preserve">ист </m:t>
            </m:r>
            <m:r>
              <w:rPr>
                <w:rFonts w:ascii="Cambria Math" w:eastAsia="Calibri" w:hAnsi="Cambria Math" w:cs="Times New Roman"/>
                <w:sz w:val="28"/>
                <w:szCs w:val="28"/>
                <w:lang w:val="en-US"/>
              </w:rPr>
              <m:t>n</m:t>
            </m:r>
          </m:sup>
        </m:sSup>
      </m:oMath>
      <w:r w:rsidR="002961FA" w:rsidRPr="00232993">
        <w:rPr>
          <w:rFonts w:ascii="Times New Roman" w:eastAsia="Calibri" w:hAnsi="Times New Roman" w:cs="Times New Roman"/>
          <w:sz w:val="28"/>
          <w:szCs w:val="28"/>
        </w:rPr>
        <w:t xml:space="preserve"> – значения показателей готовности отдельных источников тепловой энергии;</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lastRenderedPageBreak/>
        <w:t>Qi</w:t>
      </w:r>
      <w:proofErr w:type="spellEnd"/>
      <w:r w:rsidRPr="00232993">
        <w:rPr>
          <w:rFonts w:ascii="Times New Roman" w:eastAsia="Calibri" w:hAnsi="Times New Roman" w:cs="Times New Roman"/>
          <w:sz w:val="28"/>
          <w:szCs w:val="28"/>
        </w:rPr>
        <w:t xml:space="preserve">, </w:t>
      </w:r>
      <w:proofErr w:type="spellStart"/>
      <w:r w:rsidRPr="00232993">
        <w:rPr>
          <w:rFonts w:ascii="Times New Roman" w:eastAsia="Calibri" w:hAnsi="Times New Roman" w:cs="Times New Roman"/>
          <w:sz w:val="28"/>
          <w:szCs w:val="28"/>
        </w:rPr>
        <w:t>Qn</w:t>
      </w:r>
      <w:proofErr w:type="spellEnd"/>
      <w:r w:rsidRPr="00232993">
        <w:rPr>
          <w:rFonts w:ascii="Times New Roman" w:eastAsia="Calibri" w:hAnsi="Times New Roman" w:cs="Times New Roman"/>
          <w:sz w:val="28"/>
          <w:szCs w:val="28"/>
        </w:rPr>
        <w:t xml:space="preserve"> – средние фактические тепловые нагрузки за предшествующие 12 месяцев по каждому источнику тепловой энергии, определяются по формуле (2).</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г) </w:t>
      </w:r>
      <w:r w:rsidRPr="00232993">
        <w:rPr>
          <w:rFonts w:ascii="Times New Roman" w:eastAsia="Calibri" w:hAnsi="Times New Roman" w:cs="Times New Roman"/>
          <w:sz w:val="28"/>
          <w:szCs w:val="28"/>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 характеризуется долей (%) тепловой нагрузки, не обеспеченной мощностью источников тепловой энергии и/или пропускной способностью тепловых сетей:</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Кб = 1 полная обеспеченность;</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Кб = 0,8 — не обеспечена в размере 10 % и менее; Кб = 0,5 — не обеспечена в размере более 10%.</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При наличии в системе теплоснабжения нескольких источников тепловой энергии общий показатель определяется по формуле:</w:t>
      </w:r>
    </w:p>
    <w:p w:rsidR="002961FA" w:rsidRPr="00232993" w:rsidRDefault="001157C7" w:rsidP="002961FA">
      <w:pPr>
        <w:tabs>
          <w:tab w:val="left" w:pos="-255"/>
          <w:tab w:val="center" w:pos="2268"/>
          <w:tab w:val="center" w:pos="9394"/>
        </w:tabs>
        <w:spacing w:after="0" w:line="360" w:lineRule="auto"/>
        <w:ind w:firstLine="709"/>
        <w:jc w:val="both"/>
        <w:rPr>
          <w:rFonts w:ascii="Times New Roman" w:eastAsia="Calibri" w:hAnsi="Times New Roman" w:cs="Times New Roman"/>
          <w:sz w:val="28"/>
          <w:szCs w:val="28"/>
        </w:rPr>
      </w:pPr>
      <m:oMath>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К</m:t>
            </m:r>
          </m:e>
          <m:sub>
            <m:r>
              <w:rPr>
                <w:rFonts w:ascii="Cambria Math" w:eastAsia="Calibri" w:hAnsi="Cambria Math" w:cs="Times New Roman"/>
                <w:sz w:val="28"/>
                <w:szCs w:val="28"/>
              </w:rPr>
              <m:t>б</m:t>
            </m:r>
          </m:sub>
          <m:sup>
            <m:r>
              <w:rPr>
                <w:rFonts w:ascii="Cambria Math" w:eastAsia="Calibri" w:hAnsi="Cambria Math" w:cs="Times New Roman"/>
                <w:sz w:val="28"/>
                <w:szCs w:val="28"/>
              </w:rPr>
              <m:t>общ</m:t>
            </m:r>
          </m:sup>
        </m:sSubSup>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lang w:val="en-US"/>
              </w:rPr>
              <m:t>Qi</m:t>
            </m:r>
            <m:r>
              <w:rPr>
                <w:rFonts w:ascii="Cambria Math" w:eastAsia="Calibri" w:hAnsi="Cambria Math" w:cs="Times New Roman"/>
                <w:sz w:val="28"/>
                <w:szCs w:val="28"/>
              </w:rPr>
              <m:t>*</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Kб,</m:t>
                </m:r>
              </m:e>
              <m:sup>
                <m:r>
                  <w:rPr>
                    <w:rFonts w:ascii="Cambria Math" w:eastAsia="Calibri" w:hAnsi="Cambria Math" w:cs="Times New Roman"/>
                    <w:sz w:val="28"/>
                    <w:szCs w:val="28"/>
                  </w:rPr>
                  <m:t>ист 1</m:t>
                </m:r>
              </m:sup>
            </m:sSup>
            <m:r>
              <w:rPr>
                <w:rFonts w:ascii="Cambria Math" w:eastAsia="Calibri" w:hAnsi="Cambria Math" w:cs="Times New Roman"/>
                <w:sz w:val="28"/>
                <w:szCs w:val="28"/>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lang w:val="en-US"/>
                  </w:rPr>
                  <m:t>n</m:t>
                </m:r>
              </m:sub>
            </m:sSub>
            <m:r>
              <w:rPr>
                <w:rFonts w:ascii="Cambria Math" w:eastAsia="Calibri" w:hAnsi="Cambria Math" w:cs="Times New Roman"/>
                <w:sz w:val="28"/>
                <w:szCs w:val="28"/>
              </w:rPr>
              <m:t>*</m:t>
            </m:r>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K</m:t>
                </m:r>
              </m:e>
              <m:sub>
                <m:r>
                  <w:rPr>
                    <w:rFonts w:ascii="Cambria Math" w:eastAsia="Calibri" w:hAnsi="Cambria Math" w:cs="Times New Roman"/>
                    <w:sz w:val="28"/>
                    <w:szCs w:val="28"/>
                  </w:rPr>
                  <m:t>б</m:t>
                </m:r>
              </m:sub>
              <m:sup>
                <m:r>
                  <w:rPr>
                    <w:rFonts w:ascii="Cambria Math" w:eastAsia="Calibri" w:hAnsi="Cambria Math" w:cs="Times New Roman"/>
                    <w:sz w:val="28"/>
                    <w:szCs w:val="28"/>
                  </w:rPr>
                  <m:t xml:space="preserve">ист </m:t>
                </m:r>
                <m:r>
                  <w:rPr>
                    <w:rFonts w:ascii="Cambria Math" w:eastAsia="Calibri" w:hAnsi="Cambria Math" w:cs="Times New Roman"/>
                    <w:sz w:val="28"/>
                    <w:szCs w:val="28"/>
                    <w:lang w:val="en-US"/>
                  </w:rPr>
                  <m:t>n</m:t>
                </m:r>
              </m:sup>
            </m:sSubSup>
          </m:num>
          <m:den>
            <m:r>
              <w:rPr>
                <w:rFonts w:ascii="Cambria Math" w:eastAsia="Calibri" w:hAnsi="Cambria Math" w:cs="Times New Roman"/>
                <w:sz w:val="28"/>
                <w:szCs w:val="28"/>
                <w:lang w:val="en-US"/>
              </w:rPr>
              <m:t>Qi</m:t>
            </m:r>
            <m:r>
              <w:rPr>
                <w:rFonts w:ascii="Cambria Math" w:eastAsia="Calibri" w:hAnsi="Cambria Math" w:cs="Times New Roman"/>
                <w:sz w:val="28"/>
                <w:szCs w:val="28"/>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lang w:val="en-US"/>
                  </w:rPr>
                  <m:t>n</m:t>
                </m:r>
              </m:sub>
            </m:sSub>
          </m:den>
        </m:f>
      </m:oMath>
      <w:r w:rsidR="002961FA" w:rsidRPr="00232993">
        <w:rPr>
          <w:rFonts w:ascii="Times New Roman" w:eastAsia="Calibri" w:hAnsi="Times New Roman" w:cs="Times New Roman"/>
          <w:sz w:val="28"/>
          <w:szCs w:val="28"/>
        </w:rPr>
        <w:t xml:space="preserve">              (6)</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где </w:t>
      </w: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Kб,</m:t>
            </m:r>
          </m:e>
          <m:sup>
            <m:r>
              <w:rPr>
                <w:rFonts w:ascii="Cambria Math" w:eastAsia="Calibri" w:hAnsi="Cambria Math" w:cs="Times New Roman"/>
                <w:sz w:val="28"/>
                <w:szCs w:val="28"/>
              </w:rPr>
              <m:t>ист 1</m:t>
            </m:r>
          </m:sup>
        </m:sSup>
      </m:oMath>
      <w:r w:rsidRPr="00232993">
        <w:rPr>
          <w:rFonts w:ascii="Times New Roman" w:eastAsia="Calibri" w:hAnsi="Times New Roman" w:cs="Times New Roman"/>
          <w:sz w:val="28"/>
          <w:szCs w:val="28"/>
        </w:rPr>
        <w:t xml:space="preserve">, </w:t>
      </w: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Kб,</m:t>
            </m:r>
          </m:e>
          <m:sup>
            <m:r>
              <w:rPr>
                <w:rFonts w:ascii="Cambria Math" w:eastAsia="Calibri" w:hAnsi="Cambria Math" w:cs="Times New Roman"/>
                <w:sz w:val="28"/>
                <w:szCs w:val="28"/>
              </w:rPr>
              <m:t xml:space="preserve">ист </m:t>
            </m:r>
            <m:r>
              <w:rPr>
                <w:rFonts w:ascii="Cambria Math" w:eastAsia="Calibri" w:hAnsi="Cambria Math" w:cs="Times New Roman"/>
                <w:sz w:val="28"/>
                <w:szCs w:val="28"/>
                <w:lang w:val="en-US"/>
              </w:rPr>
              <m:t>n</m:t>
            </m:r>
          </m:sup>
        </m:sSup>
      </m:oMath>
      <w:r w:rsidRPr="00232993">
        <w:rPr>
          <w:rFonts w:ascii="Times New Roman" w:eastAsia="Calibri" w:hAnsi="Times New Roman" w:cs="Times New Roman"/>
          <w:noProof/>
          <w:sz w:val="28"/>
          <w:szCs w:val="28"/>
          <w:lang w:eastAsia="ru-RU"/>
        </w:rPr>
        <w:t xml:space="preserve"> – </w:t>
      </w:r>
      <w:r w:rsidRPr="00232993">
        <w:rPr>
          <w:rFonts w:ascii="Times New Roman" w:eastAsia="Calibri" w:hAnsi="Times New Roman" w:cs="Times New Roman"/>
          <w:sz w:val="28"/>
          <w:szCs w:val="28"/>
        </w:rPr>
        <w:t>значения показателей надежности отдельных источников тепловой энергии;</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Qi</w:t>
      </w:r>
      <w:proofErr w:type="spellEnd"/>
      <w:r w:rsidRPr="00232993">
        <w:rPr>
          <w:rFonts w:ascii="Times New Roman" w:eastAsia="Calibri" w:hAnsi="Times New Roman" w:cs="Times New Roman"/>
          <w:sz w:val="28"/>
          <w:szCs w:val="28"/>
        </w:rPr>
        <w:t xml:space="preserve">, </w:t>
      </w:r>
      <w:proofErr w:type="spellStart"/>
      <w:r w:rsidRPr="00232993">
        <w:rPr>
          <w:rFonts w:ascii="Times New Roman" w:eastAsia="Calibri" w:hAnsi="Times New Roman" w:cs="Times New Roman"/>
          <w:sz w:val="28"/>
          <w:szCs w:val="28"/>
        </w:rPr>
        <w:t>Qn</w:t>
      </w:r>
      <w:proofErr w:type="spellEnd"/>
      <w:r w:rsidRPr="00232993">
        <w:rPr>
          <w:rFonts w:ascii="Times New Roman" w:eastAsia="Calibri" w:hAnsi="Times New Roman" w:cs="Times New Roman"/>
          <w:sz w:val="28"/>
          <w:szCs w:val="28"/>
        </w:rPr>
        <w:t xml:space="preserve"> – средние фактические тепловые нагрузки за предшествующие 12 месяцев по каждому источнику тепловой энергии, определяются по формуле (2).</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д) </w:t>
      </w:r>
      <w:r w:rsidRPr="00232993">
        <w:rPr>
          <w:rFonts w:ascii="Times New Roman" w:eastAsia="Calibri" w:hAnsi="Times New Roman" w:cs="Times New Roman"/>
          <w:sz w:val="28"/>
          <w:szCs w:val="28"/>
        </w:rPr>
        <w:t>показатель уровня резервирования источников тепловой энергии и элементов тепловой сети путем их кольцевания и устройства перемычек (</w:t>
      </w:r>
      <w:proofErr w:type="spellStart"/>
      <w:r w:rsidRPr="00232993">
        <w:rPr>
          <w:rFonts w:ascii="Times New Roman" w:eastAsia="Calibri" w:hAnsi="Times New Roman" w:cs="Times New Roman"/>
          <w:sz w:val="28"/>
          <w:szCs w:val="28"/>
        </w:rPr>
        <w:t>Кр</w:t>
      </w:r>
      <w:proofErr w:type="spellEnd"/>
      <w:r w:rsidRPr="00232993">
        <w:rPr>
          <w:rFonts w:ascii="Times New Roman" w:eastAsia="Calibri" w:hAnsi="Times New Roman" w:cs="Times New Roman"/>
          <w:sz w:val="28"/>
          <w:szCs w:val="28"/>
        </w:rPr>
        <w:t>), характеризуемый отношением резервируемой расчетной тепловой нагрузки к сумме расчетных тепловых нагрузок (%) подлежащих резервированию согласно схемы теплоснабжения поселений, городских округов, выраженный в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Оценку уровня резервирования (</w:t>
      </w:r>
      <w:proofErr w:type="spellStart"/>
      <w:r w:rsidRPr="00232993">
        <w:rPr>
          <w:rFonts w:ascii="Times New Roman" w:eastAsia="Calibri" w:hAnsi="Times New Roman" w:cs="Times New Roman"/>
          <w:sz w:val="28"/>
          <w:szCs w:val="28"/>
        </w:rPr>
        <w:t>Кр</w:t>
      </w:r>
      <w:proofErr w:type="spellEnd"/>
      <w:r w:rsidRPr="00232993">
        <w:rPr>
          <w:rFonts w:ascii="Times New Roman" w:eastAsia="Calibri" w:hAnsi="Times New Roman" w:cs="Times New Roman"/>
          <w:sz w:val="28"/>
          <w:szCs w:val="28"/>
        </w:rPr>
        <w:t xml:space="preserve">):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от 0 до 100% - </w:t>
      </w:r>
      <w:proofErr w:type="spellStart"/>
      <w:r w:rsidRPr="00232993">
        <w:rPr>
          <w:rFonts w:ascii="Times New Roman" w:eastAsia="Calibri" w:hAnsi="Times New Roman" w:cs="Times New Roman"/>
          <w:sz w:val="28"/>
          <w:szCs w:val="28"/>
        </w:rPr>
        <w:t>К</w:t>
      </w:r>
      <w:r w:rsidRPr="00232993">
        <w:rPr>
          <w:rFonts w:ascii="Times New Roman" w:eastAsia="Calibri" w:hAnsi="Times New Roman" w:cs="Times New Roman"/>
          <w:sz w:val="28"/>
          <w:szCs w:val="28"/>
          <w:vertAlign w:val="subscript"/>
        </w:rPr>
        <w:t>р</w:t>
      </w:r>
      <w:proofErr w:type="spellEnd"/>
      <w:r w:rsidRPr="00232993">
        <w:rPr>
          <w:rFonts w:ascii="Times New Roman" w:eastAsia="Calibri" w:hAnsi="Times New Roman" w:cs="Times New Roman"/>
          <w:sz w:val="28"/>
          <w:szCs w:val="28"/>
        </w:rPr>
        <w:t>=1,0;</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от 70% до 90% включительно - </w:t>
      </w:r>
      <w:proofErr w:type="spellStart"/>
      <w:r w:rsidRPr="00232993">
        <w:rPr>
          <w:rFonts w:ascii="Times New Roman" w:eastAsia="Calibri" w:hAnsi="Times New Roman" w:cs="Times New Roman"/>
          <w:sz w:val="28"/>
          <w:szCs w:val="28"/>
        </w:rPr>
        <w:t>К</w:t>
      </w:r>
      <w:r w:rsidRPr="00232993">
        <w:rPr>
          <w:rFonts w:ascii="Times New Roman" w:eastAsia="Calibri" w:hAnsi="Times New Roman" w:cs="Times New Roman"/>
          <w:sz w:val="28"/>
          <w:szCs w:val="28"/>
          <w:vertAlign w:val="subscript"/>
        </w:rPr>
        <w:t>р</w:t>
      </w:r>
      <w:proofErr w:type="spellEnd"/>
      <w:r w:rsidRPr="00232993">
        <w:rPr>
          <w:rFonts w:ascii="Times New Roman" w:eastAsia="Calibri" w:hAnsi="Times New Roman" w:cs="Times New Roman"/>
          <w:sz w:val="28"/>
          <w:szCs w:val="28"/>
        </w:rPr>
        <w:t>=0,7;</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от 50% до 70% включительно - </w:t>
      </w:r>
      <w:proofErr w:type="spellStart"/>
      <w:r w:rsidRPr="00232993">
        <w:rPr>
          <w:rFonts w:ascii="Times New Roman" w:eastAsia="Calibri" w:hAnsi="Times New Roman" w:cs="Times New Roman"/>
          <w:sz w:val="28"/>
          <w:szCs w:val="28"/>
        </w:rPr>
        <w:t>К</w:t>
      </w:r>
      <w:r w:rsidRPr="00232993">
        <w:rPr>
          <w:rFonts w:ascii="Times New Roman" w:eastAsia="Calibri" w:hAnsi="Times New Roman" w:cs="Times New Roman"/>
          <w:sz w:val="28"/>
          <w:szCs w:val="28"/>
          <w:vertAlign w:val="subscript"/>
        </w:rPr>
        <w:t>р</w:t>
      </w:r>
      <w:proofErr w:type="spellEnd"/>
      <w:r w:rsidRPr="00232993">
        <w:rPr>
          <w:rFonts w:ascii="Times New Roman" w:eastAsia="Calibri" w:hAnsi="Times New Roman" w:cs="Times New Roman"/>
          <w:sz w:val="28"/>
          <w:szCs w:val="28"/>
        </w:rPr>
        <w:t>=0,5;</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от 30% до 50% включительно - </w:t>
      </w:r>
      <w:proofErr w:type="spellStart"/>
      <w:r w:rsidRPr="00232993">
        <w:rPr>
          <w:rFonts w:ascii="Times New Roman" w:eastAsia="Calibri" w:hAnsi="Times New Roman" w:cs="Times New Roman"/>
          <w:sz w:val="28"/>
          <w:szCs w:val="28"/>
        </w:rPr>
        <w:t>К</w:t>
      </w:r>
      <w:r w:rsidRPr="00232993">
        <w:rPr>
          <w:rFonts w:ascii="Times New Roman" w:eastAsia="Calibri" w:hAnsi="Times New Roman" w:cs="Times New Roman"/>
          <w:sz w:val="28"/>
          <w:szCs w:val="28"/>
          <w:vertAlign w:val="subscript"/>
        </w:rPr>
        <w:t>р</w:t>
      </w:r>
      <w:proofErr w:type="spellEnd"/>
      <w:r w:rsidRPr="00232993">
        <w:rPr>
          <w:rFonts w:ascii="Times New Roman" w:eastAsia="Calibri" w:hAnsi="Times New Roman" w:cs="Times New Roman"/>
          <w:sz w:val="28"/>
          <w:szCs w:val="28"/>
        </w:rPr>
        <w:t>=0,3;</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менее 30% включительно - </w:t>
      </w:r>
      <w:proofErr w:type="spellStart"/>
      <w:r w:rsidRPr="00232993">
        <w:rPr>
          <w:rFonts w:ascii="Times New Roman" w:eastAsia="Calibri" w:hAnsi="Times New Roman" w:cs="Times New Roman"/>
          <w:sz w:val="28"/>
          <w:szCs w:val="28"/>
        </w:rPr>
        <w:t>К</w:t>
      </w:r>
      <w:r w:rsidRPr="00232993">
        <w:rPr>
          <w:rFonts w:ascii="Times New Roman" w:eastAsia="Calibri" w:hAnsi="Times New Roman" w:cs="Times New Roman"/>
          <w:sz w:val="28"/>
          <w:szCs w:val="28"/>
          <w:vertAlign w:val="subscript"/>
        </w:rPr>
        <w:t>р</w:t>
      </w:r>
      <w:proofErr w:type="spellEnd"/>
      <w:r w:rsidRPr="00232993">
        <w:rPr>
          <w:rFonts w:ascii="Times New Roman" w:eastAsia="Calibri" w:hAnsi="Times New Roman" w:cs="Times New Roman"/>
          <w:sz w:val="28"/>
          <w:szCs w:val="28"/>
        </w:rPr>
        <w:t>=0,2.</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lastRenderedPageBreak/>
        <w:t>При наличии в системе теплоснабжения нескольких источников тепловой энергии общий показатель определяется по формуле:</w:t>
      </w:r>
    </w:p>
    <w:p w:rsidR="002961FA" w:rsidRPr="00232993" w:rsidRDefault="001157C7" w:rsidP="002961FA">
      <w:pPr>
        <w:tabs>
          <w:tab w:val="left" w:pos="-255"/>
          <w:tab w:val="center" w:pos="2383"/>
          <w:tab w:val="center" w:pos="9461"/>
        </w:tabs>
        <w:spacing w:after="0" w:line="360" w:lineRule="auto"/>
        <w:ind w:firstLine="709"/>
        <w:jc w:val="both"/>
        <w:rPr>
          <w:rFonts w:ascii="Times New Roman" w:eastAsia="Calibri" w:hAnsi="Times New Roman" w:cs="Times New Roman"/>
          <w:sz w:val="28"/>
          <w:szCs w:val="28"/>
        </w:rPr>
      </w:pPr>
      <m:oMath>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К</m:t>
            </m:r>
          </m:e>
          <m:sub>
            <m:r>
              <w:rPr>
                <w:rFonts w:ascii="Cambria Math" w:eastAsia="Calibri" w:hAnsi="Cambria Math" w:cs="Times New Roman"/>
                <w:sz w:val="28"/>
                <w:szCs w:val="28"/>
              </w:rPr>
              <m:t>р</m:t>
            </m:r>
          </m:sub>
          <m:sup>
            <m:r>
              <w:rPr>
                <w:rFonts w:ascii="Cambria Math" w:eastAsia="Calibri" w:hAnsi="Cambria Math" w:cs="Times New Roman"/>
                <w:sz w:val="28"/>
                <w:szCs w:val="28"/>
              </w:rPr>
              <m:t>общ</m:t>
            </m:r>
          </m:sup>
        </m:sSubSup>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lang w:val="en-US"/>
              </w:rPr>
              <m:t>Qi</m:t>
            </m:r>
            <m:r>
              <w:rPr>
                <w:rFonts w:ascii="Cambria Math" w:eastAsia="Calibri" w:hAnsi="Cambria Math" w:cs="Times New Roman"/>
                <w:sz w:val="28"/>
                <w:szCs w:val="28"/>
              </w:rPr>
              <m:t>*</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Kр,</m:t>
                </m:r>
              </m:e>
              <m:sup>
                <m:r>
                  <w:rPr>
                    <w:rFonts w:ascii="Cambria Math" w:eastAsia="Calibri" w:hAnsi="Cambria Math" w:cs="Times New Roman"/>
                    <w:sz w:val="28"/>
                    <w:szCs w:val="28"/>
                  </w:rPr>
                  <m:t>ист 1</m:t>
                </m:r>
              </m:sup>
            </m:sSup>
            <m:r>
              <w:rPr>
                <w:rFonts w:ascii="Cambria Math" w:eastAsia="Calibri" w:hAnsi="Cambria Math" w:cs="Times New Roman"/>
                <w:sz w:val="28"/>
                <w:szCs w:val="28"/>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lang w:val="en-US"/>
                  </w:rPr>
                  <m:t>n</m:t>
                </m:r>
              </m:sub>
            </m:sSub>
            <m:r>
              <w:rPr>
                <w:rFonts w:ascii="Cambria Math" w:eastAsia="Calibri" w:hAnsi="Cambria Math" w:cs="Times New Roman"/>
                <w:sz w:val="28"/>
                <w:szCs w:val="28"/>
              </w:rPr>
              <m:t>*</m:t>
            </m:r>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K</m:t>
                </m:r>
              </m:e>
              <m:sub>
                <m:r>
                  <w:rPr>
                    <w:rFonts w:ascii="Cambria Math" w:eastAsia="Calibri" w:hAnsi="Cambria Math" w:cs="Times New Roman"/>
                    <w:sz w:val="28"/>
                    <w:szCs w:val="28"/>
                  </w:rPr>
                  <m:t>р</m:t>
                </m:r>
              </m:sub>
              <m:sup>
                <m:r>
                  <w:rPr>
                    <w:rFonts w:ascii="Cambria Math" w:eastAsia="Calibri" w:hAnsi="Cambria Math" w:cs="Times New Roman"/>
                    <w:sz w:val="28"/>
                    <w:szCs w:val="28"/>
                  </w:rPr>
                  <m:t xml:space="preserve">ист </m:t>
                </m:r>
                <m:r>
                  <w:rPr>
                    <w:rFonts w:ascii="Cambria Math" w:eastAsia="Calibri" w:hAnsi="Cambria Math" w:cs="Times New Roman"/>
                    <w:sz w:val="28"/>
                    <w:szCs w:val="28"/>
                    <w:lang w:val="en-US"/>
                  </w:rPr>
                  <m:t>n</m:t>
                </m:r>
              </m:sup>
            </m:sSubSup>
          </m:num>
          <m:den>
            <m:r>
              <w:rPr>
                <w:rFonts w:ascii="Cambria Math" w:eastAsia="Calibri" w:hAnsi="Cambria Math" w:cs="Times New Roman"/>
                <w:sz w:val="28"/>
                <w:szCs w:val="28"/>
                <w:lang w:val="en-US"/>
              </w:rPr>
              <m:t>Qi</m:t>
            </m:r>
            <m:r>
              <w:rPr>
                <w:rFonts w:ascii="Cambria Math" w:eastAsia="Calibri" w:hAnsi="Cambria Math" w:cs="Times New Roman"/>
                <w:sz w:val="28"/>
                <w:szCs w:val="28"/>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lang w:val="en-US"/>
                  </w:rPr>
                  <m:t>n</m:t>
                </m:r>
              </m:sub>
            </m:sSub>
          </m:den>
        </m:f>
      </m:oMath>
      <w:r w:rsidR="002961FA" w:rsidRPr="00232993">
        <w:rPr>
          <w:rFonts w:ascii="Times New Roman" w:eastAsia="Calibri" w:hAnsi="Times New Roman" w:cs="Times New Roman"/>
          <w:sz w:val="28"/>
          <w:szCs w:val="28"/>
        </w:rPr>
        <w:t xml:space="preserve">                       (7)</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где</w:t>
      </w:r>
    </w:p>
    <w:p w:rsidR="002961FA" w:rsidRPr="00232993" w:rsidRDefault="001157C7" w:rsidP="002961FA">
      <w:pPr>
        <w:tabs>
          <w:tab w:val="left" w:pos="-255"/>
        </w:tabs>
        <w:spacing w:after="0" w:line="360" w:lineRule="auto"/>
        <w:ind w:firstLine="709"/>
        <w:jc w:val="both"/>
        <w:rPr>
          <w:rFonts w:ascii="Times New Roman" w:eastAsia="Calibri" w:hAnsi="Times New Roman" w:cs="Times New Roman"/>
          <w:sz w:val="28"/>
          <w:szCs w:val="28"/>
        </w:rPr>
      </w:pP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Kр,</m:t>
            </m:r>
          </m:e>
          <m:sup>
            <m:r>
              <w:rPr>
                <w:rFonts w:ascii="Cambria Math" w:eastAsia="Calibri" w:hAnsi="Cambria Math" w:cs="Times New Roman"/>
                <w:sz w:val="28"/>
                <w:szCs w:val="28"/>
              </w:rPr>
              <m:t>ист 1</m:t>
            </m:r>
          </m:sup>
        </m:sSup>
      </m:oMath>
      <w:r w:rsidR="002961FA" w:rsidRPr="00232993">
        <w:rPr>
          <w:rFonts w:ascii="Times New Roman" w:eastAsia="Calibri" w:hAnsi="Times New Roman" w:cs="Times New Roman"/>
          <w:sz w:val="28"/>
          <w:szCs w:val="28"/>
        </w:rPr>
        <w:t xml:space="preserve">, </w:t>
      </w: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Kр,</m:t>
            </m:r>
          </m:e>
          <m:sup>
            <m:r>
              <w:rPr>
                <w:rFonts w:ascii="Cambria Math" w:eastAsia="Calibri" w:hAnsi="Cambria Math" w:cs="Times New Roman"/>
                <w:sz w:val="28"/>
                <w:szCs w:val="28"/>
              </w:rPr>
              <m:t xml:space="preserve">ист </m:t>
            </m:r>
            <m:r>
              <w:rPr>
                <w:rFonts w:ascii="Cambria Math" w:eastAsia="Calibri" w:hAnsi="Cambria Math" w:cs="Times New Roman"/>
                <w:sz w:val="28"/>
                <w:szCs w:val="28"/>
                <w:lang w:val="en-US"/>
              </w:rPr>
              <m:t>n</m:t>
            </m:r>
          </m:sup>
        </m:sSup>
      </m:oMath>
      <w:r w:rsidR="002961FA" w:rsidRPr="00232993">
        <w:rPr>
          <w:rFonts w:ascii="Times New Roman" w:eastAsia="Calibri" w:hAnsi="Times New Roman" w:cs="Times New Roman"/>
          <w:sz w:val="28"/>
          <w:szCs w:val="28"/>
        </w:rPr>
        <w:t xml:space="preserve"> – значения показателей надежности отдельных источников тепловой энергии;</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Qi</w:t>
      </w:r>
      <w:proofErr w:type="spellEnd"/>
      <w:r w:rsidRPr="00232993">
        <w:rPr>
          <w:rFonts w:ascii="Times New Roman" w:eastAsia="Calibri" w:hAnsi="Times New Roman" w:cs="Times New Roman"/>
          <w:sz w:val="28"/>
          <w:szCs w:val="28"/>
        </w:rPr>
        <w:t xml:space="preserve">, </w:t>
      </w:r>
      <w:proofErr w:type="spellStart"/>
      <w:r w:rsidRPr="00232993">
        <w:rPr>
          <w:rFonts w:ascii="Times New Roman" w:eastAsia="Calibri" w:hAnsi="Times New Roman" w:cs="Times New Roman"/>
          <w:sz w:val="28"/>
          <w:szCs w:val="28"/>
        </w:rPr>
        <w:t>Qn</w:t>
      </w:r>
      <w:proofErr w:type="spellEnd"/>
      <w:r w:rsidRPr="00232993">
        <w:rPr>
          <w:rFonts w:ascii="Times New Roman" w:eastAsia="Calibri" w:hAnsi="Times New Roman" w:cs="Times New Roman"/>
          <w:sz w:val="28"/>
          <w:szCs w:val="28"/>
        </w:rPr>
        <w:t xml:space="preserve"> – средние фактические тепловые нагрузки за предшествующие 12 месяцев по каждому источнику тепловой энергии, определяются по формуле (2).</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е) </w:t>
      </w:r>
      <w:r w:rsidRPr="00232993">
        <w:rPr>
          <w:rFonts w:ascii="Times New Roman" w:eastAsia="Calibri" w:hAnsi="Times New Roman" w:cs="Times New Roman"/>
          <w:sz w:val="28"/>
          <w:szCs w:val="28"/>
        </w:rPr>
        <w:t>показатель технического состояния тепловых сетей (Кс), характеризуемый долей ветхих, подлежащих замене трубопроводов, определяется по формуле:</w:t>
      </w:r>
    </w:p>
    <w:p w:rsidR="002961FA" w:rsidRPr="00232993" w:rsidRDefault="001157C7" w:rsidP="002961FA">
      <w:pPr>
        <w:tabs>
          <w:tab w:val="left" w:pos="-255"/>
        </w:tabs>
        <w:spacing w:after="0" w:line="360" w:lineRule="auto"/>
        <w:ind w:firstLine="709"/>
        <w:jc w:val="both"/>
        <w:rPr>
          <w:rFonts w:ascii="Times New Roman" w:eastAsia="Calibri" w:hAnsi="Times New Roman" w:cs="Times New Roman"/>
          <w:sz w:val="28"/>
          <w:szCs w:val="28"/>
        </w:rPr>
      </w:pP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К</m:t>
            </m:r>
          </m:e>
          <m:sub>
            <m:r>
              <w:rPr>
                <w:rFonts w:ascii="Cambria Math" w:eastAsia="Calibri" w:hAnsi="Cambria Math" w:cs="Times New Roman"/>
                <w:sz w:val="28"/>
                <w:szCs w:val="28"/>
              </w:rPr>
              <m:t>с</m:t>
            </m:r>
          </m:sub>
        </m:sSub>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sSubSup>
              <m:sSubSupPr>
                <m:ctrlPr>
                  <w:rPr>
                    <w:rFonts w:ascii="Cambria Math" w:eastAsia="Calibri" w:hAnsi="Cambria Math" w:cs="Times New Roman"/>
                    <w:i/>
                    <w:sz w:val="28"/>
                    <w:szCs w:val="28"/>
                    <w:lang w:val="en-US"/>
                  </w:rPr>
                </m:ctrlPr>
              </m:sSubSupPr>
              <m:e>
                <m:r>
                  <w:rPr>
                    <w:rFonts w:ascii="Cambria Math" w:eastAsia="Calibri" w:hAnsi="Cambria Math" w:cs="Times New Roman"/>
                    <w:sz w:val="28"/>
                    <w:szCs w:val="28"/>
                    <w:lang w:val="en-US"/>
                  </w:rPr>
                  <m:t>S</m:t>
                </m:r>
              </m:e>
              <m:sub>
                <m:r>
                  <w:rPr>
                    <w:rFonts w:ascii="Cambria Math" w:eastAsia="Calibri" w:hAnsi="Cambria Math" w:cs="Times New Roman"/>
                    <w:sz w:val="28"/>
                    <w:szCs w:val="28"/>
                    <w:lang w:val="en-US"/>
                  </w:rPr>
                  <m:t>c</m:t>
                </m:r>
              </m:sub>
              <m:sup>
                <m:r>
                  <w:rPr>
                    <w:rFonts w:ascii="Cambria Math" w:eastAsia="Calibri" w:hAnsi="Cambria Math" w:cs="Times New Roman"/>
                    <w:sz w:val="28"/>
                    <w:szCs w:val="28"/>
                  </w:rPr>
                  <m:t>экспл</m:t>
                </m:r>
              </m:sup>
            </m:sSubSup>
            <m:r>
              <w:rPr>
                <w:rFonts w:ascii="Cambria Math" w:eastAsia="Calibri" w:hAnsi="Cambria Math" w:cs="Times New Roman"/>
                <w:sz w:val="28"/>
                <w:szCs w:val="28"/>
              </w:rPr>
              <m:t>-</m:t>
            </m:r>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lang w:val="en-US"/>
                  </w:rPr>
                  <m:t>S</m:t>
                </m:r>
              </m:e>
              <m:sub>
                <m:r>
                  <w:rPr>
                    <w:rFonts w:ascii="Cambria Math" w:eastAsia="Calibri" w:hAnsi="Cambria Math" w:cs="Times New Roman"/>
                    <w:sz w:val="28"/>
                    <w:szCs w:val="28"/>
                  </w:rPr>
                  <m:t>c</m:t>
                </m:r>
              </m:sub>
              <m:sup>
                <m:r>
                  <w:rPr>
                    <w:rFonts w:ascii="Cambria Math" w:eastAsia="Calibri" w:hAnsi="Cambria Math" w:cs="Times New Roman"/>
                    <w:sz w:val="28"/>
                    <w:szCs w:val="28"/>
                  </w:rPr>
                  <m:t>ветх</m:t>
                </m:r>
              </m:sup>
            </m:sSubSup>
          </m:num>
          <m:den>
            <m:sSubSup>
              <m:sSubSupPr>
                <m:ctrlPr>
                  <w:rPr>
                    <w:rFonts w:ascii="Cambria Math" w:eastAsia="Calibri" w:hAnsi="Cambria Math" w:cs="Times New Roman"/>
                    <w:i/>
                    <w:sz w:val="28"/>
                    <w:szCs w:val="28"/>
                    <w:lang w:val="en-US"/>
                  </w:rPr>
                </m:ctrlPr>
              </m:sSubSupPr>
              <m:e>
                <m:r>
                  <w:rPr>
                    <w:rFonts w:ascii="Cambria Math" w:eastAsia="Calibri" w:hAnsi="Cambria Math" w:cs="Times New Roman"/>
                    <w:sz w:val="28"/>
                    <w:szCs w:val="28"/>
                    <w:lang w:val="en-US"/>
                  </w:rPr>
                  <m:t>S</m:t>
                </m:r>
              </m:e>
              <m:sub>
                <m:r>
                  <w:rPr>
                    <w:rFonts w:ascii="Cambria Math" w:eastAsia="Calibri" w:hAnsi="Cambria Math" w:cs="Times New Roman"/>
                    <w:sz w:val="28"/>
                    <w:szCs w:val="28"/>
                    <w:lang w:val="en-US"/>
                  </w:rPr>
                  <m:t>c</m:t>
                </m:r>
              </m:sub>
              <m:sup>
                <m:r>
                  <w:rPr>
                    <w:rFonts w:ascii="Cambria Math" w:eastAsia="Calibri" w:hAnsi="Cambria Math" w:cs="Times New Roman"/>
                    <w:sz w:val="28"/>
                    <w:szCs w:val="28"/>
                  </w:rPr>
                  <m:t>экспл</m:t>
                </m:r>
              </m:sup>
            </m:sSubSup>
          </m:den>
        </m:f>
      </m:oMath>
      <w:r w:rsidR="002961FA" w:rsidRPr="00232993">
        <w:rPr>
          <w:rFonts w:ascii="Times New Roman" w:eastAsia="Calibri" w:hAnsi="Times New Roman" w:cs="Times New Roman"/>
          <w:sz w:val="28"/>
          <w:szCs w:val="28"/>
        </w:rPr>
        <w:tab/>
        <w:t xml:space="preserve">            (8)</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где</w:t>
      </w:r>
    </w:p>
    <w:p w:rsidR="002961FA" w:rsidRPr="00232993" w:rsidRDefault="002961FA" w:rsidP="002961FA">
      <w:pPr>
        <w:tabs>
          <w:tab w:val="left" w:pos="-255"/>
          <w:tab w:val="center" w:pos="885"/>
          <w:tab w:val="center" w:pos="5110"/>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ab/>
      </w:r>
      <m:oMath>
        <m:sSubSup>
          <m:sSubSupPr>
            <m:ctrlPr>
              <w:rPr>
                <w:rFonts w:ascii="Cambria Math" w:eastAsia="Calibri" w:hAnsi="Cambria Math" w:cs="Times New Roman"/>
                <w:i/>
                <w:sz w:val="28"/>
                <w:szCs w:val="28"/>
                <w:lang w:val="en-US"/>
              </w:rPr>
            </m:ctrlPr>
          </m:sSubSupPr>
          <m:e>
            <m:r>
              <w:rPr>
                <w:rFonts w:ascii="Cambria Math" w:eastAsia="Calibri" w:hAnsi="Cambria Math" w:cs="Times New Roman"/>
                <w:sz w:val="28"/>
                <w:szCs w:val="28"/>
                <w:lang w:val="en-US"/>
              </w:rPr>
              <m:t>S</m:t>
            </m:r>
          </m:e>
          <m:sub>
            <m:r>
              <w:rPr>
                <w:rFonts w:ascii="Cambria Math" w:eastAsia="Calibri" w:hAnsi="Cambria Math" w:cs="Times New Roman"/>
                <w:sz w:val="28"/>
                <w:szCs w:val="28"/>
                <w:lang w:val="en-US"/>
              </w:rPr>
              <m:t>c</m:t>
            </m:r>
          </m:sub>
          <m:sup>
            <m:r>
              <w:rPr>
                <w:rFonts w:ascii="Cambria Math" w:eastAsia="Calibri" w:hAnsi="Cambria Math" w:cs="Times New Roman"/>
                <w:sz w:val="28"/>
                <w:szCs w:val="28"/>
              </w:rPr>
              <m:t>экспл</m:t>
            </m:r>
          </m:sup>
        </m:sSubSup>
      </m:oMath>
      <w:r w:rsidRPr="00232993">
        <w:rPr>
          <w:rFonts w:ascii="Times New Roman" w:eastAsia="Calibri" w:hAnsi="Times New Roman" w:cs="Times New Roman"/>
          <w:sz w:val="28"/>
          <w:szCs w:val="28"/>
        </w:rPr>
        <w:t>– протяженность тепловых сетей, находящихся в эксплуатации;</w:t>
      </w:r>
    </w:p>
    <w:p w:rsidR="002961FA" w:rsidRPr="00232993" w:rsidRDefault="002961FA" w:rsidP="002961FA">
      <w:pPr>
        <w:tabs>
          <w:tab w:val="left" w:pos="-255"/>
          <w:tab w:val="center" w:pos="887"/>
          <w:tab w:val="right" w:pos="9638"/>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ab/>
      </w:r>
      <m:oMath>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lang w:val="en-US"/>
              </w:rPr>
              <m:t>S</m:t>
            </m:r>
          </m:e>
          <m:sub>
            <m:r>
              <w:rPr>
                <w:rFonts w:ascii="Cambria Math" w:eastAsia="Calibri" w:hAnsi="Cambria Math" w:cs="Times New Roman"/>
                <w:sz w:val="28"/>
                <w:szCs w:val="28"/>
              </w:rPr>
              <m:t>c</m:t>
            </m:r>
          </m:sub>
          <m:sup>
            <m:r>
              <w:rPr>
                <w:rFonts w:ascii="Cambria Math" w:eastAsia="Calibri" w:hAnsi="Cambria Math" w:cs="Times New Roman"/>
                <w:sz w:val="28"/>
                <w:szCs w:val="28"/>
              </w:rPr>
              <m:t>ветх</m:t>
            </m:r>
          </m:sup>
        </m:sSubSup>
      </m:oMath>
      <w:r w:rsidRPr="00232993">
        <w:rPr>
          <w:rFonts w:ascii="Times New Roman" w:eastAsia="Calibri" w:hAnsi="Times New Roman" w:cs="Times New Roman"/>
          <w:sz w:val="28"/>
          <w:szCs w:val="28"/>
        </w:rPr>
        <w:t xml:space="preserve">  – протяженность ветхих тепловых сетей, находящихся в эксплуатации.</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ж) </w:t>
      </w:r>
      <w:r w:rsidRPr="00232993">
        <w:rPr>
          <w:rFonts w:ascii="Times New Roman" w:eastAsia="Calibri" w:hAnsi="Times New Roman" w:cs="Times New Roman"/>
          <w:sz w:val="28"/>
          <w:szCs w:val="28"/>
        </w:rPr>
        <w:t>показатель интенсивности отказов систем теплоснабжения:</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ж.1) </w:t>
      </w:r>
      <w:r w:rsidRPr="00232993">
        <w:rPr>
          <w:rFonts w:ascii="Times New Roman" w:eastAsia="Calibri" w:hAnsi="Times New Roman" w:cs="Times New Roman"/>
          <w:sz w:val="28"/>
          <w:szCs w:val="28"/>
        </w:rPr>
        <w:t>показатель интенси</w:t>
      </w:r>
      <w:r w:rsidR="00157407">
        <w:rPr>
          <w:rFonts w:ascii="Times New Roman" w:eastAsia="Calibri" w:hAnsi="Times New Roman" w:cs="Times New Roman"/>
          <w:sz w:val="28"/>
          <w:szCs w:val="28"/>
        </w:rPr>
        <w:t>вности отказов тепловых сетей (И</w:t>
      </w:r>
      <w:r w:rsidR="008249CA">
        <w:rPr>
          <w:rFonts w:ascii="Times New Roman" w:eastAsia="Calibri" w:hAnsi="Times New Roman" w:cs="Times New Roman"/>
          <w:sz w:val="28"/>
          <w:szCs w:val="28"/>
        </w:rPr>
        <w:t xml:space="preserve"> </w:t>
      </w:r>
      <w:r w:rsidRPr="00232993">
        <w:rPr>
          <w:rFonts w:ascii="Times New Roman" w:eastAsia="Calibri" w:hAnsi="Times New Roman" w:cs="Times New Roman"/>
          <w:sz w:val="28"/>
          <w:szCs w:val="28"/>
        </w:rPr>
        <w:t xml:space="preserve">отказ. тс),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И отказ. тс = </w:t>
      </w:r>
      <w:r w:rsidRPr="00232993">
        <w:rPr>
          <w:rFonts w:ascii="Times New Roman" w:eastAsia="Calibri" w:hAnsi="Times New Roman" w:cs="Times New Roman"/>
          <w:sz w:val="28"/>
          <w:szCs w:val="28"/>
          <w:lang w:val="en-US"/>
        </w:rPr>
        <w:t>n</w:t>
      </w:r>
      <w:r w:rsidRPr="00232993">
        <w:rPr>
          <w:rFonts w:ascii="Times New Roman" w:eastAsia="Calibri" w:hAnsi="Times New Roman" w:cs="Times New Roman"/>
          <w:sz w:val="28"/>
          <w:szCs w:val="28"/>
        </w:rPr>
        <w:t xml:space="preserve"> отказ. /</w:t>
      </w:r>
      <w:r w:rsidRPr="00232993">
        <w:rPr>
          <w:rFonts w:ascii="Times New Roman" w:eastAsia="Calibri" w:hAnsi="Times New Roman" w:cs="Times New Roman"/>
          <w:sz w:val="28"/>
          <w:szCs w:val="28"/>
          <w:lang w:val="en-US"/>
        </w:rPr>
        <w:t>S</w:t>
      </w:r>
      <w:r w:rsidRPr="00232993">
        <w:rPr>
          <w:rFonts w:ascii="Times New Roman" w:eastAsia="Calibri" w:hAnsi="Times New Roman" w:cs="Times New Roman"/>
          <w:sz w:val="28"/>
          <w:szCs w:val="28"/>
        </w:rPr>
        <w:t xml:space="preserve"> [1|(км</w:t>
      </w:r>
      <w:r w:rsidRPr="00232993">
        <w:rPr>
          <w:rFonts w:ascii="Times New Roman" w:eastAsia="Calibri" w:hAnsi="Times New Roman" w:cs="Times New Roman"/>
          <w:sz w:val="28"/>
          <w:szCs w:val="28"/>
          <w:vertAlign w:val="superscript"/>
        </w:rPr>
        <w:t>*</w:t>
      </w:r>
      <w:r w:rsidRPr="00232993">
        <w:rPr>
          <w:rFonts w:ascii="Times New Roman" w:eastAsia="Calibri" w:hAnsi="Times New Roman" w:cs="Times New Roman"/>
          <w:sz w:val="28"/>
          <w:szCs w:val="28"/>
        </w:rPr>
        <w:t xml:space="preserve">год)], где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lang w:val="en-US"/>
        </w:rPr>
        <w:t>n</w:t>
      </w:r>
      <w:r w:rsidRPr="00232993">
        <w:rPr>
          <w:rFonts w:ascii="Times New Roman" w:eastAsia="Calibri" w:hAnsi="Times New Roman" w:cs="Times New Roman"/>
          <w:sz w:val="28"/>
          <w:szCs w:val="28"/>
        </w:rPr>
        <w:t xml:space="preserve"> отказ. – количество отказов за предыдущий год;</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S – протяженность тепловой сети (в двухтрубном исполнении) данной системы теплоснабжения [км].</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В зависимости от интенсивности отказов (И</w:t>
      </w:r>
      <w:r w:rsidR="001E3F25">
        <w:rPr>
          <w:rFonts w:ascii="Times New Roman" w:eastAsia="Calibri" w:hAnsi="Times New Roman" w:cs="Times New Roman"/>
          <w:sz w:val="28"/>
          <w:szCs w:val="28"/>
        </w:rPr>
        <w:t xml:space="preserve"> </w:t>
      </w:r>
      <w:r w:rsidRPr="00232993">
        <w:rPr>
          <w:rFonts w:ascii="Times New Roman" w:eastAsia="Calibri" w:hAnsi="Times New Roman" w:cs="Times New Roman"/>
          <w:sz w:val="28"/>
          <w:szCs w:val="28"/>
        </w:rPr>
        <w:t>отказ. тс) определяется показатель надежности тепловых сетей (</w:t>
      </w:r>
      <w:proofErr w:type="gramStart"/>
      <w:r w:rsidRPr="00232993">
        <w:rPr>
          <w:rFonts w:ascii="Times New Roman" w:eastAsia="Calibri" w:hAnsi="Times New Roman" w:cs="Times New Roman"/>
          <w:sz w:val="28"/>
          <w:szCs w:val="28"/>
        </w:rPr>
        <w:t>К</w:t>
      </w:r>
      <w:r w:rsidR="001E3F25">
        <w:rPr>
          <w:rFonts w:ascii="Times New Roman" w:eastAsia="Calibri" w:hAnsi="Times New Roman" w:cs="Times New Roman"/>
          <w:sz w:val="28"/>
          <w:szCs w:val="28"/>
        </w:rPr>
        <w:t xml:space="preserve"> </w:t>
      </w:r>
      <w:r w:rsidRPr="00232993">
        <w:rPr>
          <w:rFonts w:ascii="Times New Roman" w:eastAsia="Calibri" w:hAnsi="Times New Roman" w:cs="Times New Roman"/>
          <w:sz w:val="28"/>
          <w:szCs w:val="28"/>
        </w:rPr>
        <w:t>отказ</w:t>
      </w:r>
      <w:proofErr w:type="gramEnd"/>
      <w:r w:rsidRPr="00232993">
        <w:rPr>
          <w:rFonts w:ascii="Times New Roman" w:eastAsia="Calibri" w:hAnsi="Times New Roman" w:cs="Times New Roman"/>
          <w:sz w:val="28"/>
          <w:szCs w:val="28"/>
        </w:rPr>
        <w:t>. тс):</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до 0,2 включительно – </w:t>
      </w:r>
      <w:proofErr w:type="gramStart"/>
      <w:r w:rsidRPr="00232993">
        <w:rPr>
          <w:rFonts w:ascii="Times New Roman" w:eastAsia="Calibri" w:hAnsi="Times New Roman" w:cs="Times New Roman"/>
          <w:sz w:val="28"/>
          <w:szCs w:val="28"/>
        </w:rPr>
        <w:t>К</w:t>
      </w:r>
      <w:r w:rsidR="001E3F25">
        <w:rPr>
          <w:rFonts w:ascii="Times New Roman" w:eastAsia="Calibri" w:hAnsi="Times New Roman" w:cs="Times New Roman"/>
          <w:sz w:val="28"/>
          <w:szCs w:val="28"/>
        </w:rPr>
        <w:t xml:space="preserve"> </w:t>
      </w:r>
      <w:r w:rsidRPr="00232993">
        <w:rPr>
          <w:rFonts w:ascii="Times New Roman" w:eastAsia="Calibri" w:hAnsi="Times New Roman" w:cs="Times New Roman"/>
          <w:sz w:val="28"/>
          <w:szCs w:val="28"/>
        </w:rPr>
        <w:t>отказ</w:t>
      </w:r>
      <w:proofErr w:type="gramEnd"/>
      <w:r w:rsidRPr="00232993">
        <w:rPr>
          <w:rFonts w:ascii="Times New Roman" w:eastAsia="Calibri" w:hAnsi="Times New Roman" w:cs="Times New Roman"/>
          <w:sz w:val="28"/>
          <w:szCs w:val="28"/>
        </w:rPr>
        <w:t xml:space="preserve">. тс = 1,0;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lastRenderedPageBreak/>
        <w:t xml:space="preserve">от 0,2 до 0,6 включительно – </w:t>
      </w:r>
      <w:proofErr w:type="gramStart"/>
      <w:r w:rsidRPr="00232993">
        <w:rPr>
          <w:rFonts w:ascii="Times New Roman" w:eastAsia="Calibri" w:hAnsi="Times New Roman" w:cs="Times New Roman"/>
          <w:sz w:val="28"/>
          <w:szCs w:val="28"/>
        </w:rPr>
        <w:t>К</w:t>
      </w:r>
      <w:r w:rsidR="001E3F25">
        <w:rPr>
          <w:rFonts w:ascii="Times New Roman" w:eastAsia="Calibri" w:hAnsi="Times New Roman" w:cs="Times New Roman"/>
          <w:sz w:val="28"/>
          <w:szCs w:val="28"/>
        </w:rPr>
        <w:t xml:space="preserve"> </w:t>
      </w:r>
      <w:r w:rsidRPr="00232993">
        <w:rPr>
          <w:rFonts w:ascii="Times New Roman" w:eastAsia="Calibri" w:hAnsi="Times New Roman" w:cs="Times New Roman"/>
          <w:sz w:val="28"/>
          <w:szCs w:val="28"/>
        </w:rPr>
        <w:t>отказ</w:t>
      </w:r>
      <w:proofErr w:type="gramEnd"/>
      <w:r w:rsidRPr="00232993">
        <w:rPr>
          <w:rFonts w:ascii="Times New Roman" w:eastAsia="Calibri" w:hAnsi="Times New Roman" w:cs="Times New Roman"/>
          <w:sz w:val="28"/>
          <w:szCs w:val="28"/>
        </w:rPr>
        <w:t xml:space="preserve">.  тс= 0,8;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от 0,6 - 1,2 включительно – </w:t>
      </w:r>
      <w:proofErr w:type="spellStart"/>
      <w:r w:rsidRPr="00232993">
        <w:rPr>
          <w:rFonts w:ascii="Times New Roman" w:eastAsia="Calibri" w:hAnsi="Times New Roman" w:cs="Times New Roman"/>
          <w:sz w:val="28"/>
          <w:szCs w:val="28"/>
        </w:rPr>
        <w:t>Котказ</w:t>
      </w:r>
      <w:proofErr w:type="spellEnd"/>
      <w:r w:rsidRPr="00232993">
        <w:rPr>
          <w:rFonts w:ascii="Times New Roman" w:eastAsia="Calibri" w:hAnsi="Times New Roman" w:cs="Times New Roman"/>
          <w:sz w:val="28"/>
          <w:szCs w:val="28"/>
        </w:rPr>
        <w:t xml:space="preserve">.  тс= 0,6;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свыше 1,2 – К</w:t>
      </w:r>
      <w:r w:rsidR="00634FA2">
        <w:rPr>
          <w:rFonts w:ascii="Times New Roman" w:eastAsia="Calibri" w:hAnsi="Times New Roman" w:cs="Times New Roman"/>
          <w:sz w:val="28"/>
          <w:szCs w:val="28"/>
        </w:rPr>
        <w:t xml:space="preserve">. </w:t>
      </w:r>
      <w:r w:rsidRPr="00232993">
        <w:rPr>
          <w:rFonts w:ascii="Times New Roman" w:eastAsia="Calibri" w:hAnsi="Times New Roman" w:cs="Times New Roman"/>
          <w:sz w:val="28"/>
          <w:szCs w:val="28"/>
        </w:rPr>
        <w:t>отказ.  тс= 0,5.</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ж.2)</w:t>
      </w:r>
      <w:r w:rsidRPr="00232993">
        <w:rPr>
          <w:rFonts w:ascii="Times New Roman" w:eastAsia="Calibri" w:hAnsi="Times New Roman" w:cs="Times New Roman"/>
          <w:color w:val="70AD47"/>
          <w:sz w:val="28"/>
          <w:szCs w:val="28"/>
        </w:rPr>
        <w:t xml:space="preserve"> </w:t>
      </w:r>
      <w:r w:rsidRPr="00232993">
        <w:rPr>
          <w:rFonts w:ascii="Times New Roman" w:eastAsia="Calibri" w:hAnsi="Times New Roman" w:cs="Times New Roman"/>
          <w:sz w:val="28"/>
          <w:szCs w:val="28"/>
        </w:rPr>
        <w:t>показатель интенсивности отказов (далее – отказ) теплового источника, 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w:t>
      </w:r>
      <w:proofErr w:type="spellStart"/>
      <w:r w:rsidRPr="00232993">
        <w:rPr>
          <w:rFonts w:ascii="Times New Roman" w:eastAsia="Calibri" w:hAnsi="Times New Roman" w:cs="Times New Roman"/>
          <w:sz w:val="28"/>
          <w:szCs w:val="28"/>
        </w:rPr>
        <w:t>Котк</w:t>
      </w:r>
      <w:proofErr w:type="spellEnd"/>
      <w:r w:rsidR="00634FA2">
        <w:rPr>
          <w:rFonts w:ascii="Times New Roman" w:eastAsia="Calibri" w:hAnsi="Times New Roman" w:cs="Times New Roman"/>
          <w:sz w:val="28"/>
          <w:szCs w:val="28"/>
        </w:rPr>
        <w:t xml:space="preserve">. </w:t>
      </w:r>
      <w:proofErr w:type="spellStart"/>
      <w:r w:rsidRPr="00232993">
        <w:rPr>
          <w:rFonts w:ascii="Times New Roman" w:eastAsia="Calibri" w:hAnsi="Times New Roman" w:cs="Times New Roman"/>
          <w:sz w:val="28"/>
          <w:szCs w:val="28"/>
        </w:rPr>
        <w:t>ит</w:t>
      </w:r>
      <w:proofErr w:type="spellEnd"/>
      <w:r w:rsidRPr="00232993">
        <w:rPr>
          <w:rFonts w:ascii="Times New Roman" w:eastAsia="Calibri" w:hAnsi="Times New Roman" w:cs="Times New Roman"/>
          <w:sz w:val="28"/>
          <w:szCs w:val="28"/>
        </w:rPr>
        <w:t>):</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И</w:t>
      </w:r>
      <w:r w:rsidR="00634FA2">
        <w:rPr>
          <w:rFonts w:ascii="Times New Roman" w:eastAsia="Calibri" w:hAnsi="Times New Roman" w:cs="Times New Roman"/>
          <w:sz w:val="28"/>
          <w:szCs w:val="28"/>
        </w:rPr>
        <w:t xml:space="preserve">. </w:t>
      </w:r>
      <w:proofErr w:type="spellStart"/>
      <w:r w:rsidRPr="00232993">
        <w:rPr>
          <w:rFonts w:ascii="Times New Roman" w:eastAsia="Calibri" w:hAnsi="Times New Roman" w:cs="Times New Roman"/>
          <w:sz w:val="28"/>
          <w:szCs w:val="28"/>
        </w:rPr>
        <w:t>отк</w:t>
      </w:r>
      <w:proofErr w:type="spellEnd"/>
      <w:r w:rsidR="004E7222">
        <w:rPr>
          <w:rFonts w:ascii="Times New Roman" w:eastAsia="Calibri" w:hAnsi="Times New Roman" w:cs="Times New Roman"/>
          <w:sz w:val="28"/>
          <w:szCs w:val="28"/>
        </w:rPr>
        <w:t xml:space="preserve">. </w:t>
      </w:r>
      <w:proofErr w:type="spellStart"/>
      <w:r w:rsidRPr="00232993">
        <w:rPr>
          <w:rFonts w:ascii="Times New Roman" w:eastAsia="Calibri" w:hAnsi="Times New Roman" w:cs="Times New Roman"/>
          <w:sz w:val="28"/>
          <w:szCs w:val="28"/>
        </w:rPr>
        <w:t>ит</w:t>
      </w:r>
      <w:proofErr w:type="spellEnd"/>
      <w:r w:rsidRPr="00232993">
        <w:rPr>
          <w:rFonts w:ascii="Times New Roman" w:eastAsia="Calibri" w:hAnsi="Times New Roman" w:cs="Times New Roman"/>
          <w:sz w:val="28"/>
          <w:szCs w:val="28"/>
        </w:rPr>
        <w:t xml:space="preserve"> =</w:t>
      </w:r>
      <m:oMath>
        <m:f>
          <m:fPr>
            <m:ctrlPr>
              <w:rPr>
                <w:rFonts w:ascii="Cambria Math" w:eastAsia="Calibri" w:hAnsi="Cambria Math" w:cs="Times New Roman"/>
                <w:i/>
                <w:sz w:val="28"/>
                <w:szCs w:val="28"/>
              </w:rPr>
            </m:ctrlPr>
          </m:fPr>
          <m:num>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К</m:t>
                </m:r>
              </m:e>
              <m:sub>
                <m:r>
                  <w:rPr>
                    <w:rFonts w:ascii="Cambria Math" w:eastAsia="Calibri" w:hAnsi="Cambria Math" w:cs="Times New Roman"/>
                    <w:sz w:val="28"/>
                    <w:szCs w:val="28"/>
                  </w:rPr>
                  <m:t>э</m:t>
                </m:r>
              </m:sub>
            </m:sSub>
            <m:r>
              <w:rPr>
                <w:rFonts w:ascii="Cambria Math" w:eastAsia="Calibri" w:hAnsi="Cambria Math" w:cs="Times New Roman"/>
                <w:sz w:val="28"/>
                <w:szCs w:val="28"/>
              </w:rPr>
              <m:t>+</m:t>
            </m:r>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К</m:t>
                </m:r>
              </m:e>
              <m:sub>
                <m:r>
                  <w:rPr>
                    <w:rFonts w:ascii="Cambria Math" w:eastAsia="Calibri" w:hAnsi="Cambria Math" w:cs="Times New Roman"/>
                    <w:sz w:val="28"/>
                    <w:szCs w:val="28"/>
                  </w:rPr>
                  <m:t>в</m:t>
                </m:r>
              </m:sub>
            </m:sSub>
            <m:r>
              <w:rPr>
                <w:rFonts w:ascii="Cambria Math" w:eastAsia="Calibri" w:hAnsi="Cambria Math" w:cs="Times New Roman"/>
                <w:sz w:val="28"/>
                <w:szCs w:val="28"/>
              </w:rPr>
              <m:t>+</m:t>
            </m:r>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К</m:t>
                </m:r>
              </m:e>
              <m:sub>
                <m:r>
                  <w:rPr>
                    <w:rFonts w:ascii="Cambria Math" w:eastAsia="Calibri" w:hAnsi="Cambria Math" w:cs="Times New Roman"/>
                    <w:sz w:val="28"/>
                    <w:szCs w:val="28"/>
                  </w:rPr>
                  <m:t>т</m:t>
                </m:r>
              </m:sub>
            </m:sSub>
          </m:num>
          <m:den>
            <m:r>
              <w:rPr>
                <w:rFonts w:ascii="Cambria Math" w:eastAsia="Calibri" w:hAnsi="Cambria Math" w:cs="Times New Roman"/>
                <w:sz w:val="28"/>
                <w:szCs w:val="28"/>
              </w:rPr>
              <m:t>3</m:t>
            </m:r>
          </m:den>
        </m:f>
      </m:oMath>
      <w:r w:rsidRPr="00232993">
        <w:rPr>
          <w:rFonts w:ascii="Times New Roman" w:eastAsia="Calibri" w:hAnsi="Times New Roman" w:cs="Times New Roman"/>
          <w:sz w:val="28"/>
          <w:szCs w:val="28"/>
        </w:rPr>
        <w:t xml:space="preserve">  (10)</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В зависимости от интенсивности отказов (И </w:t>
      </w:r>
      <w:proofErr w:type="spellStart"/>
      <w:r w:rsidRPr="00232993">
        <w:rPr>
          <w:rFonts w:ascii="Times New Roman" w:eastAsia="Calibri" w:hAnsi="Times New Roman" w:cs="Times New Roman"/>
          <w:sz w:val="28"/>
          <w:szCs w:val="28"/>
        </w:rPr>
        <w:t>отк</w:t>
      </w:r>
      <w:proofErr w:type="spellEnd"/>
      <w:r w:rsidRPr="00232993">
        <w:rPr>
          <w:rFonts w:ascii="Times New Roman" w:eastAsia="Calibri" w:hAnsi="Times New Roman" w:cs="Times New Roman"/>
          <w:sz w:val="28"/>
          <w:szCs w:val="28"/>
        </w:rPr>
        <w:t xml:space="preserve"> </w:t>
      </w:r>
      <w:proofErr w:type="spellStart"/>
      <w:r w:rsidRPr="00232993">
        <w:rPr>
          <w:rFonts w:ascii="Times New Roman" w:eastAsia="Calibri" w:hAnsi="Times New Roman" w:cs="Times New Roman"/>
          <w:sz w:val="28"/>
          <w:szCs w:val="28"/>
        </w:rPr>
        <w:t>ит</w:t>
      </w:r>
      <w:proofErr w:type="spellEnd"/>
      <w:r w:rsidRPr="00232993">
        <w:rPr>
          <w:rFonts w:ascii="Times New Roman" w:eastAsia="Calibri" w:hAnsi="Times New Roman" w:cs="Times New Roman"/>
          <w:sz w:val="28"/>
          <w:szCs w:val="28"/>
        </w:rPr>
        <w:t>) определяется показатель надежности теплового источника (</w:t>
      </w:r>
      <w:proofErr w:type="spellStart"/>
      <w:r w:rsidRPr="00232993">
        <w:rPr>
          <w:rFonts w:ascii="Times New Roman" w:eastAsia="Calibri" w:hAnsi="Times New Roman" w:cs="Times New Roman"/>
          <w:sz w:val="28"/>
          <w:szCs w:val="28"/>
        </w:rPr>
        <w:t>Котк_ит</w:t>
      </w:r>
      <w:proofErr w:type="spellEnd"/>
      <w:r w:rsidRPr="00232993">
        <w:rPr>
          <w:rFonts w:ascii="Times New Roman" w:eastAsia="Calibri" w:hAnsi="Times New Roman" w:cs="Times New Roman"/>
          <w:sz w:val="28"/>
          <w:szCs w:val="28"/>
        </w:rPr>
        <w:t xml:space="preserve">):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до 0,2 включительно – </w:t>
      </w:r>
      <w:proofErr w:type="spellStart"/>
      <w:r w:rsidRPr="00232993">
        <w:rPr>
          <w:rFonts w:ascii="Times New Roman" w:eastAsia="Calibri" w:hAnsi="Times New Roman" w:cs="Times New Roman"/>
          <w:sz w:val="28"/>
          <w:szCs w:val="28"/>
        </w:rPr>
        <w:t>Коткит</w:t>
      </w:r>
      <w:proofErr w:type="spellEnd"/>
      <w:r w:rsidRPr="00232993">
        <w:rPr>
          <w:rFonts w:ascii="Times New Roman" w:eastAsia="Calibri" w:hAnsi="Times New Roman" w:cs="Times New Roman"/>
          <w:sz w:val="28"/>
          <w:szCs w:val="28"/>
        </w:rPr>
        <w:t xml:space="preserve">= 1,0;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от 0,2 до 0,6 включительно – </w:t>
      </w:r>
      <w:proofErr w:type="spellStart"/>
      <w:r w:rsidRPr="00232993">
        <w:rPr>
          <w:rFonts w:ascii="Times New Roman" w:eastAsia="Calibri" w:hAnsi="Times New Roman" w:cs="Times New Roman"/>
          <w:sz w:val="28"/>
          <w:szCs w:val="28"/>
        </w:rPr>
        <w:t>Коткит</w:t>
      </w:r>
      <w:proofErr w:type="spellEnd"/>
      <w:r w:rsidRPr="00232993">
        <w:rPr>
          <w:rFonts w:ascii="Times New Roman" w:eastAsia="Calibri" w:hAnsi="Times New Roman" w:cs="Times New Roman"/>
          <w:sz w:val="28"/>
          <w:szCs w:val="28"/>
        </w:rPr>
        <w:t xml:space="preserve">= 0,8;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от 0,6 - 1,2 включительно – </w:t>
      </w:r>
      <w:proofErr w:type="spellStart"/>
      <w:r w:rsidRPr="00232993">
        <w:rPr>
          <w:rFonts w:ascii="Times New Roman" w:eastAsia="Calibri" w:hAnsi="Times New Roman" w:cs="Times New Roman"/>
          <w:sz w:val="28"/>
          <w:szCs w:val="28"/>
        </w:rPr>
        <w:t>Коткит</w:t>
      </w:r>
      <w:proofErr w:type="spellEnd"/>
      <w:r w:rsidRPr="00232993">
        <w:rPr>
          <w:rFonts w:ascii="Times New Roman" w:eastAsia="Calibri" w:hAnsi="Times New Roman" w:cs="Times New Roman"/>
          <w:sz w:val="28"/>
          <w:szCs w:val="28"/>
        </w:rPr>
        <w:t>= 0,6;</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з) </w:t>
      </w:r>
      <w:r w:rsidRPr="00232993">
        <w:rPr>
          <w:rFonts w:ascii="Times New Roman" w:eastAsia="Calibri" w:hAnsi="Times New Roman" w:cs="Times New Roman"/>
          <w:sz w:val="28"/>
          <w:szCs w:val="28"/>
        </w:rPr>
        <w:t xml:space="preserve">показатель относительного аварийного </w:t>
      </w:r>
      <w:proofErr w:type="spellStart"/>
      <w:r w:rsidRPr="00232993">
        <w:rPr>
          <w:rFonts w:ascii="Times New Roman" w:eastAsia="Calibri" w:hAnsi="Times New Roman" w:cs="Times New Roman"/>
          <w:sz w:val="28"/>
          <w:szCs w:val="28"/>
        </w:rPr>
        <w:t>недоотпуска</w:t>
      </w:r>
      <w:proofErr w:type="spellEnd"/>
      <w:r w:rsidRPr="00232993">
        <w:rPr>
          <w:rFonts w:ascii="Times New Roman" w:eastAsia="Calibri" w:hAnsi="Times New Roman" w:cs="Times New Roman"/>
          <w:sz w:val="28"/>
          <w:szCs w:val="28"/>
        </w:rPr>
        <w:t xml:space="preserve"> тепла (</w:t>
      </w:r>
      <w:proofErr w:type="spellStart"/>
      <w:r w:rsidRPr="00232993">
        <w:rPr>
          <w:rFonts w:ascii="Times New Roman" w:eastAsia="Calibri" w:hAnsi="Times New Roman" w:cs="Times New Roman"/>
          <w:sz w:val="28"/>
          <w:szCs w:val="28"/>
        </w:rPr>
        <w:t>Кнед</w:t>
      </w:r>
      <w:proofErr w:type="spellEnd"/>
      <w:r w:rsidRPr="00232993">
        <w:rPr>
          <w:rFonts w:ascii="Times New Roman" w:eastAsia="Calibri" w:hAnsi="Times New Roman" w:cs="Times New Roman"/>
          <w:sz w:val="28"/>
          <w:szCs w:val="28"/>
        </w:rPr>
        <w:t xml:space="preserve">) в результате внеплановых отключений </w:t>
      </w:r>
      <w:proofErr w:type="spellStart"/>
      <w:r w:rsidRPr="00232993">
        <w:rPr>
          <w:rFonts w:ascii="Times New Roman" w:eastAsia="Calibri" w:hAnsi="Times New Roman" w:cs="Times New Roman"/>
          <w:sz w:val="28"/>
          <w:szCs w:val="28"/>
        </w:rPr>
        <w:t>теплопотребляющих</w:t>
      </w:r>
      <w:proofErr w:type="spellEnd"/>
      <w:r w:rsidRPr="00232993">
        <w:rPr>
          <w:rFonts w:ascii="Times New Roman" w:eastAsia="Calibri" w:hAnsi="Times New Roman" w:cs="Times New Roman"/>
          <w:sz w:val="28"/>
          <w:szCs w:val="28"/>
        </w:rPr>
        <w:t xml:space="preserve"> установок потребителей определяется по формуле:</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m:oMath>
        <m:r>
          <w:rPr>
            <w:rFonts w:ascii="Cambria Math" w:eastAsia="Calibri" w:hAnsi="Cambria Math" w:cs="Times New Roman"/>
            <w:sz w:val="28"/>
            <w:szCs w:val="28"/>
            <w:lang w:val="en-US"/>
          </w:rPr>
          <m:t>Q</m:t>
        </m:r>
        <m:r>
          <w:rPr>
            <w:rFonts w:ascii="Cambria Math" w:eastAsia="Calibri" w:hAnsi="Cambria Math" w:cs="Times New Roman"/>
            <w:sz w:val="28"/>
            <w:szCs w:val="28"/>
          </w:rPr>
          <m:t>нед=</m:t>
        </m:r>
        <m:f>
          <m:fPr>
            <m:ctrlPr>
              <w:rPr>
                <w:rFonts w:ascii="Cambria Math" w:eastAsia="Calibri" w:hAnsi="Cambria Math" w:cs="Times New Roman"/>
                <w:i/>
                <w:sz w:val="28"/>
                <w:szCs w:val="28"/>
              </w:rPr>
            </m:ctrlPr>
          </m:fPr>
          <m:num>
            <m:sSub>
              <m:sSubPr>
                <m:ctrlPr>
                  <w:rPr>
                    <w:rFonts w:ascii="Cambria Math" w:eastAsia="Calibri" w:hAnsi="Cambria Math" w:cs="Times New Roman"/>
                    <w:i/>
                    <w:sz w:val="28"/>
                    <w:szCs w:val="28"/>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rPr>
                  <m:t>откл</m:t>
                </m:r>
              </m:sub>
            </m:sSub>
          </m:num>
          <m:den>
            <m:r>
              <w:rPr>
                <w:rFonts w:ascii="Cambria Math" w:eastAsia="Calibri" w:hAnsi="Cambria Math" w:cs="Times New Roman"/>
                <w:sz w:val="28"/>
                <w:szCs w:val="28"/>
              </w:rPr>
              <m:t>Qфакт*100 (%)</m:t>
            </m:r>
          </m:den>
        </m:f>
      </m:oMath>
      <w:r w:rsidRPr="00232993">
        <w:rPr>
          <w:rFonts w:ascii="Times New Roman" w:eastAsia="Calibri" w:hAnsi="Times New Roman" w:cs="Times New Roman"/>
          <w:sz w:val="28"/>
          <w:szCs w:val="28"/>
        </w:rPr>
        <w:t xml:space="preserve">  (11)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где:</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lang w:val="en-US"/>
        </w:rPr>
        <w:t>Q</w:t>
      </w:r>
      <w:proofErr w:type="spellStart"/>
      <w:r w:rsidRPr="00232993">
        <w:rPr>
          <w:rFonts w:ascii="Times New Roman" w:eastAsia="Calibri" w:hAnsi="Times New Roman" w:cs="Times New Roman"/>
          <w:sz w:val="28"/>
          <w:szCs w:val="28"/>
        </w:rPr>
        <w:t>откл</w:t>
      </w:r>
      <w:proofErr w:type="spellEnd"/>
      <w:r w:rsidRPr="00232993">
        <w:rPr>
          <w:rFonts w:ascii="Times New Roman" w:eastAsia="Calibri" w:hAnsi="Times New Roman" w:cs="Times New Roman"/>
          <w:sz w:val="28"/>
          <w:szCs w:val="28"/>
        </w:rPr>
        <w:t xml:space="preserve"> – </w:t>
      </w:r>
      <w:proofErr w:type="spellStart"/>
      <w:r w:rsidRPr="00232993">
        <w:rPr>
          <w:rFonts w:ascii="Times New Roman" w:eastAsia="Calibri" w:hAnsi="Times New Roman" w:cs="Times New Roman"/>
          <w:sz w:val="28"/>
          <w:szCs w:val="28"/>
        </w:rPr>
        <w:t>недоотпуск</w:t>
      </w:r>
      <w:proofErr w:type="spellEnd"/>
      <w:r w:rsidRPr="00232993">
        <w:rPr>
          <w:rFonts w:ascii="Times New Roman" w:eastAsia="Calibri" w:hAnsi="Times New Roman" w:cs="Times New Roman"/>
          <w:sz w:val="28"/>
          <w:szCs w:val="28"/>
        </w:rPr>
        <w:t xml:space="preserve"> тепла;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Qфакт</w:t>
      </w:r>
      <w:proofErr w:type="spellEnd"/>
      <w:r w:rsidRPr="00232993">
        <w:rPr>
          <w:rFonts w:ascii="Times New Roman" w:eastAsia="Calibri" w:hAnsi="Times New Roman" w:cs="Times New Roman"/>
          <w:sz w:val="28"/>
          <w:szCs w:val="28"/>
        </w:rPr>
        <w:t xml:space="preserve"> – фактический отпуск тепла системой теплоснабжения.</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В зависимости от величины относительного </w:t>
      </w:r>
      <w:proofErr w:type="spellStart"/>
      <w:r w:rsidRPr="00232993">
        <w:rPr>
          <w:rFonts w:ascii="Times New Roman" w:eastAsia="Calibri" w:hAnsi="Times New Roman" w:cs="Times New Roman"/>
          <w:sz w:val="28"/>
          <w:szCs w:val="28"/>
        </w:rPr>
        <w:t>недоотпуска</w:t>
      </w:r>
      <w:proofErr w:type="spellEnd"/>
      <w:r w:rsidRPr="00232993">
        <w:rPr>
          <w:rFonts w:ascii="Times New Roman" w:eastAsia="Calibri" w:hAnsi="Times New Roman" w:cs="Times New Roman"/>
          <w:sz w:val="28"/>
          <w:szCs w:val="28"/>
        </w:rPr>
        <w:t xml:space="preserve"> тепла (</w:t>
      </w:r>
      <w:r w:rsidRPr="00232993">
        <w:rPr>
          <w:rFonts w:ascii="Times New Roman" w:eastAsia="Calibri" w:hAnsi="Times New Roman" w:cs="Times New Roman"/>
          <w:sz w:val="28"/>
          <w:szCs w:val="28"/>
          <w:lang w:val="en-US"/>
        </w:rPr>
        <w:t>Q</w:t>
      </w:r>
      <w:proofErr w:type="spellStart"/>
      <w:r w:rsidRPr="00232993">
        <w:rPr>
          <w:rFonts w:ascii="Times New Roman" w:eastAsia="Calibri" w:hAnsi="Times New Roman" w:cs="Times New Roman"/>
          <w:sz w:val="28"/>
          <w:szCs w:val="28"/>
        </w:rPr>
        <w:t>нед</w:t>
      </w:r>
      <w:proofErr w:type="spellEnd"/>
      <w:r w:rsidRPr="00232993">
        <w:rPr>
          <w:rFonts w:ascii="Times New Roman" w:eastAsia="Calibri" w:hAnsi="Times New Roman" w:cs="Times New Roman"/>
          <w:sz w:val="28"/>
          <w:szCs w:val="28"/>
        </w:rPr>
        <w:t>) определяется показатель надежности (</w:t>
      </w:r>
      <w:proofErr w:type="spellStart"/>
      <w:r w:rsidRPr="00232993">
        <w:rPr>
          <w:rFonts w:ascii="Times New Roman" w:eastAsia="Calibri" w:hAnsi="Times New Roman" w:cs="Times New Roman"/>
          <w:sz w:val="28"/>
          <w:szCs w:val="28"/>
        </w:rPr>
        <w:t>Кнед</w:t>
      </w:r>
      <w:proofErr w:type="spellEnd"/>
      <w:r w:rsidRPr="00232993">
        <w:rPr>
          <w:rFonts w:ascii="Times New Roman" w:eastAsia="Calibri" w:hAnsi="Times New Roman" w:cs="Times New Roman"/>
          <w:sz w:val="28"/>
          <w:szCs w:val="28"/>
        </w:rPr>
        <w:t xml:space="preserve">)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до 0,1 % включительно - </w:t>
      </w:r>
      <w:proofErr w:type="spellStart"/>
      <w:r w:rsidRPr="00232993">
        <w:rPr>
          <w:rFonts w:ascii="Times New Roman" w:eastAsia="Calibri" w:hAnsi="Times New Roman" w:cs="Times New Roman"/>
          <w:sz w:val="28"/>
          <w:szCs w:val="28"/>
        </w:rPr>
        <w:t>Кнед</w:t>
      </w:r>
      <w:proofErr w:type="spellEnd"/>
      <w:r w:rsidRPr="00232993">
        <w:rPr>
          <w:rFonts w:ascii="Times New Roman" w:eastAsia="Calibri" w:hAnsi="Times New Roman" w:cs="Times New Roman"/>
          <w:sz w:val="28"/>
          <w:szCs w:val="28"/>
        </w:rPr>
        <w:t xml:space="preserve">= 1,0;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от 0,194 до 0,394 включительно - </w:t>
      </w:r>
      <w:proofErr w:type="spellStart"/>
      <w:r w:rsidRPr="00232993">
        <w:rPr>
          <w:rFonts w:ascii="Times New Roman" w:eastAsia="Calibri" w:hAnsi="Times New Roman" w:cs="Times New Roman"/>
          <w:sz w:val="28"/>
          <w:szCs w:val="28"/>
        </w:rPr>
        <w:t>Кнед</w:t>
      </w:r>
      <w:proofErr w:type="spellEnd"/>
      <w:r w:rsidRPr="00232993">
        <w:rPr>
          <w:rFonts w:ascii="Times New Roman" w:eastAsia="Calibri" w:hAnsi="Times New Roman" w:cs="Times New Roman"/>
          <w:sz w:val="28"/>
          <w:szCs w:val="28"/>
        </w:rPr>
        <w:t xml:space="preserve"> = 0,8;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от 0,3% до 0,5% включительно - </w:t>
      </w:r>
      <w:proofErr w:type="spellStart"/>
      <w:r w:rsidRPr="00232993">
        <w:rPr>
          <w:rFonts w:ascii="Times New Roman" w:eastAsia="Calibri" w:hAnsi="Times New Roman" w:cs="Times New Roman"/>
          <w:sz w:val="28"/>
          <w:szCs w:val="28"/>
        </w:rPr>
        <w:t>Кнед</w:t>
      </w:r>
      <w:proofErr w:type="spellEnd"/>
      <w:r w:rsidRPr="00232993">
        <w:rPr>
          <w:rFonts w:ascii="Times New Roman" w:eastAsia="Calibri" w:hAnsi="Times New Roman" w:cs="Times New Roman"/>
          <w:sz w:val="28"/>
          <w:szCs w:val="28"/>
        </w:rPr>
        <w:t xml:space="preserve"> = 0,6;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от 0,5% до 1,0% включительно - </w:t>
      </w:r>
      <w:proofErr w:type="spellStart"/>
      <w:r w:rsidRPr="00232993">
        <w:rPr>
          <w:rFonts w:ascii="Times New Roman" w:eastAsia="Calibri" w:hAnsi="Times New Roman" w:cs="Times New Roman"/>
          <w:sz w:val="28"/>
          <w:szCs w:val="28"/>
        </w:rPr>
        <w:t>Кнед</w:t>
      </w:r>
      <w:proofErr w:type="spellEnd"/>
      <w:r w:rsidRPr="00232993">
        <w:rPr>
          <w:rFonts w:ascii="Times New Roman" w:eastAsia="Calibri" w:hAnsi="Times New Roman" w:cs="Times New Roman"/>
          <w:sz w:val="28"/>
          <w:szCs w:val="28"/>
        </w:rPr>
        <w:t xml:space="preserve"> = 0,5;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свыше 1,0% - </w:t>
      </w:r>
      <w:proofErr w:type="spellStart"/>
      <w:r w:rsidRPr="00232993">
        <w:rPr>
          <w:rFonts w:ascii="Times New Roman" w:eastAsia="Calibri" w:hAnsi="Times New Roman" w:cs="Times New Roman"/>
          <w:sz w:val="28"/>
          <w:szCs w:val="28"/>
        </w:rPr>
        <w:t>Кнед</w:t>
      </w:r>
      <w:proofErr w:type="spellEnd"/>
      <w:r w:rsidRPr="00232993">
        <w:rPr>
          <w:rFonts w:ascii="Times New Roman" w:eastAsia="Calibri" w:hAnsi="Times New Roman" w:cs="Times New Roman"/>
          <w:sz w:val="28"/>
          <w:szCs w:val="28"/>
        </w:rPr>
        <w:t xml:space="preserve"> = 0,2.</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color w:val="000000"/>
          <w:sz w:val="28"/>
          <w:szCs w:val="28"/>
        </w:rPr>
      </w:pPr>
      <w:r w:rsidRPr="00232993">
        <w:rPr>
          <w:rFonts w:ascii="Times New Roman" w:eastAsia="Calibri" w:hAnsi="Times New Roman" w:cs="Times New Roman"/>
          <w:color w:val="000000"/>
          <w:sz w:val="28"/>
          <w:szCs w:val="28"/>
        </w:rPr>
        <w:lastRenderedPageBreak/>
        <w:t xml:space="preserve">и) </w:t>
      </w:r>
      <w:r w:rsidRPr="00232993">
        <w:rPr>
          <w:rFonts w:ascii="Times New Roman" w:eastAsia="Calibri" w:hAnsi="Times New Roman" w:cs="Times New Roman"/>
          <w:sz w:val="28"/>
          <w:szCs w:val="28"/>
        </w:rPr>
        <w:t>показатель укомплектованности ремонтным и оперативно-ремонтным персоналом (</w:t>
      </w:r>
      <w:proofErr w:type="spellStart"/>
      <w:r w:rsidRPr="00232993">
        <w:rPr>
          <w:rFonts w:ascii="Times New Roman" w:eastAsia="Calibri" w:hAnsi="Times New Roman" w:cs="Times New Roman"/>
          <w:sz w:val="28"/>
          <w:szCs w:val="28"/>
        </w:rPr>
        <w:t>Кп</w:t>
      </w:r>
      <w:proofErr w:type="spellEnd"/>
      <w:r w:rsidRPr="00232993">
        <w:rPr>
          <w:rFonts w:ascii="Times New Roman" w:eastAsia="Calibri" w:hAnsi="Times New Roman" w:cs="Times New Roman"/>
          <w:sz w:val="28"/>
          <w:szCs w:val="28"/>
        </w:rPr>
        <w:t xml:space="preserve">) определяется как отношение фактической </w:t>
      </w:r>
      <w:r w:rsidRPr="00232993">
        <w:rPr>
          <w:rFonts w:ascii="Times New Roman" w:eastAsia="Calibri" w:hAnsi="Times New Roman" w:cs="Times New Roman"/>
          <w:color w:val="000000"/>
          <w:sz w:val="28"/>
          <w:szCs w:val="28"/>
        </w:rPr>
        <w:t>численности к численности по действующим нормативам, но не более 1,0.</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к) </w:t>
      </w:r>
      <w:r w:rsidRPr="00232993">
        <w:rPr>
          <w:rFonts w:ascii="Times New Roman" w:eastAsia="Calibri" w:hAnsi="Times New Roman" w:cs="Times New Roman"/>
          <w:sz w:val="28"/>
          <w:szCs w:val="28"/>
        </w:rPr>
        <w:t>показатель оснащенности машинами, специальными механизмами и оборудованием (Км) принимается как среднее отношение фактического наличия к количеству, определенному по нормативам, по основной номенклатуре:</w:t>
      </w:r>
    </w:p>
    <w:p w:rsidR="002961FA" w:rsidRPr="00232993" w:rsidRDefault="001157C7" w:rsidP="002961FA">
      <w:pPr>
        <w:tabs>
          <w:tab w:val="left" w:pos="-255"/>
        </w:tabs>
        <w:spacing w:after="0" w:line="360" w:lineRule="auto"/>
        <w:ind w:firstLine="709"/>
        <w:jc w:val="both"/>
        <w:rPr>
          <w:rFonts w:ascii="Times New Roman" w:eastAsia="Calibri" w:hAnsi="Times New Roman" w:cs="Times New Roman"/>
          <w:sz w:val="28"/>
          <w:szCs w:val="28"/>
        </w:rPr>
      </w:pP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К</m:t>
            </m:r>
          </m:e>
          <m:sub>
            <m:r>
              <w:rPr>
                <w:rFonts w:ascii="Cambria Math" w:eastAsia="Calibri" w:hAnsi="Cambria Math" w:cs="Times New Roman"/>
                <w:sz w:val="28"/>
                <w:szCs w:val="28"/>
              </w:rPr>
              <m:t>м</m:t>
            </m:r>
          </m:sub>
        </m:sSub>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sSubSup>
              <m:sSubSupPr>
                <m:ctrlPr>
                  <w:rPr>
                    <w:rFonts w:ascii="Cambria Math" w:eastAsia="Calibri" w:hAnsi="Cambria Math" w:cs="Times New Roman"/>
                    <w:i/>
                    <w:sz w:val="28"/>
                    <w:szCs w:val="28"/>
                    <w:lang w:val="en-US"/>
                  </w:rPr>
                </m:ctrlPr>
              </m:sSubSupPr>
              <m:e>
                <m:r>
                  <w:rPr>
                    <w:rFonts w:ascii="Cambria Math" w:eastAsia="Calibri" w:hAnsi="Cambria Math" w:cs="Times New Roman"/>
                    <w:sz w:val="28"/>
                    <w:szCs w:val="28"/>
                  </w:rPr>
                  <m:t>К</m:t>
                </m:r>
              </m:e>
              <m:sub>
                <m:r>
                  <w:rPr>
                    <w:rFonts w:ascii="Cambria Math" w:eastAsia="Calibri" w:hAnsi="Cambria Math" w:cs="Times New Roman"/>
                    <w:sz w:val="28"/>
                    <w:szCs w:val="28"/>
                  </w:rPr>
                  <m:t>м</m:t>
                </m:r>
              </m:sub>
              <m:sup>
                <m:r>
                  <w:rPr>
                    <w:rFonts w:ascii="Cambria Math" w:eastAsia="Calibri" w:hAnsi="Cambria Math" w:cs="Times New Roman"/>
                    <w:sz w:val="28"/>
                    <w:szCs w:val="28"/>
                    <w:lang w:val="en-US"/>
                  </w:rPr>
                  <m:t>f</m:t>
                </m:r>
              </m:sup>
            </m:sSubSup>
            <m:r>
              <w:rPr>
                <w:rFonts w:ascii="Cambria Math" w:eastAsia="Calibri" w:hAnsi="Cambria Math" w:cs="Times New Roman"/>
                <w:sz w:val="28"/>
                <w:szCs w:val="28"/>
              </w:rPr>
              <m:t>-</m:t>
            </m:r>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lang w:val="en-US"/>
                  </w:rPr>
                  <m:t>S</m:t>
                </m:r>
              </m:e>
              <m:sub>
                <m:r>
                  <w:rPr>
                    <w:rFonts w:ascii="Cambria Math" w:eastAsia="Calibri" w:hAnsi="Cambria Math" w:cs="Times New Roman"/>
                    <w:sz w:val="28"/>
                    <w:szCs w:val="28"/>
                  </w:rPr>
                  <m:t>м</m:t>
                </m:r>
              </m:sub>
              <m:sup>
                <m:r>
                  <w:rPr>
                    <w:rFonts w:ascii="Cambria Math" w:eastAsia="Calibri" w:hAnsi="Cambria Math" w:cs="Times New Roman"/>
                    <w:sz w:val="28"/>
                    <w:szCs w:val="28"/>
                  </w:rPr>
                  <m:t>n</m:t>
                </m:r>
              </m:sup>
            </m:sSubSup>
          </m:num>
          <m:den>
            <m:r>
              <w:rPr>
                <w:rFonts w:ascii="Cambria Math" w:eastAsia="Calibri" w:hAnsi="Cambria Math" w:cs="Times New Roman"/>
                <w:sz w:val="28"/>
                <w:szCs w:val="28"/>
                <w:lang w:val="en-US"/>
              </w:rPr>
              <m:t>n</m:t>
            </m:r>
          </m:den>
        </m:f>
      </m:oMath>
      <w:r w:rsidR="002961FA" w:rsidRPr="00232993">
        <w:rPr>
          <w:rFonts w:ascii="Times New Roman" w:eastAsia="Calibri" w:hAnsi="Times New Roman" w:cs="Times New Roman"/>
          <w:sz w:val="28"/>
          <w:szCs w:val="28"/>
        </w:rPr>
        <w:tab/>
        <w:t>(12)</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где</w:t>
      </w:r>
    </w:p>
    <w:p w:rsidR="002961FA" w:rsidRPr="00232993" w:rsidRDefault="001157C7" w:rsidP="002961FA">
      <w:pPr>
        <w:tabs>
          <w:tab w:val="left" w:pos="-255"/>
        </w:tabs>
        <w:spacing w:after="0" w:line="360" w:lineRule="auto"/>
        <w:ind w:firstLine="709"/>
        <w:jc w:val="both"/>
        <w:rPr>
          <w:rFonts w:ascii="Times New Roman" w:eastAsia="Calibri" w:hAnsi="Times New Roman" w:cs="Times New Roman"/>
          <w:sz w:val="28"/>
          <w:szCs w:val="28"/>
        </w:rPr>
      </w:pPr>
      <m:oMath>
        <m:sSubSup>
          <m:sSubSupPr>
            <m:ctrlPr>
              <w:rPr>
                <w:rFonts w:ascii="Cambria Math" w:eastAsia="Calibri" w:hAnsi="Cambria Math" w:cs="Times New Roman"/>
                <w:i/>
                <w:sz w:val="28"/>
                <w:szCs w:val="28"/>
                <w:lang w:val="en-US"/>
              </w:rPr>
            </m:ctrlPr>
          </m:sSubSupPr>
          <m:e>
            <m:r>
              <w:rPr>
                <w:rFonts w:ascii="Cambria Math" w:eastAsia="Calibri" w:hAnsi="Cambria Math" w:cs="Times New Roman"/>
                <w:sz w:val="28"/>
                <w:szCs w:val="28"/>
              </w:rPr>
              <m:t>К</m:t>
            </m:r>
          </m:e>
          <m:sub>
            <m:r>
              <w:rPr>
                <w:rFonts w:ascii="Cambria Math" w:eastAsia="Calibri" w:hAnsi="Cambria Math" w:cs="Times New Roman"/>
                <w:sz w:val="28"/>
                <w:szCs w:val="28"/>
              </w:rPr>
              <m:t>м</m:t>
            </m:r>
          </m:sub>
          <m:sup>
            <m:r>
              <w:rPr>
                <w:rFonts w:ascii="Cambria Math" w:eastAsia="Calibri" w:hAnsi="Cambria Math" w:cs="Times New Roman"/>
                <w:sz w:val="28"/>
                <w:szCs w:val="28"/>
                <w:lang w:val="en-US"/>
              </w:rPr>
              <m:t>f</m:t>
            </m:r>
          </m:sup>
        </m:sSubSup>
        <m:r>
          <w:rPr>
            <w:rFonts w:ascii="Cambria Math" w:eastAsia="Calibri" w:hAnsi="Cambria Math" w:cs="Times New Roman"/>
            <w:sz w:val="28"/>
            <w:szCs w:val="28"/>
          </w:rPr>
          <m:t xml:space="preserve">, </m:t>
        </m:r>
        <m:sSubSup>
          <m:sSubSupPr>
            <m:ctrlPr>
              <w:rPr>
                <w:rFonts w:ascii="Cambria Math" w:eastAsia="Calibri" w:hAnsi="Cambria Math" w:cs="Times New Roman"/>
                <w:i/>
                <w:sz w:val="28"/>
                <w:szCs w:val="28"/>
                <w:lang w:val="en-US"/>
              </w:rPr>
            </m:ctrlPr>
          </m:sSubSupPr>
          <m:e>
            <m:r>
              <w:rPr>
                <w:rFonts w:ascii="Cambria Math" w:eastAsia="Calibri" w:hAnsi="Cambria Math" w:cs="Times New Roman"/>
                <w:sz w:val="28"/>
                <w:szCs w:val="28"/>
              </w:rPr>
              <m:t>К</m:t>
            </m:r>
          </m:e>
          <m:sub>
            <m:r>
              <w:rPr>
                <w:rFonts w:ascii="Cambria Math" w:eastAsia="Calibri" w:hAnsi="Cambria Math" w:cs="Times New Roman"/>
                <w:sz w:val="28"/>
                <w:szCs w:val="28"/>
              </w:rPr>
              <m:t>м</m:t>
            </m:r>
          </m:sub>
          <m:sup>
            <m:r>
              <w:rPr>
                <w:rFonts w:ascii="Cambria Math" w:eastAsia="Calibri" w:hAnsi="Cambria Math" w:cs="Times New Roman"/>
                <w:sz w:val="28"/>
                <w:szCs w:val="28"/>
              </w:rPr>
              <m:t>т</m:t>
            </m:r>
          </m:sup>
        </m:sSubSup>
      </m:oMath>
      <w:r w:rsidR="002961FA" w:rsidRPr="00232993">
        <w:rPr>
          <w:rFonts w:ascii="Times New Roman" w:eastAsia="Calibri" w:hAnsi="Times New Roman" w:cs="Times New Roman"/>
          <w:sz w:val="28"/>
          <w:szCs w:val="28"/>
        </w:rPr>
        <w:t xml:space="preserve">- показатели, относящиеся к данному виду машин, механизмов, оборудования;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lang w:val="en-US"/>
        </w:rPr>
        <w:t>n</w:t>
      </w:r>
      <w:r w:rsidRPr="00232993">
        <w:rPr>
          <w:rFonts w:ascii="Times New Roman" w:eastAsia="Calibri" w:hAnsi="Times New Roman" w:cs="Times New Roman"/>
          <w:sz w:val="28"/>
          <w:szCs w:val="28"/>
        </w:rPr>
        <w:t xml:space="preserve"> - число показателей, учтенных в числителе.</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л) </w:t>
      </w:r>
      <w:r w:rsidRPr="00232993">
        <w:rPr>
          <w:rFonts w:ascii="Times New Roman" w:eastAsia="Calibri" w:hAnsi="Times New Roman" w:cs="Times New Roman"/>
          <w:sz w:val="28"/>
          <w:szCs w:val="28"/>
        </w:rPr>
        <w:t>показатель наличия основных материально-технических ресурсов (</w:t>
      </w:r>
      <w:proofErr w:type="spellStart"/>
      <w:r w:rsidRPr="00232993">
        <w:rPr>
          <w:rFonts w:ascii="Times New Roman" w:eastAsia="Calibri" w:hAnsi="Times New Roman" w:cs="Times New Roman"/>
          <w:sz w:val="28"/>
          <w:szCs w:val="28"/>
        </w:rPr>
        <w:t>Ктр</w:t>
      </w:r>
      <w:proofErr w:type="spellEnd"/>
      <w:r w:rsidRPr="00232993">
        <w:rPr>
          <w:rFonts w:ascii="Times New Roman" w:eastAsia="Calibri" w:hAnsi="Times New Roman" w:cs="Times New Roman"/>
          <w:sz w:val="28"/>
          <w:szCs w:val="28"/>
        </w:rPr>
        <w:t xml:space="preserve">) определяется аналогично по формуле (11) по основной номенклатуре ресурсов (трубы, компенсаторы, арматура, сварочные материалы и т.п.). Принимаемые для определения значения общего </w:t>
      </w:r>
      <w:proofErr w:type="spellStart"/>
      <w:r w:rsidRPr="00232993">
        <w:rPr>
          <w:rFonts w:ascii="Times New Roman" w:eastAsia="Calibri" w:hAnsi="Times New Roman" w:cs="Times New Roman"/>
          <w:sz w:val="28"/>
          <w:szCs w:val="28"/>
        </w:rPr>
        <w:t>Ктр</w:t>
      </w:r>
      <w:proofErr w:type="spellEnd"/>
      <w:r w:rsidRPr="00232993">
        <w:rPr>
          <w:rFonts w:ascii="Times New Roman" w:eastAsia="Calibri" w:hAnsi="Times New Roman" w:cs="Times New Roman"/>
          <w:sz w:val="28"/>
          <w:szCs w:val="28"/>
        </w:rPr>
        <w:t xml:space="preserve"> частные показатели не должны быть выше 1,0.</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color w:val="000000"/>
          <w:sz w:val="28"/>
          <w:szCs w:val="28"/>
        </w:rPr>
      </w:pPr>
      <w:r w:rsidRPr="00232993">
        <w:rPr>
          <w:rFonts w:ascii="Times New Roman" w:eastAsia="Calibri" w:hAnsi="Times New Roman" w:cs="Times New Roman"/>
          <w:color w:val="000000"/>
          <w:sz w:val="28"/>
          <w:szCs w:val="28"/>
        </w:rPr>
        <w:t xml:space="preserve">м) </w:t>
      </w:r>
      <w:r w:rsidRPr="00232993">
        <w:rPr>
          <w:rFonts w:ascii="Times New Roman" w:eastAsia="Calibri" w:hAnsi="Times New Roman" w:cs="Times New Roman"/>
          <w:sz w:val="28"/>
          <w:szCs w:val="28"/>
        </w:rPr>
        <w:t xml:space="preserve">показатель укомплектованности передвижными автономными источниками электропитания (Кист) для ведения аварийно-восстановительных работ вычисляется как отношение фактического наличия данного оборудования (в единицах мощности - кВт) к </w:t>
      </w:r>
      <w:r w:rsidRPr="00232993">
        <w:rPr>
          <w:rFonts w:ascii="Times New Roman" w:eastAsia="Calibri" w:hAnsi="Times New Roman" w:cs="Times New Roman"/>
          <w:color w:val="000000"/>
          <w:sz w:val="28"/>
          <w:szCs w:val="28"/>
        </w:rPr>
        <w:t>потребности.</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н) </w:t>
      </w:r>
      <w:r w:rsidRPr="00232993">
        <w:rPr>
          <w:rFonts w:ascii="Times New Roman" w:eastAsia="Calibri" w:hAnsi="Times New Roman" w:cs="Times New Roman"/>
          <w:sz w:val="28"/>
          <w:szCs w:val="28"/>
        </w:rPr>
        <w:t>показатель готовности теплоснабжающих организаций к проведению аварийно-восстановительных работ в системах теплоснабжения (общий показатель) базируется на показателях:</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укомплектованности ремонтным и оперативно-ремонтным персоналом; оснащенности машинами, специальными механизмами и оборудованием; наличия основных материально-</w:t>
      </w:r>
      <w:proofErr w:type="spellStart"/>
      <w:r w:rsidRPr="00232993">
        <w:rPr>
          <w:rFonts w:ascii="Times New Roman" w:eastAsia="Calibri" w:hAnsi="Times New Roman" w:cs="Times New Roman"/>
          <w:sz w:val="28"/>
          <w:szCs w:val="28"/>
        </w:rPr>
        <w:t>техническрж</w:t>
      </w:r>
      <w:proofErr w:type="spellEnd"/>
      <w:r w:rsidRPr="00232993">
        <w:rPr>
          <w:rFonts w:ascii="Times New Roman" w:eastAsia="Calibri" w:hAnsi="Times New Roman" w:cs="Times New Roman"/>
          <w:sz w:val="28"/>
          <w:szCs w:val="28"/>
        </w:rPr>
        <w:t xml:space="preserve"> ресурсов;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укомплектованности</w:t>
      </w:r>
      <w:r w:rsidRPr="00232993">
        <w:rPr>
          <w:rFonts w:ascii="Times New Roman" w:eastAsia="Calibri" w:hAnsi="Times New Roman" w:cs="Times New Roman"/>
          <w:sz w:val="28"/>
          <w:szCs w:val="28"/>
        </w:rPr>
        <w:tab/>
        <w:t>передвижными</w:t>
      </w:r>
      <w:r w:rsidRPr="00232993">
        <w:rPr>
          <w:rFonts w:ascii="Times New Roman" w:eastAsia="Calibri" w:hAnsi="Times New Roman" w:cs="Times New Roman"/>
          <w:sz w:val="28"/>
          <w:szCs w:val="28"/>
        </w:rPr>
        <w:tab/>
        <w:t>автономными</w:t>
      </w:r>
      <w:r w:rsidRPr="00232993">
        <w:rPr>
          <w:rFonts w:ascii="Times New Roman" w:eastAsia="Calibri" w:hAnsi="Times New Roman" w:cs="Times New Roman"/>
          <w:sz w:val="28"/>
          <w:szCs w:val="28"/>
        </w:rPr>
        <w:tab/>
        <w:t>источниками электропитания для ведения аварийно-восстановительных работ.</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lastRenderedPageBreak/>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noProof/>
          <w:sz w:val="28"/>
          <w:szCs w:val="28"/>
        </w:rPr>
      </w:pPr>
      <w:r w:rsidRPr="00232993">
        <w:rPr>
          <w:rFonts w:ascii="Times New Roman" w:eastAsia="Calibri" w:hAnsi="Times New Roman" w:cs="Times New Roman"/>
          <w:noProof/>
          <w:sz w:val="28"/>
          <w:szCs w:val="28"/>
        </w:rPr>
        <w:t xml:space="preserve">Кгот = 0,25 · Кп + 0,35 ·Км+ 0,3 · Ктр + 0,1 · Кист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Общая оценка готовности дается по следующим категориям:</w:t>
      </w:r>
    </w:p>
    <w:tbl>
      <w:tblPr>
        <w:tblW w:w="9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5"/>
        <w:gridCol w:w="3315"/>
        <w:gridCol w:w="3316"/>
      </w:tblGrid>
      <w:tr w:rsidR="002961FA" w:rsidRPr="00232993" w:rsidTr="00101609">
        <w:trPr>
          <w:trHeight w:val="287"/>
        </w:trPr>
        <w:tc>
          <w:tcPr>
            <w:tcW w:w="3315" w:type="dxa"/>
            <w:shd w:val="clear" w:color="auto" w:fill="F7CAAC"/>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b/>
                <w:i/>
                <w:sz w:val="20"/>
                <w:szCs w:val="20"/>
                <w:lang w:eastAsia="ru-RU"/>
              </w:rPr>
            </w:pPr>
            <w:proofErr w:type="spellStart"/>
            <w:r w:rsidRPr="00232993">
              <w:rPr>
                <w:rFonts w:ascii="Times New Roman" w:eastAsia="Times New Roman" w:hAnsi="Times New Roman" w:cs="Times New Roman"/>
                <w:b/>
                <w:i/>
                <w:sz w:val="20"/>
                <w:szCs w:val="20"/>
                <w:lang w:eastAsia="ru-RU"/>
              </w:rPr>
              <w:t>Кгот</w:t>
            </w:r>
            <w:proofErr w:type="spellEnd"/>
          </w:p>
        </w:tc>
        <w:tc>
          <w:tcPr>
            <w:tcW w:w="3315" w:type="dxa"/>
            <w:shd w:val="clear" w:color="auto" w:fill="F7CAAC"/>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b/>
                <w:i/>
                <w:sz w:val="20"/>
                <w:szCs w:val="20"/>
                <w:lang w:eastAsia="ru-RU"/>
              </w:rPr>
            </w:pPr>
            <w:r w:rsidRPr="00232993">
              <w:rPr>
                <w:rFonts w:ascii="Times New Roman" w:eastAsia="Times New Roman" w:hAnsi="Times New Roman" w:cs="Times New Roman"/>
                <w:b/>
                <w:i/>
                <w:sz w:val="20"/>
                <w:szCs w:val="20"/>
                <w:lang w:eastAsia="ru-RU"/>
              </w:rPr>
              <w:t>(</w:t>
            </w:r>
            <w:proofErr w:type="spellStart"/>
            <w:r w:rsidRPr="00232993">
              <w:rPr>
                <w:rFonts w:ascii="Times New Roman" w:eastAsia="Times New Roman" w:hAnsi="Times New Roman" w:cs="Times New Roman"/>
                <w:b/>
                <w:i/>
                <w:sz w:val="20"/>
                <w:szCs w:val="20"/>
                <w:lang w:eastAsia="ru-RU"/>
              </w:rPr>
              <w:t>Кп</w:t>
            </w:r>
            <w:proofErr w:type="spellEnd"/>
            <w:r w:rsidRPr="00232993">
              <w:rPr>
                <w:rFonts w:ascii="Times New Roman" w:eastAsia="Times New Roman" w:hAnsi="Times New Roman" w:cs="Times New Roman"/>
                <w:b/>
                <w:i/>
                <w:sz w:val="20"/>
                <w:szCs w:val="20"/>
                <w:lang w:eastAsia="ru-RU"/>
              </w:rPr>
              <w:t>; Км);</w:t>
            </w:r>
            <w:proofErr w:type="spellStart"/>
            <w:r w:rsidRPr="00232993">
              <w:rPr>
                <w:rFonts w:ascii="Times New Roman" w:eastAsia="Times New Roman" w:hAnsi="Times New Roman" w:cs="Times New Roman"/>
                <w:b/>
                <w:i/>
                <w:sz w:val="20"/>
                <w:szCs w:val="20"/>
                <w:lang w:eastAsia="ru-RU"/>
              </w:rPr>
              <w:t>Ктр</w:t>
            </w:r>
            <w:proofErr w:type="spellEnd"/>
          </w:p>
        </w:tc>
        <w:tc>
          <w:tcPr>
            <w:tcW w:w="3316" w:type="dxa"/>
            <w:shd w:val="clear" w:color="auto" w:fill="F7CAAC"/>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b/>
                <w:i/>
                <w:sz w:val="20"/>
                <w:szCs w:val="20"/>
                <w:lang w:eastAsia="ru-RU"/>
              </w:rPr>
            </w:pPr>
            <w:r w:rsidRPr="00232993">
              <w:rPr>
                <w:rFonts w:ascii="Times New Roman" w:eastAsia="Times New Roman" w:hAnsi="Times New Roman" w:cs="Times New Roman"/>
                <w:b/>
                <w:i/>
                <w:sz w:val="20"/>
                <w:szCs w:val="20"/>
                <w:lang w:eastAsia="ru-RU"/>
              </w:rPr>
              <w:t>Категория готовности</w:t>
            </w:r>
          </w:p>
        </w:tc>
      </w:tr>
      <w:tr w:rsidR="002961FA" w:rsidRPr="00232993" w:rsidTr="00101609">
        <w:trPr>
          <w:trHeight w:val="226"/>
        </w:trPr>
        <w:tc>
          <w:tcPr>
            <w:tcW w:w="3315" w:type="dxa"/>
            <w:shd w:val="clear" w:color="auto" w:fill="auto"/>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0,85 - 1,0</w:t>
            </w:r>
          </w:p>
        </w:tc>
        <w:tc>
          <w:tcPr>
            <w:tcW w:w="3315" w:type="dxa"/>
            <w:shd w:val="clear" w:color="auto" w:fill="auto"/>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0,75 и более</w:t>
            </w:r>
          </w:p>
        </w:tc>
        <w:tc>
          <w:tcPr>
            <w:tcW w:w="3316" w:type="dxa"/>
            <w:shd w:val="clear" w:color="auto" w:fill="auto"/>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удовлетворительная готовность</w:t>
            </w:r>
          </w:p>
        </w:tc>
      </w:tr>
      <w:tr w:rsidR="002961FA" w:rsidRPr="00232993" w:rsidTr="00101609">
        <w:trPr>
          <w:trHeight w:val="221"/>
        </w:trPr>
        <w:tc>
          <w:tcPr>
            <w:tcW w:w="3315" w:type="dxa"/>
            <w:shd w:val="clear" w:color="auto" w:fill="FBE4D5"/>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0,85 – 1,0</w:t>
            </w:r>
          </w:p>
        </w:tc>
        <w:tc>
          <w:tcPr>
            <w:tcW w:w="3315" w:type="dxa"/>
            <w:shd w:val="clear" w:color="auto" w:fill="FBE4D5"/>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до 0,75</w:t>
            </w:r>
          </w:p>
        </w:tc>
        <w:tc>
          <w:tcPr>
            <w:tcW w:w="3316" w:type="dxa"/>
            <w:shd w:val="clear" w:color="auto" w:fill="FBE4D5"/>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ограниченная готовность</w:t>
            </w:r>
          </w:p>
        </w:tc>
      </w:tr>
      <w:tr w:rsidR="002961FA" w:rsidRPr="00232993" w:rsidTr="00101609">
        <w:trPr>
          <w:trHeight w:val="224"/>
        </w:trPr>
        <w:tc>
          <w:tcPr>
            <w:tcW w:w="3315" w:type="dxa"/>
            <w:shd w:val="clear" w:color="auto" w:fill="auto"/>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0,7 - 0,84</w:t>
            </w:r>
          </w:p>
        </w:tc>
        <w:tc>
          <w:tcPr>
            <w:tcW w:w="3315" w:type="dxa"/>
            <w:shd w:val="clear" w:color="auto" w:fill="auto"/>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0,5 и более</w:t>
            </w:r>
          </w:p>
        </w:tc>
        <w:tc>
          <w:tcPr>
            <w:tcW w:w="3316" w:type="dxa"/>
            <w:shd w:val="clear" w:color="auto" w:fill="auto"/>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ограниченная готовность</w:t>
            </w:r>
          </w:p>
        </w:tc>
      </w:tr>
      <w:tr w:rsidR="002961FA" w:rsidRPr="00232993" w:rsidTr="00101609">
        <w:trPr>
          <w:trHeight w:val="221"/>
        </w:trPr>
        <w:tc>
          <w:tcPr>
            <w:tcW w:w="3315" w:type="dxa"/>
            <w:shd w:val="clear" w:color="auto" w:fill="FBE4D5"/>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0.</w:t>
            </w:r>
            <w:r w:rsidRPr="00232993">
              <w:rPr>
                <w:rFonts w:ascii="Times New Roman" w:eastAsia="Times New Roman" w:hAnsi="Times New Roman" w:cs="Times New Roman"/>
                <w:sz w:val="20"/>
                <w:szCs w:val="20"/>
                <w:lang w:val="en-US" w:eastAsia="ru-RU"/>
              </w:rPr>
              <w:t>7</w:t>
            </w:r>
            <w:r w:rsidRPr="00232993">
              <w:rPr>
                <w:rFonts w:ascii="Times New Roman" w:eastAsia="Times New Roman" w:hAnsi="Times New Roman" w:cs="Times New Roman"/>
                <w:sz w:val="20"/>
                <w:szCs w:val="20"/>
                <w:lang w:eastAsia="ru-RU"/>
              </w:rPr>
              <w:t>- 0,84</w:t>
            </w:r>
          </w:p>
        </w:tc>
        <w:tc>
          <w:tcPr>
            <w:tcW w:w="3315" w:type="dxa"/>
            <w:shd w:val="clear" w:color="auto" w:fill="FBE4D5"/>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до 0,5</w:t>
            </w:r>
          </w:p>
        </w:tc>
        <w:tc>
          <w:tcPr>
            <w:tcW w:w="3316" w:type="dxa"/>
            <w:shd w:val="clear" w:color="auto" w:fill="FBE4D5"/>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неготовность</w:t>
            </w:r>
          </w:p>
        </w:tc>
      </w:tr>
      <w:tr w:rsidR="002961FA" w:rsidRPr="00232993" w:rsidTr="00101609">
        <w:trPr>
          <w:trHeight w:val="223"/>
        </w:trPr>
        <w:tc>
          <w:tcPr>
            <w:tcW w:w="3315" w:type="dxa"/>
            <w:shd w:val="clear" w:color="auto" w:fill="auto"/>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менее 0,7</w:t>
            </w:r>
          </w:p>
        </w:tc>
        <w:tc>
          <w:tcPr>
            <w:tcW w:w="3315" w:type="dxa"/>
            <w:shd w:val="clear" w:color="auto" w:fill="auto"/>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val="en-US" w:eastAsia="ru-RU"/>
              </w:rPr>
            </w:pPr>
            <w:r w:rsidRPr="00232993">
              <w:rPr>
                <w:rFonts w:ascii="Times New Roman" w:eastAsia="Times New Roman" w:hAnsi="Times New Roman" w:cs="Times New Roman"/>
                <w:sz w:val="20"/>
                <w:szCs w:val="20"/>
                <w:lang w:val="en-US" w:eastAsia="ru-RU"/>
              </w:rPr>
              <w:t>-</w:t>
            </w:r>
          </w:p>
        </w:tc>
        <w:tc>
          <w:tcPr>
            <w:tcW w:w="3316" w:type="dxa"/>
            <w:shd w:val="clear" w:color="auto" w:fill="auto"/>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неготовность</w:t>
            </w:r>
          </w:p>
        </w:tc>
      </w:tr>
    </w:tbl>
    <w:p w:rsidR="002961FA" w:rsidRPr="004C0E71" w:rsidRDefault="002961FA" w:rsidP="004C0E71">
      <w:pPr>
        <w:tabs>
          <w:tab w:val="left" w:pos="-255"/>
        </w:tabs>
        <w:spacing w:after="0"/>
        <w:ind w:firstLine="709"/>
        <w:jc w:val="center"/>
        <w:rPr>
          <w:rFonts w:ascii="Times New Roman" w:eastAsia="Calibri" w:hAnsi="Times New Roman" w:cs="Times New Roman"/>
          <w:b/>
          <w:i/>
          <w:sz w:val="28"/>
          <w:szCs w:val="28"/>
        </w:rPr>
      </w:pPr>
      <w:r w:rsidRPr="004C0E71">
        <w:rPr>
          <w:rFonts w:ascii="Times New Roman" w:eastAsia="Calibri" w:hAnsi="Times New Roman" w:cs="Times New Roman"/>
          <w:b/>
          <w:i/>
          <w:color w:val="000000"/>
          <w:sz w:val="28"/>
          <w:szCs w:val="28"/>
        </w:rPr>
        <w:t xml:space="preserve">2. </w:t>
      </w:r>
      <w:r w:rsidRPr="004C0E71">
        <w:rPr>
          <w:rFonts w:ascii="Times New Roman" w:eastAsia="Calibri" w:hAnsi="Times New Roman" w:cs="Times New Roman"/>
          <w:b/>
          <w:i/>
          <w:sz w:val="28"/>
          <w:szCs w:val="28"/>
        </w:rPr>
        <w:t>Оценка надежности систем теплоснабжения.</w:t>
      </w:r>
    </w:p>
    <w:p w:rsidR="002961FA" w:rsidRPr="00232993" w:rsidRDefault="002961FA" w:rsidP="002961FA">
      <w:pPr>
        <w:tabs>
          <w:tab w:val="left" w:pos="-255"/>
        </w:tabs>
        <w:spacing w:after="0"/>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а) оценка надежности источников тепловой энергии:</w:t>
      </w:r>
    </w:p>
    <w:p w:rsidR="002961FA" w:rsidRPr="00232993" w:rsidRDefault="002961FA" w:rsidP="002961FA">
      <w:pPr>
        <w:tabs>
          <w:tab w:val="left" w:pos="-255"/>
        </w:tabs>
        <w:spacing w:after="0"/>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В зависимости от полученных показателей надежности </w:t>
      </w:r>
      <w:proofErr w:type="spellStart"/>
      <w:r w:rsidRPr="00232993">
        <w:rPr>
          <w:rFonts w:ascii="Times New Roman" w:eastAsia="Calibri" w:hAnsi="Times New Roman" w:cs="Times New Roman"/>
          <w:sz w:val="28"/>
          <w:szCs w:val="28"/>
        </w:rPr>
        <w:t>Кэ</w:t>
      </w:r>
      <w:proofErr w:type="spellEnd"/>
      <w:r w:rsidRPr="00232993">
        <w:rPr>
          <w:rFonts w:ascii="Times New Roman" w:eastAsia="Calibri" w:hAnsi="Times New Roman" w:cs="Times New Roman"/>
          <w:sz w:val="28"/>
          <w:szCs w:val="28"/>
        </w:rPr>
        <w:t xml:space="preserve">, </w:t>
      </w:r>
      <w:proofErr w:type="spellStart"/>
      <w:r w:rsidRPr="00232993">
        <w:rPr>
          <w:rFonts w:ascii="Times New Roman" w:eastAsia="Calibri" w:hAnsi="Times New Roman" w:cs="Times New Roman"/>
          <w:sz w:val="28"/>
          <w:szCs w:val="28"/>
        </w:rPr>
        <w:t>Кв</w:t>
      </w:r>
      <w:proofErr w:type="spellEnd"/>
      <w:r w:rsidRPr="00232993">
        <w:rPr>
          <w:rFonts w:ascii="Times New Roman" w:eastAsia="Calibri" w:hAnsi="Times New Roman" w:cs="Times New Roman"/>
          <w:sz w:val="28"/>
          <w:szCs w:val="28"/>
        </w:rPr>
        <w:t xml:space="preserve">, </w:t>
      </w:r>
      <w:proofErr w:type="spellStart"/>
      <w:r w:rsidRPr="00232993">
        <w:rPr>
          <w:rFonts w:ascii="Times New Roman" w:eastAsia="Calibri" w:hAnsi="Times New Roman" w:cs="Times New Roman"/>
          <w:sz w:val="28"/>
          <w:szCs w:val="28"/>
        </w:rPr>
        <w:t>Кт</w:t>
      </w:r>
      <w:proofErr w:type="spellEnd"/>
      <w:r w:rsidRPr="00232993">
        <w:rPr>
          <w:rFonts w:ascii="Times New Roman" w:eastAsia="Calibri" w:hAnsi="Times New Roman" w:cs="Times New Roman"/>
          <w:sz w:val="28"/>
          <w:szCs w:val="28"/>
        </w:rPr>
        <w:t>, и Ки, источники тепловой энергии могут быть оценены как:</w:t>
      </w:r>
    </w:p>
    <w:p w:rsidR="002961FA" w:rsidRPr="00232993" w:rsidRDefault="004C0E71" w:rsidP="002961FA">
      <w:pPr>
        <w:tabs>
          <w:tab w:val="left" w:pos="-255"/>
        </w:tabs>
        <w:spacing w:after="0" w:line="360" w:lineRule="auto"/>
        <w:ind w:firstLine="709"/>
        <w:jc w:val="both"/>
        <w:rPr>
          <w:rFonts w:ascii="Times New Roman" w:eastAsia="Times New Roman" w:hAnsi="Times New Roman" w:cs="Times New Roman"/>
          <w:sz w:val="28"/>
          <w:szCs w:val="28"/>
        </w:rPr>
      </w:pPr>
      <w:r w:rsidRPr="00232993">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002961FA" w:rsidRPr="00232993">
        <w:rPr>
          <w:rFonts w:ascii="Times New Roman" w:eastAsia="Times New Roman" w:hAnsi="Times New Roman" w:cs="Times New Roman"/>
          <w:sz w:val="28"/>
          <w:szCs w:val="28"/>
        </w:rPr>
        <w:t xml:space="preserve">высоконадежные – при </w:t>
      </w:r>
      <w:proofErr w:type="spellStart"/>
      <w:r w:rsidR="002961FA" w:rsidRPr="00232993">
        <w:rPr>
          <w:rFonts w:ascii="Times New Roman" w:eastAsia="Times New Roman" w:hAnsi="Times New Roman" w:cs="Times New Roman"/>
          <w:sz w:val="28"/>
          <w:szCs w:val="28"/>
        </w:rPr>
        <w:t>Кэ</w:t>
      </w:r>
      <w:proofErr w:type="spellEnd"/>
      <w:r w:rsidR="002961FA" w:rsidRPr="00232993">
        <w:rPr>
          <w:rFonts w:ascii="Times New Roman" w:eastAsia="Times New Roman" w:hAnsi="Times New Roman" w:cs="Times New Roman"/>
          <w:sz w:val="28"/>
          <w:szCs w:val="28"/>
        </w:rPr>
        <w:t xml:space="preserve"> = </w:t>
      </w:r>
      <w:proofErr w:type="spellStart"/>
      <w:r w:rsidR="002961FA" w:rsidRPr="00232993">
        <w:rPr>
          <w:rFonts w:ascii="Times New Roman" w:eastAsia="Times New Roman" w:hAnsi="Times New Roman" w:cs="Times New Roman"/>
          <w:sz w:val="28"/>
          <w:szCs w:val="28"/>
        </w:rPr>
        <w:t>Кв</w:t>
      </w:r>
      <w:proofErr w:type="spellEnd"/>
      <w:r w:rsidR="002961FA" w:rsidRPr="00232993">
        <w:rPr>
          <w:rFonts w:ascii="Times New Roman" w:eastAsia="Times New Roman" w:hAnsi="Times New Roman" w:cs="Times New Roman"/>
          <w:sz w:val="28"/>
          <w:szCs w:val="28"/>
        </w:rPr>
        <w:t xml:space="preserve"> = </w:t>
      </w:r>
      <w:proofErr w:type="spellStart"/>
      <w:r w:rsidR="002961FA" w:rsidRPr="00232993">
        <w:rPr>
          <w:rFonts w:ascii="Times New Roman" w:eastAsia="Times New Roman" w:hAnsi="Times New Roman" w:cs="Times New Roman"/>
          <w:sz w:val="28"/>
          <w:szCs w:val="28"/>
        </w:rPr>
        <w:t>Кт</w:t>
      </w:r>
      <w:proofErr w:type="spellEnd"/>
      <w:r w:rsidR="002961FA" w:rsidRPr="00232993">
        <w:rPr>
          <w:rFonts w:ascii="Times New Roman" w:eastAsia="Times New Roman" w:hAnsi="Times New Roman" w:cs="Times New Roman"/>
          <w:sz w:val="28"/>
          <w:szCs w:val="28"/>
        </w:rPr>
        <w:t xml:space="preserve"> = Ки= 1;</w:t>
      </w:r>
    </w:p>
    <w:p w:rsidR="002961FA" w:rsidRPr="00232993" w:rsidRDefault="004C0E71" w:rsidP="002961FA">
      <w:pPr>
        <w:tabs>
          <w:tab w:val="left" w:pos="-255"/>
        </w:tabs>
        <w:spacing w:after="0" w:line="360" w:lineRule="auto"/>
        <w:ind w:firstLine="709"/>
        <w:jc w:val="both"/>
        <w:rPr>
          <w:rFonts w:ascii="Times New Roman" w:eastAsia="Times New Roman" w:hAnsi="Times New Roman" w:cs="Times New Roman"/>
          <w:sz w:val="28"/>
          <w:szCs w:val="28"/>
        </w:rPr>
      </w:pPr>
      <w:r w:rsidRPr="00232993">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002961FA" w:rsidRPr="00232993">
        <w:rPr>
          <w:rFonts w:ascii="Times New Roman" w:eastAsia="Times New Roman" w:hAnsi="Times New Roman" w:cs="Times New Roman"/>
          <w:sz w:val="28"/>
          <w:szCs w:val="28"/>
        </w:rPr>
        <w:t xml:space="preserve">надежные – при </w:t>
      </w:r>
      <w:proofErr w:type="spellStart"/>
      <w:r w:rsidR="002961FA" w:rsidRPr="00232993">
        <w:rPr>
          <w:rFonts w:ascii="Times New Roman" w:eastAsia="Times New Roman" w:hAnsi="Times New Roman" w:cs="Times New Roman"/>
          <w:sz w:val="28"/>
          <w:szCs w:val="28"/>
        </w:rPr>
        <w:t>Кэ</w:t>
      </w:r>
      <w:proofErr w:type="spellEnd"/>
      <w:r w:rsidR="002961FA" w:rsidRPr="00232993">
        <w:rPr>
          <w:rFonts w:ascii="Times New Roman" w:eastAsia="Times New Roman" w:hAnsi="Times New Roman" w:cs="Times New Roman"/>
          <w:sz w:val="28"/>
          <w:szCs w:val="28"/>
        </w:rPr>
        <w:t xml:space="preserve"> = </w:t>
      </w:r>
      <w:proofErr w:type="spellStart"/>
      <w:r w:rsidR="002961FA" w:rsidRPr="00232993">
        <w:rPr>
          <w:rFonts w:ascii="Times New Roman" w:eastAsia="Times New Roman" w:hAnsi="Times New Roman" w:cs="Times New Roman"/>
          <w:sz w:val="28"/>
          <w:szCs w:val="28"/>
        </w:rPr>
        <w:t>Кв</w:t>
      </w:r>
      <w:proofErr w:type="spellEnd"/>
      <w:r w:rsidR="002961FA" w:rsidRPr="00232993">
        <w:rPr>
          <w:rFonts w:ascii="Times New Roman" w:eastAsia="Times New Roman" w:hAnsi="Times New Roman" w:cs="Times New Roman"/>
          <w:sz w:val="28"/>
          <w:szCs w:val="28"/>
        </w:rPr>
        <w:t xml:space="preserve"> = </w:t>
      </w:r>
      <w:proofErr w:type="spellStart"/>
      <w:r w:rsidR="002961FA" w:rsidRPr="00232993">
        <w:rPr>
          <w:rFonts w:ascii="Times New Roman" w:eastAsia="Times New Roman" w:hAnsi="Times New Roman" w:cs="Times New Roman"/>
          <w:sz w:val="28"/>
          <w:szCs w:val="28"/>
        </w:rPr>
        <w:t>Кт</w:t>
      </w:r>
      <w:proofErr w:type="spellEnd"/>
      <w:r w:rsidR="002961FA" w:rsidRPr="00232993">
        <w:rPr>
          <w:rFonts w:ascii="Times New Roman" w:eastAsia="Times New Roman" w:hAnsi="Times New Roman" w:cs="Times New Roman"/>
          <w:sz w:val="28"/>
          <w:szCs w:val="28"/>
        </w:rPr>
        <w:t xml:space="preserve"> = 1 и Ки= 0,5;</w:t>
      </w:r>
    </w:p>
    <w:p w:rsidR="002961FA" w:rsidRPr="00232993" w:rsidRDefault="004C0E71" w:rsidP="002961FA">
      <w:pPr>
        <w:tabs>
          <w:tab w:val="left" w:pos="-255"/>
        </w:tabs>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232993">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002961FA" w:rsidRPr="00232993">
        <w:rPr>
          <w:rFonts w:ascii="Times New Roman" w:eastAsia="Times New Roman" w:hAnsi="Times New Roman" w:cs="Times New Roman"/>
          <w:sz w:val="28"/>
          <w:szCs w:val="28"/>
        </w:rPr>
        <w:t xml:space="preserve">малонадежные – при Ки= 0,5 и при значении меньше 1 одного из показателей </w:t>
      </w:r>
      <w:proofErr w:type="spellStart"/>
      <w:r w:rsidR="002961FA" w:rsidRPr="00232993">
        <w:rPr>
          <w:rFonts w:ascii="Times New Roman" w:eastAsia="Times New Roman" w:hAnsi="Times New Roman" w:cs="Times New Roman"/>
          <w:sz w:val="28"/>
          <w:szCs w:val="28"/>
        </w:rPr>
        <w:t>Кэ</w:t>
      </w:r>
      <w:proofErr w:type="spellEnd"/>
      <w:r w:rsidR="002961FA" w:rsidRPr="00232993">
        <w:rPr>
          <w:rFonts w:ascii="Times New Roman" w:eastAsia="Times New Roman" w:hAnsi="Times New Roman" w:cs="Times New Roman"/>
          <w:sz w:val="28"/>
          <w:szCs w:val="28"/>
        </w:rPr>
        <w:t xml:space="preserve">, </w:t>
      </w:r>
      <w:proofErr w:type="spellStart"/>
      <w:r w:rsidR="002961FA" w:rsidRPr="00232993">
        <w:rPr>
          <w:rFonts w:ascii="Times New Roman" w:eastAsia="Times New Roman" w:hAnsi="Times New Roman" w:cs="Times New Roman"/>
          <w:sz w:val="28"/>
          <w:szCs w:val="28"/>
        </w:rPr>
        <w:t>Кв</w:t>
      </w:r>
      <w:proofErr w:type="spellEnd"/>
      <w:r w:rsidR="002961FA" w:rsidRPr="00232993">
        <w:rPr>
          <w:rFonts w:ascii="Times New Roman" w:eastAsia="Times New Roman" w:hAnsi="Times New Roman" w:cs="Times New Roman"/>
          <w:sz w:val="28"/>
          <w:szCs w:val="28"/>
        </w:rPr>
        <w:t xml:space="preserve">, </w:t>
      </w:r>
      <w:proofErr w:type="spellStart"/>
      <w:r w:rsidR="002961FA" w:rsidRPr="00232993">
        <w:rPr>
          <w:rFonts w:ascii="Times New Roman" w:eastAsia="Times New Roman" w:hAnsi="Times New Roman" w:cs="Times New Roman"/>
          <w:sz w:val="28"/>
          <w:szCs w:val="28"/>
        </w:rPr>
        <w:t>Кт</w:t>
      </w:r>
      <w:proofErr w:type="spellEnd"/>
      <w:r w:rsidR="002961FA" w:rsidRPr="00232993">
        <w:rPr>
          <w:rFonts w:ascii="Times New Roman" w:eastAsia="Times New Roman" w:hAnsi="Times New Roman" w:cs="Times New Roman"/>
          <w:sz w:val="28"/>
          <w:szCs w:val="28"/>
        </w:rPr>
        <w:t>;</w:t>
      </w:r>
    </w:p>
    <w:p w:rsidR="002961FA" w:rsidRPr="00232993" w:rsidRDefault="004C0E71" w:rsidP="004C0E71">
      <w:pPr>
        <w:tabs>
          <w:tab w:val="left" w:pos="-255"/>
        </w:tabs>
        <w:autoSpaceDE w:val="0"/>
        <w:autoSpaceDN w:val="0"/>
        <w:adjustRightInd w:val="0"/>
        <w:spacing w:after="0" w:line="312" w:lineRule="auto"/>
        <w:ind w:firstLine="709"/>
        <w:jc w:val="both"/>
        <w:rPr>
          <w:rFonts w:ascii="Times New Roman" w:eastAsia="Times New Roman" w:hAnsi="Times New Roman" w:cs="Times New Roman"/>
          <w:sz w:val="28"/>
          <w:szCs w:val="28"/>
        </w:rPr>
      </w:pPr>
      <w:r w:rsidRPr="00232993">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002961FA" w:rsidRPr="00232993">
        <w:rPr>
          <w:rFonts w:ascii="Times New Roman" w:eastAsia="Times New Roman" w:hAnsi="Times New Roman" w:cs="Times New Roman"/>
          <w:sz w:val="28"/>
          <w:szCs w:val="28"/>
        </w:rPr>
        <w:t xml:space="preserve">ненадежные – при Ки= 0,2 и/или значении меньше 1 у 2-х и более показателей </w:t>
      </w:r>
      <w:proofErr w:type="spellStart"/>
      <w:r w:rsidR="002961FA" w:rsidRPr="00232993">
        <w:rPr>
          <w:rFonts w:ascii="Times New Roman" w:eastAsia="Times New Roman" w:hAnsi="Times New Roman" w:cs="Times New Roman"/>
          <w:sz w:val="28"/>
          <w:szCs w:val="28"/>
        </w:rPr>
        <w:t>Кэ</w:t>
      </w:r>
      <w:proofErr w:type="spellEnd"/>
      <w:r w:rsidR="002961FA" w:rsidRPr="00232993">
        <w:rPr>
          <w:rFonts w:ascii="Times New Roman" w:eastAsia="Times New Roman" w:hAnsi="Times New Roman" w:cs="Times New Roman"/>
          <w:sz w:val="28"/>
          <w:szCs w:val="28"/>
        </w:rPr>
        <w:t xml:space="preserve">, </w:t>
      </w:r>
      <w:proofErr w:type="spellStart"/>
      <w:r w:rsidR="002961FA" w:rsidRPr="00232993">
        <w:rPr>
          <w:rFonts w:ascii="Times New Roman" w:eastAsia="Times New Roman" w:hAnsi="Times New Roman" w:cs="Times New Roman"/>
          <w:sz w:val="28"/>
          <w:szCs w:val="28"/>
        </w:rPr>
        <w:t>Кв</w:t>
      </w:r>
      <w:proofErr w:type="spellEnd"/>
      <w:r w:rsidR="002961FA" w:rsidRPr="00232993">
        <w:rPr>
          <w:rFonts w:ascii="Times New Roman" w:eastAsia="Times New Roman" w:hAnsi="Times New Roman" w:cs="Times New Roman"/>
          <w:sz w:val="28"/>
          <w:szCs w:val="28"/>
        </w:rPr>
        <w:t xml:space="preserve">, </w:t>
      </w:r>
      <w:proofErr w:type="spellStart"/>
      <w:r w:rsidR="002961FA" w:rsidRPr="00232993">
        <w:rPr>
          <w:rFonts w:ascii="Times New Roman" w:eastAsia="Times New Roman" w:hAnsi="Times New Roman" w:cs="Times New Roman"/>
          <w:sz w:val="28"/>
          <w:szCs w:val="28"/>
        </w:rPr>
        <w:t>Кт</w:t>
      </w:r>
      <w:proofErr w:type="spellEnd"/>
      <w:r w:rsidR="002961FA" w:rsidRPr="00232993">
        <w:rPr>
          <w:rFonts w:ascii="Times New Roman" w:eastAsia="Times New Roman" w:hAnsi="Times New Roman" w:cs="Times New Roman"/>
          <w:sz w:val="28"/>
          <w:szCs w:val="28"/>
        </w:rPr>
        <w:t>.</w:t>
      </w:r>
    </w:p>
    <w:p w:rsidR="002961FA" w:rsidRPr="00232993" w:rsidRDefault="002961FA" w:rsidP="004C0E71">
      <w:pPr>
        <w:tabs>
          <w:tab w:val="left" w:pos="-255"/>
        </w:tabs>
        <w:spacing w:after="0" w:line="312"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б) оценка надежности тепловых сетей.</w:t>
      </w:r>
    </w:p>
    <w:p w:rsidR="002961FA" w:rsidRPr="00232993" w:rsidRDefault="002961FA" w:rsidP="004C0E71">
      <w:pPr>
        <w:tabs>
          <w:tab w:val="left" w:pos="-255"/>
        </w:tabs>
        <w:spacing w:after="0" w:line="312"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В зависимости от полученных показателей надежности, тепловые сети могут быть оценены как:</w:t>
      </w:r>
    </w:p>
    <w:p w:rsidR="002961FA" w:rsidRPr="00232993" w:rsidRDefault="004C0E71" w:rsidP="004C0E71">
      <w:pPr>
        <w:tabs>
          <w:tab w:val="left" w:pos="-255"/>
        </w:tabs>
        <w:spacing w:after="0" w:line="312" w:lineRule="auto"/>
        <w:ind w:firstLine="709"/>
        <w:jc w:val="both"/>
        <w:rPr>
          <w:rFonts w:ascii="Times New Roman" w:eastAsia="Calibri" w:hAnsi="Times New Roman" w:cs="Times New Roman"/>
          <w:sz w:val="28"/>
          <w:szCs w:val="28"/>
        </w:rPr>
      </w:pPr>
      <w:r w:rsidRPr="00232993">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002961FA" w:rsidRPr="00232993">
        <w:rPr>
          <w:rFonts w:ascii="Times New Roman" w:eastAsia="Calibri" w:hAnsi="Times New Roman" w:cs="Times New Roman"/>
          <w:sz w:val="28"/>
          <w:szCs w:val="28"/>
        </w:rPr>
        <w:t xml:space="preserve">высоконадежные – более 0,9; </w:t>
      </w:r>
    </w:p>
    <w:p w:rsidR="002961FA" w:rsidRPr="00232993" w:rsidRDefault="004C0E71" w:rsidP="004C0E71">
      <w:pPr>
        <w:tabs>
          <w:tab w:val="left" w:pos="-255"/>
        </w:tabs>
        <w:spacing w:after="0" w:line="312" w:lineRule="auto"/>
        <w:ind w:firstLine="709"/>
        <w:jc w:val="both"/>
        <w:rPr>
          <w:rFonts w:ascii="Times New Roman" w:eastAsia="Calibri" w:hAnsi="Times New Roman" w:cs="Times New Roman"/>
          <w:sz w:val="28"/>
          <w:szCs w:val="28"/>
        </w:rPr>
      </w:pPr>
      <w:r w:rsidRPr="00232993">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002961FA" w:rsidRPr="00232993">
        <w:rPr>
          <w:rFonts w:ascii="Times New Roman" w:eastAsia="Calibri" w:hAnsi="Times New Roman" w:cs="Times New Roman"/>
          <w:sz w:val="28"/>
          <w:szCs w:val="28"/>
        </w:rPr>
        <w:t xml:space="preserve">надежные </w:t>
      </w:r>
      <w:r>
        <w:rPr>
          <w:rFonts w:ascii="Times New Roman" w:eastAsia="Calibri" w:hAnsi="Times New Roman" w:cs="Times New Roman"/>
          <w:sz w:val="28"/>
          <w:szCs w:val="28"/>
        </w:rPr>
        <w:t>–</w:t>
      </w:r>
      <w:r w:rsidR="002961FA" w:rsidRPr="00232993">
        <w:rPr>
          <w:rFonts w:ascii="Times New Roman" w:eastAsia="Calibri" w:hAnsi="Times New Roman" w:cs="Times New Roman"/>
          <w:sz w:val="28"/>
          <w:szCs w:val="28"/>
        </w:rPr>
        <w:t xml:space="preserve"> 0,75 </w:t>
      </w:r>
      <w:r>
        <w:rPr>
          <w:rFonts w:ascii="Times New Roman" w:eastAsia="Calibri" w:hAnsi="Times New Roman" w:cs="Times New Roman"/>
          <w:sz w:val="28"/>
          <w:szCs w:val="28"/>
        </w:rPr>
        <w:t>–</w:t>
      </w:r>
      <w:r w:rsidR="002961FA" w:rsidRPr="00232993">
        <w:rPr>
          <w:rFonts w:ascii="Times New Roman" w:eastAsia="Calibri" w:hAnsi="Times New Roman" w:cs="Times New Roman"/>
          <w:sz w:val="28"/>
          <w:szCs w:val="28"/>
        </w:rPr>
        <w:t xml:space="preserve"> 0,89; </w:t>
      </w:r>
    </w:p>
    <w:p w:rsidR="002961FA" w:rsidRPr="00232993" w:rsidRDefault="004C0E71" w:rsidP="004C0E71">
      <w:pPr>
        <w:tabs>
          <w:tab w:val="left" w:pos="-255"/>
        </w:tabs>
        <w:spacing w:after="0" w:line="312" w:lineRule="auto"/>
        <w:ind w:firstLine="709"/>
        <w:jc w:val="both"/>
        <w:rPr>
          <w:rFonts w:ascii="Times New Roman" w:eastAsia="Calibri" w:hAnsi="Times New Roman" w:cs="Times New Roman"/>
          <w:sz w:val="28"/>
          <w:szCs w:val="28"/>
        </w:rPr>
      </w:pPr>
      <w:r w:rsidRPr="00232993">
        <w:rPr>
          <w:rFonts w:ascii="Times New Roman" w:eastAsia="Times New Roman" w:hAnsi="Times New Roman" w:cs="Times New Roman"/>
          <w:sz w:val="28"/>
          <w:szCs w:val="28"/>
        </w:rPr>
        <w:t>–</w:t>
      </w:r>
      <w:r w:rsidR="002961FA" w:rsidRPr="00232993">
        <w:rPr>
          <w:rFonts w:ascii="Times New Roman" w:eastAsia="Calibri" w:hAnsi="Times New Roman" w:cs="Times New Roman"/>
          <w:sz w:val="28"/>
          <w:szCs w:val="28"/>
        </w:rPr>
        <w:t xml:space="preserve">малонадежные </w:t>
      </w:r>
      <w:r>
        <w:rPr>
          <w:rFonts w:ascii="Times New Roman" w:eastAsia="Calibri" w:hAnsi="Times New Roman" w:cs="Times New Roman"/>
          <w:sz w:val="28"/>
          <w:szCs w:val="28"/>
        </w:rPr>
        <w:t>–</w:t>
      </w:r>
      <w:r w:rsidR="002961FA" w:rsidRPr="00232993">
        <w:rPr>
          <w:rFonts w:ascii="Times New Roman" w:eastAsia="Calibri" w:hAnsi="Times New Roman" w:cs="Times New Roman"/>
          <w:sz w:val="28"/>
          <w:szCs w:val="28"/>
        </w:rPr>
        <w:t xml:space="preserve"> 0,5 </w:t>
      </w:r>
      <w:r>
        <w:rPr>
          <w:rFonts w:ascii="Times New Roman" w:eastAsia="Calibri" w:hAnsi="Times New Roman" w:cs="Times New Roman"/>
          <w:sz w:val="28"/>
          <w:szCs w:val="28"/>
        </w:rPr>
        <w:t>–</w:t>
      </w:r>
      <w:r w:rsidR="002961FA" w:rsidRPr="00232993">
        <w:rPr>
          <w:rFonts w:ascii="Times New Roman" w:eastAsia="Calibri" w:hAnsi="Times New Roman" w:cs="Times New Roman"/>
          <w:sz w:val="28"/>
          <w:szCs w:val="28"/>
        </w:rPr>
        <w:t xml:space="preserve"> 0,74; </w:t>
      </w:r>
    </w:p>
    <w:p w:rsidR="002961FA" w:rsidRPr="00232993" w:rsidRDefault="004C0E71" w:rsidP="004C0E71">
      <w:pPr>
        <w:tabs>
          <w:tab w:val="left" w:pos="-255"/>
        </w:tabs>
        <w:spacing w:after="0" w:line="312" w:lineRule="auto"/>
        <w:ind w:firstLine="709"/>
        <w:jc w:val="both"/>
        <w:rPr>
          <w:rFonts w:ascii="Times New Roman" w:eastAsia="Calibri" w:hAnsi="Times New Roman" w:cs="Times New Roman"/>
          <w:sz w:val="28"/>
          <w:szCs w:val="28"/>
        </w:rPr>
      </w:pPr>
      <w:r w:rsidRPr="00232993">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002961FA" w:rsidRPr="00232993">
        <w:rPr>
          <w:rFonts w:ascii="Times New Roman" w:eastAsia="Calibri" w:hAnsi="Times New Roman" w:cs="Times New Roman"/>
          <w:sz w:val="28"/>
          <w:szCs w:val="28"/>
        </w:rPr>
        <w:t xml:space="preserve">ненадежные </w:t>
      </w:r>
      <w:r>
        <w:rPr>
          <w:rFonts w:ascii="Times New Roman" w:eastAsia="Calibri" w:hAnsi="Times New Roman" w:cs="Times New Roman"/>
          <w:sz w:val="28"/>
          <w:szCs w:val="28"/>
        </w:rPr>
        <w:t>–</w:t>
      </w:r>
      <w:r w:rsidR="002961FA" w:rsidRPr="00232993">
        <w:rPr>
          <w:rFonts w:ascii="Times New Roman" w:eastAsia="Calibri" w:hAnsi="Times New Roman" w:cs="Times New Roman"/>
          <w:sz w:val="28"/>
          <w:szCs w:val="28"/>
        </w:rPr>
        <w:t xml:space="preserve"> менее 0,5.</w:t>
      </w:r>
    </w:p>
    <w:p w:rsidR="002961FA" w:rsidRPr="00232993" w:rsidRDefault="002961FA" w:rsidP="004C0E71">
      <w:pPr>
        <w:tabs>
          <w:tab w:val="left" w:pos="-255"/>
        </w:tabs>
        <w:spacing w:after="0" w:line="312"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в) оценка надежности систем теплоснабжения в целом.</w:t>
      </w:r>
    </w:p>
    <w:p w:rsidR="002961FA" w:rsidRPr="00232993" w:rsidRDefault="002961FA" w:rsidP="004C0E71">
      <w:pPr>
        <w:tabs>
          <w:tab w:val="left" w:pos="-255"/>
        </w:tabs>
        <w:spacing w:after="0" w:line="312"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Общая оценка надежности системы теплоснабжения определяется исходя из оценок надежности источников тепловой энергии и тепловых сетей.</w:t>
      </w:r>
      <w:r w:rsidR="004C0E71">
        <w:rPr>
          <w:rFonts w:ascii="Times New Roman" w:eastAsia="Calibri" w:hAnsi="Times New Roman" w:cs="Times New Roman"/>
          <w:sz w:val="28"/>
          <w:szCs w:val="28"/>
        </w:rPr>
        <w:t xml:space="preserve"> </w:t>
      </w:r>
      <w:r w:rsidRPr="00232993">
        <w:rPr>
          <w:rFonts w:ascii="Times New Roman" w:eastAsia="Calibri" w:hAnsi="Times New Roman" w:cs="Times New Roman"/>
          <w:sz w:val="28"/>
          <w:szCs w:val="28"/>
        </w:rPr>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rsidR="00101609" w:rsidRDefault="00101609" w:rsidP="00AF7D84">
      <w:pPr>
        <w:tabs>
          <w:tab w:val="left" w:pos="-255"/>
        </w:tabs>
        <w:autoSpaceDE w:val="0"/>
        <w:autoSpaceDN w:val="0"/>
        <w:adjustRightInd w:val="0"/>
        <w:spacing w:after="0" w:line="240" w:lineRule="auto"/>
        <w:ind w:left="567"/>
        <w:jc w:val="center"/>
        <w:rPr>
          <w:rFonts w:ascii="Times New Roman" w:eastAsia="Calibri" w:hAnsi="Times New Roman" w:cs="Times New Roman"/>
          <w:b/>
          <w:i/>
          <w:sz w:val="28"/>
          <w:szCs w:val="28"/>
        </w:rPr>
        <w:sectPr w:rsidR="00101609" w:rsidSect="00263CCD">
          <w:headerReference w:type="default" r:id="rId90"/>
          <w:pgSz w:w="11906" w:h="16838"/>
          <w:pgMar w:top="851" w:right="1134" w:bottom="1418"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11375" w:rsidRDefault="00791CC2" w:rsidP="00AF7D84">
      <w:pPr>
        <w:tabs>
          <w:tab w:val="left" w:pos="-255"/>
        </w:tabs>
        <w:autoSpaceDE w:val="0"/>
        <w:autoSpaceDN w:val="0"/>
        <w:adjustRightInd w:val="0"/>
        <w:spacing w:after="0" w:line="240" w:lineRule="auto"/>
        <w:ind w:left="567"/>
        <w:jc w:val="center"/>
        <w:rPr>
          <w:rFonts w:ascii="Times New Roman" w:eastAsia="Calibri" w:hAnsi="Times New Roman" w:cs="Times New Roman"/>
          <w:b/>
          <w:i/>
          <w:sz w:val="28"/>
          <w:szCs w:val="28"/>
        </w:rPr>
      </w:pPr>
      <w:r w:rsidRPr="00101609">
        <w:rPr>
          <w:rFonts w:ascii="Times New Roman" w:eastAsia="Calibri" w:hAnsi="Times New Roman" w:cs="Times New Roman"/>
          <w:b/>
          <w:i/>
          <w:sz w:val="28"/>
          <w:szCs w:val="28"/>
        </w:rPr>
        <w:lastRenderedPageBreak/>
        <w:t xml:space="preserve">Таблица 11.4.1 – </w:t>
      </w:r>
      <w:r>
        <w:rPr>
          <w:rFonts w:ascii="Times New Roman" w:eastAsia="Calibri" w:hAnsi="Times New Roman" w:cs="Times New Roman"/>
          <w:b/>
          <w:i/>
          <w:sz w:val="28"/>
          <w:szCs w:val="28"/>
        </w:rPr>
        <w:t xml:space="preserve">Показатели </w:t>
      </w:r>
      <w:r w:rsidRPr="007C695F">
        <w:rPr>
          <w:rFonts w:ascii="Times New Roman" w:hAnsi="Times New Roman" w:cs="Times New Roman"/>
          <w:b/>
          <w:i/>
          <w:iCs/>
          <w:color w:val="000000" w:themeColor="text1"/>
          <w:sz w:val="28"/>
          <w:szCs w:val="28"/>
        </w:rPr>
        <w:t xml:space="preserve">коэффициентов готовности </w:t>
      </w:r>
      <w:r>
        <w:rPr>
          <w:rFonts w:ascii="Times New Roman" w:hAnsi="Times New Roman" w:cs="Times New Roman"/>
          <w:b/>
          <w:i/>
          <w:iCs/>
          <w:color w:val="000000" w:themeColor="text1"/>
          <w:sz w:val="28"/>
          <w:szCs w:val="28"/>
        </w:rPr>
        <w:t>СТС</w:t>
      </w:r>
      <w:r w:rsidRPr="007C695F">
        <w:rPr>
          <w:rFonts w:ascii="Times New Roman" w:hAnsi="Times New Roman" w:cs="Times New Roman"/>
          <w:b/>
          <w:i/>
          <w:iCs/>
          <w:color w:val="000000" w:themeColor="text1"/>
          <w:sz w:val="28"/>
          <w:szCs w:val="28"/>
        </w:rPr>
        <w:t xml:space="preserve"> к несению тепловой нагрузки</w:t>
      </w:r>
    </w:p>
    <w:tbl>
      <w:tblPr>
        <w:tblW w:w="1460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4"/>
        <w:gridCol w:w="710"/>
        <w:gridCol w:w="710"/>
        <w:gridCol w:w="711"/>
        <w:gridCol w:w="710"/>
        <w:gridCol w:w="710"/>
        <w:gridCol w:w="711"/>
        <w:gridCol w:w="710"/>
        <w:gridCol w:w="710"/>
        <w:gridCol w:w="711"/>
        <w:gridCol w:w="710"/>
        <w:gridCol w:w="710"/>
        <w:gridCol w:w="711"/>
        <w:gridCol w:w="710"/>
        <w:gridCol w:w="710"/>
        <w:gridCol w:w="711"/>
        <w:gridCol w:w="710"/>
        <w:gridCol w:w="710"/>
        <w:gridCol w:w="711"/>
        <w:gridCol w:w="710"/>
        <w:gridCol w:w="711"/>
      </w:tblGrid>
      <w:tr w:rsidR="007158EB" w:rsidRPr="00C6583E" w:rsidTr="00845289">
        <w:trPr>
          <w:trHeight w:val="2130"/>
        </w:trPr>
        <w:tc>
          <w:tcPr>
            <w:tcW w:w="394" w:type="dxa"/>
            <w:shd w:val="clear" w:color="auto" w:fill="F7CAAC" w:themeFill="accent2" w:themeFillTint="66"/>
            <w:noWrap/>
            <w:vAlign w:val="center"/>
            <w:hideMark/>
          </w:tcPr>
          <w:p w:rsidR="007158EB" w:rsidRPr="00111375" w:rsidRDefault="007158EB" w:rsidP="00111375">
            <w:pPr>
              <w:spacing w:after="0" w:line="240" w:lineRule="auto"/>
              <w:jc w:val="center"/>
              <w:rPr>
                <w:rFonts w:ascii="Times New Roman" w:eastAsia="Times New Roman" w:hAnsi="Times New Roman" w:cs="Times New Roman"/>
                <w:b/>
                <w:bCs/>
                <w:i/>
                <w:iCs/>
                <w:color w:val="000000"/>
                <w:sz w:val="16"/>
                <w:szCs w:val="16"/>
                <w:lang w:eastAsia="ru-RU"/>
              </w:rPr>
            </w:pPr>
            <w:r w:rsidRPr="00111375">
              <w:rPr>
                <w:rFonts w:ascii="Times New Roman" w:eastAsia="Times New Roman" w:hAnsi="Times New Roman" w:cs="Times New Roman"/>
                <w:b/>
                <w:bCs/>
                <w:i/>
                <w:iCs/>
                <w:color w:val="000000"/>
                <w:sz w:val="16"/>
                <w:szCs w:val="16"/>
                <w:lang w:eastAsia="ru-RU"/>
              </w:rPr>
              <w:t>№ п/п</w:t>
            </w:r>
          </w:p>
        </w:tc>
        <w:tc>
          <w:tcPr>
            <w:tcW w:w="710" w:type="dxa"/>
            <w:shd w:val="clear" w:color="auto" w:fill="F7CAAC" w:themeFill="accent2" w:themeFillTint="66"/>
            <w:noWrap/>
            <w:vAlign w:val="center"/>
            <w:hideMark/>
          </w:tcPr>
          <w:p w:rsidR="007158EB" w:rsidRPr="00111375" w:rsidRDefault="007158EB" w:rsidP="00111375">
            <w:pPr>
              <w:spacing w:after="0" w:line="240" w:lineRule="auto"/>
              <w:jc w:val="center"/>
              <w:rPr>
                <w:rFonts w:ascii="Times New Roman" w:eastAsia="Times New Roman" w:hAnsi="Times New Roman" w:cs="Times New Roman"/>
                <w:b/>
                <w:bCs/>
                <w:i/>
                <w:iCs/>
                <w:color w:val="000000"/>
                <w:sz w:val="16"/>
                <w:szCs w:val="16"/>
                <w:lang w:eastAsia="ru-RU"/>
              </w:rPr>
            </w:pPr>
            <w:r w:rsidRPr="00111375">
              <w:rPr>
                <w:rFonts w:ascii="Times New Roman" w:eastAsia="Times New Roman" w:hAnsi="Times New Roman" w:cs="Times New Roman"/>
                <w:b/>
                <w:bCs/>
                <w:i/>
                <w:iCs/>
                <w:color w:val="000000"/>
                <w:sz w:val="16"/>
                <w:szCs w:val="16"/>
                <w:lang w:eastAsia="ru-RU"/>
              </w:rPr>
              <w:t>Источник</w:t>
            </w:r>
          </w:p>
        </w:tc>
        <w:tc>
          <w:tcPr>
            <w:tcW w:w="710" w:type="dxa"/>
            <w:shd w:val="clear" w:color="auto" w:fill="F7CAAC" w:themeFill="accent2" w:themeFillTint="66"/>
            <w:noWrap/>
            <w:vAlign w:val="center"/>
            <w:hideMark/>
          </w:tcPr>
          <w:p w:rsidR="007158EB" w:rsidRPr="00111375" w:rsidRDefault="007158EB" w:rsidP="00111375">
            <w:pPr>
              <w:spacing w:after="0" w:line="240" w:lineRule="auto"/>
              <w:jc w:val="center"/>
              <w:rPr>
                <w:rFonts w:ascii="Times New Roman" w:eastAsia="Times New Roman" w:hAnsi="Times New Roman" w:cs="Times New Roman"/>
                <w:b/>
                <w:bCs/>
                <w:i/>
                <w:iCs/>
                <w:color w:val="000000"/>
                <w:sz w:val="16"/>
                <w:szCs w:val="16"/>
                <w:lang w:eastAsia="ru-RU"/>
              </w:rPr>
            </w:pPr>
            <w:proofErr w:type="spellStart"/>
            <w:r w:rsidRPr="00111375">
              <w:rPr>
                <w:rFonts w:ascii="Times New Roman" w:eastAsia="Times New Roman" w:hAnsi="Times New Roman" w:cs="Times New Roman"/>
                <w:b/>
                <w:bCs/>
                <w:i/>
                <w:iCs/>
                <w:color w:val="000000"/>
                <w:sz w:val="16"/>
                <w:szCs w:val="16"/>
                <w:lang w:eastAsia="ru-RU"/>
              </w:rPr>
              <w:t>Кэ</w:t>
            </w:r>
            <w:proofErr w:type="spellEnd"/>
          </w:p>
        </w:tc>
        <w:tc>
          <w:tcPr>
            <w:tcW w:w="711" w:type="dxa"/>
            <w:shd w:val="clear" w:color="auto" w:fill="F7CAAC" w:themeFill="accent2" w:themeFillTint="66"/>
            <w:noWrap/>
            <w:vAlign w:val="center"/>
            <w:hideMark/>
          </w:tcPr>
          <w:p w:rsidR="007158EB" w:rsidRPr="00111375" w:rsidRDefault="007158EB" w:rsidP="00111375">
            <w:pPr>
              <w:spacing w:after="0" w:line="240" w:lineRule="auto"/>
              <w:jc w:val="center"/>
              <w:rPr>
                <w:rFonts w:ascii="Times New Roman" w:eastAsia="Times New Roman" w:hAnsi="Times New Roman" w:cs="Times New Roman"/>
                <w:b/>
                <w:bCs/>
                <w:i/>
                <w:iCs/>
                <w:color w:val="000000"/>
                <w:sz w:val="16"/>
                <w:szCs w:val="16"/>
                <w:lang w:eastAsia="ru-RU"/>
              </w:rPr>
            </w:pPr>
            <w:proofErr w:type="spellStart"/>
            <w:r w:rsidRPr="00111375">
              <w:rPr>
                <w:rFonts w:ascii="Times New Roman" w:eastAsia="Times New Roman" w:hAnsi="Times New Roman" w:cs="Times New Roman"/>
                <w:b/>
                <w:bCs/>
                <w:i/>
                <w:iCs/>
                <w:color w:val="000000"/>
                <w:sz w:val="16"/>
                <w:szCs w:val="16"/>
                <w:lang w:eastAsia="ru-RU"/>
              </w:rPr>
              <w:t>Кв</w:t>
            </w:r>
            <w:proofErr w:type="spellEnd"/>
          </w:p>
        </w:tc>
        <w:tc>
          <w:tcPr>
            <w:tcW w:w="710" w:type="dxa"/>
            <w:shd w:val="clear" w:color="auto" w:fill="F7CAAC" w:themeFill="accent2" w:themeFillTint="66"/>
            <w:noWrap/>
            <w:vAlign w:val="center"/>
            <w:hideMark/>
          </w:tcPr>
          <w:p w:rsidR="007158EB" w:rsidRPr="00111375" w:rsidRDefault="007158EB" w:rsidP="00111375">
            <w:pPr>
              <w:spacing w:after="0" w:line="240" w:lineRule="auto"/>
              <w:jc w:val="center"/>
              <w:rPr>
                <w:rFonts w:ascii="Times New Roman" w:eastAsia="Times New Roman" w:hAnsi="Times New Roman" w:cs="Times New Roman"/>
                <w:b/>
                <w:bCs/>
                <w:i/>
                <w:iCs/>
                <w:color w:val="000000"/>
                <w:sz w:val="16"/>
                <w:szCs w:val="16"/>
                <w:lang w:eastAsia="ru-RU"/>
              </w:rPr>
            </w:pPr>
            <w:proofErr w:type="spellStart"/>
            <w:r w:rsidRPr="00111375">
              <w:rPr>
                <w:rFonts w:ascii="Times New Roman" w:eastAsia="Times New Roman" w:hAnsi="Times New Roman" w:cs="Times New Roman"/>
                <w:b/>
                <w:bCs/>
                <w:i/>
                <w:iCs/>
                <w:color w:val="000000"/>
                <w:sz w:val="16"/>
                <w:szCs w:val="16"/>
                <w:lang w:eastAsia="ru-RU"/>
              </w:rPr>
              <w:t>Кт</w:t>
            </w:r>
            <w:proofErr w:type="spellEnd"/>
          </w:p>
        </w:tc>
        <w:tc>
          <w:tcPr>
            <w:tcW w:w="710" w:type="dxa"/>
            <w:shd w:val="clear" w:color="auto" w:fill="F7CAAC" w:themeFill="accent2" w:themeFillTint="66"/>
            <w:noWrap/>
            <w:vAlign w:val="center"/>
            <w:hideMark/>
          </w:tcPr>
          <w:p w:rsidR="007158EB" w:rsidRPr="00111375" w:rsidRDefault="007158EB" w:rsidP="00111375">
            <w:pPr>
              <w:spacing w:after="0" w:line="240" w:lineRule="auto"/>
              <w:jc w:val="center"/>
              <w:rPr>
                <w:rFonts w:ascii="Times New Roman" w:eastAsia="Times New Roman" w:hAnsi="Times New Roman" w:cs="Times New Roman"/>
                <w:b/>
                <w:bCs/>
                <w:i/>
                <w:iCs/>
                <w:color w:val="000000"/>
                <w:sz w:val="16"/>
                <w:szCs w:val="16"/>
                <w:lang w:eastAsia="ru-RU"/>
              </w:rPr>
            </w:pPr>
            <w:r w:rsidRPr="00111375">
              <w:rPr>
                <w:rFonts w:ascii="Times New Roman" w:eastAsia="Times New Roman" w:hAnsi="Times New Roman" w:cs="Times New Roman"/>
                <w:b/>
                <w:bCs/>
                <w:i/>
                <w:iCs/>
                <w:color w:val="000000"/>
                <w:sz w:val="16"/>
                <w:szCs w:val="16"/>
                <w:lang w:eastAsia="ru-RU"/>
              </w:rPr>
              <w:t>Кб</w:t>
            </w:r>
          </w:p>
        </w:tc>
        <w:tc>
          <w:tcPr>
            <w:tcW w:w="711" w:type="dxa"/>
            <w:shd w:val="clear" w:color="auto" w:fill="F7CAAC" w:themeFill="accent2" w:themeFillTint="66"/>
            <w:noWrap/>
            <w:vAlign w:val="center"/>
            <w:hideMark/>
          </w:tcPr>
          <w:p w:rsidR="007158EB" w:rsidRPr="00111375" w:rsidRDefault="007158EB" w:rsidP="00111375">
            <w:pPr>
              <w:spacing w:after="0" w:line="240" w:lineRule="auto"/>
              <w:jc w:val="center"/>
              <w:rPr>
                <w:rFonts w:ascii="Times New Roman" w:eastAsia="Times New Roman" w:hAnsi="Times New Roman" w:cs="Times New Roman"/>
                <w:b/>
                <w:bCs/>
                <w:i/>
                <w:iCs/>
                <w:color w:val="000000"/>
                <w:sz w:val="16"/>
                <w:szCs w:val="16"/>
                <w:lang w:eastAsia="ru-RU"/>
              </w:rPr>
            </w:pPr>
            <w:proofErr w:type="spellStart"/>
            <w:r w:rsidRPr="00111375">
              <w:rPr>
                <w:rFonts w:ascii="Times New Roman" w:eastAsia="Times New Roman" w:hAnsi="Times New Roman" w:cs="Times New Roman"/>
                <w:b/>
                <w:bCs/>
                <w:i/>
                <w:iCs/>
                <w:color w:val="000000"/>
                <w:sz w:val="16"/>
                <w:szCs w:val="16"/>
                <w:lang w:eastAsia="ru-RU"/>
              </w:rPr>
              <w:t>Кр</w:t>
            </w:r>
            <w:proofErr w:type="spellEnd"/>
          </w:p>
        </w:tc>
        <w:tc>
          <w:tcPr>
            <w:tcW w:w="710" w:type="dxa"/>
            <w:shd w:val="clear" w:color="auto" w:fill="F7CAAC" w:themeFill="accent2" w:themeFillTint="66"/>
            <w:noWrap/>
            <w:vAlign w:val="center"/>
            <w:hideMark/>
          </w:tcPr>
          <w:p w:rsidR="007158EB" w:rsidRPr="00111375" w:rsidRDefault="007158EB" w:rsidP="00111375">
            <w:pPr>
              <w:spacing w:after="0" w:line="240" w:lineRule="auto"/>
              <w:jc w:val="center"/>
              <w:rPr>
                <w:rFonts w:ascii="Times New Roman" w:eastAsia="Times New Roman" w:hAnsi="Times New Roman" w:cs="Times New Roman"/>
                <w:b/>
                <w:bCs/>
                <w:i/>
                <w:iCs/>
                <w:color w:val="000000"/>
                <w:sz w:val="16"/>
                <w:szCs w:val="16"/>
                <w:lang w:eastAsia="ru-RU"/>
              </w:rPr>
            </w:pPr>
            <w:r w:rsidRPr="00111375">
              <w:rPr>
                <w:rFonts w:ascii="Times New Roman" w:eastAsia="Times New Roman" w:hAnsi="Times New Roman" w:cs="Times New Roman"/>
                <w:b/>
                <w:bCs/>
                <w:i/>
                <w:iCs/>
                <w:color w:val="000000"/>
                <w:sz w:val="16"/>
                <w:szCs w:val="16"/>
                <w:lang w:eastAsia="ru-RU"/>
              </w:rPr>
              <w:t>Кс</w:t>
            </w:r>
          </w:p>
        </w:tc>
        <w:tc>
          <w:tcPr>
            <w:tcW w:w="710" w:type="dxa"/>
            <w:shd w:val="clear" w:color="auto" w:fill="F7CAAC" w:themeFill="accent2" w:themeFillTint="66"/>
            <w:noWrap/>
            <w:vAlign w:val="center"/>
            <w:hideMark/>
          </w:tcPr>
          <w:p w:rsidR="007158EB" w:rsidRPr="00111375" w:rsidRDefault="007158EB" w:rsidP="00111375">
            <w:pPr>
              <w:spacing w:after="0" w:line="240" w:lineRule="auto"/>
              <w:jc w:val="center"/>
              <w:rPr>
                <w:rFonts w:ascii="Times New Roman" w:eastAsia="Times New Roman" w:hAnsi="Times New Roman" w:cs="Times New Roman"/>
                <w:b/>
                <w:bCs/>
                <w:i/>
                <w:iCs/>
                <w:color w:val="000000"/>
                <w:sz w:val="16"/>
                <w:szCs w:val="16"/>
                <w:lang w:eastAsia="ru-RU"/>
              </w:rPr>
            </w:pPr>
            <w:proofErr w:type="spellStart"/>
            <w:r w:rsidRPr="00111375">
              <w:rPr>
                <w:rFonts w:ascii="Times New Roman" w:eastAsia="Times New Roman" w:hAnsi="Times New Roman" w:cs="Times New Roman"/>
                <w:b/>
                <w:bCs/>
                <w:i/>
                <w:iCs/>
                <w:color w:val="000000"/>
                <w:sz w:val="16"/>
                <w:szCs w:val="16"/>
                <w:lang w:eastAsia="ru-RU"/>
              </w:rPr>
              <w:t>Котказ</w:t>
            </w:r>
            <w:proofErr w:type="spellEnd"/>
            <w:r w:rsidRPr="00111375">
              <w:rPr>
                <w:rFonts w:ascii="Times New Roman" w:eastAsia="Times New Roman" w:hAnsi="Times New Roman" w:cs="Times New Roman"/>
                <w:b/>
                <w:bCs/>
                <w:i/>
                <w:iCs/>
                <w:color w:val="000000"/>
                <w:sz w:val="16"/>
                <w:szCs w:val="16"/>
                <w:lang w:eastAsia="ru-RU"/>
              </w:rPr>
              <w:t>. тс</w:t>
            </w:r>
          </w:p>
        </w:tc>
        <w:tc>
          <w:tcPr>
            <w:tcW w:w="711" w:type="dxa"/>
            <w:shd w:val="clear" w:color="auto" w:fill="F7CAAC" w:themeFill="accent2" w:themeFillTint="66"/>
            <w:noWrap/>
            <w:vAlign w:val="center"/>
            <w:hideMark/>
          </w:tcPr>
          <w:p w:rsidR="007158EB" w:rsidRPr="00111375" w:rsidRDefault="007158EB" w:rsidP="00111375">
            <w:pPr>
              <w:spacing w:after="0" w:line="240" w:lineRule="auto"/>
              <w:jc w:val="center"/>
              <w:rPr>
                <w:rFonts w:ascii="Times New Roman" w:eastAsia="Times New Roman" w:hAnsi="Times New Roman" w:cs="Times New Roman"/>
                <w:b/>
                <w:bCs/>
                <w:i/>
                <w:iCs/>
                <w:color w:val="000000"/>
                <w:sz w:val="16"/>
                <w:szCs w:val="16"/>
                <w:lang w:eastAsia="ru-RU"/>
              </w:rPr>
            </w:pPr>
            <w:proofErr w:type="spellStart"/>
            <w:r w:rsidRPr="00111375">
              <w:rPr>
                <w:rFonts w:ascii="Times New Roman" w:eastAsia="Times New Roman" w:hAnsi="Times New Roman" w:cs="Times New Roman"/>
                <w:b/>
                <w:bCs/>
                <w:i/>
                <w:iCs/>
                <w:color w:val="000000"/>
                <w:sz w:val="16"/>
                <w:szCs w:val="16"/>
                <w:lang w:eastAsia="ru-RU"/>
              </w:rPr>
              <w:t>Котк</w:t>
            </w:r>
            <w:proofErr w:type="spellEnd"/>
            <w:r w:rsidRPr="00111375">
              <w:rPr>
                <w:rFonts w:ascii="Times New Roman" w:eastAsia="Times New Roman" w:hAnsi="Times New Roman" w:cs="Times New Roman"/>
                <w:b/>
                <w:bCs/>
                <w:i/>
                <w:iCs/>
                <w:color w:val="000000"/>
                <w:sz w:val="16"/>
                <w:szCs w:val="16"/>
                <w:lang w:eastAsia="ru-RU"/>
              </w:rPr>
              <w:t xml:space="preserve"> </w:t>
            </w:r>
            <w:proofErr w:type="spellStart"/>
            <w:r w:rsidRPr="00111375">
              <w:rPr>
                <w:rFonts w:ascii="Times New Roman" w:eastAsia="Times New Roman" w:hAnsi="Times New Roman" w:cs="Times New Roman"/>
                <w:b/>
                <w:bCs/>
                <w:i/>
                <w:iCs/>
                <w:color w:val="000000"/>
                <w:sz w:val="16"/>
                <w:szCs w:val="16"/>
                <w:lang w:eastAsia="ru-RU"/>
              </w:rPr>
              <w:t>ит</w:t>
            </w:r>
            <w:proofErr w:type="spellEnd"/>
          </w:p>
        </w:tc>
        <w:tc>
          <w:tcPr>
            <w:tcW w:w="710" w:type="dxa"/>
            <w:shd w:val="clear" w:color="auto" w:fill="F7CAAC" w:themeFill="accent2" w:themeFillTint="66"/>
            <w:noWrap/>
            <w:vAlign w:val="center"/>
            <w:hideMark/>
          </w:tcPr>
          <w:p w:rsidR="007158EB" w:rsidRPr="00111375" w:rsidRDefault="007158EB" w:rsidP="00111375">
            <w:pPr>
              <w:spacing w:after="0" w:line="240" w:lineRule="auto"/>
              <w:jc w:val="center"/>
              <w:rPr>
                <w:rFonts w:ascii="Times New Roman" w:eastAsia="Times New Roman" w:hAnsi="Times New Roman" w:cs="Times New Roman"/>
                <w:b/>
                <w:bCs/>
                <w:i/>
                <w:iCs/>
                <w:color w:val="000000"/>
                <w:sz w:val="16"/>
                <w:szCs w:val="16"/>
                <w:lang w:eastAsia="ru-RU"/>
              </w:rPr>
            </w:pPr>
            <w:proofErr w:type="spellStart"/>
            <w:r w:rsidRPr="00111375">
              <w:rPr>
                <w:rFonts w:ascii="Times New Roman" w:eastAsia="Times New Roman" w:hAnsi="Times New Roman" w:cs="Times New Roman"/>
                <w:b/>
                <w:bCs/>
                <w:i/>
                <w:iCs/>
                <w:color w:val="000000"/>
                <w:sz w:val="16"/>
                <w:szCs w:val="16"/>
                <w:lang w:eastAsia="ru-RU"/>
              </w:rPr>
              <w:t>Кнед</w:t>
            </w:r>
            <w:proofErr w:type="spellEnd"/>
          </w:p>
        </w:tc>
        <w:tc>
          <w:tcPr>
            <w:tcW w:w="710" w:type="dxa"/>
            <w:shd w:val="clear" w:color="auto" w:fill="F7CAAC" w:themeFill="accent2" w:themeFillTint="66"/>
            <w:noWrap/>
            <w:vAlign w:val="center"/>
            <w:hideMark/>
          </w:tcPr>
          <w:p w:rsidR="007158EB" w:rsidRPr="00111375" w:rsidRDefault="007158EB" w:rsidP="00111375">
            <w:pPr>
              <w:spacing w:after="0" w:line="240" w:lineRule="auto"/>
              <w:jc w:val="center"/>
              <w:rPr>
                <w:rFonts w:ascii="Times New Roman" w:eastAsia="Times New Roman" w:hAnsi="Times New Roman" w:cs="Times New Roman"/>
                <w:b/>
                <w:bCs/>
                <w:i/>
                <w:iCs/>
                <w:color w:val="000000"/>
                <w:sz w:val="16"/>
                <w:szCs w:val="16"/>
                <w:lang w:eastAsia="ru-RU"/>
              </w:rPr>
            </w:pPr>
            <w:proofErr w:type="spellStart"/>
            <w:r w:rsidRPr="00111375">
              <w:rPr>
                <w:rFonts w:ascii="Times New Roman" w:eastAsia="Times New Roman" w:hAnsi="Times New Roman" w:cs="Times New Roman"/>
                <w:b/>
                <w:bCs/>
                <w:i/>
                <w:iCs/>
                <w:color w:val="000000"/>
                <w:sz w:val="16"/>
                <w:szCs w:val="16"/>
                <w:lang w:eastAsia="ru-RU"/>
              </w:rPr>
              <w:t>Кп</w:t>
            </w:r>
            <w:proofErr w:type="spellEnd"/>
          </w:p>
        </w:tc>
        <w:tc>
          <w:tcPr>
            <w:tcW w:w="711" w:type="dxa"/>
            <w:shd w:val="clear" w:color="auto" w:fill="F7CAAC" w:themeFill="accent2" w:themeFillTint="66"/>
            <w:noWrap/>
            <w:vAlign w:val="center"/>
            <w:hideMark/>
          </w:tcPr>
          <w:p w:rsidR="007158EB" w:rsidRPr="00111375" w:rsidRDefault="007158EB" w:rsidP="00111375">
            <w:pPr>
              <w:spacing w:after="0" w:line="240" w:lineRule="auto"/>
              <w:jc w:val="center"/>
              <w:rPr>
                <w:rFonts w:ascii="Times New Roman" w:eastAsia="Times New Roman" w:hAnsi="Times New Roman" w:cs="Times New Roman"/>
                <w:b/>
                <w:bCs/>
                <w:i/>
                <w:iCs/>
                <w:color w:val="000000"/>
                <w:sz w:val="16"/>
                <w:szCs w:val="16"/>
                <w:lang w:eastAsia="ru-RU"/>
              </w:rPr>
            </w:pPr>
            <w:r w:rsidRPr="00111375">
              <w:rPr>
                <w:rFonts w:ascii="Times New Roman" w:eastAsia="Times New Roman" w:hAnsi="Times New Roman" w:cs="Times New Roman"/>
                <w:b/>
                <w:bCs/>
                <w:i/>
                <w:iCs/>
                <w:color w:val="000000"/>
                <w:sz w:val="16"/>
                <w:szCs w:val="16"/>
                <w:lang w:eastAsia="ru-RU"/>
              </w:rPr>
              <w:t>Км</w:t>
            </w:r>
          </w:p>
        </w:tc>
        <w:tc>
          <w:tcPr>
            <w:tcW w:w="710" w:type="dxa"/>
            <w:shd w:val="clear" w:color="auto" w:fill="F7CAAC" w:themeFill="accent2" w:themeFillTint="66"/>
            <w:noWrap/>
            <w:vAlign w:val="center"/>
            <w:hideMark/>
          </w:tcPr>
          <w:p w:rsidR="007158EB" w:rsidRPr="00111375" w:rsidRDefault="007158EB" w:rsidP="00111375">
            <w:pPr>
              <w:spacing w:after="0" w:line="240" w:lineRule="auto"/>
              <w:jc w:val="center"/>
              <w:rPr>
                <w:rFonts w:ascii="Times New Roman" w:eastAsia="Times New Roman" w:hAnsi="Times New Roman" w:cs="Times New Roman"/>
                <w:b/>
                <w:bCs/>
                <w:i/>
                <w:iCs/>
                <w:color w:val="000000"/>
                <w:sz w:val="16"/>
                <w:szCs w:val="16"/>
                <w:lang w:eastAsia="ru-RU"/>
              </w:rPr>
            </w:pPr>
            <w:proofErr w:type="spellStart"/>
            <w:r w:rsidRPr="00111375">
              <w:rPr>
                <w:rFonts w:ascii="Times New Roman" w:eastAsia="Times New Roman" w:hAnsi="Times New Roman" w:cs="Times New Roman"/>
                <w:b/>
                <w:bCs/>
                <w:i/>
                <w:iCs/>
                <w:color w:val="000000"/>
                <w:sz w:val="16"/>
                <w:szCs w:val="16"/>
                <w:lang w:eastAsia="ru-RU"/>
              </w:rPr>
              <w:t>Ктр</w:t>
            </w:r>
            <w:proofErr w:type="spellEnd"/>
          </w:p>
        </w:tc>
        <w:tc>
          <w:tcPr>
            <w:tcW w:w="710" w:type="dxa"/>
            <w:shd w:val="clear" w:color="auto" w:fill="F7CAAC" w:themeFill="accent2" w:themeFillTint="66"/>
            <w:noWrap/>
            <w:vAlign w:val="center"/>
            <w:hideMark/>
          </w:tcPr>
          <w:p w:rsidR="007158EB" w:rsidRPr="00111375" w:rsidRDefault="007158EB" w:rsidP="00111375">
            <w:pPr>
              <w:spacing w:after="0" w:line="240" w:lineRule="auto"/>
              <w:jc w:val="center"/>
              <w:rPr>
                <w:rFonts w:ascii="Times New Roman" w:eastAsia="Times New Roman" w:hAnsi="Times New Roman" w:cs="Times New Roman"/>
                <w:b/>
                <w:bCs/>
                <w:i/>
                <w:iCs/>
                <w:color w:val="000000"/>
                <w:sz w:val="16"/>
                <w:szCs w:val="16"/>
                <w:lang w:eastAsia="ru-RU"/>
              </w:rPr>
            </w:pPr>
            <w:r w:rsidRPr="00111375">
              <w:rPr>
                <w:rFonts w:ascii="Times New Roman" w:eastAsia="Times New Roman" w:hAnsi="Times New Roman" w:cs="Times New Roman"/>
                <w:b/>
                <w:bCs/>
                <w:i/>
                <w:iCs/>
                <w:color w:val="000000"/>
                <w:sz w:val="16"/>
                <w:szCs w:val="16"/>
                <w:lang w:eastAsia="ru-RU"/>
              </w:rPr>
              <w:t>Кист</w:t>
            </w:r>
          </w:p>
        </w:tc>
        <w:tc>
          <w:tcPr>
            <w:tcW w:w="711" w:type="dxa"/>
            <w:shd w:val="clear" w:color="auto" w:fill="F7CAAC" w:themeFill="accent2" w:themeFillTint="66"/>
            <w:noWrap/>
            <w:vAlign w:val="center"/>
            <w:hideMark/>
          </w:tcPr>
          <w:p w:rsidR="007158EB" w:rsidRPr="00111375" w:rsidRDefault="007158EB" w:rsidP="00111375">
            <w:pPr>
              <w:spacing w:after="0" w:line="240" w:lineRule="auto"/>
              <w:jc w:val="center"/>
              <w:rPr>
                <w:rFonts w:ascii="Times New Roman" w:eastAsia="Times New Roman" w:hAnsi="Times New Roman" w:cs="Times New Roman"/>
                <w:b/>
                <w:bCs/>
                <w:i/>
                <w:iCs/>
                <w:color w:val="000000"/>
                <w:sz w:val="16"/>
                <w:szCs w:val="16"/>
                <w:lang w:eastAsia="ru-RU"/>
              </w:rPr>
            </w:pPr>
            <w:proofErr w:type="spellStart"/>
            <w:r w:rsidRPr="00111375">
              <w:rPr>
                <w:rFonts w:ascii="Times New Roman" w:eastAsia="Times New Roman" w:hAnsi="Times New Roman" w:cs="Times New Roman"/>
                <w:b/>
                <w:bCs/>
                <w:i/>
                <w:iCs/>
                <w:color w:val="000000"/>
                <w:sz w:val="16"/>
                <w:szCs w:val="16"/>
                <w:lang w:eastAsia="ru-RU"/>
              </w:rPr>
              <w:t>Кгот</w:t>
            </w:r>
            <w:proofErr w:type="spellEnd"/>
          </w:p>
        </w:tc>
        <w:tc>
          <w:tcPr>
            <w:tcW w:w="710" w:type="dxa"/>
            <w:shd w:val="clear" w:color="auto" w:fill="F7CAAC" w:themeFill="accent2" w:themeFillTint="66"/>
            <w:vAlign w:val="center"/>
            <w:hideMark/>
          </w:tcPr>
          <w:p w:rsidR="007158EB" w:rsidRPr="00111375" w:rsidRDefault="007158EB" w:rsidP="00111375">
            <w:pPr>
              <w:spacing w:after="0" w:line="240" w:lineRule="auto"/>
              <w:jc w:val="center"/>
              <w:rPr>
                <w:rFonts w:ascii="Times New Roman" w:eastAsia="Times New Roman" w:hAnsi="Times New Roman" w:cs="Times New Roman"/>
                <w:b/>
                <w:bCs/>
                <w:i/>
                <w:iCs/>
                <w:color w:val="000000"/>
                <w:sz w:val="16"/>
                <w:szCs w:val="16"/>
                <w:lang w:eastAsia="ru-RU"/>
              </w:rPr>
            </w:pPr>
            <w:r w:rsidRPr="00111375">
              <w:rPr>
                <w:rFonts w:ascii="Times New Roman" w:eastAsia="Times New Roman" w:hAnsi="Times New Roman" w:cs="Times New Roman"/>
                <w:b/>
                <w:bCs/>
                <w:i/>
                <w:iCs/>
                <w:color w:val="000000"/>
                <w:sz w:val="16"/>
                <w:szCs w:val="16"/>
                <w:lang w:eastAsia="ru-RU"/>
              </w:rPr>
              <w:t xml:space="preserve">Оценка надежности тепловых сетей ( </w:t>
            </w:r>
            <w:proofErr w:type="spellStart"/>
            <w:r w:rsidRPr="00111375">
              <w:rPr>
                <w:rFonts w:ascii="Times New Roman" w:eastAsia="Times New Roman" w:hAnsi="Times New Roman" w:cs="Times New Roman"/>
                <w:i/>
                <w:iCs/>
                <w:color w:val="000000"/>
                <w:sz w:val="16"/>
                <w:szCs w:val="16"/>
                <w:lang w:eastAsia="ru-RU"/>
              </w:rPr>
              <w:t>Кб+Кр+Кс+Котк</w:t>
            </w:r>
            <w:proofErr w:type="spellEnd"/>
            <w:r w:rsidRPr="00111375">
              <w:rPr>
                <w:rFonts w:ascii="Times New Roman" w:eastAsia="Times New Roman" w:hAnsi="Times New Roman" w:cs="Times New Roman"/>
                <w:i/>
                <w:iCs/>
                <w:color w:val="000000"/>
                <w:sz w:val="16"/>
                <w:szCs w:val="16"/>
                <w:lang w:eastAsia="ru-RU"/>
              </w:rPr>
              <w:t xml:space="preserve"> тс)/4</w:t>
            </w:r>
          </w:p>
        </w:tc>
        <w:tc>
          <w:tcPr>
            <w:tcW w:w="710" w:type="dxa"/>
            <w:shd w:val="clear" w:color="auto" w:fill="F7CAAC" w:themeFill="accent2" w:themeFillTint="66"/>
            <w:vAlign w:val="center"/>
            <w:hideMark/>
          </w:tcPr>
          <w:p w:rsidR="007158EB" w:rsidRPr="00111375" w:rsidRDefault="00487369" w:rsidP="00111375">
            <w:pPr>
              <w:spacing w:after="0" w:line="240" w:lineRule="auto"/>
              <w:jc w:val="center"/>
              <w:rPr>
                <w:rFonts w:ascii="Times New Roman" w:eastAsia="Times New Roman" w:hAnsi="Times New Roman" w:cs="Times New Roman"/>
                <w:b/>
                <w:bCs/>
                <w:i/>
                <w:iCs/>
                <w:color w:val="000000"/>
                <w:sz w:val="16"/>
                <w:szCs w:val="16"/>
                <w:lang w:eastAsia="ru-RU"/>
              </w:rPr>
            </w:pPr>
            <w:r w:rsidRPr="00487369">
              <w:rPr>
                <w:rFonts w:ascii="Times New Roman" w:eastAsia="Times New Roman" w:hAnsi="Times New Roman" w:cs="Times New Roman"/>
                <w:b/>
                <w:i/>
                <w:color w:val="000000" w:themeColor="text1"/>
                <w:sz w:val="14"/>
                <w:szCs w:val="14"/>
                <w:lang w:eastAsia="ru-RU"/>
              </w:rPr>
              <w:t>Общая оценка готовности</w:t>
            </w:r>
          </w:p>
        </w:tc>
        <w:tc>
          <w:tcPr>
            <w:tcW w:w="711" w:type="dxa"/>
            <w:shd w:val="clear" w:color="auto" w:fill="F7CAAC" w:themeFill="accent2" w:themeFillTint="66"/>
            <w:vAlign w:val="center"/>
            <w:hideMark/>
          </w:tcPr>
          <w:p w:rsidR="007158EB" w:rsidRPr="00111375" w:rsidRDefault="007158EB" w:rsidP="00111375">
            <w:pPr>
              <w:spacing w:after="0" w:line="240" w:lineRule="auto"/>
              <w:jc w:val="center"/>
              <w:rPr>
                <w:rFonts w:ascii="Times New Roman" w:eastAsia="Times New Roman" w:hAnsi="Times New Roman" w:cs="Times New Roman"/>
                <w:b/>
                <w:bCs/>
                <w:i/>
                <w:iCs/>
                <w:color w:val="000000"/>
                <w:sz w:val="16"/>
                <w:szCs w:val="16"/>
                <w:lang w:eastAsia="ru-RU"/>
              </w:rPr>
            </w:pPr>
            <w:r w:rsidRPr="00C6583E">
              <w:rPr>
                <w:rFonts w:ascii="Times New Roman" w:eastAsia="Times New Roman" w:hAnsi="Times New Roman" w:cs="Times New Roman"/>
                <w:b/>
                <w:bCs/>
                <w:i/>
                <w:iCs/>
                <w:color w:val="000000"/>
                <w:sz w:val="16"/>
                <w:szCs w:val="16"/>
                <w:lang w:eastAsia="ru-RU"/>
              </w:rPr>
              <w:t>О</w:t>
            </w:r>
            <w:r w:rsidRPr="00111375">
              <w:rPr>
                <w:rFonts w:ascii="Times New Roman" w:eastAsia="Times New Roman" w:hAnsi="Times New Roman" w:cs="Times New Roman"/>
                <w:b/>
                <w:bCs/>
                <w:i/>
                <w:iCs/>
                <w:color w:val="000000"/>
                <w:sz w:val="16"/>
                <w:szCs w:val="16"/>
                <w:lang w:eastAsia="ru-RU"/>
              </w:rPr>
              <w:t>ценка надежности источников тепловой энергии</w:t>
            </w:r>
          </w:p>
        </w:tc>
        <w:tc>
          <w:tcPr>
            <w:tcW w:w="710" w:type="dxa"/>
            <w:shd w:val="clear" w:color="auto" w:fill="F7CAAC" w:themeFill="accent2" w:themeFillTint="66"/>
            <w:vAlign w:val="center"/>
            <w:hideMark/>
          </w:tcPr>
          <w:p w:rsidR="007158EB" w:rsidRPr="00111375" w:rsidRDefault="007158EB" w:rsidP="00111375">
            <w:pPr>
              <w:spacing w:after="0" w:line="240" w:lineRule="auto"/>
              <w:jc w:val="center"/>
              <w:rPr>
                <w:rFonts w:ascii="Times New Roman" w:eastAsia="Times New Roman" w:hAnsi="Times New Roman" w:cs="Times New Roman"/>
                <w:b/>
                <w:bCs/>
                <w:i/>
                <w:iCs/>
                <w:color w:val="000000"/>
                <w:sz w:val="16"/>
                <w:szCs w:val="16"/>
                <w:lang w:eastAsia="ru-RU"/>
              </w:rPr>
            </w:pPr>
            <w:r w:rsidRPr="00C6583E">
              <w:rPr>
                <w:rFonts w:ascii="Times New Roman" w:eastAsia="Times New Roman" w:hAnsi="Times New Roman" w:cs="Times New Roman"/>
                <w:b/>
                <w:bCs/>
                <w:i/>
                <w:iCs/>
                <w:color w:val="000000"/>
                <w:sz w:val="16"/>
                <w:szCs w:val="16"/>
                <w:lang w:eastAsia="ru-RU"/>
              </w:rPr>
              <w:t>О</w:t>
            </w:r>
            <w:r w:rsidRPr="00111375">
              <w:rPr>
                <w:rFonts w:ascii="Times New Roman" w:eastAsia="Times New Roman" w:hAnsi="Times New Roman" w:cs="Times New Roman"/>
                <w:b/>
                <w:bCs/>
                <w:i/>
                <w:iCs/>
                <w:color w:val="000000"/>
                <w:sz w:val="16"/>
                <w:szCs w:val="16"/>
                <w:lang w:eastAsia="ru-RU"/>
              </w:rPr>
              <w:t>ценка надежности тепловых сетей</w:t>
            </w:r>
          </w:p>
        </w:tc>
        <w:tc>
          <w:tcPr>
            <w:tcW w:w="711" w:type="dxa"/>
            <w:shd w:val="clear" w:color="auto" w:fill="F7CAAC" w:themeFill="accent2" w:themeFillTint="66"/>
            <w:vAlign w:val="center"/>
            <w:hideMark/>
          </w:tcPr>
          <w:p w:rsidR="007158EB" w:rsidRPr="00111375" w:rsidRDefault="007158EB" w:rsidP="00111375">
            <w:pPr>
              <w:spacing w:after="0" w:line="240" w:lineRule="auto"/>
              <w:jc w:val="center"/>
              <w:rPr>
                <w:rFonts w:ascii="Times New Roman" w:eastAsia="Times New Roman" w:hAnsi="Times New Roman" w:cs="Times New Roman"/>
                <w:b/>
                <w:bCs/>
                <w:i/>
                <w:iCs/>
                <w:color w:val="000000"/>
                <w:sz w:val="16"/>
                <w:szCs w:val="16"/>
                <w:lang w:eastAsia="ru-RU"/>
              </w:rPr>
            </w:pPr>
            <w:r w:rsidRPr="00111375">
              <w:rPr>
                <w:rFonts w:ascii="Times New Roman" w:eastAsia="Times New Roman" w:hAnsi="Times New Roman" w:cs="Times New Roman"/>
                <w:b/>
                <w:bCs/>
                <w:i/>
                <w:iCs/>
                <w:color w:val="000000"/>
                <w:sz w:val="16"/>
                <w:szCs w:val="16"/>
                <w:lang w:eastAsia="ru-RU"/>
              </w:rPr>
              <w:t xml:space="preserve">Общая оценка надежности системы теплоснабжения </w:t>
            </w:r>
          </w:p>
        </w:tc>
      </w:tr>
      <w:tr w:rsidR="007158EB" w:rsidRPr="00C6583E" w:rsidTr="00845289">
        <w:trPr>
          <w:trHeight w:val="1620"/>
        </w:trPr>
        <w:tc>
          <w:tcPr>
            <w:tcW w:w="394" w:type="dxa"/>
            <w:shd w:val="clear" w:color="auto" w:fill="F7CAAC" w:themeFill="accent2" w:themeFillTint="66"/>
            <w:noWrap/>
            <w:vAlign w:val="center"/>
            <w:hideMark/>
          </w:tcPr>
          <w:p w:rsidR="007158EB" w:rsidRPr="00845289" w:rsidRDefault="007158EB" w:rsidP="00C6583E">
            <w:pPr>
              <w:spacing w:after="0" w:line="240" w:lineRule="auto"/>
              <w:jc w:val="center"/>
              <w:rPr>
                <w:rFonts w:ascii="Times New Roman" w:eastAsia="Times New Roman" w:hAnsi="Times New Roman" w:cs="Times New Roman"/>
                <w:b/>
                <w:i/>
                <w:color w:val="000000"/>
                <w:sz w:val="16"/>
                <w:szCs w:val="16"/>
                <w:lang w:eastAsia="ru-RU"/>
              </w:rPr>
            </w:pPr>
            <w:r w:rsidRPr="00845289">
              <w:rPr>
                <w:rFonts w:ascii="Times New Roman" w:eastAsia="Times New Roman" w:hAnsi="Times New Roman" w:cs="Times New Roman"/>
                <w:b/>
                <w:i/>
                <w:color w:val="000000"/>
                <w:sz w:val="16"/>
                <w:szCs w:val="16"/>
                <w:lang w:eastAsia="ru-RU"/>
              </w:rPr>
              <w:t>1</w:t>
            </w:r>
          </w:p>
        </w:tc>
        <w:tc>
          <w:tcPr>
            <w:tcW w:w="710" w:type="dxa"/>
            <w:shd w:val="clear" w:color="auto" w:fill="F7CAAC" w:themeFill="accent2" w:themeFillTint="66"/>
            <w:vAlign w:val="center"/>
            <w:hideMark/>
          </w:tcPr>
          <w:p w:rsidR="007158EB" w:rsidRPr="00845289" w:rsidRDefault="00463D22" w:rsidP="00C6583E">
            <w:pPr>
              <w:spacing w:after="0" w:line="240" w:lineRule="auto"/>
              <w:jc w:val="center"/>
              <w:rPr>
                <w:rFonts w:ascii="Times New Roman" w:eastAsia="Times New Roman" w:hAnsi="Times New Roman" w:cs="Times New Roman"/>
                <w:b/>
                <w:i/>
                <w:color w:val="000000"/>
                <w:sz w:val="16"/>
                <w:szCs w:val="16"/>
                <w:lang w:eastAsia="ru-RU"/>
              </w:rPr>
            </w:pPr>
            <w:r w:rsidRPr="00845289">
              <w:rPr>
                <w:rFonts w:ascii="Times New Roman" w:eastAsia="Times New Roman" w:hAnsi="Times New Roman" w:cs="Times New Roman"/>
                <w:b/>
                <w:i/>
                <w:color w:val="000000"/>
                <w:sz w:val="16"/>
                <w:szCs w:val="16"/>
                <w:lang w:eastAsia="ru-RU"/>
              </w:rPr>
              <w:t>Котельная газовая</w:t>
            </w:r>
          </w:p>
        </w:tc>
        <w:tc>
          <w:tcPr>
            <w:tcW w:w="710" w:type="dxa"/>
            <w:shd w:val="clear" w:color="auto" w:fill="auto"/>
            <w:noWrap/>
            <w:vAlign w:val="center"/>
            <w:hideMark/>
          </w:tcPr>
          <w:p w:rsidR="007158EB" w:rsidRPr="00111375" w:rsidRDefault="007158EB" w:rsidP="00C6583E">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1</w:t>
            </w:r>
          </w:p>
        </w:tc>
        <w:tc>
          <w:tcPr>
            <w:tcW w:w="711" w:type="dxa"/>
            <w:shd w:val="clear" w:color="auto" w:fill="auto"/>
            <w:noWrap/>
            <w:vAlign w:val="center"/>
            <w:hideMark/>
          </w:tcPr>
          <w:p w:rsidR="007158EB" w:rsidRPr="00111375" w:rsidRDefault="007158EB" w:rsidP="00C6583E">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0,6</w:t>
            </w:r>
          </w:p>
        </w:tc>
        <w:tc>
          <w:tcPr>
            <w:tcW w:w="710" w:type="dxa"/>
            <w:shd w:val="clear" w:color="auto" w:fill="auto"/>
            <w:noWrap/>
            <w:vAlign w:val="center"/>
            <w:hideMark/>
          </w:tcPr>
          <w:p w:rsidR="007158EB" w:rsidRPr="00111375" w:rsidRDefault="007158EB" w:rsidP="00C6583E">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1</w:t>
            </w:r>
          </w:p>
        </w:tc>
        <w:tc>
          <w:tcPr>
            <w:tcW w:w="710" w:type="dxa"/>
            <w:shd w:val="clear" w:color="auto" w:fill="auto"/>
            <w:noWrap/>
            <w:vAlign w:val="center"/>
            <w:hideMark/>
          </w:tcPr>
          <w:p w:rsidR="007158EB" w:rsidRPr="00111375" w:rsidRDefault="007158EB" w:rsidP="00C6583E">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1</w:t>
            </w:r>
          </w:p>
        </w:tc>
        <w:tc>
          <w:tcPr>
            <w:tcW w:w="711" w:type="dxa"/>
            <w:shd w:val="clear" w:color="auto" w:fill="auto"/>
            <w:noWrap/>
            <w:vAlign w:val="center"/>
            <w:hideMark/>
          </w:tcPr>
          <w:p w:rsidR="007158EB" w:rsidRPr="00111375" w:rsidRDefault="007158EB" w:rsidP="00C6583E">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0,20</w:t>
            </w:r>
          </w:p>
        </w:tc>
        <w:tc>
          <w:tcPr>
            <w:tcW w:w="710" w:type="dxa"/>
            <w:shd w:val="clear" w:color="auto" w:fill="auto"/>
            <w:noWrap/>
            <w:vAlign w:val="center"/>
            <w:hideMark/>
          </w:tcPr>
          <w:p w:rsidR="007158EB" w:rsidRPr="00111375" w:rsidRDefault="007158EB" w:rsidP="00C6583E">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1,00</w:t>
            </w:r>
          </w:p>
        </w:tc>
        <w:tc>
          <w:tcPr>
            <w:tcW w:w="710" w:type="dxa"/>
            <w:shd w:val="clear" w:color="auto" w:fill="auto"/>
            <w:vAlign w:val="center"/>
            <w:hideMark/>
          </w:tcPr>
          <w:p w:rsidR="007158EB" w:rsidRPr="00111375" w:rsidRDefault="007158EB" w:rsidP="00C6583E">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1</w:t>
            </w:r>
          </w:p>
        </w:tc>
        <w:tc>
          <w:tcPr>
            <w:tcW w:w="711" w:type="dxa"/>
            <w:shd w:val="clear" w:color="auto" w:fill="auto"/>
            <w:noWrap/>
            <w:vAlign w:val="center"/>
            <w:hideMark/>
          </w:tcPr>
          <w:p w:rsidR="007158EB" w:rsidRPr="00111375" w:rsidRDefault="007158EB" w:rsidP="00C6583E">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0,87</w:t>
            </w:r>
          </w:p>
        </w:tc>
        <w:tc>
          <w:tcPr>
            <w:tcW w:w="710" w:type="dxa"/>
            <w:shd w:val="clear" w:color="auto" w:fill="auto"/>
            <w:noWrap/>
            <w:vAlign w:val="center"/>
            <w:hideMark/>
          </w:tcPr>
          <w:p w:rsidR="007158EB" w:rsidRPr="00111375" w:rsidRDefault="007158EB" w:rsidP="00C6583E">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1,00</w:t>
            </w:r>
          </w:p>
        </w:tc>
        <w:tc>
          <w:tcPr>
            <w:tcW w:w="710" w:type="dxa"/>
            <w:shd w:val="clear" w:color="auto" w:fill="auto"/>
            <w:noWrap/>
            <w:vAlign w:val="center"/>
            <w:hideMark/>
          </w:tcPr>
          <w:p w:rsidR="007158EB" w:rsidRPr="00111375" w:rsidRDefault="007158EB" w:rsidP="00C6583E">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1,00</w:t>
            </w:r>
          </w:p>
        </w:tc>
        <w:tc>
          <w:tcPr>
            <w:tcW w:w="711" w:type="dxa"/>
            <w:shd w:val="clear" w:color="auto" w:fill="auto"/>
            <w:noWrap/>
            <w:vAlign w:val="center"/>
            <w:hideMark/>
          </w:tcPr>
          <w:p w:rsidR="007158EB" w:rsidRPr="00111375" w:rsidRDefault="007158EB" w:rsidP="00C6583E">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0,95</w:t>
            </w:r>
          </w:p>
        </w:tc>
        <w:tc>
          <w:tcPr>
            <w:tcW w:w="710" w:type="dxa"/>
            <w:shd w:val="clear" w:color="auto" w:fill="auto"/>
            <w:noWrap/>
            <w:vAlign w:val="center"/>
            <w:hideMark/>
          </w:tcPr>
          <w:p w:rsidR="007158EB" w:rsidRPr="00111375" w:rsidRDefault="007158EB" w:rsidP="00C6583E">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0,95</w:t>
            </w:r>
          </w:p>
        </w:tc>
        <w:tc>
          <w:tcPr>
            <w:tcW w:w="710" w:type="dxa"/>
            <w:shd w:val="clear" w:color="auto" w:fill="auto"/>
            <w:noWrap/>
            <w:vAlign w:val="center"/>
            <w:hideMark/>
          </w:tcPr>
          <w:p w:rsidR="007158EB" w:rsidRPr="00111375" w:rsidRDefault="007158EB" w:rsidP="00C6583E">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1,00</w:t>
            </w:r>
          </w:p>
        </w:tc>
        <w:tc>
          <w:tcPr>
            <w:tcW w:w="711" w:type="dxa"/>
            <w:shd w:val="clear" w:color="auto" w:fill="auto"/>
            <w:noWrap/>
            <w:vAlign w:val="center"/>
            <w:hideMark/>
          </w:tcPr>
          <w:p w:rsidR="007158EB" w:rsidRPr="00111375" w:rsidRDefault="007158EB" w:rsidP="00C6583E">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0,97</w:t>
            </w:r>
          </w:p>
        </w:tc>
        <w:tc>
          <w:tcPr>
            <w:tcW w:w="710" w:type="dxa"/>
            <w:shd w:val="clear" w:color="auto" w:fill="auto"/>
            <w:noWrap/>
            <w:vAlign w:val="center"/>
            <w:hideMark/>
          </w:tcPr>
          <w:p w:rsidR="007158EB" w:rsidRPr="00111375" w:rsidRDefault="007158EB" w:rsidP="00C6583E">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0,7999007</w:t>
            </w:r>
          </w:p>
        </w:tc>
        <w:tc>
          <w:tcPr>
            <w:tcW w:w="710" w:type="dxa"/>
            <w:shd w:val="clear" w:color="auto" w:fill="auto"/>
            <w:vAlign w:val="center"/>
            <w:hideMark/>
          </w:tcPr>
          <w:p w:rsidR="007158EB" w:rsidRPr="00111375" w:rsidRDefault="007158EB" w:rsidP="00C6583E">
            <w:pPr>
              <w:spacing w:after="0" w:line="240" w:lineRule="auto"/>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Удовлетворительная готовность</w:t>
            </w:r>
          </w:p>
        </w:tc>
        <w:tc>
          <w:tcPr>
            <w:tcW w:w="711" w:type="dxa"/>
            <w:shd w:val="clear" w:color="auto" w:fill="auto"/>
            <w:noWrap/>
            <w:vAlign w:val="center"/>
            <w:hideMark/>
          </w:tcPr>
          <w:p w:rsidR="007158EB" w:rsidRDefault="007158EB" w:rsidP="00C6583E">
            <w:pPr>
              <w:jc w:val="center"/>
            </w:pPr>
            <w:r w:rsidRPr="00111375">
              <w:rPr>
                <w:rFonts w:ascii="Times New Roman" w:eastAsia="Times New Roman" w:hAnsi="Times New Roman" w:cs="Times New Roman"/>
                <w:color w:val="000000"/>
                <w:sz w:val="16"/>
                <w:szCs w:val="16"/>
                <w:lang w:eastAsia="ru-RU"/>
              </w:rPr>
              <w:t>Надежные</w:t>
            </w:r>
          </w:p>
        </w:tc>
        <w:tc>
          <w:tcPr>
            <w:tcW w:w="710" w:type="dxa"/>
            <w:shd w:val="clear" w:color="auto" w:fill="auto"/>
            <w:noWrap/>
            <w:vAlign w:val="center"/>
            <w:hideMark/>
          </w:tcPr>
          <w:p w:rsidR="007158EB" w:rsidRPr="00111375" w:rsidRDefault="007158EB" w:rsidP="00C6583E">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Высоконадежные</w:t>
            </w:r>
          </w:p>
        </w:tc>
        <w:tc>
          <w:tcPr>
            <w:tcW w:w="711" w:type="dxa"/>
            <w:shd w:val="clear" w:color="auto" w:fill="auto"/>
            <w:noWrap/>
            <w:vAlign w:val="center"/>
            <w:hideMark/>
          </w:tcPr>
          <w:p w:rsidR="007158EB" w:rsidRPr="00111375" w:rsidRDefault="007158EB" w:rsidP="00C6583E">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Высоконадежные</w:t>
            </w:r>
          </w:p>
        </w:tc>
      </w:tr>
      <w:tr w:rsidR="00845289" w:rsidRPr="00C6583E" w:rsidTr="00845289">
        <w:trPr>
          <w:trHeight w:val="1620"/>
        </w:trPr>
        <w:tc>
          <w:tcPr>
            <w:tcW w:w="394" w:type="dxa"/>
            <w:shd w:val="clear" w:color="auto" w:fill="F7CAAC" w:themeFill="accent2" w:themeFillTint="66"/>
            <w:noWrap/>
            <w:vAlign w:val="center"/>
          </w:tcPr>
          <w:p w:rsidR="00845289" w:rsidRPr="00845289" w:rsidRDefault="00845289" w:rsidP="00845289">
            <w:pPr>
              <w:spacing w:after="0" w:line="240" w:lineRule="auto"/>
              <w:jc w:val="center"/>
              <w:rPr>
                <w:rFonts w:ascii="Times New Roman" w:eastAsia="Times New Roman" w:hAnsi="Times New Roman" w:cs="Times New Roman"/>
                <w:b/>
                <w:i/>
                <w:color w:val="000000"/>
                <w:sz w:val="16"/>
                <w:szCs w:val="16"/>
                <w:lang w:eastAsia="ru-RU"/>
              </w:rPr>
            </w:pPr>
            <w:r w:rsidRPr="00845289">
              <w:rPr>
                <w:rFonts w:ascii="Times New Roman" w:eastAsia="Times New Roman" w:hAnsi="Times New Roman" w:cs="Times New Roman"/>
                <w:b/>
                <w:i/>
                <w:color w:val="000000"/>
                <w:sz w:val="16"/>
                <w:szCs w:val="16"/>
                <w:lang w:eastAsia="ru-RU"/>
              </w:rPr>
              <w:t>2</w:t>
            </w:r>
          </w:p>
        </w:tc>
        <w:tc>
          <w:tcPr>
            <w:tcW w:w="710" w:type="dxa"/>
            <w:shd w:val="clear" w:color="auto" w:fill="F7CAAC" w:themeFill="accent2" w:themeFillTint="66"/>
            <w:vAlign w:val="center"/>
          </w:tcPr>
          <w:p w:rsidR="00845289" w:rsidRPr="00845289" w:rsidRDefault="00845289" w:rsidP="00845289">
            <w:pPr>
              <w:spacing w:after="0" w:line="240" w:lineRule="auto"/>
              <w:jc w:val="center"/>
              <w:rPr>
                <w:rFonts w:ascii="Times New Roman" w:eastAsia="Times New Roman" w:hAnsi="Times New Roman" w:cs="Times New Roman"/>
                <w:b/>
                <w:i/>
                <w:color w:val="000000"/>
                <w:sz w:val="16"/>
                <w:szCs w:val="16"/>
                <w:lang w:eastAsia="ru-RU"/>
              </w:rPr>
            </w:pPr>
            <w:r w:rsidRPr="00845289">
              <w:rPr>
                <w:rFonts w:ascii="Times New Roman" w:eastAsia="Times New Roman" w:hAnsi="Times New Roman" w:cs="Times New Roman"/>
                <w:b/>
                <w:i/>
                <w:color w:val="000000"/>
                <w:sz w:val="16"/>
                <w:szCs w:val="16"/>
                <w:lang w:eastAsia="ru-RU"/>
              </w:rPr>
              <w:t xml:space="preserve">Котельная </w:t>
            </w:r>
            <w:r>
              <w:rPr>
                <w:rFonts w:ascii="Times New Roman" w:eastAsia="Times New Roman" w:hAnsi="Times New Roman" w:cs="Times New Roman"/>
                <w:b/>
                <w:i/>
                <w:color w:val="000000"/>
                <w:sz w:val="16"/>
                <w:szCs w:val="16"/>
                <w:lang w:eastAsia="ru-RU"/>
              </w:rPr>
              <w:t>угольная</w:t>
            </w:r>
          </w:p>
        </w:tc>
        <w:tc>
          <w:tcPr>
            <w:tcW w:w="710" w:type="dxa"/>
            <w:shd w:val="clear" w:color="auto" w:fill="auto"/>
            <w:noWrap/>
            <w:vAlign w:val="center"/>
          </w:tcPr>
          <w:p w:rsidR="00845289" w:rsidRPr="00111375" w:rsidRDefault="00845289" w:rsidP="00845289">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1</w:t>
            </w:r>
          </w:p>
        </w:tc>
        <w:tc>
          <w:tcPr>
            <w:tcW w:w="711" w:type="dxa"/>
            <w:shd w:val="clear" w:color="auto" w:fill="auto"/>
            <w:noWrap/>
            <w:vAlign w:val="center"/>
          </w:tcPr>
          <w:p w:rsidR="00845289" w:rsidRPr="00111375" w:rsidRDefault="00845289" w:rsidP="00845289">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0,6</w:t>
            </w:r>
          </w:p>
        </w:tc>
        <w:tc>
          <w:tcPr>
            <w:tcW w:w="710" w:type="dxa"/>
            <w:shd w:val="clear" w:color="auto" w:fill="auto"/>
            <w:noWrap/>
            <w:vAlign w:val="center"/>
          </w:tcPr>
          <w:p w:rsidR="00845289" w:rsidRPr="00111375" w:rsidRDefault="00845289" w:rsidP="00845289">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1</w:t>
            </w:r>
          </w:p>
        </w:tc>
        <w:tc>
          <w:tcPr>
            <w:tcW w:w="710" w:type="dxa"/>
            <w:shd w:val="clear" w:color="auto" w:fill="auto"/>
            <w:noWrap/>
            <w:vAlign w:val="center"/>
          </w:tcPr>
          <w:p w:rsidR="00845289" w:rsidRPr="00111375" w:rsidRDefault="00845289" w:rsidP="00845289">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1</w:t>
            </w:r>
          </w:p>
        </w:tc>
        <w:tc>
          <w:tcPr>
            <w:tcW w:w="711" w:type="dxa"/>
            <w:shd w:val="clear" w:color="auto" w:fill="auto"/>
            <w:noWrap/>
            <w:vAlign w:val="center"/>
          </w:tcPr>
          <w:p w:rsidR="00845289" w:rsidRPr="00111375" w:rsidRDefault="00845289" w:rsidP="00845289">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0,20</w:t>
            </w:r>
          </w:p>
        </w:tc>
        <w:tc>
          <w:tcPr>
            <w:tcW w:w="710" w:type="dxa"/>
            <w:shd w:val="clear" w:color="auto" w:fill="auto"/>
            <w:noWrap/>
            <w:vAlign w:val="center"/>
          </w:tcPr>
          <w:p w:rsidR="00845289" w:rsidRPr="00111375" w:rsidRDefault="00845289" w:rsidP="00845289">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1,00</w:t>
            </w:r>
          </w:p>
        </w:tc>
        <w:tc>
          <w:tcPr>
            <w:tcW w:w="710" w:type="dxa"/>
            <w:shd w:val="clear" w:color="auto" w:fill="auto"/>
            <w:vAlign w:val="center"/>
          </w:tcPr>
          <w:p w:rsidR="00845289" w:rsidRPr="00111375" w:rsidRDefault="00845289" w:rsidP="00845289">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1</w:t>
            </w:r>
          </w:p>
        </w:tc>
        <w:tc>
          <w:tcPr>
            <w:tcW w:w="711" w:type="dxa"/>
            <w:shd w:val="clear" w:color="auto" w:fill="auto"/>
            <w:noWrap/>
            <w:vAlign w:val="center"/>
          </w:tcPr>
          <w:p w:rsidR="00845289" w:rsidRPr="00111375" w:rsidRDefault="00845289" w:rsidP="00845289">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0,87</w:t>
            </w:r>
          </w:p>
        </w:tc>
        <w:tc>
          <w:tcPr>
            <w:tcW w:w="710" w:type="dxa"/>
            <w:shd w:val="clear" w:color="auto" w:fill="auto"/>
            <w:noWrap/>
            <w:vAlign w:val="center"/>
          </w:tcPr>
          <w:p w:rsidR="00845289" w:rsidRPr="00111375" w:rsidRDefault="00845289" w:rsidP="00845289">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1,00</w:t>
            </w:r>
          </w:p>
        </w:tc>
        <w:tc>
          <w:tcPr>
            <w:tcW w:w="710" w:type="dxa"/>
            <w:shd w:val="clear" w:color="auto" w:fill="auto"/>
            <w:noWrap/>
            <w:vAlign w:val="center"/>
          </w:tcPr>
          <w:p w:rsidR="00845289" w:rsidRPr="00111375" w:rsidRDefault="00845289" w:rsidP="00845289">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1,00</w:t>
            </w:r>
          </w:p>
        </w:tc>
        <w:tc>
          <w:tcPr>
            <w:tcW w:w="711" w:type="dxa"/>
            <w:shd w:val="clear" w:color="auto" w:fill="auto"/>
            <w:noWrap/>
            <w:vAlign w:val="center"/>
          </w:tcPr>
          <w:p w:rsidR="00845289" w:rsidRPr="00111375" w:rsidRDefault="00845289" w:rsidP="00845289">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0,95</w:t>
            </w:r>
          </w:p>
        </w:tc>
        <w:tc>
          <w:tcPr>
            <w:tcW w:w="710" w:type="dxa"/>
            <w:shd w:val="clear" w:color="auto" w:fill="auto"/>
            <w:noWrap/>
            <w:vAlign w:val="center"/>
          </w:tcPr>
          <w:p w:rsidR="00845289" w:rsidRPr="00111375" w:rsidRDefault="00845289" w:rsidP="00845289">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0,95</w:t>
            </w:r>
          </w:p>
        </w:tc>
        <w:tc>
          <w:tcPr>
            <w:tcW w:w="710" w:type="dxa"/>
            <w:shd w:val="clear" w:color="auto" w:fill="auto"/>
            <w:noWrap/>
            <w:vAlign w:val="center"/>
          </w:tcPr>
          <w:p w:rsidR="00845289" w:rsidRPr="00111375" w:rsidRDefault="00845289" w:rsidP="00845289">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1,00</w:t>
            </w:r>
          </w:p>
        </w:tc>
        <w:tc>
          <w:tcPr>
            <w:tcW w:w="711" w:type="dxa"/>
            <w:shd w:val="clear" w:color="auto" w:fill="auto"/>
            <w:noWrap/>
            <w:vAlign w:val="center"/>
          </w:tcPr>
          <w:p w:rsidR="00845289" w:rsidRPr="00111375" w:rsidRDefault="00845289" w:rsidP="00845289">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0,97</w:t>
            </w:r>
          </w:p>
        </w:tc>
        <w:tc>
          <w:tcPr>
            <w:tcW w:w="710" w:type="dxa"/>
            <w:shd w:val="clear" w:color="auto" w:fill="auto"/>
            <w:noWrap/>
            <w:vAlign w:val="center"/>
          </w:tcPr>
          <w:p w:rsidR="00845289" w:rsidRPr="00111375" w:rsidRDefault="00845289" w:rsidP="00845289">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0,7999007</w:t>
            </w:r>
          </w:p>
        </w:tc>
        <w:tc>
          <w:tcPr>
            <w:tcW w:w="710" w:type="dxa"/>
            <w:shd w:val="clear" w:color="auto" w:fill="auto"/>
            <w:vAlign w:val="center"/>
          </w:tcPr>
          <w:p w:rsidR="00845289" w:rsidRPr="00111375" w:rsidRDefault="00845289" w:rsidP="00845289">
            <w:pPr>
              <w:spacing w:after="0" w:line="240" w:lineRule="auto"/>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Удовлетворительная готовность</w:t>
            </w:r>
          </w:p>
        </w:tc>
        <w:tc>
          <w:tcPr>
            <w:tcW w:w="711" w:type="dxa"/>
            <w:shd w:val="clear" w:color="auto" w:fill="auto"/>
            <w:noWrap/>
            <w:vAlign w:val="center"/>
          </w:tcPr>
          <w:p w:rsidR="00845289" w:rsidRDefault="00845289" w:rsidP="00845289">
            <w:pPr>
              <w:jc w:val="center"/>
            </w:pPr>
            <w:r w:rsidRPr="00111375">
              <w:rPr>
                <w:rFonts w:ascii="Times New Roman" w:eastAsia="Times New Roman" w:hAnsi="Times New Roman" w:cs="Times New Roman"/>
                <w:color w:val="000000"/>
                <w:sz w:val="16"/>
                <w:szCs w:val="16"/>
                <w:lang w:eastAsia="ru-RU"/>
              </w:rPr>
              <w:t>Надежные</w:t>
            </w:r>
          </w:p>
        </w:tc>
        <w:tc>
          <w:tcPr>
            <w:tcW w:w="710" w:type="dxa"/>
            <w:shd w:val="clear" w:color="auto" w:fill="auto"/>
            <w:noWrap/>
            <w:vAlign w:val="center"/>
          </w:tcPr>
          <w:p w:rsidR="00845289" w:rsidRPr="00111375" w:rsidRDefault="00845289" w:rsidP="00845289">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Высоконадежные</w:t>
            </w:r>
          </w:p>
        </w:tc>
        <w:tc>
          <w:tcPr>
            <w:tcW w:w="711" w:type="dxa"/>
            <w:shd w:val="clear" w:color="auto" w:fill="auto"/>
            <w:noWrap/>
            <w:vAlign w:val="center"/>
          </w:tcPr>
          <w:p w:rsidR="00845289" w:rsidRPr="00111375" w:rsidRDefault="00845289" w:rsidP="00845289">
            <w:pPr>
              <w:spacing w:after="0" w:line="240" w:lineRule="auto"/>
              <w:jc w:val="center"/>
              <w:rPr>
                <w:rFonts w:ascii="Times New Roman" w:eastAsia="Times New Roman" w:hAnsi="Times New Roman" w:cs="Times New Roman"/>
                <w:color w:val="000000"/>
                <w:sz w:val="16"/>
                <w:szCs w:val="16"/>
                <w:lang w:eastAsia="ru-RU"/>
              </w:rPr>
            </w:pPr>
            <w:r w:rsidRPr="00111375">
              <w:rPr>
                <w:rFonts w:ascii="Times New Roman" w:eastAsia="Times New Roman" w:hAnsi="Times New Roman" w:cs="Times New Roman"/>
                <w:color w:val="000000"/>
                <w:sz w:val="16"/>
                <w:szCs w:val="16"/>
                <w:lang w:eastAsia="ru-RU"/>
              </w:rPr>
              <w:t>Высоконадежные</w:t>
            </w:r>
          </w:p>
        </w:tc>
      </w:tr>
    </w:tbl>
    <w:p w:rsidR="00791CC2" w:rsidRDefault="00791CC2" w:rsidP="00AF7D84">
      <w:pPr>
        <w:tabs>
          <w:tab w:val="left" w:pos="-255"/>
        </w:tabs>
        <w:autoSpaceDE w:val="0"/>
        <w:autoSpaceDN w:val="0"/>
        <w:adjustRightInd w:val="0"/>
        <w:spacing w:after="0" w:line="240" w:lineRule="auto"/>
        <w:ind w:left="567"/>
        <w:jc w:val="center"/>
        <w:rPr>
          <w:rFonts w:ascii="Times New Roman" w:eastAsia="Calibri" w:hAnsi="Times New Roman" w:cs="Times New Roman"/>
          <w:b/>
          <w:i/>
          <w:sz w:val="28"/>
          <w:szCs w:val="28"/>
        </w:rPr>
      </w:pPr>
    </w:p>
    <w:p w:rsidR="00C67835" w:rsidRDefault="00C67835" w:rsidP="00DC1352">
      <w:pPr>
        <w:tabs>
          <w:tab w:val="left" w:pos="-255"/>
        </w:tabs>
        <w:autoSpaceDE w:val="0"/>
        <w:autoSpaceDN w:val="0"/>
        <w:adjustRightInd w:val="0"/>
        <w:spacing w:after="0" w:line="240" w:lineRule="auto"/>
        <w:ind w:left="567"/>
        <w:jc w:val="center"/>
        <w:rPr>
          <w:rFonts w:ascii="Times New Roman" w:eastAsia="Calibri" w:hAnsi="Times New Roman" w:cs="Times New Roman"/>
          <w:b/>
          <w:i/>
          <w:sz w:val="28"/>
          <w:szCs w:val="28"/>
        </w:rPr>
        <w:sectPr w:rsidR="00C67835" w:rsidSect="00263CCD">
          <w:headerReference w:type="default" r:id="rId91"/>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91CC2" w:rsidRDefault="00DC1352" w:rsidP="00DC1352">
      <w:pPr>
        <w:tabs>
          <w:tab w:val="left" w:pos="-255"/>
        </w:tabs>
        <w:autoSpaceDE w:val="0"/>
        <w:autoSpaceDN w:val="0"/>
        <w:adjustRightInd w:val="0"/>
        <w:spacing w:after="0" w:line="240" w:lineRule="auto"/>
        <w:ind w:left="567"/>
        <w:jc w:val="center"/>
        <w:rPr>
          <w:rFonts w:ascii="Times New Roman" w:eastAsia="Calibri" w:hAnsi="Times New Roman" w:cs="Times New Roman"/>
          <w:b/>
          <w:i/>
          <w:sz w:val="28"/>
          <w:szCs w:val="28"/>
        </w:rPr>
      </w:pPr>
      <w:r w:rsidRPr="00101609">
        <w:rPr>
          <w:rFonts w:ascii="Times New Roman" w:eastAsia="Calibri" w:hAnsi="Times New Roman" w:cs="Times New Roman"/>
          <w:b/>
          <w:i/>
          <w:sz w:val="28"/>
          <w:szCs w:val="28"/>
        </w:rPr>
        <w:lastRenderedPageBreak/>
        <w:t>Таблица 11.4</w:t>
      </w:r>
      <w:r w:rsidR="002E2036">
        <w:rPr>
          <w:rFonts w:ascii="Times New Roman" w:eastAsia="Calibri" w:hAnsi="Times New Roman" w:cs="Times New Roman"/>
          <w:b/>
          <w:i/>
          <w:sz w:val="28"/>
          <w:szCs w:val="28"/>
        </w:rPr>
        <w:t>.2</w:t>
      </w:r>
      <w:r w:rsidRPr="00101609">
        <w:rPr>
          <w:rFonts w:ascii="Times New Roman" w:eastAsia="Calibri" w:hAnsi="Times New Roman" w:cs="Times New Roman"/>
          <w:b/>
          <w:i/>
          <w:sz w:val="28"/>
          <w:szCs w:val="28"/>
        </w:rPr>
        <w:t xml:space="preserve"> – </w:t>
      </w:r>
      <w:r w:rsidR="002E2036">
        <w:rPr>
          <w:rFonts w:ascii="Times New Roman" w:eastAsia="Calibri" w:hAnsi="Times New Roman" w:cs="Times New Roman"/>
          <w:b/>
          <w:i/>
          <w:sz w:val="28"/>
          <w:szCs w:val="28"/>
        </w:rPr>
        <w:t>Общая оценка</w:t>
      </w:r>
      <w:r w:rsidRPr="007C695F">
        <w:rPr>
          <w:rFonts w:ascii="Times New Roman" w:hAnsi="Times New Roman" w:cs="Times New Roman"/>
          <w:b/>
          <w:i/>
          <w:iCs/>
          <w:color w:val="000000" w:themeColor="text1"/>
          <w:sz w:val="28"/>
          <w:szCs w:val="28"/>
        </w:rPr>
        <w:t xml:space="preserve"> готовности </w:t>
      </w:r>
      <w:r>
        <w:rPr>
          <w:rFonts w:ascii="Times New Roman" w:hAnsi="Times New Roman" w:cs="Times New Roman"/>
          <w:b/>
          <w:i/>
          <w:iCs/>
          <w:color w:val="000000" w:themeColor="text1"/>
          <w:sz w:val="28"/>
          <w:szCs w:val="28"/>
        </w:rPr>
        <w:t>СТС</w:t>
      </w:r>
      <w:r w:rsidRPr="007C695F">
        <w:rPr>
          <w:rFonts w:ascii="Times New Roman" w:hAnsi="Times New Roman" w:cs="Times New Roman"/>
          <w:b/>
          <w:i/>
          <w:iCs/>
          <w:color w:val="000000" w:themeColor="text1"/>
          <w:sz w:val="28"/>
          <w:szCs w:val="28"/>
        </w:rPr>
        <w:t xml:space="preserve"> к несению тепловой нагрузки</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7"/>
        <w:gridCol w:w="2408"/>
        <w:gridCol w:w="2409"/>
      </w:tblGrid>
      <w:tr w:rsidR="007C6D6F" w:rsidRPr="005650D6" w:rsidTr="007C6D6F">
        <w:trPr>
          <w:trHeight w:val="18"/>
        </w:trPr>
        <w:tc>
          <w:tcPr>
            <w:tcW w:w="4817" w:type="dxa"/>
            <w:shd w:val="clear" w:color="auto" w:fill="F7CAAC"/>
            <w:vAlign w:val="center"/>
          </w:tcPr>
          <w:p w:rsidR="007C6D6F" w:rsidRPr="005650D6" w:rsidRDefault="007C6D6F" w:rsidP="007C6D6F">
            <w:pPr>
              <w:tabs>
                <w:tab w:val="left" w:pos="-255"/>
              </w:tabs>
              <w:autoSpaceDE w:val="0"/>
              <w:autoSpaceDN w:val="0"/>
              <w:adjustRightInd w:val="0"/>
              <w:spacing w:after="0" w:line="240" w:lineRule="auto"/>
              <w:jc w:val="center"/>
              <w:rPr>
                <w:rFonts w:ascii="Times New Roman" w:eastAsia="Times New Roman" w:hAnsi="Times New Roman" w:cs="Times New Roman"/>
                <w:b/>
                <w:i/>
                <w:color w:val="000000" w:themeColor="text1"/>
                <w:sz w:val="20"/>
                <w:szCs w:val="20"/>
                <w:lang w:eastAsia="ru-RU"/>
              </w:rPr>
            </w:pPr>
            <w:r w:rsidRPr="005650D6">
              <w:rPr>
                <w:rFonts w:ascii="Times New Roman" w:eastAsia="Times New Roman" w:hAnsi="Times New Roman" w:cs="Times New Roman"/>
                <w:b/>
                <w:i/>
                <w:color w:val="000000" w:themeColor="text1"/>
                <w:sz w:val="20"/>
                <w:szCs w:val="20"/>
                <w:lang w:eastAsia="ru-RU"/>
              </w:rPr>
              <w:t>Наименование показателя</w:t>
            </w:r>
          </w:p>
        </w:tc>
        <w:tc>
          <w:tcPr>
            <w:tcW w:w="2408" w:type="dxa"/>
            <w:shd w:val="clear" w:color="auto" w:fill="F7CAAC"/>
            <w:vAlign w:val="center"/>
          </w:tcPr>
          <w:p w:rsidR="007C6D6F" w:rsidRPr="005650D6" w:rsidRDefault="007C6D6F" w:rsidP="007C6D6F">
            <w:pPr>
              <w:tabs>
                <w:tab w:val="left" w:pos="-255"/>
              </w:tabs>
              <w:autoSpaceDE w:val="0"/>
              <w:autoSpaceDN w:val="0"/>
              <w:adjustRightInd w:val="0"/>
              <w:spacing w:after="0" w:line="240" w:lineRule="auto"/>
              <w:jc w:val="center"/>
              <w:rPr>
                <w:rFonts w:ascii="Times New Roman" w:eastAsia="Times New Roman" w:hAnsi="Times New Roman" w:cs="Times New Roman"/>
                <w:b/>
                <w:i/>
                <w:color w:val="000000" w:themeColor="text1"/>
                <w:sz w:val="20"/>
                <w:szCs w:val="20"/>
                <w:lang w:eastAsia="ru-RU"/>
              </w:rPr>
            </w:pPr>
            <w:r>
              <w:rPr>
                <w:rFonts w:ascii="Times New Roman" w:eastAsia="Times New Roman" w:hAnsi="Times New Roman" w:cs="Times New Roman"/>
                <w:b/>
                <w:i/>
                <w:color w:val="000000" w:themeColor="text1"/>
                <w:sz w:val="20"/>
                <w:szCs w:val="20"/>
                <w:lang w:eastAsia="ru-RU"/>
              </w:rPr>
              <w:t>Котельная газовая</w:t>
            </w:r>
          </w:p>
        </w:tc>
        <w:tc>
          <w:tcPr>
            <w:tcW w:w="2409" w:type="dxa"/>
            <w:shd w:val="clear" w:color="auto" w:fill="F7CAAC"/>
            <w:vAlign w:val="center"/>
          </w:tcPr>
          <w:p w:rsidR="007C6D6F" w:rsidRPr="005650D6" w:rsidRDefault="007C6D6F" w:rsidP="002B54D4">
            <w:pPr>
              <w:tabs>
                <w:tab w:val="left" w:pos="-255"/>
              </w:tabs>
              <w:autoSpaceDE w:val="0"/>
              <w:autoSpaceDN w:val="0"/>
              <w:adjustRightInd w:val="0"/>
              <w:spacing w:after="0" w:line="240" w:lineRule="auto"/>
              <w:jc w:val="center"/>
              <w:rPr>
                <w:rFonts w:ascii="Times New Roman" w:eastAsia="Times New Roman" w:hAnsi="Times New Roman" w:cs="Times New Roman"/>
                <w:b/>
                <w:i/>
                <w:color w:val="000000" w:themeColor="text1"/>
                <w:sz w:val="20"/>
                <w:szCs w:val="20"/>
                <w:lang w:eastAsia="ru-RU"/>
              </w:rPr>
            </w:pPr>
            <w:r>
              <w:rPr>
                <w:rFonts w:ascii="Times New Roman" w:eastAsia="Times New Roman" w:hAnsi="Times New Roman" w:cs="Times New Roman"/>
                <w:b/>
                <w:i/>
                <w:color w:val="000000" w:themeColor="text1"/>
                <w:sz w:val="20"/>
                <w:szCs w:val="20"/>
                <w:lang w:eastAsia="ru-RU"/>
              </w:rPr>
              <w:t xml:space="preserve">Котельная </w:t>
            </w:r>
            <w:r w:rsidR="002B54D4">
              <w:rPr>
                <w:rFonts w:ascii="Times New Roman" w:eastAsia="Times New Roman" w:hAnsi="Times New Roman" w:cs="Times New Roman"/>
                <w:b/>
                <w:i/>
                <w:color w:val="000000" w:themeColor="text1"/>
                <w:sz w:val="20"/>
                <w:szCs w:val="20"/>
                <w:lang w:eastAsia="ru-RU"/>
              </w:rPr>
              <w:t>угольная</w:t>
            </w:r>
          </w:p>
        </w:tc>
      </w:tr>
      <w:tr w:rsidR="007C6D6F" w:rsidRPr="005650D6" w:rsidTr="007C6D6F">
        <w:trPr>
          <w:trHeight w:val="18"/>
        </w:trPr>
        <w:tc>
          <w:tcPr>
            <w:tcW w:w="4817" w:type="dxa"/>
            <w:shd w:val="clear" w:color="auto" w:fill="F7CAAC"/>
            <w:vAlign w:val="center"/>
          </w:tcPr>
          <w:p w:rsidR="007C6D6F" w:rsidRPr="005650D6" w:rsidRDefault="007C6D6F" w:rsidP="007C6D6F">
            <w:pPr>
              <w:tabs>
                <w:tab w:val="left" w:pos="-255"/>
              </w:tabs>
              <w:autoSpaceDE w:val="0"/>
              <w:autoSpaceDN w:val="0"/>
              <w:adjustRightInd w:val="0"/>
              <w:spacing w:after="0" w:line="240" w:lineRule="auto"/>
              <w:jc w:val="center"/>
              <w:rPr>
                <w:rFonts w:ascii="Times New Roman" w:eastAsia="Times New Roman" w:hAnsi="Times New Roman" w:cs="Times New Roman"/>
                <w:b/>
                <w:i/>
                <w:color w:val="000000" w:themeColor="text1"/>
                <w:sz w:val="20"/>
                <w:szCs w:val="20"/>
                <w:lang w:eastAsia="ru-RU"/>
              </w:rPr>
            </w:pPr>
            <w:r w:rsidRPr="005650D6">
              <w:rPr>
                <w:rFonts w:ascii="Times New Roman" w:eastAsia="Times New Roman" w:hAnsi="Times New Roman" w:cs="Times New Roman"/>
                <w:b/>
                <w:i/>
                <w:color w:val="000000" w:themeColor="text1"/>
                <w:sz w:val="20"/>
                <w:szCs w:val="20"/>
                <w:lang w:eastAsia="ru-RU"/>
              </w:rPr>
              <w:t>Общая оценка готовности</w:t>
            </w:r>
          </w:p>
        </w:tc>
        <w:tc>
          <w:tcPr>
            <w:tcW w:w="2408" w:type="dxa"/>
            <w:shd w:val="clear" w:color="auto" w:fill="auto"/>
            <w:vAlign w:val="center"/>
          </w:tcPr>
          <w:p w:rsidR="007C6D6F" w:rsidRPr="005650D6" w:rsidRDefault="007C6D6F" w:rsidP="007C6D6F">
            <w:pPr>
              <w:tabs>
                <w:tab w:val="left" w:pos="-255"/>
              </w:tabs>
              <w:autoSpaceDE w:val="0"/>
              <w:autoSpaceDN w:val="0"/>
              <w:adjustRightInd w:val="0"/>
              <w:spacing w:after="0" w:line="240" w:lineRule="auto"/>
              <w:jc w:val="center"/>
              <w:rPr>
                <w:rFonts w:ascii="Times New Roman" w:eastAsia="Times New Roman" w:hAnsi="Times New Roman" w:cs="Times New Roman"/>
                <w:b/>
                <w:i/>
                <w:color w:val="000000" w:themeColor="text1"/>
                <w:sz w:val="20"/>
                <w:szCs w:val="20"/>
                <w:lang w:eastAsia="ru-RU"/>
              </w:rPr>
            </w:pPr>
            <w:r w:rsidRPr="005650D6">
              <w:rPr>
                <w:rFonts w:ascii="Times New Roman" w:eastAsia="Times New Roman" w:hAnsi="Times New Roman" w:cs="Times New Roman"/>
                <w:b/>
                <w:i/>
                <w:color w:val="000000" w:themeColor="text1"/>
                <w:sz w:val="20"/>
                <w:szCs w:val="20"/>
                <w:lang w:eastAsia="ru-RU"/>
              </w:rPr>
              <w:t>Удовлетворительная готовность</w:t>
            </w:r>
          </w:p>
        </w:tc>
        <w:tc>
          <w:tcPr>
            <w:tcW w:w="2409" w:type="dxa"/>
            <w:vAlign w:val="center"/>
          </w:tcPr>
          <w:p w:rsidR="007C6D6F" w:rsidRPr="005650D6" w:rsidRDefault="007C6D6F" w:rsidP="007C6D6F">
            <w:pPr>
              <w:tabs>
                <w:tab w:val="left" w:pos="-255"/>
              </w:tabs>
              <w:autoSpaceDE w:val="0"/>
              <w:autoSpaceDN w:val="0"/>
              <w:adjustRightInd w:val="0"/>
              <w:spacing w:after="0" w:line="240" w:lineRule="auto"/>
              <w:jc w:val="center"/>
              <w:rPr>
                <w:rFonts w:ascii="Times New Roman" w:eastAsia="Times New Roman" w:hAnsi="Times New Roman" w:cs="Times New Roman"/>
                <w:b/>
                <w:i/>
                <w:color w:val="000000" w:themeColor="text1"/>
                <w:sz w:val="20"/>
                <w:szCs w:val="20"/>
                <w:lang w:eastAsia="ru-RU"/>
              </w:rPr>
            </w:pPr>
            <w:r w:rsidRPr="005650D6">
              <w:rPr>
                <w:rFonts w:ascii="Times New Roman" w:eastAsia="Times New Roman" w:hAnsi="Times New Roman" w:cs="Times New Roman"/>
                <w:b/>
                <w:i/>
                <w:color w:val="000000" w:themeColor="text1"/>
                <w:sz w:val="20"/>
                <w:szCs w:val="20"/>
                <w:lang w:eastAsia="ru-RU"/>
              </w:rPr>
              <w:t>Удовлетворительная готовность</w:t>
            </w:r>
          </w:p>
        </w:tc>
      </w:tr>
      <w:tr w:rsidR="007C6D6F" w:rsidRPr="005650D6" w:rsidTr="007C6D6F">
        <w:trPr>
          <w:trHeight w:val="18"/>
        </w:trPr>
        <w:tc>
          <w:tcPr>
            <w:tcW w:w="4817" w:type="dxa"/>
            <w:shd w:val="clear" w:color="auto" w:fill="F7CAAC"/>
            <w:vAlign w:val="center"/>
          </w:tcPr>
          <w:p w:rsidR="007C6D6F" w:rsidRPr="005650D6" w:rsidRDefault="007C6D6F" w:rsidP="007C6D6F">
            <w:pPr>
              <w:tabs>
                <w:tab w:val="left" w:pos="-255"/>
              </w:tabs>
              <w:autoSpaceDE w:val="0"/>
              <w:autoSpaceDN w:val="0"/>
              <w:adjustRightInd w:val="0"/>
              <w:spacing w:after="0" w:line="240" w:lineRule="auto"/>
              <w:jc w:val="center"/>
              <w:rPr>
                <w:rFonts w:ascii="Times New Roman" w:eastAsia="Times New Roman" w:hAnsi="Times New Roman" w:cs="Times New Roman"/>
                <w:b/>
                <w:i/>
                <w:color w:val="000000" w:themeColor="text1"/>
                <w:sz w:val="20"/>
                <w:szCs w:val="20"/>
                <w:lang w:eastAsia="ru-RU"/>
              </w:rPr>
            </w:pPr>
            <w:r w:rsidRPr="005650D6">
              <w:rPr>
                <w:rFonts w:ascii="Times New Roman" w:eastAsia="Times New Roman" w:hAnsi="Times New Roman" w:cs="Times New Roman"/>
                <w:b/>
                <w:i/>
                <w:color w:val="000000" w:themeColor="text1"/>
                <w:sz w:val="20"/>
                <w:szCs w:val="20"/>
                <w:lang w:eastAsia="ru-RU"/>
              </w:rPr>
              <w:t>Оценка надежности источников тепловой энергии</w:t>
            </w:r>
          </w:p>
        </w:tc>
        <w:tc>
          <w:tcPr>
            <w:tcW w:w="2408" w:type="dxa"/>
            <w:shd w:val="clear" w:color="auto" w:fill="FBE4D5" w:themeFill="accent2" w:themeFillTint="33"/>
            <w:vAlign w:val="center"/>
          </w:tcPr>
          <w:p w:rsidR="007C6D6F" w:rsidRPr="005650D6" w:rsidRDefault="007C6D6F" w:rsidP="007C6D6F">
            <w:pPr>
              <w:tabs>
                <w:tab w:val="left" w:pos="-255"/>
              </w:tabs>
              <w:autoSpaceDE w:val="0"/>
              <w:autoSpaceDN w:val="0"/>
              <w:adjustRightInd w:val="0"/>
              <w:spacing w:after="0" w:line="240" w:lineRule="auto"/>
              <w:jc w:val="center"/>
              <w:rPr>
                <w:rFonts w:ascii="Times New Roman" w:eastAsia="Times New Roman" w:hAnsi="Times New Roman" w:cs="Times New Roman"/>
                <w:b/>
                <w:i/>
                <w:color w:val="000000" w:themeColor="text1"/>
                <w:sz w:val="20"/>
                <w:szCs w:val="20"/>
                <w:lang w:eastAsia="ru-RU"/>
              </w:rPr>
            </w:pPr>
            <w:r w:rsidRPr="005650D6">
              <w:rPr>
                <w:rFonts w:ascii="Times New Roman" w:eastAsia="Times New Roman" w:hAnsi="Times New Roman" w:cs="Times New Roman"/>
                <w:b/>
                <w:i/>
                <w:color w:val="000000" w:themeColor="text1"/>
                <w:sz w:val="20"/>
                <w:szCs w:val="20"/>
                <w:lang w:eastAsia="ru-RU"/>
              </w:rPr>
              <w:t>надежная</w:t>
            </w:r>
          </w:p>
        </w:tc>
        <w:tc>
          <w:tcPr>
            <w:tcW w:w="2409" w:type="dxa"/>
            <w:shd w:val="clear" w:color="auto" w:fill="FBE4D5" w:themeFill="accent2" w:themeFillTint="33"/>
            <w:vAlign w:val="center"/>
          </w:tcPr>
          <w:p w:rsidR="007C6D6F" w:rsidRPr="005650D6" w:rsidRDefault="007C6D6F" w:rsidP="007C6D6F">
            <w:pPr>
              <w:tabs>
                <w:tab w:val="left" w:pos="-255"/>
              </w:tabs>
              <w:autoSpaceDE w:val="0"/>
              <w:autoSpaceDN w:val="0"/>
              <w:adjustRightInd w:val="0"/>
              <w:spacing w:after="0" w:line="240" w:lineRule="auto"/>
              <w:jc w:val="center"/>
              <w:rPr>
                <w:rFonts w:ascii="Times New Roman" w:eastAsia="Times New Roman" w:hAnsi="Times New Roman" w:cs="Times New Roman"/>
                <w:b/>
                <w:i/>
                <w:color w:val="000000" w:themeColor="text1"/>
                <w:sz w:val="20"/>
                <w:szCs w:val="20"/>
                <w:lang w:eastAsia="ru-RU"/>
              </w:rPr>
            </w:pPr>
            <w:r w:rsidRPr="005650D6">
              <w:rPr>
                <w:rFonts w:ascii="Times New Roman" w:eastAsia="Times New Roman" w:hAnsi="Times New Roman" w:cs="Times New Roman"/>
                <w:b/>
                <w:i/>
                <w:color w:val="000000" w:themeColor="text1"/>
                <w:sz w:val="20"/>
                <w:szCs w:val="20"/>
                <w:lang w:eastAsia="ru-RU"/>
              </w:rPr>
              <w:t>надежная</w:t>
            </w:r>
          </w:p>
        </w:tc>
      </w:tr>
      <w:tr w:rsidR="007C6D6F" w:rsidRPr="005650D6" w:rsidTr="007C6D6F">
        <w:trPr>
          <w:trHeight w:val="18"/>
        </w:trPr>
        <w:tc>
          <w:tcPr>
            <w:tcW w:w="4817" w:type="dxa"/>
            <w:shd w:val="clear" w:color="auto" w:fill="F7CAAC"/>
            <w:vAlign w:val="center"/>
          </w:tcPr>
          <w:p w:rsidR="007C6D6F" w:rsidRPr="005650D6" w:rsidRDefault="007C6D6F" w:rsidP="007C6D6F">
            <w:pPr>
              <w:tabs>
                <w:tab w:val="left" w:pos="-255"/>
              </w:tabs>
              <w:autoSpaceDE w:val="0"/>
              <w:autoSpaceDN w:val="0"/>
              <w:adjustRightInd w:val="0"/>
              <w:spacing w:after="0" w:line="240" w:lineRule="auto"/>
              <w:jc w:val="center"/>
              <w:rPr>
                <w:rFonts w:ascii="Times New Roman" w:eastAsia="Times New Roman" w:hAnsi="Times New Roman" w:cs="Times New Roman"/>
                <w:b/>
                <w:i/>
                <w:color w:val="000000" w:themeColor="text1"/>
                <w:sz w:val="20"/>
                <w:szCs w:val="20"/>
                <w:lang w:eastAsia="ru-RU"/>
              </w:rPr>
            </w:pPr>
            <w:r w:rsidRPr="005650D6">
              <w:rPr>
                <w:rFonts w:ascii="Times New Roman" w:eastAsia="Times New Roman" w:hAnsi="Times New Roman" w:cs="Times New Roman"/>
                <w:b/>
                <w:i/>
                <w:color w:val="000000" w:themeColor="text1"/>
                <w:sz w:val="20"/>
                <w:szCs w:val="20"/>
                <w:lang w:eastAsia="ru-RU"/>
              </w:rPr>
              <w:t xml:space="preserve">Оценка надежности тепловых сетей ( </w:t>
            </w:r>
            <w:proofErr w:type="spellStart"/>
            <w:r w:rsidRPr="005650D6">
              <w:rPr>
                <w:rFonts w:ascii="Times New Roman" w:eastAsia="Times New Roman" w:hAnsi="Times New Roman" w:cs="Times New Roman"/>
                <w:i/>
                <w:color w:val="000000" w:themeColor="text1"/>
                <w:sz w:val="20"/>
                <w:szCs w:val="20"/>
                <w:lang w:eastAsia="ru-RU"/>
              </w:rPr>
              <w:t>Кб+Кр+Кс+Котк</w:t>
            </w:r>
            <w:proofErr w:type="spellEnd"/>
            <w:r w:rsidRPr="005650D6">
              <w:rPr>
                <w:rFonts w:ascii="Times New Roman" w:eastAsia="Times New Roman" w:hAnsi="Times New Roman" w:cs="Times New Roman"/>
                <w:i/>
                <w:color w:val="000000" w:themeColor="text1"/>
                <w:sz w:val="20"/>
                <w:szCs w:val="20"/>
                <w:lang w:eastAsia="ru-RU"/>
              </w:rPr>
              <w:t xml:space="preserve"> тс)/4</w:t>
            </w:r>
          </w:p>
        </w:tc>
        <w:tc>
          <w:tcPr>
            <w:tcW w:w="2408" w:type="dxa"/>
            <w:shd w:val="clear" w:color="auto" w:fill="auto"/>
            <w:vAlign w:val="center"/>
          </w:tcPr>
          <w:p w:rsidR="007C6D6F" w:rsidRPr="005650D6" w:rsidRDefault="007C6D6F" w:rsidP="007C6D6F">
            <w:pPr>
              <w:tabs>
                <w:tab w:val="left" w:pos="-255"/>
              </w:tabs>
              <w:autoSpaceDE w:val="0"/>
              <w:autoSpaceDN w:val="0"/>
              <w:adjustRightInd w:val="0"/>
              <w:spacing w:after="0" w:line="240" w:lineRule="auto"/>
              <w:jc w:val="center"/>
              <w:rPr>
                <w:rFonts w:ascii="Times New Roman" w:eastAsia="Times New Roman" w:hAnsi="Times New Roman" w:cs="Times New Roman"/>
                <w:b/>
                <w:i/>
                <w:color w:val="000000" w:themeColor="text1"/>
                <w:sz w:val="20"/>
                <w:szCs w:val="20"/>
                <w:lang w:eastAsia="ru-RU"/>
              </w:rPr>
            </w:pPr>
            <w:r w:rsidRPr="005650D6">
              <w:rPr>
                <w:rFonts w:ascii="Times New Roman" w:eastAsia="Times New Roman" w:hAnsi="Times New Roman" w:cs="Times New Roman"/>
                <w:b/>
                <w:i/>
                <w:color w:val="000000" w:themeColor="text1"/>
                <w:sz w:val="20"/>
                <w:szCs w:val="20"/>
                <w:lang w:eastAsia="ru-RU"/>
              </w:rPr>
              <w:t>0,8 (надежные)</w:t>
            </w:r>
          </w:p>
        </w:tc>
        <w:tc>
          <w:tcPr>
            <w:tcW w:w="2409" w:type="dxa"/>
            <w:vAlign w:val="center"/>
          </w:tcPr>
          <w:p w:rsidR="007C6D6F" w:rsidRPr="005650D6" w:rsidRDefault="007C6D6F" w:rsidP="007C6D6F">
            <w:pPr>
              <w:tabs>
                <w:tab w:val="left" w:pos="-255"/>
              </w:tabs>
              <w:autoSpaceDE w:val="0"/>
              <w:autoSpaceDN w:val="0"/>
              <w:adjustRightInd w:val="0"/>
              <w:spacing w:after="0" w:line="240" w:lineRule="auto"/>
              <w:jc w:val="center"/>
              <w:rPr>
                <w:rFonts w:ascii="Times New Roman" w:eastAsia="Times New Roman" w:hAnsi="Times New Roman" w:cs="Times New Roman"/>
                <w:b/>
                <w:i/>
                <w:color w:val="000000" w:themeColor="text1"/>
                <w:sz w:val="20"/>
                <w:szCs w:val="20"/>
                <w:lang w:eastAsia="ru-RU"/>
              </w:rPr>
            </w:pPr>
            <w:r w:rsidRPr="005650D6">
              <w:rPr>
                <w:rFonts w:ascii="Times New Roman" w:eastAsia="Times New Roman" w:hAnsi="Times New Roman" w:cs="Times New Roman"/>
                <w:b/>
                <w:i/>
                <w:color w:val="000000" w:themeColor="text1"/>
                <w:sz w:val="20"/>
                <w:szCs w:val="20"/>
                <w:lang w:eastAsia="ru-RU"/>
              </w:rPr>
              <w:t>0,8 (надежные)</w:t>
            </w:r>
          </w:p>
        </w:tc>
      </w:tr>
      <w:tr w:rsidR="007C6D6F" w:rsidRPr="005650D6" w:rsidTr="007C6D6F">
        <w:trPr>
          <w:trHeight w:val="18"/>
        </w:trPr>
        <w:tc>
          <w:tcPr>
            <w:tcW w:w="4817" w:type="dxa"/>
            <w:shd w:val="clear" w:color="auto" w:fill="F7CAAC"/>
            <w:vAlign w:val="center"/>
          </w:tcPr>
          <w:p w:rsidR="007C6D6F" w:rsidRPr="005650D6" w:rsidRDefault="007C6D6F" w:rsidP="007C6D6F">
            <w:pPr>
              <w:tabs>
                <w:tab w:val="left" w:pos="-255"/>
              </w:tabs>
              <w:autoSpaceDE w:val="0"/>
              <w:autoSpaceDN w:val="0"/>
              <w:adjustRightInd w:val="0"/>
              <w:spacing w:after="0" w:line="240" w:lineRule="auto"/>
              <w:jc w:val="center"/>
              <w:rPr>
                <w:rFonts w:ascii="Times New Roman" w:eastAsia="Times New Roman" w:hAnsi="Times New Roman" w:cs="Times New Roman"/>
                <w:b/>
                <w:i/>
                <w:color w:val="000000" w:themeColor="text1"/>
                <w:sz w:val="20"/>
                <w:szCs w:val="20"/>
                <w:lang w:eastAsia="ru-RU"/>
              </w:rPr>
            </w:pPr>
            <w:r w:rsidRPr="005650D6">
              <w:rPr>
                <w:rFonts w:ascii="Times New Roman" w:eastAsia="Times New Roman" w:hAnsi="Times New Roman" w:cs="Times New Roman"/>
                <w:b/>
                <w:i/>
                <w:color w:val="000000" w:themeColor="text1"/>
                <w:sz w:val="20"/>
                <w:szCs w:val="20"/>
                <w:lang w:eastAsia="ru-RU"/>
              </w:rPr>
              <w:t>Общая оценка надежности системы теплоснабжения</w:t>
            </w:r>
          </w:p>
        </w:tc>
        <w:tc>
          <w:tcPr>
            <w:tcW w:w="2408" w:type="dxa"/>
            <w:shd w:val="clear" w:color="auto" w:fill="FBE4D5" w:themeFill="accent2" w:themeFillTint="33"/>
            <w:vAlign w:val="center"/>
          </w:tcPr>
          <w:p w:rsidR="007C6D6F" w:rsidRPr="005650D6" w:rsidRDefault="007C6D6F" w:rsidP="007C6D6F">
            <w:pPr>
              <w:tabs>
                <w:tab w:val="left" w:pos="-255"/>
              </w:tabs>
              <w:autoSpaceDE w:val="0"/>
              <w:autoSpaceDN w:val="0"/>
              <w:adjustRightInd w:val="0"/>
              <w:spacing w:after="0" w:line="240" w:lineRule="auto"/>
              <w:jc w:val="center"/>
              <w:rPr>
                <w:rFonts w:ascii="Times New Roman" w:eastAsia="Times New Roman" w:hAnsi="Times New Roman" w:cs="Times New Roman"/>
                <w:b/>
                <w:i/>
                <w:color w:val="000000" w:themeColor="text1"/>
                <w:sz w:val="20"/>
                <w:szCs w:val="20"/>
                <w:lang w:eastAsia="ru-RU"/>
              </w:rPr>
            </w:pPr>
            <w:r w:rsidRPr="005650D6">
              <w:rPr>
                <w:rFonts w:ascii="Times New Roman" w:eastAsia="Times New Roman" w:hAnsi="Times New Roman" w:cs="Times New Roman"/>
                <w:b/>
                <w:i/>
                <w:color w:val="000000" w:themeColor="text1"/>
                <w:sz w:val="20"/>
                <w:szCs w:val="20"/>
                <w:lang w:eastAsia="ru-RU"/>
              </w:rPr>
              <w:t>надежная</w:t>
            </w:r>
          </w:p>
        </w:tc>
        <w:tc>
          <w:tcPr>
            <w:tcW w:w="2409" w:type="dxa"/>
            <w:shd w:val="clear" w:color="auto" w:fill="FBE4D5" w:themeFill="accent2" w:themeFillTint="33"/>
            <w:vAlign w:val="center"/>
          </w:tcPr>
          <w:p w:rsidR="007C6D6F" w:rsidRPr="005650D6" w:rsidRDefault="007C6D6F" w:rsidP="007C6D6F">
            <w:pPr>
              <w:tabs>
                <w:tab w:val="left" w:pos="-255"/>
              </w:tabs>
              <w:autoSpaceDE w:val="0"/>
              <w:autoSpaceDN w:val="0"/>
              <w:adjustRightInd w:val="0"/>
              <w:spacing w:after="0" w:line="240" w:lineRule="auto"/>
              <w:jc w:val="center"/>
              <w:rPr>
                <w:rFonts w:ascii="Times New Roman" w:eastAsia="Times New Roman" w:hAnsi="Times New Roman" w:cs="Times New Roman"/>
                <w:b/>
                <w:i/>
                <w:color w:val="000000" w:themeColor="text1"/>
                <w:sz w:val="20"/>
                <w:szCs w:val="20"/>
                <w:lang w:eastAsia="ru-RU"/>
              </w:rPr>
            </w:pPr>
            <w:r w:rsidRPr="005650D6">
              <w:rPr>
                <w:rFonts w:ascii="Times New Roman" w:eastAsia="Times New Roman" w:hAnsi="Times New Roman" w:cs="Times New Roman"/>
                <w:b/>
                <w:i/>
                <w:color w:val="000000" w:themeColor="text1"/>
                <w:sz w:val="20"/>
                <w:szCs w:val="20"/>
                <w:lang w:eastAsia="ru-RU"/>
              </w:rPr>
              <w:t>надежная</w:t>
            </w:r>
          </w:p>
        </w:tc>
      </w:tr>
    </w:tbl>
    <w:p w:rsidR="001D3B16" w:rsidRPr="007C695F" w:rsidRDefault="001D3B16" w:rsidP="00205E6D">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7C695F">
        <w:rPr>
          <w:rFonts w:ascii="Times New Roman" w:hAnsi="Times New Roman" w:cs="Times New Roman"/>
          <w:b/>
          <w:i/>
          <w:iCs/>
          <w:color w:val="000000" w:themeColor="text1"/>
          <w:sz w:val="28"/>
          <w:szCs w:val="28"/>
        </w:rPr>
        <w:t xml:space="preserve">11.5 Результатов оценки </w:t>
      </w:r>
      <w:proofErr w:type="spellStart"/>
      <w:r w:rsidRPr="007C695F">
        <w:rPr>
          <w:rFonts w:ascii="Times New Roman" w:hAnsi="Times New Roman" w:cs="Times New Roman"/>
          <w:b/>
          <w:i/>
          <w:iCs/>
          <w:color w:val="000000" w:themeColor="text1"/>
          <w:sz w:val="28"/>
          <w:szCs w:val="28"/>
        </w:rPr>
        <w:t>недоотпуска</w:t>
      </w:r>
      <w:proofErr w:type="spellEnd"/>
      <w:r w:rsidRPr="007C695F">
        <w:rPr>
          <w:rFonts w:ascii="Times New Roman" w:hAnsi="Times New Roman" w:cs="Times New Roman"/>
          <w:b/>
          <w:i/>
          <w:iCs/>
          <w:color w:val="000000" w:themeColor="text1"/>
          <w:sz w:val="28"/>
          <w:szCs w:val="28"/>
        </w:rPr>
        <w:t xml:space="preserve"> тепловой энергии по причине отказов (аварийных ситуаций) и простоев тепловых сетей и источников тепловой энергии</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proofErr w:type="spellStart"/>
      <w:r>
        <w:rPr>
          <w:rFonts w:ascii="Times New Roman" w:hAnsi="Times New Roman" w:cs="Times New Roman"/>
          <w:iCs/>
          <w:color w:val="000000" w:themeColor="text1"/>
          <w:sz w:val="28"/>
          <w:szCs w:val="28"/>
        </w:rPr>
        <w:t>Н</w:t>
      </w:r>
      <w:r w:rsidRPr="001D3B16">
        <w:rPr>
          <w:rFonts w:ascii="Times New Roman" w:hAnsi="Times New Roman" w:cs="Times New Roman"/>
          <w:iCs/>
          <w:color w:val="000000" w:themeColor="text1"/>
          <w:sz w:val="28"/>
          <w:szCs w:val="28"/>
        </w:rPr>
        <w:t>едоотпуска</w:t>
      </w:r>
      <w:proofErr w:type="spellEnd"/>
      <w:r w:rsidRPr="001D3B16">
        <w:rPr>
          <w:rFonts w:ascii="Times New Roman" w:hAnsi="Times New Roman" w:cs="Times New Roman"/>
          <w:iCs/>
          <w:color w:val="000000" w:themeColor="text1"/>
          <w:sz w:val="28"/>
          <w:szCs w:val="28"/>
        </w:rPr>
        <w:t xml:space="preserve"> тепловой энергии по причине отказов (аварийных ситуаций) и простоев тепловых сетей и источников тепловой энергии</w:t>
      </w:r>
      <w:r>
        <w:rPr>
          <w:rFonts w:ascii="Times New Roman" w:hAnsi="Times New Roman" w:cs="Times New Roman"/>
          <w:iCs/>
          <w:color w:val="000000" w:themeColor="text1"/>
          <w:sz w:val="28"/>
          <w:szCs w:val="28"/>
        </w:rPr>
        <w:t xml:space="preserve"> на территории </w:t>
      </w:r>
      <w:r w:rsidR="00506842">
        <w:rPr>
          <w:rFonts w:ascii="Times New Roman" w:hAnsi="Times New Roman" w:cs="Times New Roman"/>
          <w:iCs/>
          <w:color w:val="000000" w:themeColor="text1"/>
          <w:sz w:val="28"/>
          <w:szCs w:val="28"/>
        </w:rPr>
        <w:t xml:space="preserve">Муниципального образования </w:t>
      </w:r>
      <w:proofErr w:type="spellStart"/>
      <w:r w:rsidR="00506842">
        <w:rPr>
          <w:rFonts w:ascii="Times New Roman" w:hAnsi="Times New Roman" w:cs="Times New Roman"/>
          <w:iCs/>
          <w:color w:val="000000" w:themeColor="text1"/>
          <w:sz w:val="28"/>
          <w:szCs w:val="28"/>
        </w:rPr>
        <w:t>Путиловское</w:t>
      </w:r>
      <w:proofErr w:type="spellEnd"/>
      <w:r w:rsidR="00506842">
        <w:rPr>
          <w:rFonts w:ascii="Times New Roman" w:hAnsi="Times New Roman" w:cs="Times New Roman"/>
          <w:iCs/>
          <w:color w:val="000000" w:themeColor="text1"/>
          <w:sz w:val="28"/>
          <w:szCs w:val="28"/>
        </w:rPr>
        <w:t xml:space="preserve"> сельское поселение</w:t>
      </w:r>
      <w:r w:rsidR="00093269">
        <w:rPr>
          <w:rFonts w:ascii="Times New Roman" w:hAnsi="Times New Roman" w:cs="Times New Roman"/>
          <w:iCs/>
          <w:color w:val="000000" w:themeColor="text1"/>
          <w:sz w:val="28"/>
          <w:szCs w:val="28"/>
        </w:rPr>
        <w:t xml:space="preserve"> </w:t>
      </w:r>
      <w:r w:rsidR="006573EC">
        <w:rPr>
          <w:rFonts w:ascii="Times New Roman" w:hAnsi="Times New Roman" w:cs="Times New Roman"/>
          <w:iCs/>
          <w:color w:val="000000" w:themeColor="text1"/>
          <w:sz w:val="28"/>
          <w:szCs w:val="28"/>
        </w:rPr>
        <w:t>Муниципального образования Кировский муниципальный район</w:t>
      </w:r>
      <w:r w:rsidR="00093269">
        <w:rPr>
          <w:rFonts w:ascii="Times New Roman" w:hAnsi="Times New Roman" w:cs="Times New Roman"/>
          <w:iCs/>
          <w:color w:val="000000" w:themeColor="text1"/>
          <w:sz w:val="28"/>
          <w:szCs w:val="28"/>
        </w:rPr>
        <w:t xml:space="preserve"> </w:t>
      </w:r>
      <w:r w:rsidR="00E55491">
        <w:rPr>
          <w:rFonts w:ascii="Times New Roman" w:hAnsi="Times New Roman" w:cs="Times New Roman"/>
          <w:iCs/>
          <w:color w:val="000000" w:themeColor="text1"/>
          <w:sz w:val="28"/>
          <w:szCs w:val="28"/>
        </w:rPr>
        <w:t>Ленинградской области</w:t>
      </w:r>
      <w:r w:rsidR="00093269">
        <w:rPr>
          <w:rFonts w:ascii="Times New Roman" w:hAnsi="Times New Roman" w:cs="Times New Roman"/>
          <w:iCs/>
          <w:color w:val="000000" w:themeColor="text1"/>
          <w:sz w:val="28"/>
          <w:szCs w:val="28"/>
        </w:rPr>
        <w:t xml:space="preserve"> </w:t>
      </w:r>
      <w:r>
        <w:rPr>
          <w:rFonts w:ascii="Times New Roman" w:hAnsi="Times New Roman" w:cs="Times New Roman"/>
          <w:iCs/>
          <w:color w:val="000000" w:themeColor="text1"/>
          <w:sz w:val="28"/>
          <w:szCs w:val="28"/>
        </w:rPr>
        <w:t>не происходило</w:t>
      </w:r>
      <w:r w:rsidR="00E671C7">
        <w:rPr>
          <w:rFonts w:ascii="Times New Roman" w:hAnsi="Times New Roman" w:cs="Times New Roman"/>
          <w:iCs/>
          <w:color w:val="000000" w:themeColor="text1"/>
          <w:sz w:val="28"/>
          <w:szCs w:val="28"/>
        </w:rPr>
        <w:t>.</w:t>
      </w:r>
    </w:p>
    <w:p w:rsidR="007C695F" w:rsidRDefault="007C695F" w:rsidP="007C695F">
      <w:pPr>
        <w:autoSpaceDE w:val="0"/>
        <w:autoSpaceDN w:val="0"/>
        <w:adjustRightInd w:val="0"/>
        <w:spacing w:after="0" w:line="360" w:lineRule="auto"/>
        <w:jc w:val="center"/>
        <w:rPr>
          <w:rFonts w:ascii="Times New Roman" w:eastAsia="Times New Roman,Bold" w:hAnsi="Times New Roman" w:cs="Times New Roman"/>
          <w:b/>
          <w:bCs/>
          <w:i/>
          <w:sz w:val="28"/>
          <w:szCs w:val="28"/>
        </w:rPr>
        <w:sectPr w:rsidR="007C695F" w:rsidSect="00263CCD">
          <w:headerReference w:type="default" r:id="rId92"/>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D3B16" w:rsidRPr="00D94B9B" w:rsidRDefault="00A06A7A" w:rsidP="00BA1805">
      <w:pPr>
        <w:autoSpaceDE w:val="0"/>
        <w:autoSpaceDN w:val="0"/>
        <w:adjustRightInd w:val="0"/>
        <w:spacing w:line="240" w:lineRule="auto"/>
        <w:jc w:val="center"/>
        <w:rPr>
          <w:rFonts w:ascii="Times New Roman" w:eastAsia="Times New Roman,Bold" w:hAnsi="Times New Roman" w:cs="Times New Roman"/>
          <w:b/>
          <w:bCs/>
          <w:i/>
          <w:sz w:val="28"/>
          <w:szCs w:val="28"/>
        </w:rPr>
      </w:pPr>
      <w:r w:rsidRPr="00D94B9B">
        <w:rPr>
          <w:rFonts w:ascii="Times New Roman" w:eastAsia="Times New Roman,Bold" w:hAnsi="Times New Roman" w:cs="Times New Roman"/>
          <w:b/>
          <w:bCs/>
          <w:i/>
          <w:sz w:val="28"/>
          <w:szCs w:val="28"/>
        </w:rPr>
        <w:lastRenderedPageBreak/>
        <w:t>ГЛАВА 12. ОБОСНОВАНИЕ ИНВЕСТИЦИЙ В</w:t>
      </w:r>
      <w:r w:rsidR="00BA1805">
        <w:rPr>
          <w:rFonts w:ascii="Times New Roman" w:eastAsia="Times New Roman,Bold" w:hAnsi="Times New Roman" w:cs="Times New Roman"/>
          <w:b/>
          <w:bCs/>
          <w:i/>
          <w:sz w:val="28"/>
          <w:szCs w:val="28"/>
        </w:rPr>
        <w:t xml:space="preserve"> СТРОИТЕЛЬСТВО, РЕКОНСТРУКЦИЮ, </w:t>
      </w:r>
      <w:r w:rsidRPr="00D94B9B">
        <w:rPr>
          <w:rFonts w:ascii="Times New Roman" w:eastAsia="Times New Roman,Bold" w:hAnsi="Times New Roman" w:cs="Times New Roman"/>
          <w:b/>
          <w:bCs/>
          <w:i/>
          <w:sz w:val="28"/>
          <w:szCs w:val="28"/>
        </w:rPr>
        <w:t>ТЕХНИЧЕСКОЕ ПЕРЕВООРУЖЕНИЕ</w:t>
      </w:r>
      <w:r w:rsidR="00BA1805">
        <w:rPr>
          <w:rFonts w:ascii="Times New Roman" w:eastAsia="Times New Roman,Bold" w:hAnsi="Times New Roman" w:cs="Times New Roman"/>
          <w:b/>
          <w:bCs/>
          <w:i/>
          <w:sz w:val="28"/>
          <w:szCs w:val="28"/>
        </w:rPr>
        <w:t>И (ИЛИ) МОДЕРНИЗАЦИЮ</w:t>
      </w:r>
    </w:p>
    <w:p w:rsidR="001D3B16" w:rsidRPr="007C695F" w:rsidRDefault="001D3B16" w:rsidP="006343E2">
      <w:pPr>
        <w:autoSpaceDE w:val="0"/>
        <w:autoSpaceDN w:val="0"/>
        <w:adjustRightInd w:val="0"/>
        <w:spacing w:line="240" w:lineRule="auto"/>
        <w:jc w:val="center"/>
        <w:rPr>
          <w:rFonts w:ascii="Times New Roman" w:hAnsi="Times New Roman" w:cs="Times New Roman"/>
          <w:b/>
          <w:color w:val="000000" w:themeColor="text1"/>
          <w:sz w:val="28"/>
          <w:szCs w:val="28"/>
        </w:rPr>
      </w:pPr>
      <w:r w:rsidRPr="007C695F">
        <w:rPr>
          <w:rFonts w:ascii="Times New Roman" w:eastAsia="Times New Roman,Bold" w:hAnsi="Times New Roman" w:cs="Times New Roman"/>
          <w:b/>
          <w:i/>
          <w:iCs/>
          <w:color w:val="000000" w:themeColor="text1"/>
          <w:sz w:val="28"/>
          <w:szCs w:val="28"/>
        </w:rPr>
        <w:t xml:space="preserve">12.1 </w:t>
      </w:r>
      <w:r w:rsidR="00B23ECD" w:rsidRPr="00B23ECD">
        <w:rPr>
          <w:rFonts w:ascii="Times New Roman" w:eastAsia="Times New Roman,Bold" w:hAnsi="Times New Roman" w:cs="Times New Roman"/>
          <w:b/>
          <w:i/>
          <w:iCs/>
          <w:color w:val="000000"/>
          <w:sz w:val="28"/>
          <w:szCs w:val="28"/>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D94B9B" w:rsidRPr="00D94B9B" w:rsidRDefault="00D94B9B" w:rsidP="00D94B9B">
      <w:pPr>
        <w:autoSpaceDE w:val="0"/>
        <w:autoSpaceDN w:val="0"/>
        <w:adjustRightInd w:val="0"/>
        <w:spacing w:after="0" w:line="360" w:lineRule="auto"/>
        <w:ind w:firstLine="567"/>
        <w:jc w:val="both"/>
        <w:rPr>
          <w:rFonts w:ascii="Times New Roman" w:hAnsi="Times New Roman" w:cs="Times New Roman"/>
          <w:sz w:val="28"/>
          <w:szCs w:val="28"/>
        </w:rPr>
      </w:pPr>
      <w:r w:rsidRPr="00007F6B">
        <w:rPr>
          <w:rFonts w:ascii="Times New Roman" w:hAnsi="Times New Roman" w:cs="Times New Roman"/>
          <w:sz w:val="28"/>
          <w:szCs w:val="28"/>
        </w:rPr>
        <w:t xml:space="preserve">Источником необходимых инвестиций, обеспечивающих финансовые потребности для </w:t>
      </w:r>
      <w:r w:rsidRPr="00D94B9B">
        <w:rPr>
          <w:rFonts w:ascii="Times New Roman" w:eastAsia="Times New Roman,Bold" w:hAnsi="Times New Roman" w:cs="Times New Roman"/>
          <w:iCs/>
          <w:color w:val="000000" w:themeColor="text1"/>
          <w:sz w:val="28"/>
          <w:szCs w:val="28"/>
        </w:rPr>
        <w:t>строительства, реконструкции и технического перевооружения источников тепловой энергии и тепловых сетей</w:t>
      </w:r>
      <w:r w:rsidR="00093269">
        <w:rPr>
          <w:rFonts w:ascii="Times New Roman" w:eastAsia="Times New Roman,Bold" w:hAnsi="Times New Roman" w:cs="Times New Roman"/>
          <w:iCs/>
          <w:color w:val="000000" w:themeColor="text1"/>
          <w:sz w:val="28"/>
          <w:szCs w:val="28"/>
        </w:rPr>
        <w:t xml:space="preserve"> </w:t>
      </w:r>
      <w:r w:rsidR="00506842">
        <w:rPr>
          <w:rFonts w:ascii="Times New Roman" w:hAnsi="Times New Roman" w:cs="Times New Roman"/>
          <w:iCs/>
          <w:color w:val="000000" w:themeColor="text1"/>
          <w:sz w:val="28"/>
          <w:szCs w:val="28"/>
        </w:rPr>
        <w:t xml:space="preserve">Муниципального образования </w:t>
      </w:r>
      <w:proofErr w:type="spellStart"/>
      <w:r w:rsidR="00506842">
        <w:rPr>
          <w:rFonts w:ascii="Times New Roman" w:hAnsi="Times New Roman" w:cs="Times New Roman"/>
          <w:iCs/>
          <w:color w:val="000000" w:themeColor="text1"/>
          <w:sz w:val="28"/>
          <w:szCs w:val="28"/>
        </w:rPr>
        <w:t>Путиловское</w:t>
      </w:r>
      <w:proofErr w:type="spellEnd"/>
      <w:r w:rsidR="00506842">
        <w:rPr>
          <w:rFonts w:ascii="Times New Roman" w:hAnsi="Times New Roman" w:cs="Times New Roman"/>
          <w:iCs/>
          <w:color w:val="000000" w:themeColor="text1"/>
          <w:sz w:val="28"/>
          <w:szCs w:val="28"/>
        </w:rPr>
        <w:t xml:space="preserve"> сельское поселение</w:t>
      </w:r>
      <w:r w:rsidR="00093269">
        <w:rPr>
          <w:rFonts w:ascii="Times New Roman" w:hAnsi="Times New Roman" w:cs="Times New Roman"/>
          <w:iCs/>
          <w:color w:val="000000" w:themeColor="text1"/>
          <w:sz w:val="28"/>
          <w:szCs w:val="28"/>
        </w:rPr>
        <w:t xml:space="preserve"> </w:t>
      </w:r>
      <w:r w:rsidR="006573EC">
        <w:rPr>
          <w:rFonts w:ascii="Times New Roman" w:hAnsi="Times New Roman" w:cs="Times New Roman"/>
          <w:iCs/>
          <w:color w:val="000000" w:themeColor="text1"/>
          <w:sz w:val="28"/>
          <w:szCs w:val="28"/>
        </w:rPr>
        <w:t>Муниципального образования Кировский муниципальный район</w:t>
      </w:r>
      <w:r w:rsidR="00093269">
        <w:rPr>
          <w:rFonts w:ascii="Times New Roman" w:hAnsi="Times New Roman" w:cs="Times New Roman"/>
          <w:iCs/>
          <w:color w:val="000000" w:themeColor="text1"/>
          <w:sz w:val="28"/>
          <w:szCs w:val="28"/>
        </w:rPr>
        <w:t xml:space="preserve"> </w:t>
      </w:r>
      <w:r w:rsidR="00E55491">
        <w:rPr>
          <w:rFonts w:ascii="Times New Roman" w:hAnsi="Times New Roman" w:cs="Times New Roman"/>
          <w:iCs/>
          <w:color w:val="000000" w:themeColor="text1"/>
          <w:sz w:val="28"/>
          <w:szCs w:val="28"/>
        </w:rPr>
        <w:t>Ленинградской области</w:t>
      </w:r>
      <w:r w:rsidRPr="007E1A9B">
        <w:rPr>
          <w:rFonts w:ascii="Times New Roman" w:hAnsi="Times New Roman" w:cs="Times New Roman"/>
          <w:iCs/>
          <w:color w:val="000000" w:themeColor="text1"/>
          <w:sz w:val="28"/>
          <w:szCs w:val="28"/>
        </w:rPr>
        <w:t>,</w:t>
      </w:r>
      <w:r w:rsidRPr="00007F6B">
        <w:rPr>
          <w:rFonts w:ascii="Times New Roman" w:hAnsi="Times New Roman" w:cs="Times New Roman"/>
          <w:sz w:val="28"/>
          <w:szCs w:val="28"/>
        </w:rPr>
        <w:t xml:space="preserve"> планируются бюджет поселения и</w:t>
      </w:r>
      <w:r w:rsidR="00E00017">
        <w:rPr>
          <w:rFonts w:ascii="Times New Roman" w:hAnsi="Times New Roman" w:cs="Times New Roman"/>
          <w:sz w:val="28"/>
          <w:szCs w:val="28"/>
        </w:rPr>
        <w:t xml:space="preserve"> </w:t>
      </w:r>
      <w:r w:rsidRPr="00007F6B">
        <w:rPr>
          <w:rFonts w:ascii="Times New Roman" w:hAnsi="Times New Roman" w:cs="Times New Roman"/>
          <w:sz w:val="28"/>
          <w:szCs w:val="28"/>
        </w:rPr>
        <w:t xml:space="preserve">внебюджетные источники, для реконструкции тепловых сетей </w:t>
      </w:r>
      <w:r>
        <w:rPr>
          <w:rFonts w:ascii="Times New Roman" w:hAnsi="Times New Roman" w:cs="Times New Roman"/>
          <w:sz w:val="28"/>
          <w:szCs w:val="28"/>
        </w:rPr>
        <w:t xml:space="preserve">– </w:t>
      </w:r>
      <w:r w:rsidR="00E00017">
        <w:rPr>
          <w:rFonts w:ascii="Times New Roman" w:hAnsi="Times New Roman" w:cs="Times New Roman"/>
          <w:sz w:val="28"/>
          <w:szCs w:val="28"/>
        </w:rPr>
        <w:t xml:space="preserve">областной </w:t>
      </w:r>
      <w:r>
        <w:rPr>
          <w:rFonts w:ascii="Times New Roman" w:hAnsi="Times New Roman" w:cs="Times New Roman"/>
          <w:sz w:val="28"/>
          <w:szCs w:val="28"/>
        </w:rPr>
        <w:t xml:space="preserve">бюджет и внебюджетные </w:t>
      </w:r>
      <w:r w:rsidRPr="00007F6B">
        <w:rPr>
          <w:rFonts w:ascii="Times New Roman" w:hAnsi="Times New Roman" w:cs="Times New Roman"/>
          <w:sz w:val="28"/>
          <w:szCs w:val="28"/>
        </w:rPr>
        <w:t>источники.</w:t>
      </w:r>
    </w:p>
    <w:p w:rsidR="003A3A3B" w:rsidRPr="007C695F" w:rsidRDefault="00007F6B" w:rsidP="008A38DA">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12.2 Обоснованные предложения по источникам инвестиций, обеспечивающих финансовые потребности для осуществления</w:t>
      </w:r>
      <w:r w:rsidR="00254E0D">
        <w:rPr>
          <w:rFonts w:ascii="Times New Roman" w:hAnsi="Times New Roman" w:cs="Times New Roman"/>
          <w:b/>
          <w:i/>
          <w:iCs/>
          <w:sz w:val="28"/>
          <w:szCs w:val="28"/>
        </w:rPr>
        <w:t xml:space="preserve"> строительства, реконструкции, </w:t>
      </w:r>
      <w:r w:rsidRPr="007C695F">
        <w:rPr>
          <w:rFonts w:ascii="Times New Roman" w:hAnsi="Times New Roman" w:cs="Times New Roman"/>
          <w:b/>
          <w:i/>
          <w:iCs/>
          <w:sz w:val="28"/>
          <w:szCs w:val="28"/>
        </w:rPr>
        <w:t>технического перевооружения</w:t>
      </w:r>
      <w:r w:rsidR="00254E0D">
        <w:rPr>
          <w:rFonts w:ascii="Times New Roman" w:hAnsi="Times New Roman" w:cs="Times New Roman"/>
          <w:b/>
          <w:i/>
          <w:iCs/>
          <w:sz w:val="28"/>
          <w:szCs w:val="28"/>
        </w:rPr>
        <w:t xml:space="preserve"> и (или) модернизации</w:t>
      </w:r>
      <w:r w:rsidRPr="007C695F">
        <w:rPr>
          <w:rFonts w:ascii="Times New Roman" w:hAnsi="Times New Roman" w:cs="Times New Roman"/>
          <w:b/>
          <w:i/>
          <w:iCs/>
          <w:sz w:val="28"/>
          <w:szCs w:val="28"/>
        </w:rPr>
        <w:t xml:space="preserve"> источников тепловой энергии и тепловых сетей</w:t>
      </w:r>
    </w:p>
    <w:p w:rsidR="003A3A3B" w:rsidRPr="00007F6B" w:rsidRDefault="00007F6B" w:rsidP="00D94B9B">
      <w:pPr>
        <w:autoSpaceDE w:val="0"/>
        <w:autoSpaceDN w:val="0"/>
        <w:adjustRightInd w:val="0"/>
        <w:spacing w:after="0" w:line="360" w:lineRule="auto"/>
        <w:ind w:firstLine="567"/>
        <w:jc w:val="both"/>
        <w:rPr>
          <w:rFonts w:ascii="Times New Roman" w:hAnsi="Times New Roman" w:cs="Times New Roman"/>
          <w:sz w:val="28"/>
          <w:szCs w:val="28"/>
        </w:rPr>
      </w:pPr>
      <w:r w:rsidRPr="00007F6B">
        <w:rPr>
          <w:rFonts w:ascii="Times New Roman" w:hAnsi="Times New Roman" w:cs="Times New Roman"/>
          <w:sz w:val="28"/>
          <w:szCs w:val="28"/>
        </w:rPr>
        <w:t xml:space="preserve">Источником необходимых инвестиций, обеспечивающих финансовые потребности для переоснащения </w:t>
      </w:r>
      <w:r w:rsidR="007E4D14">
        <w:rPr>
          <w:rFonts w:ascii="Times New Roman" w:hAnsi="Times New Roman" w:cs="Times New Roman"/>
          <w:sz w:val="28"/>
          <w:szCs w:val="28"/>
        </w:rPr>
        <w:t>котельных</w:t>
      </w:r>
      <w:r w:rsidR="00093269">
        <w:rPr>
          <w:rFonts w:ascii="Times New Roman" w:hAnsi="Times New Roman" w:cs="Times New Roman"/>
          <w:sz w:val="28"/>
          <w:szCs w:val="28"/>
        </w:rPr>
        <w:t xml:space="preserve"> </w:t>
      </w:r>
      <w:r w:rsidR="00506842">
        <w:rPr>
          <w:rFonts w:ascii="Times New Roman" w:hAnsi="Times New Roman" w:cs="Times New Roman"/>
          <w:iCs/>
          <w:color w:val="000000" w:themeColor="text1"/>
          <w:sz w:val="28"/>
          <w:szCs w:val="28"/>
        </w:rPr>
        <w:t xml:space="preserve">Муниципального образования </w:t>
      </w:r>
      <w:proofErr w:type="spellStart"/>
      <w:r w:rsidR="00506842">
        <w:rPr>
          <w:rFonts w:ascii="Times New Roman" w:hAnsi="Times New Roman" w:cs="Times New Roman"/>
          <w:iCs/>
          <w:color w:val="000000" w:themeColor="text1"/>
          <w:sz w:val="28"/>
          <w:szCs w:val="28"/>
        </w:rPr>
        <w:t>Путиловское</w:t>
      </w:r>
      <w:proofErr w:type="spellEnd"/>
      <w:r w:rsidR="00506842">
        <w:rPr>
          <w:rFonts w:ascii="Times New Roman" w:hAnsi="Times New Roman" w:cs="Times New Roman"/>
          <w:iCs/>
          <w:color w:val="000000" w:themeColor="text1"/>
          <w:sz w:val="28"/>
          <w:szCs w:val="28"/>
        </w:rPr>
        <w:t xml:space="preserve"> сельское поселение</w:t>
      </w:r>
      <w:r w:rsidR="00093269">
        <w:rPr>
          <w:rFonts w:ascii="Times New Roman" w:hAnsi="Times New Roman" w:cs="Times New Roman"/>
          <w:iCs/>
          <w:color w:val="000000" w:themeColor="text1"/>
          <w:sz w:val="28"/>
          <w:szCs w:val="28"/>
        </w:rPr>
        <w:t xml:space="preserve"> </w:t>
      </w:r>
      <w:r w:rsidR="006573EC">
        <w:rPr>
          <w:rFonts w:ascii="Times New Roman" w:hAnsi="Times New Roman" w:cs="Times New Roman"/>
          <w:iCs/>
          <w:color w:val="000000" w:themeColor="text1"/>
          <w:sz w:val="28"/>
          <w:szCs w:val="28"/>
        </w:rPr>
        <w:t>Муниципального образования Кировский муниципальный район</w:t>
      </w:r>
      <w:r w:rsidR="00093269">
        <w:rPr>
          <w:rFonts w:ascii="Times New Roman" w:hAnsi="Times New Roman" w:cs="Times New Roman"/>
          <w:iCs/>
          <w:color w:val="000000" w:themeColor="text1"/>
          <w:sz w:val="28"/>
          <w:szCs w:val="28"/>
        </w:rPr>
        <w:t xml:space="preserve"> </w:t>
      </w:r>
      <w:r w:rsidR="00E55491">
        <w:rPr>
          <w:rFonts w:ascii="Times New Roman" w:hAnsi="Times New Roman" w:cs="Times New Roman"/>
          <w:iCs/>
          <w:color w:val="000000" w:themeColor="text1"/>
          <w:sz w:val="28"/>
          <w:szCs w:val="28"/>
        </w:rPr>
        <w:t>Ленинградской области</w:t>
      </w:r>
      <w:r w:rsidRPr="007E1A9B">
        <w:rPr>
          <w:rFonts w:ascii="Times New Roman" w:hAnsi="Times New Roman" w:cs="Times New Roman"/>
          <w:iCs/>
          <w:color w:val="000000" w:themeColor="text1"/>
          <w:sz w:val="28"/>
          <w:szCs w:val="28"/>
        </w:rPr>
        <w:t>,</w:t>
      </w:r>
      <w:r w:rsidRPr="00007F6B">
        <w:rPr>
          <w:rFonts w:ascii="Times New Roman" w:hAnsi="Times New Roman" w:cs="Times New Roman"/>
          <w:sz w:val="28"/>
          <w:szCs w:val="28"/>
        </w:rPr>
        <w:t xml:space="preserve"> планируются бюджет поселения </w:t>
      </w:r>
      <w:proofErr w:type="spellStart"/>
      <w:r w:rsidRPr="00007F6B">
        <w:rPr>
          <w:rFonts w:ascii="Times New Roman" w:hAnsi="Times New Roman" w:cs="Times New Roman"/>
          <w:sz w:val="28"/>
          <w:szCs w:val="28"/>
        </w:rPr>
        <w:t>ивнебюджетные</w:t>
      </w:r>
      <w:proofErr w:type="spellEnd"/>
      <w:r w:rsidRPr="00007F6B">
        <w:rPr>
          <w:rFonts w:ascii="Times New Roman" w:hAnsi="Times New Roman" w:cs="Times New Roman"/>
          <w:sz w:val="28"/>
          <w:szCs w:val="28"/>
        </w:rPr>
        <w:t xml:space="preserve"> источники, для реконструкции тепловых сетей </w:t>
      </w:r>
      <w:r w:rsidR="00D94B9B">
        <w:rPr>
          <w:rFonts w:ascii="Times New Roman" w:hAnsi="Times New Roman" w:cs="Times New Roman"/>
          <w:sz w:val="28"/>
          <w:szCs w:val="28"/>
        </w:rPr>
        <w:t xml:space="preserve">– </w:t>
      </w:r>
      <w:r w:rsidR="00E00017">
        <w:rPr>
          <w:rFonts w:ascii="Times New Roman" w:hAnsi="Times New Roman" w:cs="Times New Roman"/>
          <w:sz w:val="28"/>
          <w:szCs w:val="28"/>
        </w:rPr>
        <w:t xml:space="preserve">областной бюджет </w:t>
      </w:r>
      <w:r w:rsidR="00D94B9B">
        <w:rPr>
          <w:rFonts w:ascii="Times New Roman" w:hAnsi="Times New Roman" w:cs="Times New Roman"/>
          <w:sz w:val="28"/>
          <w:szCs w:val="28"/>
        </w:rPr>
        <w:t xml:space="preserve">и внебюджетные </w:t>
      </w:r>
      <w:r w:rsidRPr="00007F6B">
        <w:rPr>
          <w:rFonts w:ascii="Times New Roman" w:hAnsi="Times New Roman" w:cs="Times New Roman"/>
          <w:sz w:val="28"/>
          <w:szCs w:val="28"/>
        </w:rPr>
        <w:t>источники.</w:t>
      </w:r>
    </w:p>
    <w:p w:rsidR="00007F6B" w:rsidRPr="007C695F" w:rsidRDefault="00007F6B" w:rsidP="003A2846">
      <w:pPr>
        <w:spacing w:after="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12.3 Расчеты экономической эффективности инвестиций</w:t>
      </w:r>
    </w:p>
    <w:p w:rsidR="00517432" w:rsidRPr="00517432" w:rsidRDefault="00517432" w:rsidP="00517432">
      <w:pPr>
        <w:suppressAutoHyphens/>
        <w:spacing w:after="200" w:line="360" w:lineRule="auto"/>
        <w:ind w:firstLine="708"/>
        <w:contextualSpacing/>
        <w:jc w:val="both"/>
        <w:rPr>
          <w:rFonts w:ascii="Times New Roman" w:eastAsia="Times New Roman" w:hAnsi="Times New Roman" w:cs="Times New Roman"/>
          <w:sz w:val="28"/>
          <w:szCs w:val="28"/>
          <w:lang w:eastAsia="ru-RU"/>
        </w:rPr>
      </w:pPr>
      <w:r w:rsidRPr="00026A21">
        <w:rPr>
          <w:rFonts w:ascii="Times New Roman" w:eastAsia="Times New Roman" w:hAnsi="Times New Roman" w:cs="Times New Roman"/>
          <w:sz w:val="28"/>
          <w:szCs w:val="28"/>
          <w:lang w:eastAsia="ru-RU"/>
        </w:rPr>
        <w:t xml:space="preserve">Расчеты экономической эффективности инвестиций разрабатываются при формировании инвестиционный программ и утверждении в </w:t>
      </w:r>
      <w:r w:rsidR="005757C4" w:rsidRPr="005757C4">
        <w:rPr>
          <w:rFonts w:ascii="Times New Roman" w:hAnsi="Times New Roman" w:cs="Times New Roman"/>
          <w:sz w:val="28"/>
          <w:szCs w:val="28"/>
        </w:rPr>
        <w:t xml:space="preserve">Департаменте по регулированию цен и тарифов </w:t>
      </w:r>
      <w:r w:rsidR="00E55491">
        <w:rPr>
          <w:rFonts w:ascii="Times New Roman" w:hAnsi="Times New Roman" w:cs="Times New Roman"/>
          <w:sz w:val="28"/>
          <w:szCs w:val="28"/>
        </w:rPr>
        <w:t>Ленинградской области</w:t>
      </w:r>
      <w:r w:rsidR="005757C4" w:rsidRPr="005757C4">
        <w:rPr>
          <w:rFonts w:ascii="Times New Roman" w:hAnsi="Times New Roman" w:cs="Times New Roman"/>
          <w:sz w:val="28"/>
          <w:szCs w:val="28"/>
        </w:rPr>
        <w:t>.</w:t>
      </w:r>
    </w:p>
    <w:p w:rsidR="00007F6B" w:rsidRPr="007C695F" w:rsidRDefault="00007F6B" w:rsidP="00F97749">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12.4 Расчеты ценовых после</w:t>
      </w:r>
      <w:r w:rsidR="000F6D65" w:rsidRPr="007C695F">
        <w:rPr>
          <w:rFonts w:ascii="Times New Roman" w:hAnsi="Times New Roman" w:cs="Times New Roman"/>
          <w:b/>
          <w:i/>
          <w:iCs/>
          <w:sz w:val="28"/>
          <w:szCs w:val="28"/>
        </w:rPr>
        <w:t>дс</w:t>
      </w:r>
      <w:r w:rsidRPr="007C695F">
        <w:rPr>
          <w:rFonts w:ascii="Times New Roman" w:hAnsi="Times New Roman" w:cs="Times New Roman"/>
          <w:b/>
          <w:i/>
          <w:iCs/>
          <w:sz w:val="28"/>
          <w:szCs w:val="28"/>
        </w:rPr>
        <w:t>твий для потребителей при реализации программ</w:t>
      </w:r>
      <w:r w:rsidR="00254E0D">
        <w:rPr>
          <w:rFonts w:ascii="Times New Roman" w:hAnsi="Times New Roman" w:cs="Times New Roman"/>
          <w:b/>
          <w:i/>
          <w:iCs/>
          <w:sz w:val="28"/>
          <w:szCs w:val="28"/>
        </w:rPr>
        <w:t xml:space="preserve"> строительства, реконструкции, </w:t>
      </w:r>
      <w:r w:rsidRPr="007C695F">
        <w:rPr>
          <w:rFonts w:ascii="Times New Roman" w:hAnsi="Times New Roman" w:cs="Times New Roman"/>
          <w:b/>
          <w:i/>
          <w:iCs/>
          <w:sz w:val="28"/>
          <w:szCs w:val="28"/>
        </w:rPr>
        <w:t xml:space="preserve">технического </w:t>
      </w:r>
      <w:proofErr w:type="spellStart"/>
      <w:r w:rsidRPr="007C695F">
        <w:rPr>
          <w:rFonts w:ascii="Times New Roman" w:hAnsi="Times New Roman" w:cs="Times New Roman"/>
          <w:b/>
          <w:i/>
          <w:iCs/>
          <w:sz w:val="28"/>
          <w:szCs w:val="28"/>
        </w:rPr>
        <w:t>перевооружения</w:t>
      </w:r>
      <w:r w:rsidR="00F54138">
        <w:rPr>
          <w:rFonts w:ascii="Times New Roman" w:hAnsi="Times New Roman" w:cs="Times New Roman"/>
          <w:b/>
          <w:i/>
          <w:iCs/>
          <w:sz w:val="28"/>
          <w:szCs w:val="28"/>
        </w:rPr>
        <w:t>и</w:t>
      </w:r>
      <w:proofErr w:type="spellEnd"/>
      <w:r w:rsidR="00F54138">
        <w:rPr>
          <w:rFonts w:ascii="Times New Roman" w:hAnsi="Times New Roman" w:cs="Times New Roman"/>
          <w:b/>
          <w:i/>
          <w:iCs/>
          <w:sz w:val="28"/>
          <w:szCs w:val="28"/>
        </w:rPr>
        <w:t xml:space="preserve"> </w:t>
      </w:r>
      <w:r w:rsidR="00254E0D">
        <w:rPr>
          <w:rFonts w:ascii="Times New Roman" w:hAnsi="Times New Roman" w:cs="Times New Roman"/>
          <w:b/>
          <w:i/>
          <w:iCs/>
          <w:sz w:val="28"/>
          <w:szCs w:val="28"/>
        </w:rPr>
        <w:t>(или) модернизации</w:t>
      </w:r>
      <w:r w:rsidRPr="007C695F">
        <w:rPr>
          <w:rFonts w:ascii="Times New Roman" w:hAnsi="Times New Roman" w:cs="Times New Roman"/>
          <w:b/>
          <w:i/>
          <w:iCs/>
          <w:sz w:val="28"/>
          <w:szCs w:val="28"/>
        </w:rPr>
        <w:t xml:space="preserve"> систем теплоснабжения</w:t>
      </w:r>
    </w:p>
    <w:p w:rsidR="0004480E" w:rsidRPr="0004480E" w:rsidRDefault="00333B5A" w:rsidP="00F97749">
      <w:pPr>
        <w:autoSpaceDE w:val="0"/>
        <w:autoSpaceDN w:val="0"/>
        <w:adjustRightInd w:val="0"/>
        <w:spacing w:after="0" w:line="360" w:lineRule="auto"/>
        <w:ind w:firstLine="567"/>
        <w:jc w:val="both"/>
      </w:pPr>
      <w:r w:rsidRPr="00007F6B">
        <w:rPr>
          <w:rFonts w:ascii="Times New Roman" w:hAnsi="Times New Roman" w:cs="Times New Roman"/>
          <w:sz w:val="28"/>
          <w:szCs w:val="28"/>
        </w:rPr>
        <w:t>Мероприятия,</w:t>
      </w:r>
      <w:r w:rsidR="00007F6B" w:rsidRPr="00007F6B">
        <w:rPr>
          <w:rFonts w:ascii="Times New Roman" w:hAnsi="Times New Roman" w:cs="Times New Roman"/>
          <w:sz w:val="28"/>
          <w:szCs w:val="28"/>
        </w:rPr>
        <w:t xml:space="preserve"> предусмотренные </w:t>
      </w:r>
      <w:r w:rsidRPr="00007F6B">
        <w:rPr>
          <w:rFonts w:ascii="Times New Roman" w:hAnsi="Times New Roman" w:cs="Times New Roman"/>
          <w:sz w:val="28"/>
          <w:szCs w:val="28"/>
        </w:rPr>
        <w:t>схемой теплоснабжения,</w:t>
      </w:r>
      <w:r w:rsidR="00007F6B" w:rsidRPr="00007F6B">
        <w:rPr>
          <w:rFonts w:ascii="Times New Roman" w:hAnsi="Times New Roman" w:cs="Times New Roman"/>
          <w:sz w:val="28"/>
          <w:szCs w:val="28"/>
        </w:rPr>
        <w:t xml:space="preserve"> инвестируются за счет предприятий, а </w:t>
      </w:r>
      <w:r w:rsidR="000F6D65" w:rsidRPr="00007F6B">
        <w:rPr>
          <w:rFonts w:ascii="Times New Roman" w:hAnsi="Times New Roman" w:cs="Times New Roman"/>
          <w:sz w:val="28"/>
          <w:szCs w:val="28"/>
        </w:rPr>
        <w:t>также</w:t>
      </w:r>
      <w:r w:rsidR="00007F6B" w:rsidRPr="00007F6B">
        <w:rPr>
          <w:rFonts w:ascii="Times New Roman" w:hAnsi="Times New Roman" w:cs="Times New Roman"/>
          <w:sz w:val="28"/>
          <w:szCs w:val="28"/>
        </w:rPr>
        <w:t xml:space="preserve"> из бюджетов поселения и района. Компенсация на </w:t>
      </w:r>
      <w:r w:rsidR="00007F6B" w:rsidRPr="00007F6B">
        <w:rPr>
          <w:rFonts w:ascii="Times New Roman" w:hAnsi="Times New Roman" w:cs="Times New Roman"/>
          <w:sz w:val="28"/>
          <w:szCs w:val="28"/>
        </w:rPr>
        <w:lastRenderedPageBreak/>
        <w:t>единовременные затраты, необходимые для реконструкции сетей, может быть включена в тариф на тепло.</w:t>
      </w:r>
    </w:p>
    <w:p w:rsidR="00007F6B" w:rsidRDefault="00007F6B" w:rsidP="00770956">
      <w:pPr>
        <w:pStyle w:val="Default"/>
        <w:spacing w:before="120" w:after="60" w:line="360" w:lineRule="auto"/>
        <w:ind w:firstLine="708"/>
        <w:jc w:val="both"/>
        <w:rPr>
          <w:b/>
          <w:bCs/>
          <w:i/>
          <w:sz w:val="28"/>
          <w:szCs w:val="28"/>
        </w:rPr>
        <w:sectPr w:rsidR="00007F6B" w:rsidSect="00263CCD">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7F6B" w:rsidRPr="00007F6B" w:rsidRDefault="00A06A7A" w:rsidP="00F97749">
      <w:pPr>
        <w:autoSpaceDE w:val="0"/>
        <w:autoSpaceDN w:val="0"/>
        <w:adjustRightInd w:val="0"/>
        <w:spacing w:line="240" w:lineRule="auto"/>
        <w:jc w:val="center"/>
        <w:rPr>
          <w:rFonts w:ascii="Times New Roman" w:eastAsia="Times New Roman,Bold" w:hAnsi="Times New Roman" w:cs="Times New Roman"/>
          <w:b/>
          <w:bCs/>
          <w:i/>
          <w:color w:val="222222"/>
          <w:sz w:val="28"/>
          <w:szCs w:val="28"/>
        </w:rPr>
      </w:pPr>
      <w:r w:rsidRPr="00007F6B">
        <w:rPr>
          <w:rFonts w:ascii="Times New Roman" w:eastAsia="Times New Roman,Bold" w:hAnsi="Times New Roman" w:cs="Times New Roman"/>
          <w:b/>
          <w:bCs/>
          <w:i/>
          <w:color w:val="000000"/>
          <w:sz w:val="28"/>
          <w:szCs w:val="28"/>
        </w:rPr>
        <w:lastRenderedPageBreak/>
        <w:t xml:space="preserve">ГЛАВА 13. </w:t>
      </w:r>
      <w:r w:rsidRPr="00007F6B">
        <w:rPr>
          <w:rFonts w:ascii="Times New Roman" w:eastAsia="Times New Roman,Bold" w:hAnsi="Times New Roman" w:cs="Times New Roman"/>
          <w:b/>
          <w:bCs/>
          <w:i/>
          <w:color w:val="222222"/>
          <w:sz w:val="28"/>
          <w:szCs w:val="28"/>
        </w:rPr>
        <w:t>ИНДИКАТОРЫ РАЗВИТИЯ СИСТЕМ ТЕПЛОСНАБЖЕНИЯ ПОСЕЛЕНИЯ, ГОРО</w:t>
      </w:r>
      <w:r w:rsidR="00E86EC1">
        <w:rPr>
          <w:rFonts w:ascii="Times New Roman" w:eastAsia="Times New Roman,Bold" w:hAnsi="Times New Roman" w:cs="Times New Roman"/>
          <w:b/>
          <w:bCs/>
          <w:i/>
          <w:color w:val="222222"/>
          <w:sz w:val="28"/>
          <w:szCs w:val="28"/>
        </w:rPr>
        <w:t xml:space="preserve">ДС </w:t>
      </w:r>
      <w:r w:rsidRPr="00007F6B">
        <w:rPr>
          <w:rFonts w:ascii="Times New Roman" w:eastAsia="Times New Roman,Bold" w:hAnsi="Times New Roman" w:cs="Times New Roman"/>
          <w:b/>
          <w:bCs/>
          <w:i/>
          <w:color w:val="222222"/>
          <w:sz w:val="28"/>
          <w:szCs w:val="28"/>
        </w:rPr>
        <w:t>КОГО ОКРУГА, ГОРОДА ФЕДЕРАЛЬНОГО ЗНАЧЕНИЯ</w:t>
      </w:r>
    </w:p>
    <w:p w:rsidR="00007F6B" w:rsidRPr="00D94B9B" w:rsidRDefault="00007F6B" w:rsidP="00007F6B">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007F6B">
        <w:rPr>
          <w:rFonts w:ascii="Times New Roman" w:eastAsia="Times New Roman,Bold" w:hAnsi="Times New Roman" w:cs="Times New Roman"/>
          <w:color w:val="000000"/>
          <w:sz w:val="28"/>
          <w:szCs w:val="28"/>
        </w:rPr>
        <w:t xml:space="preserve">Индикаторы развития систем теплоснабжения </w:t>
      </w:r>
      <w:r w:rsidR="00506842">
        <w:rPr>
          <w:rFonts w:ascii="Times New Roman" w:eastAsia="Times New Roman,Bold" w:hAnsi="Times New Roman" w:cs="Times New Roman"/>
          <w:color w:val="000000"/>
          <w:sz w:val="28"/>
          <w:szCs w:val="28"/>
        </w:rPr>
        <w:t xml:space="preserve">Муниципального образования </w:t>
      </w:r>
      <w:proofErr w:type="spellStart"/>
      <w:r w:rsidR="00506842">
        <w:rPr>
          <w:rFonts w:ascii="Times New Roman" w:eastAsia="Times New Roman,Bold" w:hAnsi="Times New Roman" w:cs="Times New Roman"/>
          <w:color w:val="000000"/>
          <w:sz w:val="28"/>
          <w:szCs w:val="28"/>
        </w:rPr>
        <w:t>Путиловское</w:t>
      </w:r>
      <w:proofErr w:type="spellEnd"/>
      <w:r w:rsidR="00506842">
        <w:rPr>
          <w:rFonts w:ascii="Times New Roman" w:eastAsia="Times New Roman,Bold" w:hAnsi="Times New Roman" w:cs="Times New Roman"/>
          <w:color w:val="000000"/>
          <w:sz w:val="28"/>
          <w:szCs w:val="28"/>
        </w:rPr>
        <w:t xml:space="preserve"> сельское поселение</w:t>
      </w:r>
      <w:r w:rsidR="00093269">
        <w:rPr>
          <w:rFonts w:ascii="Times New Roman" w:eastAsia="Times New Roman,Bold" w:hAnsi="Times New Roman" w:cs="Times New Roman"/>
          <w:color w:val="000000"/>
          <w:sz w:val="28"/>
          <w:szCs w:val="28"/>
        </w:rPr>
        <w:t xml:space="preserve"> </w:t>
      </w:r>
      <w:r w:rsidR="006573EC">
        <w:rPr>
          <w:rFonts w:ascii="Times New Roman" w:eastAsia="Times New Roman,Bold" w:hAnsi="Times New Roman" w:cs="Times New Roman"/>
          <w:color w:val="000000"/>
          <w:sz w:val="28"/>
          <w:szCs w:val="28"/>
        </w:rPr>
        <w:t>Муниципального образования Кировский муниципальный район</w:t>
      </w:r>
      <w:r w:rsidR="00093269">
        <w:rPr>
          <w:rFonts w:ascii="Times New Roman" w:eastAsia="Times New Roman,Bold" w:hAnsi="Times New Roman" w:cs="Times New Roman"/>
          <w:color w:val="000000"/>
          <w:sz w:val="28"/>
          <w:szCs w:val="28"/>
        </w:rPr>
        <w:t xml:space="preserve"> </w:t>
      </w:r>
      <w:r w:rsidR="00E55491">
        <w:rPr>
          <w:rFonts w:ascii="Times New Roman" w:eastAsia="Times New Roman,Bold" w:hAnsi="Times New Roman" w:cs="Times New Roman"/>
          <w:color w:val="000000"/>
          <w:sz w:val="28"/>
          <w:szCs w:val="28"/>
        </w:rPr>
        <w:t>Ленинградской области</w:t>
      </w:r>
      <w:r w:rsidR="00093269">
        <w:rPr>
          <w:rFonts w:ascii="Times New Roman" w:eastAsia="Times New Roman,Bold" w:hAnsi="Times New Roman" w:cs="Times New Roman"/>
          <w:color w:val="000000"/>
          <w:sz w:val="28"/>
          <w:szCs w:val="28"/>
        </w:rPr>
        <w:t xml:space="preserve"> </w:t>
      </w:r>
      <w:r w:rsidRPr="00007F6B">
        <w:rPr>
          <w:rFonts w:ascii="Times New Roman" w:eastAsia="Times New Roman,Bold" w:hAnsi="Times New Roman" w:cs="Times New Roman"/>
          <w:color w:val="000000"/>
          <w:sz w:val="28"/>
          <w:szCs w:val="28"/>
        </w:rPr>
        <w:t xml:space="preserve">на весь расчетный период приведены в </w:t>
      </w:r>
      <w:r w:rsidRPr="00D94B9B">
        <w:rPr>
          <w:rFonts w:ascii="Times New Roman" w:eastAsia="Times New Roman,Bold" w:hAnsi="Times New Roman" w:cs="Times New Roman"/>
          <w:color w:val="000000"/>
          <w:sz w:val="28"/>
          <w:szCs w:val="28"/>
        </w:rPr>
        <w:t xml:space="preserve">таблице </w:t>
      </w:r>
      <w:r w:rsidR="00F97749">
        <w:rPr>
          <w:rFonts w:ascii="Times New Roman" w:eastAsia="Times New Roman,Bold" w:hAnsi="Times New Roman" w:cs="Times New Roman"/>
          <w:color w:val="000000"/>
          <w:sz w:val="28"/>
          <w:szCs w:val="28"/>
        </w:rPr>
        <w:t>13.1</w:t>
      </w:r>
      <w:r w:rsidRPr="00D94B9B">
        <w:rPr>
          <w:rFonts w:ascii="Times New Roman" w:eastAsia="Times New Roman,Bold" w:hAnsi="Times New Roman" w:cs="Times New Roman"/>
          <w:color w:val="000000"/>
          <w:sz w:val="28"/>
          <w:szCs w:val="28"/>
        </w:rPr>
        <w:t>.</w:t>
      </w:r>
    </w:p>
    <w:p w:rsidR="002B54D4" w:rsidRDefault="00007F6B" w:rsidP="003A2846">
      <w:pPr>
        <w:autoSpaceDE w:val="0"/>
        <w:autoSpaceDN w:val="0"/>
        <w:adjustRightInd w:val="0"/>
        <w:spacing w:after="0" w:line="240" w:lineRule="auto"/>
        <w:jc w:val="center"/>
        <w:rPr>
          <w:rFonts w:ascii="Times New Roman" w:eastAsia="Times New Roman,Bold" w:hAnsi="Times New Roman" w:cs="Times New Roman"/>
          <w:b/>
          <w:i/>
          <w:color w:val="000000"/>
          <w:sz w:val="28"/>
          <w:szCs w:val="28"/>
        </w:rPr>
      </w:pPr>
      <w:r w:rsidRPr="00320AC4">
        <w:rPr>
          <w:rFonts w:ascii="Times New Roman" w:eastAsia="Times New Roman,Bold" w:hAnsi="Times New Roman" w:cs="Times New Roman"/>
          <w:b/>
          <w:i/>
          <w:color w:val="000000"/>
          <w:sz w:val="28"/>
          <w:szCs w:val="28"/>
        </w:rPr>
        <w:t xml:space="preserve">Таблица </w:t>
      </w:r>
      <w:r w:rsidR="00F97749">
        <w:rPr>
          <w:rFonts w:ascii="Times New Roman" w:eastAsia="Times New Roman,Bold" w:hAnsi="Times New Roman" w:cs="Times New Roman"/>
          <w:b/>
          <w:i/>
          <w:color w:val="000000"/>
          <w:sz w:val="28"/>
          <w:szCs w:val="28"/>
        </w:rPr>
        <w:t>13.1</w:t>
      </w:r>
      <w:r w:rsidR="00E97DC9">
        <w:rPr>
          <w:rFonts w:ascii="Times New Roman" w:eastAsia="Times New Roman,Bold" w:hAnsi="Times New Roman" w:cs="Times New Roman"/>
          <w:b/>
          <w:i/>
          <w:color w:val="000000"/>
          <w:sz w:val="28"/>
          <w:szCs w:val="28"/>
        </w:rPr>
        <w:t xml:space="preserve"> – </w:t>
      </w:r>
      <w:r w:rsidRPr="00320AC4">
        <w:rPr>
          <w:rFonts w:ascii="Times New Roman" w:eastAsia="Times New Roman,Bold" w:hAnsi="Times New Roman" w:cs="Times New Roman"/>
          <w:b/>
          <w:i/>
          <w:color w:val="000000"/>
          <w:sz w:val="28"/>
          <w:szCs w:val="28"/>
        </w:rPr>
        <w:t xml:space="preserve">Индикаторы развития систем теплоснабжения </w:t>
      </w:r>
      <w:r w:rsidR="00506842">
        <w:rPr>
          <w:rFonts w:ascii="Times New Roman" w:eastAsia="Times New Roman,Bold" w:hAnsi="Times New Roman" w:cs="Times New Roman"/>
          <w:b/>
          <w:i/>
          <w:color w:val="000000"/>
          <w:sz w:val="28"/>
          <w:szCs w:val="28"/>
        </w:rPr>
        <w:t xml:space="preserve">Муниципального образования </w:t>
      </w:r>
      <w:proofErr w:type="spellStart"/>
      <w:r w:rsidR="00506842">
        <w:rPr>
          <w:rFonts w:ascii="Times New Roman" w:eastAsia="Times New Roman,Bold" w:hAnsi="Times New Roman" w:cs="Times New Roman"/>
          <w:b/>
          <w:i/>
          <w:color w:val="000000"/>
          <w:sz w:val="28"/>
          <w:szCs w:val="28"/>
        </w:rPr>
        <w:t>Путиловское</w:t>
      </w:r>
      <w:proofErr w:type="spellEnd"/>
      <w:r w:rsidR="00506842">
        <w:rPr>
          <w:rFonts w:ascii="Times New Roman" w:eastAsia="Times New Roman,Bold" w:hAnsi="Times New Roman" w:cs="Times New Roman"/>
          <w:b/>
          <w:i/>
          <w:color w:val="000000"/>
          <w:sz w:val="28"/>
          <w:szCs w:val="28"/>
        </w:rPr>
        <w:t xml:space="preserve"> сельское поселение</w:t>
      </w:r>
      <w:r w:rsidR="003A2846">
        <w:rPr>
          <w:rFonts w:ascii="Times New Roman" w:eastAsia="Times New Roman,Bold" w:hAnsi="Times New Roman" w:cs="Times New Roman"/>
          <w:b/>
          <w:i/>
          <w:color w:val="000000"/>
          <w:sz w:val="28"/>
          <w:szCs w:val="28"/>
        </w:rPr>
        <w:br/>
      </w:r>
      <w:r w:rsidR="006573EC">
        <w:rPr>
          <w:rFonts w:ascii="Times New Roman" w:eastAsia="Times New Roman,Bold" w:hAnsi="Times New Roman" w:cs="Times New Roman"/>
          <w:b/>
          <w:i/>
          <w:color w:val="000000"/>
          <w:sz w:val="28"/>
          <w:szCs w:val="28"/>
        </w:rPr>
        <w:t>Муниципального образования Кировский муниципальный район</w:t>
      </w:r>
      <w:r w:rsidR="002B54D4">
        <w:rPr>
          <w:rFonts w:ascii="Times New Roman" w:eastAsia="Times New Roman,Bold" w:hAnsi="Times New Roman" w:cs="Times New Roman"/>
          <w:b/>
          <w:i/>
          <w:color w:val="000000"/>
          <w:sz w:val="28"/>
          <w:szCs w:val="28"/>
        </w:rPr>
        <w:t xml:space="preserve"> </w:t>
      </w:r>
      <w:r w:rsidR="00E55491">
        <w:rPr>
          <w:rFonts w:ascii="Times New Roman" w:eastAsia="Times New Roman,Bold" w:hAnsi="Times New Roman" w:cs="Times New Roman"/>
          <w:b/>
          <w:i/>
          <w:color w:val="000000"/>
          <w:sz w:val="28"/>
          <w:szCs w:val="28"/>
        </w:rPr>
        <w:t>Ленинградской области</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4"/>
        <w:gridCol w:w="3967"/>
        <w:gridCol w:w="1933"/>
        <w:gridCol w:w="1584"/>
        <w:gridCol w:w="1601"/>
      </w:tblGrid>
      <w:tr w:rsidR="002B54D4" w:rsidRPr="002B54D4" w:rsidTr="002B54D4">
        <w:trPr>
          <w:trHeight w:val="305"/>
        </w:trPr>
        <w:tc>
          <w:tcPr>
            <w:tcW w:w="554" w:type="dxa"/>
            <w:shd w:val="clear" w:color="auto" w:fill="FBD4B4"/>
            <w:vAlign w:val="center"/>
          </w:tcPr>
          <w:p w:rsidR="002B54D4" w:rsidRPr="002B54D4" w:rsidRDefault="002B54D4" w:rsidP="002B54D4">
            <w:pPr>
              <w:autoSpaceDE w:val="0"/>
              <w:autoSpaceDN w:val="0"/>
              <w:adjustRightInd w:val="0"/>
              <w:spacing w:after="0" w:line="240" w:lineRule="auto"/>
              <w:ind w:left="-111"/>
              <w:jc w:val="center"/>
              <w:rPr>
                <w:rFonts w:ascii="Times New Roman" w:eastAsia="Calibri" w:hAnsi="Times New Roman" w:cs="Times New Roman"/>
                <w:b/>
                <w:i/>
                <w:color w:val="000000"/>
                <w:sz w:val="20"/>
                <w:szCs w:val="20"/>
              </w:rPr>
            </w:pPr>
            <w:r w:rsidRPr="002B54D4">
              <w:rPr>
                <w:rFonts w:ascii="Times New Roman" w:eastAsia="Calibri" w:hAnsi="Times New Roman" w:cs="Times New Roman"/>
                <w:b/>
                <w:i/>
                <w:color w:val="000000"/>
                <w:sz w:val="20"/>
                <w:szCs w:val="20"/>
              </w:rPr>
              <w:t>№ п/п</w:t>
            </w:r>
          </w:p>
        </w:tc>
        <w:tc>
          <w:tcPr>
            <w:tcW w:w="3967" w:type="dxa"/>
            <w:shd w:val="clear" w:color="auto" w:fill="FBD4B4"/>
            <w:vAlign w:val="center"/>
          </w:tcPr>
          <w:p w:rsidR="002B54D4" w:rsidRPr="002B54D4" w:rsidRDefault="002B54D4" w:rsidP="002B54D4">
            <w:pPr>
              <w:spacing w:after="0" w:line="240" w:lineRule="auto"/>
              <w:ind w:left="-45"/>
              <w:jc w:val="center"/>
              <w:rPr>
                <w:rFonts w:ascii="Times New Roman" w:eastAsia="Calibri" w:hAnsi="Times New Roman" w:cs="Times New Roman"/>
                <w:b/>
                <w:i/>
                <w:color w:val="000000"/>
                <w:sz w:val="20"/>
                <w:szCs w:val="20"/>
              </w:rPr>
            </w:pPr>
            <w:r w:rsidRPr="002B54D4">
              <w:rPr>
                <w:rFonts w:ascii="Times New Roman" w:eastAsia="Calibri" w:hAnsi="Times New Roman" w:cs="Times New Roman"/>
                <w:b/>
                <w:i/>
                <w:color w:val="000000"/>
                <w:sz w:val="20"/>
                <w:szCs w:val="20"/>
              </w:rPr>
              <w:t>Индикатор</w:t>
            </w:r>
          </w:p>
        </w:tc>
        <w:tc>
          <w:tcPr>
            <w:tcW w:w="1933" w:type="dxa"/>
            <w:shd w:val="clear" w:color="auto" w:fill="FBD4B4"/>
            <w:vAlign w:val="center"/>
          </w:tcPr>
          <w:p w:rsidR="002B54D4" w:rsidRPr="002B54D4" w:rsidRDefault="002B54D4" w:rsidP="002B54D4">
            <w:pPr>
              <w:spacing w:after="0" w:line="240" w:lineRule="auto"/>
              <w:ind w:left="-45"/>
              <w:jc w:val="center"/>
              <w:rPr>
                <w:rFonts w:ascii="Times New Roman" w:eastAsia="Calibri" w:hAnsi="Times New Roman" w:cs="Times New Roman"/>
                <w:b/>
                <w:i/>
                <w:color w:val="000000"/>
                <w:sz w:val="20"/>
                <w:szCs w:val="20"/>
              </w:rPr>
            </w:pPr>
            <w:r w:rsidRPr="002B54D4">
              <w:rPr>
                <w:rFonts w:ascii="Times New Roman" w:eastAsia="Calibri" w:hAnsi="Times New Roman" w:cs="Times New Roman"/>
                <w:b/>
                <w:i/>
                <w:color w:val="000000"/>
                <w:sz w:val="20"/>
                <w:szCs w:val="20"/>
              </w:rPr>
              <w:t>Ед. изм.</w:t>
            </w:r>
          </w:p>
        </w:tc>
        <w:tc>
          <w:tcPr>
            <w:tcW w:w="1584" w:type="dxa"/>
            <w:shd w:val="clear" w:color="auto" w:fill="FBD4B4"/>
            <w:vAlign w:val="center"/>
          </w:tcPr>
          <w:p w:rsidR="002B54D4" w:rsidRPr="002B54D4" w:rsidRDefault="002B54D4" w:rsidP="002B54D4">
            <w:pPr>
              <w:autoSpaceDE w:val="0"/>
              <w:autoSpaceDN w:val="0"/>
              <w:adjustRightInd w:val="0"/>
              <w:spacing w:after="0" w:line="240" w:lineRule="auto"/>
              <w:ind w:left="-45"/>
              <w:jc w:val="center"/>
              <w:rPr>
                <w:rFonts w:ascii="Times New Roman" w:eastAsia="Times New Roman,Bold" w:hAnsi="Times New Roman" w:cs="Times New Roman"/>
                <w:b/>
                <w:bCs/>
                <w:i/>
                <w:color w:val="000000"/>
                <w:sz w:val="20"/>
                <w:szCs w:val="20"/>
              </w:rPr>
            </w:pPr>
            <w:r w:rsidRPr="002B54D4">
              <w:rPr>
                <w:rFonts w:ascii="Times New Roman" w:eastAsia="Times New Roman,Bold" w:hAnsi="Times New Roman" w:cs="Times New Roman"/>
                <w:b/>
                <w:bCs/>
                <w:i/>
                <w:color w:val="000000"/>
                <w:sz w:val="20"/>
                <w:szCs w:val="20"/>
              </w:rPr>
              <w:t>Существующие 2024г.</w:t>
            </w:r>
          </w:p>
        </w:tc>
        <w:tc>
          <w:tcPr>
            <w:tcW w:w="1601" w:type="dxa"/>
            <w:shd w:val="clear" w:color="auto" w:fill="FBD4B4"/>
            <w:vAlign w:val="center"/>
          </w:tcPr>
          <w:p w:rsidR="002B54D4" w:rsidRPr="002B54D4" w:rsidRDefault="002B54D4" w:rsidP="002B54D4">
            <w:pPr>
              <w:autoSpaceDE w:val="0"/>
              <w:autoSpaceDN w:val="0"/>
              <w:adjustRightInd w:val="0"/>
              <w:spacing w:after="0" w:line="240" w:lineRule="auto"/>
              <w:ind w:left="-45"/>
              <w:jc w:val="center"/>
              <w:rPr>
                <w:rFonts w:ascii="Times New Roman" w:eastAsia="Times New Roman,Bold" w:hAnsi="Times New Roman" w:cs="Times New Roman"/>
                <w:b/>
                <w:bCs/>
                <w:i/>
                <w:color w:val="000000"/>
                <w:sz w:val="20"/>
                <w:szCs w:val="20"/>
              </w:rPr>
            </w:pPr>
            <w:r w:rsidRPr="002B54D4">
              <w:rPr>
                <w:rFonts w:ascii="Times New Roman" w:eastAsia="Times New Roman,Bold" w:hAnsi="Times New Roman" w:cs="Times New Roman"/>
                <w:b/>
                <w:bCs/>
                <w:i/>
                <w:color w:val="000000"/>
                <w:sz w:val="20"/>
                <w:szCs w:val="20"/>
              </w:rPr>
              <w:t>Перспективные 2034г.</w:t>
            </w:r>
          </w:p>
        </w:tc>
      </w:tr>
      <w:tr w:rsidR="002B54D4" w:rsidRPr="002B54D4" w:rsidTr="002B54D4">
        <w:trPr>
          <w:trHeight w:val="185"/>
        </w:trPr>
        <w:tc>
          <w:tcPr>
            <w:tcW w:w="554" w:type="dxa"/>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r w:rsidRPr="002B54D4">
              <w:rPr>
                <w:rFonts w:ascii="Times New Roman" w:eastAsia="Calibri" w:hAnsi="Times New Roman" w:cs="Times New Roman"/>
                <w:b/>
                <w:i/>
                <w:color w:val="000000"/>
                <w:sz w:val="20"/>
                <w:szCs w:val="20"/>
              </w:rPr>
              <w:t>1</w:t>
            </w:r>
          </w:p>
        </w:tc>
        <w:tc>
          <w:tcPr>
            <w:tcW w:w="3967" w:type="dxa"/>
            <w:vAlign w:val="center"/>
          </w:tcPr>
          <w:p w:rsidR="002B54D4" w:rsidRPr="002B54D4" w:rsidRDefault="002B54D4" w:rsidP="002B54D4">
            <w:pPr>
              <w:autoSpaceDE w:val="0"/>
              <w:autoSpaceDN w:val="0"/>
              <w:adjustRightInd w:val="0"/>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1933" w:type="dxa"/>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Ед.</w:t>
            </w:r>
          </w:p>
        </w:tc>
        <w:tc>
          <w:tcPr>
            <w:tcW w:w="1584" w:type="dxa"/>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0</w:t>
            </w:r>
          </w:p>
        </w:tc>
        <w:tc>
          <w:tcPr>
            <w:tcW w:w="1601" w:type="dxa"/>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0</w:t>
            </w:r>
          </w:p>
        </w:tc>
      </w:tr>
      <w:tr w:rsidR="002B54D4" w:rsidRPr="002B54D4" w:rsidTr="002B54D4">
        <w:trPr>
          <w:trHeight w:val="78"/>
        </w:trPr>
        <w:tc>
          <w:tcPr>
            <w:tcW w:w="554" w:type="dxa"/>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r w:rsidRPr="002B54D4">
              <w:rPr>
                <w:rFonts w:ascii="Times New Roman" w:eastAsia="Calibri" w:hAnsi="Times New Roman" w:cs="Times New Roman"/>
                <w:b/>
                <w:i/>
                <w:color w:val="000000"/>
                <w:sz w:val="20"/>
                <w:szCs w:val="20"/>
              </w:rPr>
              <w:t>2</w:t>
            </w:r>
          </w:p>
        </w:tc>
        <w:tc>
          <w:tcPr>
            <w:tcW w:w="3967" w:type="dxa"/>
            <w:shd w:val="clear" w:color="auto" w:fill="FDE9D9"/>
            <w:vAlign w:val="center"/>
          </w:tcPr>
          <w:p w:rsidR="002B54D4" w:rsidRPr="002B54D4" w:rsidRDefault="002B54D4" w:rsidP="002B54D4">
            <w:pPr>
              <w:autoSpaceDE w:val="0"/>
              <w:autoSpaceDN w:val="0"/>
              <w:adjustRightInd w:val="0"/>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933" w:type="dxa"/>
            <w:shd w:val="clear" w:color="auto" w:fill="FDE9D9"/>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Ед.</w:t>
            </w:r>
          </w:p>
        </w:tc>
        <w:tc>
          <w:tcPr>
            <w:tcW w:w="1584" w:type="dxa"/>
            <w:shd w:val="clear" w:color="auto" w:fill="FDE9D9"/>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0</w:t>
            </w:r>
          </w:p>
        </w:tc>
        <w:tc>
          <w:tcPr>
            <w:tcW w:w="1601" w:type="dxa"/>
            <w:shd w:val="clear" w:color="auto" w:fill="FDE9D9"/>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0</w:t>
            </w:r>
          </w:p>
        </w:tc>
      </w:tr>
      <w:tr w:rsidR="002B54D4" w:rsidRPr="002B54D4" w:rsidTr="002B54D4">
        <w:trPr>
          <w:trHeight w:val="70"/>
        </w:trPr>
        <w:tc>
          <w:tcPr>
            <w:tcW w:w="554" w:type="dxa"/>
            <w:vMerge w:val="restart"/>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r w:rsidRPr="002B54D4">
              <w:rPr>
                <w:rFonts w:ascii="Times New Roman" w:eastAsia="Calibri" w:hAnsi="Times New Roman" w:cs="Times New Roman"/>
                <w:b/>
                <w:i/>
                <w:color w:val="000000"/>
                <w:sz w:val="20"/>
                <w:szCs w:val="20"/>
              </w:rPr>
              <w:t>3</w:t>
            </w:r>
          </w:p>
        </w:tc>
        <w:tc>
          <w:tcPr>
            <w:tcW w:w="9085" w:type="dxa"/>
            <w:gridSpan w:val="4"/>
            <w:shd w:val="clear" w:color="auto" w:fill="FBD4B4"/>
            <w:vAlign w:val="center"/>
          </w:tcPr>
          <w:p w:rsidR="002B54D4" w:rsidRPr="002B54D4" w:rsidRDefault="002B54D4" w:rsidP="002B54D4">
            <w:pPr>
              <w:spacing w:after="0" w:line="240" w:lineRule="auto"/>
              <w:ind w:left="-45" w:firstLine="708"/>
              <w:jc w:val="center"/>
              <w:rPr>
                <w:rFonts w:ascii="Times New Roman" w:eastAsia="Calibri" w:hAnsi="Times New Roman" w:cs="Times New Roman"/>
                <w:b/>
                <w:i/>
                <w:sz w:val="20"/>
                <w:szCs w:val="20"/>
              </w:rPr>
            </w:pPr>
            <w:r w:rsidRPr="002B54D4">
              <w:rPr>
                <w:rFonts w:ascii="Times New Roman" w:eastAsia="Calibri" w:hAnsi="Times New Roman" w:cs="Times New Roman"/>
                <w:b/>
                <w:i/>
                <w:color w:val="000000"/>
                <w:sz w:val="20"/>
                <w:szCs w:val="20"/>
              </w:rPr>
              <w:t>Удельный расход условного топлива на единицу тепловой энергии, отпускаемой с коллекторов источников тепловой энергии</w:t>
            </w:r>
          </w:p>
        </w:tc>
      </w:tr>
      <w:tr w:rsidR="002B54D4" w:rsidRPr="002B54D4" w:rsidTr="002B54D4">
        <w:trPr>
          <w:trHeight w:val="85"/>
        </w:trPr>
        <w:tc>
          <w:tcPr>
            <w:tcW w:w="554" w:type="dxa"/>
            <w:vMerge/>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p>
        </w:tc>
        <w:tc>
          <w:tcPr>
            <w:tcW w:w="3967" w:type="dxa"/>
            <w:shd w:val="clear" w:color="auto" w:fill="auto"/>
            <w:vAlign w:val="center"/>
          </w:tcPr>
          <w:p w:rsidR="002B54D4" w:rsidRPr="002B54D4" w:rsidRDefault="002B54D4" w:rsidP="002B54D4">
            <w:pPr>
              <w:widowControl w:val="0"/>
              <w:tabs>
                <w:tab w:val="left" w:pos="1459"/>
              </w:tabs>
              <w:spacing w:after="0" w:line="240" w:lineRule="auto"/>
              <w:ind w:left="-45"/>
              <w:jc w:val="center"/>
              <w:rPr>
                <w:rFonts w:ascii="Times New Roman" w:eastAsia="Calibri" w:hAnsi="Times New Roman" w:cs="Times New Roman"/>
                <w:bCs/>
                <w:color w:val="FF0000"/>
                <w:sz w:val="20"/>
                <w:szCs w:val="20"/>
              </w:rPr>
            </w:pPr>
            <w:r w:rsidRPr="002B54D4">
              <w:rPr>
                <w:rFonts w:ascii="Times New Roman" w:eastAsia="Calibri" w:hAnsi="Times New Roman" w:cs="Times New Roman"/>
                <w:sz w:val="20"/>
                <w:szCs w:val="20"/>
              </w:rPr>
              <w:t>Котельная газовая</w:t>
            </w:r>
          </w:p>
        </w:tc>
        <w:tc>
          <w:tcPr>
            <w:tcW w:w="1933" w:type="dxa"/>
            <w:shd w:val="clear" w:color="auto" w:fill="auto"/>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proofErr w:type="spellStart"/>
            <w:r w:rsidRPr="002B54D4">
              <w:rPr>
                <w:rFonts w:ascii="Times New Roman" w:eastAsia="Calibri" w:hAnsi="Times New Roman" w:cs="Times New Roman"/>
                <w:color w:val="000000"/>
                <w:sz w:val="20"/>
                <w:szCs w:val="20"/>
              </w:rPr>
              <w:t>Кг.у.т</w:t>
            </w:r>
            <w:proofErr w:type="spellEnd"/>
            <w:r w:rsidRPr="002B54D4">
              <w:rPr>
                <w:rFonts w:ascii="Times New Roman" w:eastAsia="Calibri" w:hAnsi="Times New Roman" w:cs="Times New Roman"/>
                <w:color w:val="000000"/>
                <w:sz w:val="20"/>
                <w:szCs w:val="20"/>
              </w:rPr>
              <w:t>/Гкал</w:t>
            </w:r>
          </w:p>
        </w:tc>
        <w:tc>
          <w:tcPr>
            <w:tcW w:w="1584" w:type="dxa"/>
            <w:shd w:val="clear" w:color="auto" w:fill="auto"/>
            <w:vAlign w:val="center"/>
          </w:tcPr>
          <w:p w:rsidR="002B54D4" w:rsidRPr="002B54D4" w:rsidRDefault="002B54D4" w:rsidP="002B54D4">
            <w:pPr>
              <w:spacing w:after="0" w:line="240" w:lineRule="auto"/>
              <w:jc w:val="center"/>
              <w:rPr>
                <w:rFonts w:ascii="Times New Roman" w:eastAsia="Calibri" w:hAnsi="Times New Roman" w:cs="Times New Roman"/>
                <w:bCs/>
                <w:sz w:val="20"/>
                <w:szCs w:val="20"/>
                <w:lang w:eastAsia="ru-RU"/>
              </w:rPr>
            </w:pPr>
            <w:r w:rsidRPr="002B54D4">
              <w:rPr>
                <w:rFonts w:ascii="Times New Roman" w:eastAsia="Calibri" w:hAnsi="Times New Roman" w:cs="Times New Roman"/>
                <w:bCs/>
                <w:sz w:val="20"/>
                <w:szCs w:val="20"/>
                <w:lang w:eastAsia="ru-RU"/>
              </w:rPr>
              <w:t>157</w:t>
            </w:r>
          </w:p>
        </w:tc>
        <w:tc>
          <w:tcPr>
            <w:tcW w:w="1601" w:type="dxa"/>
            <w:shd w:val="clear" w:color="auto" w:fill="auto"/>
            <w:vAlign w:val="center"/>
          </w:tcPr>
          <w:p w:rsidR="002B54D4" w:rsidRPr="002B54D4" w:rsidRDefault="002B54D4" w:rsidP="002B54D4">
            <w:pPr>
              <w:spacing w:after="0" w:line="240" w:lineRule="auto"/>
              <w:jc w:val="center"/>
              <w:rPr>
                <w:rFonts w:ascii="Times New Roman" w:eastAsia="Calibri" w:hAnsi="Times New Roman" w:cs="Times New Roman"/>
                <w:bCs/>
                <w:sz w:val="20"/>
                <w:szCs w:val="20"/>
                <w:lang w:eastAsia="ru-RU"/>
              </w:rPr>
            </w:pPr>
            <w:r w:rsidRPr="002B54D4">
              <w:rPr>
                <w:rFonts w:ascii="Times New Roman" w:eastAsia="Calibri" w:hAnsi="Times New Roman" w:cs="Times New Roman"/>
                <w:bCs/>
                <w:sz w:val="20"/>
                <w:szCs w:val="20"/>
                <w:lang w:eastAsia="ru-RU"/>
              </w:rPr>
              <w:t>157</w:t>
            </w:r>
          </w:p>
        </w:tc>
      </w:tr>
      <w:tr w:rsidR="002B54D4" w:rsidRPr="002B54D4" w:rsidTr="002B54D4">
        <w:trPr>
          <w:trHeight w:val="85"/>
        </w:trPr>
        <w:tc>
          <w:tcPr>
            <w:tcW w:w="554" w:type="dxa"/>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p>
        </w:tc>
        <w:tc>
          <w:tcPr>
            <w:tcW w:w="3967" w:type="dxa"/>
            <w:shd w:val="clear" w:color="auto" w:fill="FDE9D9"/>
            <w:vAlign w:val="center"/>
          </w:tcPr>
          <w:p w:rsidR="002B54D4" w:rsidRPr="002B54D4" w:rsidRDefault="002B54D4" w:rsidP="002B54D4">
            <w:pPr>
              <w:widowControl w:val="0"/>
              <w:tabs>
                <w:tab w:val="left" w:pos="1459"/>
              </w:tabs>
              <w:spacing w:after="0" w:line="240" w:lineRule="auto"/>
              <w:ind w:left="-45"/>
              <w:jc w:val="center"/>
              <w:rPr>
                <w:rFonts w:ascii="Times New Roman" w:eastAsia="Calibri" w:hAnsi="Times New Roman" w:cs="Times New Roman"/>
                <w:bCs/>
                <w:color w:val="FF0000"/>
                <w:sz w:val="20"/>
                <w:szCs w:val="20"/>
              </w:rPr>
            </w:pPr>
            <w:r w:rsidRPr="002B54D4">
              <w:rPr>
                <w:rFonts w:ascii="Times New Roman" w:eastAsia="Calibri" w:hAnsi="Times New Roman" w:cs="Times New Roman"/>
                <w:sz w:val="20"/>
                <w:szCs w:val="20"/>
              </w:rPr>
              <w:t>Котельная угольная</w:t>
            </w:r>
          </w:p>
        </w:tc>
        <w:tc>
          <w:tcPr>
            <w:tcW w:w="1933" w:type="dxa"/>
            <w:shd w:val="clear" w:color="auto" w:fill="FDE9D9"/>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proofErr w:type="spellStart"/>
            <w:r w:rsidRPr="002B54D4">
              <w:rPr>
                <w:rFonts w:ascii="Times New Roman" w:eastAsia="Calibri" w:hAnsi="Times New Roman" w:cs="Times New Roman"/>
                <w:color w:val="000000"/>
                <w:sz w:val="20"/>
                <w:szCs w:val="20"/>
              </w:rPr>
              <w:t>Кг.у.т</w:t>
            </w:r>
            <w:proofErr w:type="spellEnd"/>
            <w:r w:rsidRPr="002B54D4">
              <w:rPr>
                <w:rFonts w:ascii="Times New Roman" w:eastAsia="Calibri" w:hAnsi="Times New Roman" w:cs="Times New Roman"/>
                <w:color w:val="000000"/>
                <w:sz w:val="20"/>
                <w:szCs w:val="20"/>
              </w:rPr>
              <w:t>/Гкал</w:t>
            </w:r>
          </w:p>
        </w:tc>
        <w:tc>
          <w:tcPr>
            <w:tcW w:w="1584" w:type="dxa"/>
            <w:shd w:val="clear" w:color="auto" w:fill="FDE9D9"/>
            <w:vAlign w:val="center"/>
          </w:tcPr>
          <w:p w:rsidR="002B54D4" w:rsidRPr="002B54D4" w:rsidRDefault="002B54D4" w:rsidP="002B54D4">
            <w:pPr>
              <w:spacing w:after="0" w:line="240" w:lineRule="auto"/>
              <w:jc w:val="center"/>
              <w:rPr>
                <w:rFonts w:ascii="Times New Roman" w:eastAsia="Calibri" w:hAnsi="Times New Roman" w:cs="Times New Roman"/>
                <w:bCs/>
                <w:sz w:val="20"/>
                <w:szCs w:val="20"/>
                <w:lang w:eastAsia="ru-RU"/>
              </w:rPr>
            </w:pPr>
            <w:r w:rsidRPr="002B54D4">
              <w:rPr>
                <w:rFonts w:ascii="Times New Roman" w:eastAsia="Calibri" w:hAnsi="Times New Roman" w:cs="Times New Roman"/>
                <w:bCs/>
                <w:sz w:val="20"/>
                <w:szCs w:val="20"/>
                <w:lang w:eastAsia="ru-RU"/>
              </w:rPr>
              <w:t>174</w:t>
            </w:r>
          </w:p>
        </w:tc>
        <w:tc>
          <w:tcPr>
            <w:tcW w:w="1601" w:type="dxa"/>
            <w:shd w:val="clear" w:color="auto" w:fill="FDE9D9"/>
            <w:vAlign w:val="center"/>
          </w:tcPr>
          <w:p w:rsidR="002B54D4" w:rsidRPr="002B54D4" w:rsidRDefault="002B54D4" w:rsidP="002B54D4">
            <w:pPr>
              <w:spacing w:after="0" w:line="240" w:lineRule="auto"/>
              <w:jc w:val="center"/>
              <w:rPr>
                <w:rFonts w:ascii="Times New Roman" w:eastAsia="Calibri" w:hAnsi="Times New Roman" w:cs="Times New Roman"/>
                <w:bCs/>
                <w:sz w:val="20"/>
                <w:szCs w:val="20"/>
                <w:lang w:eastAsia="ru-RU"/>
              </w:rPr>
            </w:pPr>
            <w:r w:rsidRPr="002B54D4">
              <w:rPr>
                <w:rFonts w:ascii="Times New Roman" w:eastAsia="Calibri" w:hAnsi="Times New Roman" w:cs="Times New Roman"/>
                <w:bCs/>
                <w:sz w:val="20"/>
                <w:szCs w:val="20"/>
                <w:lang w:eastAsia="ru-RU"/>
              </w:rPr>
              <w:t>174</w:t>
            </w:r>
          </w:p>
        </w:tc>
      </w:tr>
      <w:tr w:rsidR="002B54D4" w:rsidRPr="002B54D4" w:rsidTr="002B54D4">
        <w:trPr>
          <w:trHeight w:val="227"/>
        </w:trPr>
        <w:tc>
          <w:tcPr>
            <w:tcW w:w="554" w:type="dxa"/>
            <w:vMerge w:val="restart"/>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r w:rsidRPr="002B54D4">
              <w:rPr>
                <w:rFonts w:ascii="Times New Roman" w:eastAsia="Calibri" w:hAnsi="Times New Roman" w:cs="Times New Roman"/>
                <w:b/>
                <w:i/>
                <w:color w:val="000000"/>
                <w:sz w:val="20"/>
                <w:szCs w:val="20"/>
              </w:rPr>
              <w:t>4</w:t>
            </w:r>
          </w:p>
        </w:tc>
        <w:tc>
          <w:tcPr>
            <w:tcW w:w="9085" w:type="dxa"/>
            <w:gridSpan w:val="4"/>
            <w:shd w:val="clear" w:color="auto" w:fill="FBD4B4"/>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b/>
                <w:i/>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r>
      <w:tr w:rsidR="002B54D4" w:rsidRPr="002B54D4" w:rsidTr="002B54D4">
        <w:trPr>
          <w:trHeight w:val="227"/>
        </w:trPr>
        <w:tc>
          <w:tcPr>
            <w:tcW w:w="554" w:type="dxa"/>
            <w:vMerge/>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p>
        </w:tc>
        <w:tc>
          <w:tcPr>
            <w:tcW w:w="3967" w:type="dxa"/>
            <w:shd w:val="clear" w:color="auto" w:fill="auto"/>
            <w:vAlign w:val="center"/>
          </w:tcPr>
          <w:p w:rsidR="002B54D4" w:rsidRPr="002B54D4" w:rsidRDefault="002B54D4" w:rsidP="002B54D4">
            <w:pPr>
              <w:autoSpaceDE w:val="0"/>
              <w:autoSpaceDN w:val="0"/>
              <w:adjustRightInd w:val="0"/>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sz w:val="20"/>
                <w:szCs w:val="20"/>
              </w:rPr>
              <w:t>Котельная газовая</w:t>
            </w:r>
          </w:p>
        </w:tc>
        <w:tc>
          <w:tcPr>
            <w:tcW w:w="1933" w:type="dxa"/>
            <w:shd w:val="clear" w:color="auto" w:fill="auto"/>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Гкал/м2</w:t>
            </w:r>
          </w:p>
        </w:tc>
        <w:tc>
          <w:tcPr>
            <w:tcW w:w="1584" w:type="dxa"/>
            <w:shd w:val="clear" w:color="auto" w:fill="auto"/>
            <w:vAlign w:val="center"/>
          </w:tcPr>
          <w:p w:rsidR="002B54D4" w:rsidRPr="002B54D4" w:rsidRDefault="002B54D4" w:rsidP="002B54D4">
            <w:pPr>
              <w:tabs>
                <w:tab w:val="left" w:pos="142"/>
              </w:tabs>
              <w:spacing w:after="0" w:line="240" w:lineRule="atLeast"/>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0,78</w:t>
            </w:r>
          </w:p>
        </w:tc>
        <w:tc>
          <w:tcPr>
            <w:tcW w:w="1601" w:type="dxa"/>
            <w:shd w:val="clear" w:color="auto" w:fill="auto"/>
            <w:vAlign w:val="center"/>
          </w:tcPr>
          <w:p w:rsidR="002B54D4" w:rsidRPr="002B54D4" w:rsidRDefault="002B54D4" w:rsidP="002B54D4">
            <w:pPr>
              <w:tabs>
                <w:tab w:val="left" w:pos="142"/>
              </w:tabs>
              <w:spacing w:after="0" w:line="240" w:lineRule="atLeast"/>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0,78</w:t>
            </w:r>
          </w:p>
        </w:tc>
      </w:tr>
      <w:tr w:rsidR="002B54D4" w:rsidRPr="002B54D4" w:rsidTr="002B54D4">
        <w:trPr>
          <w:trHeight w:val="227"/>
        </w:trPr>
        <w:tc>
          <w:tcPr>
            <w:tcW w:w="554" w:type="dxa"/>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p>
        </w:tc>
        <w:tc>
          <w:tcPr>
            <w:tcW w:w="3967" w:type="dxa"/>
            <w:shd w:val="clear" w:color="auto" w:fill="FDE9D9"/>
            <w:vAlign w:val="center"/>
          </w:tcPr>
          <w:p w:rsidR="002B54D4" w:rsidRPr="002B54D4" w:rsidRDefault="002B54D4" w:rsidP="002B54D4">
            <w:pPr>
              <w:widowControl w:val="0"/>
              <w:tabs>
                <w:tab w:val="left" w:pos="1459"/>
              </w:tabs>
              <w:spacing w:after="0" w:line="240" w:lineRule="auto"/>
              <w:ind w:left="-45"/>
              <w:jc w:val="center"/>
              <w:rPr>
                <w:rFonts w:ascii="Times New Roman" w:eastAsia="Calibri" w:hAnsi="Times New Roman" w:cs="Times New Roman"/>
                <w:bCs/>
                <w:color w:val="FF0000"/>
                <w:sz w:val="20"/>
                <w:szCs w:val="20"/>
              </w:rPr>
            </w:pPr>
            <w:r w:rsidRPr="002B54D4">
              <w:rPr>
                <w:rFonts w:ascii="Times New Roman" w:eastAsia="Calibri" w:hAnsi="Times New Roman" w:cs="Times New Roman"/>
                <w:sz w:val="20"/>
                <w:szCs w:val="20"/>
              </w:rPr>
              <w:t>Котельная угольная</w:t>
            </w:r>
          </w:p>
        </w:tc>
        <w:tc>
          <w:tcPr>
            <w:tcW w:w="1933" w:type="dxa"/>
            <w:shd w:val="clear" w:color="auto" w:fill="FDE9D9"/>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Гкал/м2</w:t>
            </w:r>
          </w:p>
        </w:tc>
        <w:tc>
          <w:tcPr>
            <w:tcW w:w="1584" w:type="dxa"/>
            <w:shd w:val="clear" w:color="auto" w:fill="FDE9D9"/>
            <w:vAlign w:val="center"/>
          </w:tcPr>
          <w:p w:rsidR="002B54D4" w:rsidRPr="002B54D4" w:rsidRDefault="002B54D4" w:rsidP="002B54D4">
            <w:pPr>
              <w:tabs>
                <w:tab w:val="left" w:pos="142"/>
              </w:tabs>
              <w:spacing w:after="0" w:line="240" w:lineRule="atLeast"/>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4,53</w:t>
            </w:r>
          </w:p>
        </w:tc>
        <w:tc>
          <w:tcPr>
            <w:tcW w:w="1601" w:type="dxa"/>
            <w:shd w:val="clear" w:color="auto" w:fill="FDE9D9"/>
            <w:vAlign w:val="center"/>
          </w:tcPr>
          <w:p w:rsidR="002B54D4" w:rsidRPr="002B54D4" w:rsidRDefault="002B54D4" w:rsidP="002B54D4">
            <w:pPr>
              <w:tabs>
                <w:tab w:val="left" w:pos="142"/>
              </w:tabs>
              <w:spacing w:after="0" w:line="240" w:lineRule="atLeast"/>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4,53</w:t>
            </w:r>
          </w:p>
        </w:tc>
      </w:tr>
      <w:tr w:rsidR="002B54D4" w:rsidRPr="002B54D4" w:rsidTr="002B54D4">
        <w:trPr>
          <w:trHeight w:val="70"/>
        </w:trPr>
        <w:tc>
          <w:tcPr>
            <w:tcW w:w="554" w:type="dxa"/>
            <w:vMerge w:val="restart"/>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r w:rsidRPr="002B54D4">
              <w:rPr>
                <w:rFonts w:ascii="Times New Roman" w:eastAsia="Calibri" w:hAnsi="Times New Roman" w:cs="Times New Roman"/>
                <w:b/>
                <w:i/>
                <w:color w:val="000000"/>
                <w:sz w:val="20"/>
                <w:szCs w:val="20"/>
              </w:rPr>
              <w:t>5</w:t>
            </w:r>
          </w:p>
        </w:tc>
        <w:tc>
          <w:tcPr>
            <w:tcW w:w="9085" w:type="dxa"/>
            <w:gridSpan w:val="4"/>
            <w:shd w:val="clear" w:color="auto" w:fill="FBD4B4"/>
            <w:vAlign w:val="center"/>
          </w:tcPr>
          <w:p w:rsidR="002B54D4" w:rsidRPr="002B54D4" w:rsidRDefault="002B54D4" w:rsidP="002B54D4">
            <w:pPr>
              <w:autoSpaceDE w:val="0"/>
              <w:autoSpaceDN w:val="0"/>
              <w:adjustRightInd w:val="0"/>
              <w:spacing w:after="0" w:line="240" w:lineRule="auto"/>
              <w:ind w:left="-45"/>
              <w:jc w:val="center"/>
              <w:rPr>
                <w:rFonts w:ascii="Times New Roman" w:eastAsia="Calibri" w:hAnsi="Times New Roman" w:cs="Times New Roman"/>
                <w:b/>
                <w:i/>
                <w:color w:val="000000"/>
                <w:sz w:val="20"/>
                <w:szCs w:val="20"/>
              </w:rPr>
            </w:pPr>
            <w:r w:rsidRPr="002B54D4">
              <w:rPr>
                <w:rFonts w:ascii="Times New Roman" w:eastAsia="Calibri" w:hAnsi="Times New Roman" w:cs="Times New Roman"/>
                <w:b/>
                <w:i/>
                <w:color w:val="000000"/>
                <w:sz w:val="20"/>
                <w:szCs w:val="20"/>
              </w:rPr>
              <w:t>Коэффициент использования установленной тепловой мощности</w:t>
            </w:r>
          </w:p>
        </w:tc>
      </w:tr>
      <w:tr w:rsidR="002B54D4" w:rsidRPr="002B54D4" w:rsidTr="002B54D4">
        <w:trPr>
          <w:trHeight w:val="100"/>
        </w:trPr>
        <w:tc>
          <w:tcPr>
            <w:tcW w:w="554" w:type="dxa"/>
            <w:vMerge/>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p>
        </w:tc>
        <w:tc>
          <w:tcPr>
            <w:tcW w:w="3967" w:type="dxa"/>
            <w:vAlign w:val="center"/>
          </w:tcPr>
          <w:p w:rsidR="002B54D4" w:rsidRPr="002B54D4" w:rsidRDefault="002B54D4" w:rsidP="002B54D4">
            <w:pPr>
              <w:widowControl w:val="0"/>
              <w:tabs>
                <w:tab w:val="left" w:pos="1459"/>
              </w:tabs>
              <w:spacing w:after="0" w:line="240" w:lineRule="auto"/>
              <w:ind w:left="-45"/>
              <w:jc w:val="center"/>
              <w:rPr>
                <w:rFonts w:ascii="Times New Roman" w:eastAsia="Calibri" w:hAnsi="Times New Roman" w:cs="Times New Roman"/>
                <w:bCs/>
                <w:color w:val="FF0000"/>
                <w:sz w:val="20"/>
                <w:szCs w:val="20"/>
              </w:rPr>
            </w:pPr>
            <w:r w:rsidRPr="002B54D4">
              <w:rPr>
                <w:rFonts w:ascii="Times New Roman" w:eastAsia="Calibri" w:hAnsi="Times New Roman" w:cs="Times New Roman"/>
                <w:sz w:val="20"/>
                <w:szCs w:val="20"/>
              </w:rPr>
              <w:t>Котельная газовая</w:t>
            </w:r>
          </w:p>
        </w:tc>
        <w:tc>
          <w:tcPr>
            <w:tcW w:w="1933" w:type="dxa"/>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proofErr w:type="spellStart"/>
            <w:r w:rsidRPr="002B54D4">
              <w:rPr>
                <w:rFonts w:ascii="Times New Roman" w:eastAsia="Calibri" w:hAnsi="Times New Roman" w:cs="Times New Roman"/>
                <w:color w:val="000000"/>
                <w:sz w:val="20"/>
                <w:szCs w:val="20"/>
              </w:rPr>
              <w:t>К.и.у.т.м</w:t>
            </w:r>
            <w:proofErr w:type="spellEnd"/>
          </w:p>
        </w:tc>
        <w:tc>
          <w:tcPr>
            <w:tcW w:w="1584" w:type="dxa"/>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0,33</w:t>
            </w:r>
          </w:p>
        </w:tc>
        <w:tc>
          <w:tcPr>
            <w:tcW w:w="1601" w:type="dxa"/>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0,33</w:t>
            </w:r>
          </w:p>
        </w:tc>
      </w:tr>
      <w:tr w:rsidR="002B54D4" w:rsidRPr="002B54D4" w:rsidTr="002B54D4">
        <w:trPr>
          <w:trHeight w:val="100"/>
        </w:trPr>
        <w:tc>
          <w:tcPr>
            <w:tcW w:w="554" w:type="dxa"/>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p>
        </w:tc>
        <w:tc>
          <w:tcPr>
            <w:tcW w:w="3967" w:type="dxa"/>
            <w:shd w:val="clear" w:color="auto" w:fill="FDE9D9"/>
            <w:vAlign w:val="center"/>
          </w:tcPr>
          <w:p w:rsidR="002B54D4" w:rsidRPr="002B54D4" w:rsidRDefault="002B54D4" w:rsidP="002B54D4">
            <w:pPr>
              <w:widowControl w:val="0"/>
              <w:tabs>
                <w:tab w:val="left" w:pos="1459"/>
              </w:tabs>
              <w:spacing w:after="0" w:line="240" w:lineRule="auto"/>
              <w:ind w:left="-45"/>
              <w:jc w:val="center"/>
              <w:rPr>
                <w:rFonts w:ascii="Times New Roman" w:eastAsia="Calibri" w:hAnsi="Times New Roman" w:cs="Times New Roman"/>
                <w:bCs/>
                <w:color w:val="FF0000"/>
                <w:sz w:val="20"/>
                <w:szCs w:val="20"/>
              </w:rPr>
            </w:pPr>
            <w:r w:rsidRPr="002B54D4">
              <w:rPr>
                <w:rFonts w:ascii="Times New Roman" w:eastAsia="Calibri" w:hAnsi="Times New Roman" w:cs="Times New Roman"/>
                <w:sz w:val="20"/>
                <w:szCs w:val="20"/>
              </w:rPr>
              <w:t>Котельная угольная</w:t>
            </w:r>
          </w:p>
        </w:tc>
        <w:tc>
          <w:tcPr>
            <w:tcW w:w="1933" w:type="dxa"/>
            <w:shd w:val="clear" w:color="auto" w:fill="FDE9D9"/>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proofErr w:type="spellStart"/>
            <w:r w:rsidRPr="002B54D4">
              <w:rPr>
                <w:rFonts w:ascii="Times New Roman" w:eastAsia="Calibri" w:hAnsi="Times New Roman" w:cs="Times New Roman"/>
                <w:color w:val="000000"/>
                <w:sz w:val="20"/>
                <w:szCs w:val="20"/>
              </w:rPr>
              <w:t>К.и.у.т.м</w:t>
            </w:r>
            <w:proofErr w:type="spellEnd"/>
          </w:p>
        </w:tc>
        <w:tc>
          <w:tcPr>
            <w:tcW w:w="1584" w:type="dxa"/>
            <w:shd w:val="clear" w:color="auto" w:fill="FDE9D9"/>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0,27</w:t>
            </w:r>
          </w:p>
        </w:tc>
        <w:tc>
          <w:tcPr>
            <w:tcW w:w="1601" w:type="dxa"/>
            <w:shd w:val="clear" w:color="auto" w:fill="FDE9D9"/>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0,27</w:t>
            </w:r>
          </w:p>
        </w:tc>
      </w:tr>
      <w:tr w:rsidR="002B54D4" w:rsidRPr="002B54D4" w:rsidTr="002B54D4">
        <w:trPr>
          <w:trHeight w:val="70"/>
        </w:trPr>
        <w:tc>
          <w:tcPr>
            <w:tcW w:w="554" w:type="dxa"/>
            <w:vMerge w:val="restart"/>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r w:rsidRPr="002B54D4">
              <w:rPr>
                <w:rFonts w:ascii="Times New Roman" w:eastAsia="Calibri" w:hAnsi="Times New Roman" w:cs="Times New Roman"/>
                <w:b/>
                <w:i/>
                <w:color w:val="000000"/>
                <w:sz w:val="20"/>
                <w:szCs w:val="20"/>
              </w:rPr>
              <w:t>6</w:t>
            </w:r>
          </w:p>
        </w:tc>
        <w:tc>
          <w:tcPr>
            <w:tcW w:w="9085" w:type="dxa"/>
            <w:gridSpan w:val="4"/>
            <w:shd w:val="clear" w:color="auto" w:fill="FBD4B4"/>
            <w:vAlign w:val="center"/>
          </w:tcPr>
          <w:p w:rsidR="002B54D4" w:rsidRPr="002B54D4" w:rsidRDefault="002B54D4" w:rsidP="002B54D4">
            <w:pPr>
              <w:spacing w:after="0" w:line="240" w:lineRule="auto"/>
              <w:ind w:left="-45"/>
              <w:jc w:val="center"/>
              <w:rPr>
                <w:rFonts w:ascii="Times New Roman" w:eastAsia="Calibri" w:hAnsi="Times New Roman" w:cs="Times New Roman"/>
                <w:b/>
                <w:i/>
                <w:color w:val="000000"/>
                <w:sz w:val="20"/>
                <w:szCs w:val="20"/>
              </w:rPr>
            </w:pPr>
            <w:r w:rsidRPr="002B54D4">
              <w:rPr>
                <w:rFonts w:ascii="Times New Roman" w:eastAsia="Calibri" w:hAnsi="Times New Roman" w:cs="Times New Roman"/>
                <w:b/>
                <w:i/>
                <w:color w:val="000000"/>
                <w:sz w:val="20"/>
                <w:szCs w:val="20"/>
              </w:rPr>
              <w:t>Удельная материальная характеристика тепловых сетей, приведенная к расчетной тепловой нагрузке</w:t>
            </w:r>
          </w:p>
        </w:tc>
      </w:tr>
      <w:tr w:rsidR="002B54D4" w:rsidRPr="002B54D4" w:rsidTr="002B54D4">
        <w:trPr>
          <w:trHeight w:val="70"/>
        </w:trPr>
        <w:tc>
          <w:tcPr>
            <w:tcW w:w="554" w:type="dxa"/>
            <w:vMerge/>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p>
        </w:tc>
        <w:tc>
          <w:tcPr>
            <w:tcW w:w="3967" w:type="dxa"/>
            <w:vAlign w:val="center"/>
          </w:tcPr>
          <w:p w:rsidR="002B54D4" w:rsidRPr="002B54D4" w:rsidRDefault="002B54D4" w:rsidP="002B54D4">
            <w:pPr>
              <w:autoSpaceDE w:val="0"/>
              <w:autoSpaceDN w:val="0"/>
              <w:adjustRightInd w:val="0"/>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sz w:val="20"/>
                <w:szCs w:val="20"/>
              </w:rPr>
              <w:t>Котельная газовая</w:t>
            </w:r>
          </w:p>
        </w:tc>
        <w:tc>
          <w:tcPr>
            <w:tcW w:w="1933" w:type="dxa"/>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м2/Гкал/год</w:t>
            </w:r>
          </w:p>
        </w:tc>
        <w:tc>
          <w:tcPr>
            <w:tcW w:w="1584" w:type="dxa"/>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0,1</w:t>
            </w:r>
          </w:p>
        </w:tc>
        <w:tc>
          <w:tcPr>
            <w:tcW w:w="1601" w:type="dxa"/>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0,1</w:t>
            </w:r>
          </w:p>
        </w:tc>
      </w:tr>
      <w:tr w:rsidR="002B54D4" w:rsidRPr="002B54D4" w:rsidTr="002B54D4">
        <w:trPr>
          <w:trHeight w:val="70"/>
        </w:trPr>
        <w:tc>
          <w:tcPr>
            <w:tcW w:w="554" w:type="dxa"/>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p>
        </w:tc>
        <w:tc>
          <w:tcPr>
            <w:tcW w:w="3967" w:type="dxa"/>
            <w:shd w:val="clear" w:color="auto" w:fill="FDE9D9"/>
            <w:vAlign w:val="center"/>
          </w:tcPr>
          <w:p w:rsidR="002B54D4" w:rsidRPr="002B54D4" w:rsidRDefault="002B54D4" w:rsidP="002B54D4">
            <w:pPr>
              <w:widowControl w:val="0"/>
              <w:tabs>
                <w:tab w:val="left" w:pos="1459"/>
              </w:tabs>
              <w:spacing w:after="0" w:line="240" w:lineRule="auto"/>
              <w:ind w:left="-45"/>
              <w:jc w:val="center"/>
              <w:rPr>
                <w:rFonts w:ascii="Times New Roman" w:eastAsia="Calibri" w:hAnsi="Times New Roman" w:cs="Times New Roman"/>
                <w:bCs/>
                <w:color w:val="FF0000"/>
                <w:sz w:val="20"/>
                <w:szCs w:val="20"/>
              </w:rPr>
            </w:pPr>
            <w:r w:rsidRPr="002B54D4">
              <w:rPr>
                <w:rFonts w:ascii="Times New Roman" w:eastAsia="Calibri" w:hAnsi="Times New Roman" w:cs="Times New Roman"/>
                <w:sz w:val="20"/>
                <w:szCs w:val="20"/>
              </w:rPr>
              <w:t>Котельная угольная</w:t>
            </w:r>
          </w:p>
        </w:tc>
        <w:tc>
          <w:tcPr>
            <w:tcW w:w="1933" w:type="dxa"/>
            <w:shd w:val="clear" w:color="auto" w:fill="FDE9D9"/>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м2/Гкал/год</w:t>
            </w:r>
          </w:p>
        </w:tc>
        <w:tc>
          <w:tcPr>
            <w:tcW w:w="1584" w:type="dxa"/>
            <w:shd w:val="clear" w:color="auto" w:fill="FDE9D9"/>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0,01</w:t>
            </w:r>
          </w:p>
        </w:tc>
        <w:tc>
          <w:tcPr>
            <w:tcW w:w="1601" w:type="dxa"/>
            <w:shd w:val="clear" w:color="auto" w:fill="FDE9D9"/>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0,01</w:t>
            </w:r>
          </w:p>
        </w:tc>
      </w:tr>
      <w:tr w:rsidR="002B54D4" w:rsidRPr="002B54D4" w:rsidTr="002B54D4">
        <w:trPr>
          <w:trHeight w:val="607"/>
        </w:trPr>
        <w:tc>
          <w:tcPr>
            <w:tcW w:w="554" w:type="dxa"/>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r w:rsidRPr="002B54D4">
              <w:rPr>
                <w:rFonts w:ascii="Times New Roman" w:eastAsia="Calibri" w:hAnsi="Times New Roman" w:cs="Times New Roman"/>
                <w:b/>
                <w:i/>
                <w:color w:val="000000"/>
                <w:sz w:val="20"/>
                <w:szCs w:val="20"/>
              </w:rPr>
              <w:t>7</w:t>
            </w:r>
          </w:p>
        </w:tc>
        <w:tc>
          <w:tcPr>
            <w:tcW w:w="3967" w:type="dxa"/>
            <w:shd w:val="clear" w:color="auto" w:fill="FDE9D9"/>
            <w:vAlign w:val="center"/>
          </w:tcPr>
          <w:p w:rsidR="002B54D4" w:rsidRPr="002B54D4" w:rsidRDefault="002B54D4" w:rsidP="002B54D4">
            <w:pPr>
              <w:autoSpaceDE w:val="0"/>
              <w:autoSpaceDN w:val="0"/>
              <w:adjustRightInd w:val="0"/>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1933" w:type="dxa"/>
            <w:shd w:val="clear" w:color="auto" w:fill="FDE9D9"/>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w:t>
            </w:r>
          </w:p>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p>
        </w:tc>
        <w:tc>
          <w:tcPr>
            <w:tcW w:w="1584" w:type="dxa"/>
            <w:shd w:val="clear" w:color="auto" w:fill="FDE9D9"/>
            <w:vAlign w:val="center"/>
          </w:tcPr>
          <w:p w:rsidR="002B54D4" w:rsidRPr="002B54D4" w:rsidRDefault="002B54D4" w:rsidP="002B54D4">
            <w:pPr>
              <w:spacing w:after="0" w:line="240" w:lineRule="auto"/>
              <w:ind w:left="-45"/>
              <w:jc w:val="center"/>
              <w:rPr>
                <w:rFonts w:ascii="Calibri" w:eastAsia="Calibri" w:hAnsi="Calibri" w:cs="Times New Roman"/>
                <w:sz w:val="20"/>
                <w:szCs w:val="20"/>
              </w:rPr>
            </w:pPr>
            <w:r w:rsidRPr="002B54D4">
              <w:rPr>
                <w:rFonts w:ascii="Calibri" w:eastAsia="Calibri" w:hAnsi="Calibri" w:cs="Times New Roman"/>
                <w:sz w:val="20"/>
                <w:szCs w:val="20"/>
              </w:rPr>
              <w:t>-</w:t>
            </w:r>
          </w:p>
        </w:tc>
        <w:tc>
          <w:tcPr>
            <w:tcW w:w="1601" w:type="dxa"/>
            <w:shd w:val="clear" w:color="auto" w:fill="FDE9D9"/>
            <w:vAlign w:val="center"/>
          </w:tcPr>
          <w:p w:rsidR="002B54D4" w:rsidRPr="002B54D4" w:rsidRDefault="002B54D4" w:rsidP="002B54D4">
            <w:pPr>
              <w:spacing w:after="0" w:line="240" w:lineRule="auto"/>
              <w:ind w:left="-45"/>
              <w:jc w:val="center"/>
              <w:rPr>
                <w:rFonts w:ascii="Calibri" w:eastAsia="Calibri" w:hAnsi="Calibri" w:cs="Times New Roman"/>
                <w:sz w:val="20"/>
                <w:szCs w:val="20"/>
              </w:rPr>
            </w:pPr>
            <w:r w:rsidRPr="002B54D4">
              <w:rPr>
                <w:rFonts w:ascii="Calibri" w:eastAsia="Calibri" w:hAnsi="Calibri" w:cs="Times New Roman"/>
                <w:sz w:val="20"/>
                <w:szCs w:val="20"/>
              </w:rPr>
              <w:t>-</w:t>
            </w:r>
          </w:p>
        </w:tc>
      </w:tr>
      <w:tr w:rsidR="002B54D4" w:rsidRPr="002B54D4" w:rsidTr="002B54D4">
        <w:trPr>
          <w:trHeight w:val="70"/>
        </w:trPr>
        <w:tc>
          <w:tcPr>
            <w:tcW w:w="554" w:type="dxa"/>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r w:rsidRPr="002B54D4">
              <w:rPr>
                <w:rFonts w:ascii="Times New Roman" w:eastAsia="Calibri" w:hAnsi="Times New Roman" w:cs="Times New Roman"/>
                <w:b/>
                <w:i/>
                <w:color w:val="000000"/>
                <w:sz w:val="20"/>
                <w:szCs w:val="20"/>
              </w:rPr>
              <w:t>8</w:t>
            </w:r>
          </w:p>
        </w:tc>
        <w:tc>
          <w:tcPr>
            <w:tcW w:w="3967" w:type="dxa"/>
            <w:vAlign w:val="center"/>
          </w:tcPr>
          <w:p w:rsidR="002B54D4" w:rsidRPr="002B54D4" w:rsidRDefault="002B54D4" w:rsidP="002B54D4">
            <w:pPr>
              <w:autoSpaceDE w:val="0"/>
              <w:autoSpaceDN w:val="0"/>
              <w:adjustRightInd w:val="0"/>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Удельный расход условного топлива на отпуск электрической энергии</w:t>
            </w:r>
          </w:p>
        </w:tc>
        <w:tc>
          <w:tcPr>
            <w:tcW w:w="1933" w:type="dxa"/>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Тут/кВт</w:t>
            </w:r>
          </w:p>
        </w:tc>
        <w:tc>
          <w:tcPr>
            <w:tcW w:w="1584" w:type="dxa"/>
            <w:vAlign w:val="center"/>
          </w:tcPr>
          <w:p w:rsidR="002B54D4" w:rsidRPr="002B54D4" w:rsidRDefault="002B54D4" w:rsidP="002B54D4">
            <w:pPr>
              <w:tabs>
                <w:tab w:val="left" w:pos="2244"/>
              </w:tabs>
              <w:spacing w:after="0" w:line="240" w:lineRule="auto"/>
              <w:ind w:left="-45"/>
              <w:jc w:val="center"/>
              <w:rPr>
                <w:rFonts w:ascii="Times New Roman" w:eastAsia="Calibri" w:hAnsi="Times New Roman" w:cs="Times New Roman"/>
                <w:sz w:val="20"/>
                <w:szCs w:val="20"/>
                <w:highlight w:val="yellow"/>
              </w:rPr>
            </w:pPr>
            <w:r w:rsidRPr="002B54D4">
              <w:rPr>
                <w:rFonts w:ascii="Times New Roman" w:eastAsia="Calibri" w:hAnsi="Times New Roman" w:cs="Times New Roman"/>
                <w:sz w:val="20"/>
                <w:szCs w:val="20"/>
              </w:rPr>
              <w:t>-</w:t>
            </w:r>
          </w:p>
        </w:tc>
        <w:tc>
          <w:tcPr>
            <w:tcW w:w="1601" w:type="dxa"/>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w:t>
            </w:r>
          </w:p>
        </w:tc>
      </w:tr>
      <w:tr w:rsidR="002B54D4" w:rsidRPr="002B54D4" w:rsidTr="002B54D4">
        <w:trPr>
          <w:trHeight w:val="233"/>
        </w:trPr>
        <w:tc>
          <w:tcPr>
            <w:tcW w:w="554" w:type="dxa"/>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r w:rsidRPr="002B54D4">
              <w:rPr>
                <w:rFonts w:ascii="Times New Roman" w:eastAsia="Calibri" w:hAnsi="Times New Roman" w:cs="Times New Roman"/>
                <w:b/>
                <w:i/>
                <w:color w:val="000000"/>
                <w:sz w:val="20"/>
                <w:szCs w:val="20"/>
              </w:rPr>
              <w:t>9</w:t>
            </w:r>
          </w:p>
        </w:tc>
        <w:tc>
          <w:tcPr>
            <w:tcW w:w="3967" w:type="dxa"/>
            <w:shd w:val="clear" w:color="auto" w:fill="FDE9D9"/>
            <w:vAlign w:val="center"/>
          </w:tcPr>
          <w:p w:rsidR="002B54D4" w:rsidRPr="002B54D4" w:rsidRDefault="002B54D4" w:rsidP="002B54D4">
            <w:pPr>
              <w:autoSpaceDE w:val="0"/>
              <w:autoSpaceDN w:val="0"/>
              <w:adjustRightInd w:val="0"/>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933" w:type="dxa"/>
            <w:shd w:val="clear" w:color="auto" w:fill="FDE9D9"/>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w:t>
            </w:r>
          </w:p>
        </w:tc>
        <w:tc>
          <w:tcPr>
            <w:tcW w:w="1584" w:type="dxa"/>
            <w:shd w:val="clear" w:color="auto" w:fill="FDE9D9"/>
            <w:vAlign w:val="center"/>
          </w:tcPr>
          <w:p w:rsidR="002B54D4" w:rsidRPr="002B54D4" w:rsidRDefault="002B54D4" w:rsidP="002B54D4">
            <w:pPr>
              <w:tabs>
                <w:tab w:val="left" w:pos="2244"/>
              </w:tabs>
              <w:spacing w:after="0" w:line="240" w:lineRule="auto"/>
              <w:ind w:left="-45"/>
              <w:jc w:val="center"/>
              <w:rPr>
                <w:rFonts w:ascii="Times New Roman" w:eastAsia="Calibri" w:hAnsi="Times New Roman" w:cs="Times New Roman"/>
                <w:sz w:val="20"/>
                <w:szCs w:val="20"/>
                <w:highlight w:val="yellow"/>
              </w:rPr>
            </w:pPr>
            <w:r w:rsidRPr="002B54D4">
              <w:rPr>
                <w:rFonts w:ascii="Times New Roman" w:eastAsia="Calibri" w:hAnsi="Times New Roman" w:cs="Times New Roman"/>
                <w:sz w:val="20"/>
                <w:szCs w:val="20"/>
              </w:rPr>
              <w:t>-</w:t>
            </w:r>
          </w:p>
        </w:tc>
        <w:tc>
          <w:tcPr>
            <w:tcW w:w="1601" w:type="dxa"/>
            <w:shd w:val="clear" w:color="auto" w:fill="FDE9D9"/>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w:t>
            </w:r>
          </w:p>
        </w:tc>
      </w:tr>
      <w:tr w:rsidR="002B54D4" w:rsidRPr="002B54D4" w:rsidTr="002B54D4">
        <w:trPr>
          <w:trHeight w:val="340"/>
        </w:trPr>
        <w:tc>
          <w:tcPr>
            <w:tcW w:w="554" w:type="dxa"/>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r w:rsidRPr="002B54D4">
              <w:rPr>
                <w:rFonts w:ascii="Times New Roman" w:eastAsia="Calibri" w:hAnsi="Times New Roman" w:cs="Times New Roman"/>
                <w:b/>
                <w:i/>
                <w:color w:val="000000"/>
                <w:sz w:val="20"/>
                <w:szCs w:val="20"/>
              </w:rPr>
              <w:t>10</w:t>
            </w:r>
          </w:p>
        </w:tc>
        <w:tc>
          <w:tcPr>
            <w:tcW w:w="3967" w:type="dxa"/>
            <w:vAlign w:val="center"/>
          </w:tcPr>
          <w:p w:rsidR="002B54D4" w:rsidRPr="002B54D4" w:rsidRDefault="002B54D4" w:rsidP="002B54D4">
            <w:pPr>
              <w:autoSpaceDE w:val="0"/>
              <w:autoSpaceDN w:val="0"/>
              <w:adjustRightInd w:val="0"/>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 xml:space="preserve">Доля отпуска тепловой энергии, осуществляемого потребителям по </w:t>
            </w:r>
            <w:r w:rsidRPr="002B54D4">
              <w:rPr>
                <w:rFonts w:ascii="Times New Roman" w:eastAsia="Calibri" w:hAnsi="Times New Roman" w:cs="Times New Roman"/>
                <w:color w:val="000000"/>
                <w:sz w:val="20"/>
                <w:szCs w:val="20"/>
              </w:rPr>
              <w:lastRenderedPageBreak/>
              <w:t>приборам учета, в общем объеме отпущенной тепловой энергии</w:t>
            </w:r>
          </w:p>
        </w:tc>
        <w:tc>
          <w:tcPr>
            <w:tcW w:w="1933" w:type="dxa"/>
            <w:vAlign w:val="center"/>
          </w:tcPr>
          <w:p w:rsidR="002B54D4" w:rsidRPr="002B54D4" w:rsidRDefault="002B54D4" w:rsidP="002B54D4">
            <w:pPr>
              <w:spacing w:after="0" w:line="240" w:lineRule="auto"/>
              <w:ind w:left="-45"/>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lastRenderedPageBreak/>
              <w:t>%</w:t>
            </w:r>
          </w:p>
        </w:tc>
        <w:tc>
          <w:tcPr>
            <w:tcW w:w="1584" w:type="dxa"/>
            <w:vAlign w:val="center"/>
          </w:tcPr>
          <w:p w:rsidR="002B54D4" w:rsidRPr="002B54D4" w:rsidRDefault="002B54D4" w:rsidP="002B54D4">
            <w:pPr>
              <w:spacing w:after="0" w:line="240" w:lineRule="auto"/>
              <w:ind w:left="-45"/>
              <w:jc w:val="center"/>
              <w:rPr>
                <w:rFonts w:ascii="Calibri" w:eastAsia="Calibri" w:hAnsi="Calibri" w:cs="Times New Roman"/>
                <w:sz w:val="20"/>
                <w:szCs w:val="20"/>
              </w:rPr>
            </w:pPr>
            <w:r w:rsidRPr="002B54D4">
              <w:rPr>
                <w:rFonts w:ascii="Times New Roman" w:eastAsia="Calibri" w:hAnsi="Times New Roman" w:cs="Times New Roman"/>
                <w:sz w:val="20"/>
                <w:szCs w:val="20"/>
              </w:rPr>
              <w:t>-</w:t>
            </w:r>
          </w:p>
        </w:tc>
        <w:tc>
          <w:tcPr>
            <w:tcW w:w="1601" w:type="dxa"/>
            <w:vAlign w:val="center"/>
          </w:tcPr>
          <w:p w:rsidR="002B54D4" w:rsidRPr="002B54D4" w:rsidRDefault="002B54D4" w:rsidP="002B54D4">
            <w:pPr>
              <w:spacing w:after="0" w:line="240" w:lineRule="auto"/>
              <w:ind w:left="-45"/>
              <w:jc w:val="center"/>
              <w:rPr>
                <w:rFonts w:ascii="Calibri" w:eastAsia="Calibri" w:hAnsi="Calibri" w:cs="Times New Roman"/>
                <w:sz w:val="20"/>
                <w:szCs w:val="20"/>
              </w:rPr>
            </w:pPr>
            <w:r w:rsidRPr="002B54D4">
              <w:rPr>
                <w:rFonts w:ascii="Times New Roman" w:eastAsia="Calibri" w:hAnsi="Times New Roman" w:cs="Times New Roman"/>
                <w:color w:val="000000"/>
                <w:sz w:val="20"/>
                <w:szCs w:val="20"/>
              </w:rPr>
              <w:t>-</w:t>
            </w:r>
          </w:p>
        </w:tc>
      </w:tr>
      <w:tr w:rsidR="002B54D4" w:rsidRPr="002B54D4" w:rsidTr="002B54D4">
        <w:trPr>
          <w:trHeight w:val="186"/>
        </w:trPr>
        <w:tc>
          <w:tcPr>
            <w:tcW w:w="554" w:type="dxa"/>
            <w:vMerge w:val="restart"/>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r w:rsidRPr="002B54D4">
              <w:rPr>
                <w:rFonts w:ascii="Times New Roman" w:eastAsia="Calibri" w:hAnsi="Times New Roman" w:cs="Times New Roman"/>
                <w:b/>
                <w:i/>
                <w:color w:val="000000"/>
                <w:sz w:val="20"/>
                <w:szCs w:val="20"/>
              </w:rPr>
              <w:lastRenderedPageBreak/>
              <w:t>11</w:t>
            </w:r>
          </w:p>
        </w:tc>
        <w:tc>
          <w:tcPr>
            <w:tcW w:w="9085" w:type="dxa"/>
            <w:gridSpan w:val="4"/>
            <w:shd w:val="clear" w:color="auto" w:fill="FBD4B4"/>
            <w:vAlign w:val="center"/>
          </w:tcPr>
          <w:p w:rsidR="002B54D4" w:rsidRPr="002B54D4" w:rsidRDefault="002B54D4" w:rsidP="002B54D4">
            <w:pPr>
              <w:spacing w:after="0" w:line="240" w:lineRule="auto"/>
              <w:ind w:left="-45"/>
              <w:jc w:val="center"/>
              <w:rPr>
                <w:rFonts w:ascii="Calibri" w:eastAsia="Calibri" w:hAnsi="Calibri" w:cs="Times New Roman"/>
                <w:b/>
                <w:i/>
                <w:sz w:val="20"/>
                <w:szCs w:val="20"/>
                <w:highlight w:val="green"/>
              </w:rPr>
            </w:pPr>
            <w:r w:rsidRPr="002B54D4">
              <w:rPr>
                <w:rFonts w:ascii="Times New Roman" w:eastAsia="Calibri" w:hAnsi="Times New Roman" w:cs="Times New Roman"/>
                <w:b/>
                <w:i/>
                <w:color w:val="000000"/>
                <w:sz w:val="20"/>
                <w:szCs w:val="20"/>
              </w:rPr>
              <w:t>Средневзвешенный (по материальной характеристике) срок эксплуатации тепловых сетей</w:t>
            </w:r>
          </w:p>
        </w:tc>
      </w:tr>
      <w:tr w:rsidR="002B54D4" w:rsidRPr="002B54D4" w:rsidTr="002B54D4">
        <w:trPr>
          <w:trHeight w:val="186"/>
        </w:trPr>
        <w:tc>
          <w:tcPr>
            <w:tcW w:w="554" w:type="dxa"/>
            <w:vMerge/>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p>
        </w:tc>
        <w:tc>
          <w:tcPr>
            <w:tcW w:w="3967" w:type="dxa"/>
            <w:shd w:val="clear" w:color="auto" w:fill="auto"/>
            <w:vAlign w:val="center"/>
          </w:tcPr>
          <w:p w:rsidR="002B54D4" w:rsidRPr="002B54D4" w:rsidRDefault="002B54D4" w:rsidP="002B54D4">
            <w:pPr>
              <w:widowControl w:val="0"/>
              <w:tabs>
                <w:tab w:val="left" w:pos="1459"/>
              </w:tabs>
              <w:spacing w:after="0" w:line="240" w:lineRule="auto"/>
              <w:ind w:left="-45"/>
              <w:jc w:val="center"/>
              <w:rPr>
                <w:rFonts w:ascii="Times New Roman" w:eastAsia="Calibri" w:hAnsi="Times New Roman" w:cs="Times New Roman"/>
                <w:bCs/>
                <w:color w:val="FF0000"/>
                <w:sz w:val="20"/>
                <w:szCs w:val="20"/>
              </w:rPr>
            </w:pPr>
            <w:r w:rsidRPr="002B54D4">
              <w:rPr>
                <w:rFonts w:ascii="Times New Roman" w:eastAsia="Calibri" w:hAnsi="Times New Roman" w:cs="Times New Roman"/>
                <w:sz w:val="20"/>
                <w:szCs w:val="20"/>
              </w:rPr>
              <w:t>Котельная газовая</w:t>
            </w:r>
          </w:p>
        </w:tc>
        <w:tc>
          <w:tcPr>
            <w:tcW w:w="1933" w:type="dxa"/>
            <w:shd w:val="clear" w:color="auto" w:fill="auto"/>
            <w:vAlign w:val="center"/>
          </w:tcPr>
          <w:p w:rsidR="002B54D4" w:rsidRPr="002B54D4" w:rsidRDefault="002B54D4" w:rsidP="002B54D4">
            <w:pPr>
              <w:spacing w:after="0" w:line="240" w:lineRule="auto"/>
              <w:ind w:left="-45"/>
              <w:jc w:val="center"/>
              <w:rPr>
                <w:rFonts w:ascii="Calibri" w:eastAsia="Calibri" w:hAnsi="Calibri" w:cs="Times New Roman"/>
                <w:sz w:val="20"/>
                <w:szCs w:val="20"/>
              </w:rPr>
            </w:pPr>
            <w:r w:rsidRPr="002B54D4">
              <w:rPr>
                <w:rFonts w:ascii="Times New Roman" w:eastAsia="Calibri" w:hAnsi="Times New Roman" w:cs="Times New Roman"/>
                <w:color w:val="000000"/>
                <w:sz w:val="20"/>
                <w:szCs w:val="20"/>
              </w:rPr>
              <w:t>лет</w:t>
            </w:r>
          </w:p>
        </w:tc>
        <w:tc>
          <w:tcPr>
            <w:tcW w:w="1584" w:type="dxa"/>
            <w:shd w:val="clear" w:color="auto" w:fill="auto"/>
            <w:vAlign w:val="center"/>
          </w:tcPr>
          <w:p w:rsidR="002B54D4" w:rsidRPr="002B54D4" w:rsidRDefault="002B54D4" w:rsidP="002B54D4">
            <w:pPr>
              <w:spacing w:after="0" w:line="240" w:lineRule="auto"/>
              <w:ind w:left="-45"/>
              <w:jc w:val="center"/>
              <w:rPr>
                <w:rFonts w:ascii="Times New Roman" w:eastAsia="Calibri" w:hAnsi="Times New Roman" w:cs="Times New Roman"/>
                <w:sz w:val="20"/>
                <w:szCs w:val="20"/>
              </w:rPr>
            </w:pPr>
            <w:r w:rsidRPr="002B54D4">
              <w:rPr>
                <w:rFonts w:ascii="Times New Roman" w:eastAsia="Calibri" w:hAnsi="Times New Roman" w:cs="Times New Roman"/>
                <w:sz w:val="20"/>
                <w:szCs w:val="20"/>
              </w:rPr>
              <w:t>7</w:t>
            </w:r>
          </w:p>
        </w:tc>
        <w:tc>
          <w:tcPr>
            <w:tcW w:w="1601" w:type="dxa"/>
            <w:shd w:val="clear" w:color="auto" w:fill="auto"/>
            <w:vAlign w:val="center"/>
          </w:tcPr>
          <w:p w:rsidR="002B54D4" w:rsidRPr="002B54D4" w:rsidRDefault="002B54D4" w:rsidP="002B54D4">
            <w:pPr>
              <w:spacing w:after="0" w:line="240" w:lineRule="auto"/>
              <w:ind w:left="-45"/>
              <w:jc w:val="center"/>
              <w:rPr>
                <w:rFonts w:ascii="Times New Roman" w:eastAsia="Calibri" w:hAnsi="Times New Roman" w:cs="Times New Roman"/>
                <w:sz w:val="20"/>
                <w:szCs w:val="20"/>
              </w:rPr>
            </w:pPr>
            <w:r w:rsidRPr="002B54D4">
              <w:rPr>
                <w:rFonts w:ascii="Times New Roman" w:eastAsia="Calibri" w:hAnsi="Times New Roman" w:cs="Times New Roman"/>
                <w:sz w:val="20"/>
                <w:szCs w:val="20"/>
              </w:rPr>
              <w:t>7</w:t>
            </w:r>
          </w:p>
        </w:tc>
      </w:tr>
      <w:tr w:rsidR="002B54D4" w:rsidRPr="002B54D4" w:rsidTr="002B54D4">
        <w:trPr>
          <w:trHeight w:val="186"/>
        </w:trPr>
        <w:tc>
          <w:tcPr>
            <w:tcW w:w="554" w:type="dxa"/>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p>
        </w:tc>
        <w:tc>
          <w:tcPr>
            <w:tcW w:w="3967" w:type="dxa"/>
            <w:shd w:val="clear" w:color="auto" w:fill="FDE9D9"/>
            <w:vAlign w:val="center"/>
          </w:tcPr>
          <w:p w:rsidR="002B54D4" w:rsidRPr="002B54D4" w:rsidRDefault="002B54D4" w:rsidP="002B54D4">
            <w:pPr>
              <w:widowControl w:val="0"/>
              <w:tabs>
                <w:tab w:val="left" w:pos="1459"/>
              </w:tabs>
              <w:spacing w:after="0" w:line="240" w:lineRule="auto"/>
              <w:ind w:left="-45"/>
              <w:jc w:val="center"/>
              <w:rPr>
                <w:rFonts w:ascii="Times New Roman" w:eastAsia="Calibri" w:hAnsi="Times New Roman" w:cs="Times New Roman"/>
                <w:bCs/>
                <w:color w:val="FF0000"/>
                <w:sz w:val="20"/>
                <w:szCs w:val="20"/>
              </w:rPr>
            </w:pPr>
            <w:r w:rsidRPr="002B54D4">
              <w:rPr>
                <w:rFonts w:ascii="Times New Roman" w:eastAsia="Calibri" w:hAnsi="Times New Roman" w:cs="Times New Roman"/>
                <w:sz w:val="20"/>
                <w:szCs w:val="20"/>
              </w:rPr>
              <w:t>Котельная угольная</w:t>
            </w:r>
          </w:p>
        </w:tc>
        <w:tc>
          <w:tcPr>
            <w:tcW w:w="1933" w:type="dxa"/>
            <w:shd w:val="clear" w:color="auto" w:fill="FDE9D9"/>
            <w:vAlign w:val="center"/>
          </w:tcPr>
          <w:p w:rsidR="002B54D4" w:rsidRPr="002B54D4" w:rsidRDefault="002B54D4" w:rsidP="002B54D4">
            <w:pPr>
              <w:spacing w:after="0" w:line="240" w:lineRule="auto"/>
              <w:ind w:left="-45"/>
              <w:jc w:val="center"/>
              <w:rPr>
                <w:rFonts w:ascii="Calibri" w:eastAsia="Calibri" w:hAnsi="Calibri" w:cs="Times New Roman"/>
                <w:sz w:val="20"/>
                <w:szCs w:val="20"/>
              </w:rPr>
            </w:pPr>
            <w:r w:rsidRPr="002B54D4">
              <w:rPr>
                <w:rFonts w:ascii="Times New Roman" w:eastAsia="Calibri" w:hAnsi="Times New Roman" w:cs="Times New Roman"/>
                <w:color w:val="000000"/>
                <w:sz w:val="20"/>
                <w:szCs w:val="20"/>
              </w:rPr>
              <w:t>лет</w:t>
            </w:r>
          </w:p>
        </w:tc>
        <w:tc>
          <w:tcPr>
            <w:tcW w:w="1584" w:type="dxa"/>
            <w:shd w:val="clear" w:color="auto" w:fill="FDE9D9"/>
            <w:vAlign w:val="center"/>
          </w:tcPr>
          <w:p w:rsidR="002B54D4" w:rsidRPr="002B54D4" w:rsidRDefault="002B54D4" w:rsidP="002B54D4">
            <w:pPr>
              <w:spacing w:after="0" w:line="240" w:lineRule="auto"/>
              <w:ind w:left="-45"/>
              <w:jc w:val="center"/>
              <w:rPr>
                <w:rFonts w:ascii="Times New Roman" w:eastAsia="Calibri" w:hAnsi="Times New Roman" w:cs="Times New Roman"/>
                <w:sz w:val="20"/>
                <w:szCs w:val="20"/>
              </w:rPr>
            </w:pPr>
            <w:r w:rsidRPr="002B54D4">
              <w:rPr>
                <w:rFonts w:ascii="Times New Roman" w:eastAsia="Calibri" w:hAnsi="Times New Roman" w:cs="Times New Roman"/>
                <w:sz w:val="20"/>
                <w:szCs w:val="20"/>
              </w:rPr>
              <w:t>10</w:t>
            </w:r>
          </w:p>
        </w:tc>
        <w:tc>
          <w:tcPr>
            <w:tcW w:w="1601" w:type="dxa"/>
            <w:shd w:val="clear" w:color="auto" w:fill="FDE9D9"/>
            <w:vAlign w:val="center"/>
          </w:tcPr>
          <w:p w:rsidR="002B54D4" w:rsidRPr="002B54D4" w:rsidRDefault="002B54D4" w:rsidP="002B54D4">
            <w:pPr>
              <w:spacing w:after="0" w:line="240" w:lineRule="auto"/>
              <w:ind w:left="-45"/>
              <w:jc w:val="center"/>
              <w:rPr>
                <w:rFonts w:ascii="Times New Roman" w:eastAsia="Calibri" w:hAnsi="Times New Roman" w:cs="Times New Roman"/>
                <w:sz w:val="20"/>
                <w:szCs w:val="20"/>
              </w:rPr>
            </w:pPr>
            <w:r w:rsidRPr="002B54D4">
              <w:rPr>
                <w:rFonts w:ascii="Times New Roman" w:eastAsia="Calibri" w:hAnsi="Times New Roman" w:cs="Times New Roman"/>
                <w:sz w:val="20"/>
                <w:szCs w:val="20"/>
              </w:rPr>
              <w:t>10</w:t>
            </w:r>
          </w:p>
        </w:tc>
      </w:tr>
      <w:tr w:rsidR="002B54D4" w:rsidRPr="002B54D4" w:rsidTr="002B54D4">
        <w:trPr>
          <w:trHeight w:val="70"/>
        </w:trPr>
        <w:tc>
          <w:tcPr>
            <w:tcW w:w="554" w:type="dxa"/>
            <w:vMerge w:val="restart"/>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r w:rsidRPr="002B54D4">
              <w:rPr>
                <w:rFonts w:ascii="Times New Roman" w:eastAsia="Calibri" w:hAnsi="Times New Roman" w:cs="Times New Roman"/>
                <w:b/>
                <w:i/>
                <w:color w:val="000000"/>
                <w:sz w:val="20"/>
                <w:szCs w:val="20"/>
              </w:rPr>
              <w:t>12</w:t>
            </w:r>
          </w:p>
        </w:tc>
        <w:tc>
          <w:tcPr>
            <w:tcW w:w="9085" w:type="dxa"/>
            <w:gridSpan w:val="4"/>
            <w:shd w:val="clear" w:color="auto" w:fill="FBD4B4"/>
            <w:vAlign w:val="center"/>
          </w:tcPr>
          <w:p w:rsidR="002B54D4" w:rsidRPr="002B54D4" w:rsidRDefault="002B54D4" w:rsidP="002B54D4">
            <w:pPr>
              <w:spacing w:after="0" w:line="240" w:lineRule="auto"/>
              <w:ind w:left="-45" w:firstLine="708"/>
              <w:jc w:val="center"/>
              <w:rPr>
                <w:rFonts w:ascii="Times New Roman" w:eastAsia="Calibri" w:hAnsi="Times New Roman" w:cs="Times New Roman"/>
                <w:b/>
                <w:i/>
                <w:sz w:val="20"/>
                <w:szCs w:val="20"/>
              </w:rPr>
            </w:pPr>
            <w:r w:rsidRPr="002B54D4">
              <w:rPr>
                <w:rFonts w:ascii="Times New Roman" w:eastAsia="Calibri" w:hAnsi="Times New Roman" w:cs="Times New Roman"/>
                <w:b/>
                <w:i/>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r>
      <w:tr w:rsidR="002B54D4" w:rsidRPr="002B54D4" w:rsidTr="002B54D4">
        <w:trPr>
          <w:trHeight w:val="85"/>
        </w:trPr>
        <w:tc>
          <w:tcPr>
            <w:tcW w:w="554" w:type="dxa"/>
            <w:vMerge/>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p>
        </w:tc>
        <w:tc>
          <w:tcPr>
            <w:tcW w:w="3967" w:type="dxa"/>
            <w:vAlign w:val="center"/>
          </w:tcPr>
          <w:p w:rsidR="002B54D4" w:rsidRPr="002B54D4" w:rsidRDefault="002B54D4" w:rsidP="002B54D4">
            <w:pPr>
              <w:widowControl w:val="0"/>
              <w:tabs>
                <w:tab w:val="left" w:pos="1459"/>
              </w:tabs>
              <w:spacing w:after="0" w:line="240" w:lineRule="auto"/>
              <w:ind w:left="-45"/>
              <w:jc w:val="center"/>
              <w:rPr>
                <w:rFonts w:ascii="Times New Roman" w:eastAsia="Calibri" w:hAnsi="Times New Roman" w:cs="Times New Roman"/>
                <w:bCs/>
                <w:color w:val="FF0000"/>
                <w:sz w:val="20"/>
                <w:szCs w:val="20"/>
              </w:rPr>
            </w:pPr>
            <w:r w:rsidRPr="002B54D4">
              <w:rPr>
                <w:rFonts w:ascii="Times New Roman" w:eastAsia="Calibri" w:hAnsi="Times New Roman" w:cs="Times New Roman"/>
                <w:sz w:val="20"/>
                <w:szCs w:val="20"/>
              </w:rPr>
              <w:t>Котельная газовая</w:t>
            </w:r>
          </w:p>
        </w:tc>
        <w:tc>
          <w:tcPr>
            <w:tcW w:w="1933" w:type="dxa"/>
            <w:vAlign w:val="center"/>
          </w:tcPr>
          <w:p w:rsidR="002B54D4" w:rsidRPr="002B54D4" w:rsidRDefault="002B54D4" w:rsidP="002B54D4">
            <w:pPr>
              <w:spacing w:after="0" w:line="240" w:lineRule="auto"/>
              <w:ind w:left="-45"/>
              <w:jc w:val="center"/>
              <w:rPr>
                <w:rFonts w:ascii="Calibri" w:eastAsia="Calibri" w:hAnsi="Calibri" w:cs="Times New Roman"/>
                <w:sz w:val="20"/>
                <w:szCs w:val="20"/>
              </w:rPr>
            </w:pPr>
            <w:r w:rsidRPr="002B54D4">
              <w:rPr>
                <w:rFonts w:ascii="Times New Roman" w:eastAsia="Calibri" w:hAnsi="Times New Roman" w:cs="Times New Roman"/>
                <w:color w:val="000000"/>
                <w:sz w:val="20"/>
                <w:szCs w:val="20"/>
              </w:rPr>
              <w:t>%</w:t>
            </w:r>
          </w:p>
        </w:tc>
        <w:tc>
          <w:tcPr>
            <w:tcW w:w="1584" w:type="dxa"/>
            <w:vAlign w:val="center"/>
          </w:tcPr>
          <w:p w:rsidR="002B54D4" w:rsidRPr="002B54D4" w:rsidRDefault="002B54D4" w:rsidP="002B54D4">
            <w:pPr>
              <w:spacing w:after="0" w:line="240" w:lineRule="auto"/>
              <w:ind w:left="-45"/>
              <w:jc w:val="center"/>
              <w:rPr>
                <w:rFonts w:ascii="Calibri" w:eastAsia="Calibri" w:hAnsi="Calibri" w:cs="Times New Roman"/>
                <w:sz w:val="20"/>
                <w:szCs w:val="20"/>
              </w:rPr>
            </w:pPr>
            <w:r w:rsidRPr="002B54D4">
              <w:rPr>
                <w:rFonts w:ascii="Times New Roman" w:eastAsia="Calibri" w:hAnsi="Times New Roman" w:cs="Times New Roman"/>
                <w:sz w:val="20"/>
                <w:szCs w:val="20"/>
              </w:rPr>
              <w:t>-</w:t>
            </w:r>
          </w:p>
        </w:tc>
        <w:tc>
          <w:tcPr>
            <w:tcW w:w="1601" w:type="dxa"/>
            <w:vAlign w:val="center"/>
          </w:tcPr>
          <w:p w:rsidR="002B54D4" w:rsidRPr="002B54D4" w:rsidRDefault="002B54D4" w:rsidP="002B54D4">
            <w:pPr>
              <w:spacing w:after="0" w:line="240" w:lineRule="auto"/>
              <w:ind w:left="-45"/>
              <w:jc w:val="center"/>
              <w:rPr>
                <w:rFonts w:ascii="Calibri" w:eastAsia="Calibri" w:hAnsi="Calibri" w:cs="Times New Roman"/>
                <w:sz w:val="20"/>
                <w:szCs w:val="20"/>
              </w:rPr>
            </w:pPr>
            <w:r w:rsidRPr="002B54D4">
              <w:rPr>
                <w:rFonts w:ascii="Times New Roman" w:eastAsia="Calibri" w:hAnsi="Times New Roman" w:cs="Times New Roman"/>
                <w:sz w:val="20"/>
                <w:szCs w:val="20"/>
              </w:rPr>
              <w:t>-</w:t>
            </w:r>
          </w:p>
        </w:tc>
      </w:tr>
      <w:tr w:rsidR="002B54D4" w:rsidRPr="002B54D4" w:rsidTr="002B54D4">
        <w:trPr>
          <w:trHeight w:val="85"/>
        </w:trPr>
        <w:tc>
          <w:tcPr>
            <w:tcW w:w="554" w:type="dxa"/>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p>
        </w:tc>
        <w:tc>
          <w:tcPr>
            <w:tcW w:w="3967" w:type="dxa"/>
            <w:shd w:val="clear" w:color="auto" w:fill="FDE9D9"/>
            <w:vAlign w:val="center"/>
          </w:tcPr>
          <w:p w:rsidR="002B54D4" w:rsidRPr="002B54D4" w:rsidRDefault="002B54D4" w:rsidP="002B54D4">
            <w:pPr>
              <w:widowControl w:val="0"/>
              <w:tabs>
                <w:tab w:val="left" w:pos="1459"/>
              </w:tabs>
              <w:spacing w:after="0" w:line="240" w:lineRule="auto"/>
              <w:ind w:left="-45"/>
              <w:jc w:val="center"/>
              <w:rPr>
                <w:rFonts w:ascii="Times New Roman" w:eastAsia="Calibri" w:hAnsi="Times New Roman" w:cs="Times New Roman"/>
                <w:bCs/>
                <w:color w:val="FF0000"/>
                <w:sz w:val="20"/>
                <w:szCs w:val="20"/>
              </w:rPr>
            </w:pPr>
            <w:r w:rsidRPr="002B54D4">
              <w:rPr>
                <w:rFonts w:ascii="Times New Roman" w:eastAsia="Calibri" w:hAnsi="Times New Roman" w:cs="Times New Roman"/>
                <w:sz w:val="20"/>
                <w:szCs w:val="20"/>
              </w:rPr>
              <w:t>Котельная угольная</w:t>
            </w:r>
          </w:p>
        </w:tc>
        <w:tc>
          <w:tcPr>
            <w:tcW w:w="1933" w:type="dxa"/>
            <w:shd w:val="clear" w:color="auto" w:fill="FDE9D9"/>
            <w:vAlign w:val="center"/>
          </w:tcPr>
          <w:p w:rsidR="002B54D4" w:rsidRPr="002B54D4" w:rsidRDefault="002B54D4" w:rsidP="002B54D4">
            <w:pPr>
              <w:spacing w:after="0" w:line="240" w:lineRule="auto"/>
              <w:ind w:left="-45"/>
              <w:jc w:val="center"/>
              <w:rPr>
                <w:rFonts w:ascii="Calibri" w:eastAsia="Calibri" w:hAnsi="Calibri" w:cs="Times New Roman"/>
                <w:sz w:val="20"/>
                <w:szCs w:val="20"/>
              </w:rPr>
            </w:pPr>
            <w:r w:rsidRPr="002B54D4">
              <w:rPr>
                <w:rFonts w:ascii="Times New Roman" w:eastAsia="Calibri" w:hAnsi="Times New Roman" w:cs="Times New Roman"/>
                <w:color w:val="000000"/>
                <w:sz w:val="20"/>
                <w:szCs w:val="20"/>
              </w:rPr>
              <w:t>%</w:t>
            </w:r>
          </w:p>
        </w:tc>
        <w:tc>
          <w:tcPr>
            <w:tcW w:w="1584" w:type="dxa"/>
            <w:shd w:val="clear" w:color="auto" w:fill="FDE9D9"/>
            <w:vAlign w:val="center"/>
          </w:tcPr>
          <w:p w:rsidR="002B54D4" w:rsidRPr="002B54D4" w:rsidRDefault="002B54D4" w:rsidP="002B54D4">
            <w:pPr>
              <w:spacing w:after="0" w:line="240" w:lineRule="auto"/>
              <w:ind w:left="-45"/>
              <w:jc w:val="center"/>
              <w:rPr>
                <w:rFonts w:ascii="Calibri" w:eastAsia="Calibri" w:hAnsi="Calibri" w:cs="Times New Roman"/>
                <w:sz w:val="20"/>
                <w:szCs w:val="20"/>
              </w:rPr>
            </w:pPr>
            <w:r w:rsidRPr="002B54D4">
              <w:rPr>
                <w:rFonts w:ascii="Times New Roman" w:eastAsia="Calibri" w:hAnsi="Times New Roman" w:cs="Times New Roman"/>
                <w:sz w:val="20"/>
                <w:szCs w:val="20"/>
              </w:rPr>
              <w:t>-</w:t>
            </w:r>
          </w:p>
        </w:tc>
        <w:tc>
          <w:tcPr>
            <w:tcW w:w="1601" w:type="dxa"/>
            <w:shd w:val="clear" w:color="auto" w:fill="FDE9D9"/>
            <w:vAlign w:val="center"/>
          </w:tcPr>
          <w:p w:rsidR="002B54D4" w:rsidRPr="002B54D4" w:rsidRDefault="002B54D4" w:rsidP="002B54D4">
            <w:pPr>
              <w:spacing w:after="0" w:line="240" w:lineRule="auto"/>
              <w:ind w:left="-45"/>
              <w:jc w:val="center"/>
              <w:rPr>
                <w:rFonts w:ascii="Calibri" w:eastAsia="Calibri" w:hAnsi="Calibri" w:cs="Times New Roman"/>
                <w:sz w:val="20"/>
                <w:szCs w:val="20"/>
              </w:rPr>
            </w:pPr>
            <w:r w:rsidRPr="002B54D4">
              <w:rPr>
                <w:rFonts w:ascii="Times New Roman" w:eastAsia="Calibri" w:hAnsi="Times New Roman" w:cs="Times New Roman"/>
                <w:sz w:val="20"/>
                <w:szCs w:val="20"/>
              </w:rPr>
              <w:t>-</w:t>
            </w:r>
          </w:p>
        </w:tc>
      </w:tr>
      <w:tr w:rsidR="002B54D4" w:rsidRPr="002B54D4" w:rsidTr="002B54D4">
        <w:trPr>
          <w:trHeight w:val="70"/>
        </w:trPr>
        <w:tc>
          <w:tcPr>
            <w:tcW w:w="554" w:type="dxa"/>
            <w:vMerge w:val="restart"/>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r w:rsidRPr="002B54D4">
              <w:rPr>
                <w:rFonts w:ascii="Times New Roman" w:eastAsia="Calibri" w:hAnsi="Times New Roman" w:cs="Times New Roman"/>
                <w:b/>
                <w:i/>
                <w:color w:val="000000"/>
                <w:sz w:val="20"/>
                <w:szCs w:val="20"/>
              </w:rPr>
              <w:t>13</w:t>
            </w:r>
          </w:p>
        </w:tc>
        <w:tc>
          <w:tcPr>
            <w:tcW w:w="9085" w:type="dxa"/>
            <w:gridSpan w:val="4"/>
            <w:shd w:val="clear" w:color="auto" w:fill="FBD4B4"/>
            <w:vAlign w:val="center"/>
          </w:tcPr>
          <w:p w:rsidR="002B54D4" w:rsidRPr="002B54D4" w:rsidRDefault="002B54D4" w:rsidP="002B54D4">
            <w:pPr>
              <w:spacing w:after="0" w:line="240" w:lineRule="auto"/>
              <w:ind w:left="-45" w:firstLine="708"/>
              <w:jc w:val="center"/>
              <w:rPr>
                <w:rFonts w:ascii="Times New Roman" w:eastAsia="Calibri" w:hAnsi="Times New Roman" w:cs="Times New Roman"/>
                <w:b/>
                <w:i/>
                <w:sz w:val="20"/>
                <w:szCs w:val="20"/>
              </w:rPr>
            </w:pPr>
            <w:r w:rsidRPr="002B54D4">
              <w:rPr>
                <w:rFonts w:ascii="Times New Roman" w:eastAsia="Calibri" w:hAnsi="Times New Roman" w:cs="Times New Roman"/>
                <w:b/>
                <w:i/>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2B54D4" w:rsidRPr="002B54D4" w:rsidTr="002B54D4">
        <w:trPr>
          <w:trHeight w:val="85"/>
        </w:trPr>
        <w:tc>
          <w:tcPr>
            <w:tcW w:w="554" w:type="dxa"/>
            <w:vMerge/>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p>
        </w:tc>
        <w:tc>
          <w:tcPr>
            <w:tcW w:w="3967" w:type="dxa"/>
            <w:shd w:val="clear" w:color="auto" w:fill="auto"/>
            <w:vAlign w:val="center"/>
          </w:tcPr>
          <w:p w:rsidR="002B54D4" w:rsidRPr="002B54D4" w:rsidRDefault="002B54D4" w:rsidP="002B54D4">
            <w:pPr>
              <w:widowControl w:val="0"/>
              <w:tabs>
                <w:tab w:val="left" w:pos="1459"/>
              </w:tabs>
              <w:spacing w:after="0" w:line="240" w:lineRule="auto"/>
              <w:ind w:left="-45"/>
              <w:jc w:val="center"/>
              <w:rPr>
                <w:rFonts w:ascii="Times New Roman" w:eastAsia="Calibri" w:hAnsi="Times New Roman" w:cs="Times New Roman"/>
                <w:bCs/>
                <w:color w:val="FF0000"/>
                <w:sz w:val="20"/>
                <w:szCs w:val="20"/>
              </w:rPr>
            </w:pPr>
            <w:r w:rsidRPr="002B54D4">
              <w:rPr>
                <w:rFonts w:ascii="Times New Roman" w:eastAsia="Calibri" w:hAnsi="Times New Roman" w:cs="Times New Roman"/>
                <w:sz w:val="20"/>
                <w:szCs w:val="20"/>
              </w:rPr>
              <w:t>Котельная газовая</w:t>
            </w:r>
          </w:p>
        </w:tc>
        <w:tc>
          <w:tcPr>
            <w:tcW w:w="1933" w:type="dxa"/>
            <w:shd w:val="clear" w:color="auto" w:fill="auto"/>
            <w:vAlign w:val="center"/>
          </w:tcPr>
          <w:p w:rsidR="002B54D4" w:rsidRPr="002B54D4" w:rsidRDefault="002B54D4" w:rsidP="002B54D4">
            <w:pPr>
              <w:spacing w:after="0" w:line="240" w:lineRule="auto"/>
              <w:ind w:left="-45"/>
              <w:jc w:val="center"/>
              <w:rPr>
                <w:rFonts w:ascii="Calibri" w:eastAsia="Calibri" w:hAnsi="Calibri" w:cs="Times New Roman"/>
                <w:sz w:val="20"/>
                <w:szCs w:val="20"/>
              </w:rPr>
            </w:pPr>
            <w:r w:rsidRPr="002B54D4">
              <w:rPr>
                <w:rFonts w:ascii="Times New Roman" w:eastAsia="Calibri" w:hAnsi="Times New Roman" w:cs="Times New Roman"/>
                <w:color w:val="000000"/>
                <w:sz w:val="20"/>
                <w:szCs w:val="20"/>
              </w:rPr>
              <w:t>%</w:t>
            </w:r>
          </w:p>
        </w:tc>
        <w:tc>
          <w:tcPr>
            <w:tcW w:w="1584" w:type="dxa"/>
            <w:shd w:val="clear" w:color="auto" w:fill="auto"/>
            <w:vAlign w:val="center"/>
          </w:tcPr>
          <w:p w:rsidR="002B54D4" w:rsidRPr="002B54D4" w:rsidRDefault="002B54D4" w:rsidP="002B54D4">
            <w:pPr>
              <w:spacing w:after="0" w:line="240" w:lineRule="auto"/>
              <w:ind w:left="-45"/>
              <w:jc w:val="center"/>
              <w:rPr>
                <w:rFonts w:ascii="Calibri" w:eastAsia="Calibri" w:hAnsi="Calibri" w:cs="Times New Roman"/>
                <w:sz w:val="20"/>
                <w:szCs w:val="20"/>
              </w:rPr>
            </w:pPr>
            <w:r w:rsidRPr="002B54D4">
              <w:rPr>
                <w:rFonts w:ascii="Times New Roman" w:eastAsia="Calibri" w:hAnsi="Times New Roman" w:cs="Times New Roman"/>
                <w:sz w:val="20"/>
                <w:szCs w:val="20"/>
              </w:rPr>
              <w:t>-</w:t>
            </w:r>
          </w:p>
        </w:tc>
        <w:tc>
          <w:tcPr>
            <w:tcW w:w="1601" w:type="dxa"/>
            <w:shd w:val="clear" w:color="auto" w:fill="auto"/>
            <w:vAlign w:val="center"/>
          </w:tcPr>
          <w:p w:rsidR="002B54D4" w:rsidRPr="002B54D4" w:rsidRDefault="002B54D4" w:rsidP="002B54D4">
            <w:pPr>
              <w:spacing w:after="0" w:line="240" w:lineRule="auto"/>
              <w:ind w:left="-45"/>
              <w:jc w:val="center"/>
              <w:rPr>
                <w:rFonts w:ascii="Calibri" w:eastAsia="Calibri" w:hAnsi="Calibri" w:cs="Times New Roman"/>
                <w:sz w:val="20"/>
                <w:szCs w:val="20"/>
              </w:rPr>
            </w:pPr>
            <w:r w:rsidRPr="002B54D4">
              <w:rPr>
                <w:rFonts w:ascii="Times New Roman" w:eastAsia="Calibri" w:hAnsi="Times New Roman" w:cs="Times New Roman"/>
                <w:sz w:val="20"/>
                <w:szCs w:val="20"/>
              </w:rPr>
              <w:t>-</w:t>
            </w:r>
          </w:p>
        </w:tc>
      </w:tr>
      <w:tr w:rsidR="002B54D4" w:rsidRPr="002B54D4" w:rsidTr="002B54D4">
        <w:trPr>
          <w:trHeight w:val="85"/>
        </w:trPr>
        <w:tc>
          <w:tcPr>
            <w:tcW w:w="554" w:type="dxa"/>
            <w:shd w:val="clear" w:color="auto" w:fill="FBD4B4"/>
            <w:vAlign w:val="center"/>
          </w:tcPr>
          <w:p w:rsidR="002B54D4" w:rsidRPr="002B54D4" w:rsidRDefault="002B54D4" w:rsidP="002B54D4">
            <w:pPr>
              <w:spacing w:after="0" w:line="240" w:lineRule="auto"/>
              <w:jc w:val="center"/>
              <w:rPr>
                <w:rFonts w:ascii="Times New Roman" w:eastAsia="Calibri" w:hAnsi="Times New Roman" w:cs="Times New Roman"/>
                <w:b/>
                <w:i/>
                <w:color w:val="000000"/>
                <w:sz w:val="20"/>
                <w:szCs w:val="20"/>
              </w:rPr>
            </w:pPr>
          </w:p>
        </w:tc>
        <w:tc>
          <w:tcPr>
            <w:tcW w:w="3967" w:type="dxa"/>
            <w:shd w:val="clear" w:color="auto" w:fill="FDE9D9"/>
            <w:vAlign w:val="center"/>
          </w:tcPr>
          <w:p w:rsidR="002B54D4" w:rsidRPr="002B54D4" w:rsidRDefault="002B54D4" w:rsidP="002B54D4">
            <w:pPr>
              <w:widowControl w:val="0"/>
              <w:tabs>
                <w:tab w:val="left" w:pos="1459"/>
              </w:tabs>
              <w:spacing w:after="0" w:line="240" w:lineRule="auto"/>
              <w:ind w:left="-45"/>
              <w:jc w:val="center"/>
              <w:rPr>
                <w:rFonts w:ascii="Times New Roman" w:eastAsia="Calibri" w:hAnsi="Times New Roman" w:cs="Times New Roman"/>
                <w:bCs/>
                <w:color w:val="FF0000"/>
                <w:sz w:val="20"/>
                <w:szCs w:val="20"/>
              </w:rPr>
            </w:pPr>
            <w:r w:rsidRPr="002B54D4">
              <w:rPr>
                <w:rFonts w:ascii="Times New Roman" w:eastAsia="Calibri" w:hAnsi="Times New Roman" w:cs="Times New Roman"/>
                <w:sz w:val="20"/>
                <w:szCs w:val="20"/>
              </w:rPr>
              <w:t>Котельная угольная</w:t>
            </w:r>
          </w:p>
        </w:tc>
        <w:tc>
          <w:tcPr>
            <w:tcW w:w="1933" w:type="dxa"/>
            <w:shd w:val="clear" w:color="auto" w:fill="FDE9D9"/>
            <w:vAlign w:val="center"/>
          </w:tcPr>
          <w:p w:rsidR="002B54D4" w:rsidRPr="002B54D4" w:rsidRDefault="002B54D4" w:rsidP="002B54D4">
            <w:pPr>
              <w:spacing w:after="0" w:line="240" w:lineRule="auto"/>
              <w:ind w:left="-45"/>
              <w:jc w:val="center"/>
              <w:rPr>
                <w:rFonts w:ascii="Calibri" w:eastAsia="Calibri" w:hAnsi="Calibri" w:cs="Times New Roman"/>
                <w:sz w:val="20"/>
                <w:szCs w:val="20"/>
              </w:rPr>
            </w:pPr>
            <w:r w:rsidRPr="002B54D4">
              <w:rPr>
                <w:rFonts w:ascii="Times New Roman" w:eastAsia="Calibri" w:hAnsi="Times New Roman" w:cs="Times New Roman"/>
                <w:color w:val="000000"/>
                <w:sz w:val="20"/>
                <w:szCs w:val="20"/>
              </w:rPr>
              <w:t>%</w:t>
            </w:r>
          </w:p>
        </w:tc>
        <w:tc>
          <w:tcPr>
            <w:tcW w:w="1584" w:type="dxa"/>
            <w:shd w:val="clear" w:color="auto" w:fill="FDE9D9"/>
            <w:vAlign w:val="center"/>
          </w:tcPr>
          <w:p w:rsidR="002B54D4" w:rsidRPr="002B54D4" w:rsidRDefault="002B54D4" w:rsidP="002B54D4">
            <w:pPr>
              <w:spacing w:after="0" w:line="240" w:lineRule="auto"/>
              <w:ind w:left="-45"/>
              <w:jc w:val="center"/>
              <w:rPr>
                <w:rFonts w:ascii="Calibri" w:eastAsia="Calibri" w:hAnsi="Calibri" w:cs="Times New Roman"/>
                <w:sz w:val="20"/>
                <w:szCs w:val="20"/>
              </w:rPr>
            </w:pPr>
            <w:r w:rsidRPr="002B54D4">
              <w:rPr>
                <w:rFonts w:ascii="Times New Roman" w:eastAsia="Calibri" w:hAnsi="Times New Roman" w:cs="Times New Roman"/>
                <w:sz w:val="20"/>
                <w:szCs w:val="20"/>
              </w:rPr>
              <w:t>-</w:t>
            </w:r>
          </w:p>
        </w:tc>
        <w:tc>
          <w:tcPr>
            <w:tcW w:w="1601" w:type="dxa"/>
            <w:shd w:val="clear" w:color="auto" w:fill="FDE9D9"/>
            <w:vAlign w:val="center"/>
          </w:tcPr>
          <w:p w:rsidR="002B54D4" w:rsidRPr="002B54D4" w:rsidRDefault="002B54D4" w:rsidP="002B54D4">
            <w:pPr>
              <w:spacing w:after="0" w:line="240" w:lineRule="auto"/>
              <w:ind w:left="-45"/>
              <w:jc w:val="center"/>
              <w:rPr>
                <w:rFonts w:ascii="Calibri" w:eastAsia="Calibri" w:hAnsi="Calibri" w:cs="Times New Roman"/>
                <w:sz w:val="20"/>
                <w:szCs w:val="20"/>
              </w:rPr>
            </w:pPr>
            <w:r w:rsidRPr="002B54D4">
              <w:rPr>
                <w:rFonts w:ascii="Times New Roman" w:eastAsia="Calibri" w:hAnsi="Times New Roman" w:cs="Times New Roman"/>
                <w:sz w:val="20"/>
                <w:szCs w:val="20"/>
              </w:rPr>
              <w:t>-</w:t>
            </w:r>
          </w:p>
        </w:tc>
      </w:tr>
      <w:tr w:rsidR="002B54D4" w:rsidRPr="002B54D4" w:rsidTr="002B54D4">
        <w:trPr>
          <w:trHeight w:val="85"/>
        </w:trPr>
        <w:tc>
          <w:tcPr>
            <w:tcW w:w="554" w:type="dxa"/>
            <w:vMerge w:val="restart"/>
            <w:shd w:val="clear" w:color="auto" w:fill="FBD4B4"/>
            <w:vAlign w:val="center"/>
          </w:tcPr>
          <w:p w:rsidR="002B54D4" w:rsidRPr="002B54D4" w:rsidRDefault="002B54D4" w:rsidP="002B54D4">
            <w:pPr>
              <w:tabs>
                <w:tab w:val="left" w:pos="142"/>
              </w:tabs>
              <w:spacing w:after="0" w:line="240" w:lineRule="auto"/>
              <w:jc w:val="center"/>
              <w:rPr>
                <w:rFonts w:ascii="Times New Roman" w:eastAsia="Calibri" w:hAnsi="Times New Roman" w:cs="Times New Roman"/>
                <w:b/>
                <w:i/>
                <w:color w:val="000000"/>
                <w:sz w:val="20"/>
                <w:szCs w:val="20"/>
              </w:rPr>
            </w:pPr>
            <w:r w:rsidRPr="002B54D4">
              <w:rPr>
                <w:rFonts w:ascii="Times New Roman" w:eastAsia="Calibri" w:hAnsi="Times New Roman" w:cs="Times New Roman"/>
                <w:b/>
                <w:i/>
                <w:color w:val="000000"/>
                <w:sz w:val="20"/>
                <w:szCs w:val="20"/>
              </w:rPr>
              <w:t>14</w:t>
            </w:r>
          </w:p>
        </w:tc>
        <w:tc>
          <w:tcPr>
            <w:tcW w:w="9085" w:type="dxa"/>
            <w:gridSpan w:val="4"/>
            <w:shd w:val="clear" w:color="auto" w:fill="FBD4B4"/>
            <w:vAlign w:val="center"/>
          </w:tcPr>
          <w:p w:rsidR="002B54D4" w:rsidRPr="002B54D4" w:rsidRDefault="002B54D4" w:rsidP="002B54D4">
            <w:pPr>
              <w:tabs>
                <w:tab w:val="left" w:pos="142"/>
              </w:tabs>
              <w:spacing w:after="0" w:line="240" w:lineRule="auto"/>
              <w:jc w:val="center"/>
              <w:rPr>
                <w:rFonts w:ascii="Times New Roman" w:eastAsia="Calibri" w:hAnsi="Times New Roman" w:cs="Times New Roman"/>
                <w:b/>
                <w:i/>
                <w:color w:val="000000"/>
                <w:sz w:val="20"/>
                <w:szCs w:val="20"/>
              </w:rPr>
            </w:pPr>
            <w:r w:rsidRPr="002B54D4">
              <w:rPr>
                <w:rFonts w:ascii="Times New Roman" w:eastAsia="Calibri" w:hAnsi="Times New Roman" w:cs="Times New Roman"/>
                <w:b/>
                <w:i/>
                <w:color w:val="000000"/>
                <w:sz w:val="20"/>
                <w:szCs w:val="20"/>
              </w:rPr>
              <w:t>Отсутствие зафиксированных фактов нарушения антимонопольного законодательства (выданных предупреждений, предписаний), а так 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r>
      <w:tr w:rsidR="002B54D4" w:rsidRPr="002B54D4" w:rsidTr="002B54D4">
        <w:trPr>
          <w:trHeight w:val="77"/>
        </w:trPr>
        <w:tc>
          <w:tcPr>
            <w:tcW w:w="554" w:type="dxa"/>
            <w:vMerge/>
            <w:shd w:val="clear" w:color="auto" w:fill="FBD4B4"/>
            <w:vAlign w:val="center"/>
          </w:tcPr>
          <w:p w:rsidR="002B54D4" w:rsidRPr="002B54D4" w:rsidRDefault="002B54D4" w:rsidP="002B54D4">
            <w:pPr>
              <w:tabs>
                <w:tab w:val="left" w:pos="142"/>
              </w:tabs>
              <w:spacing w:after="0" w:line="240" w:lineRule="auto"/>
              <w:jc w:val="center"/>
              <w:rPr>
                <w:rFonts w:ascii="Times New Roman" w:eastAsia="Calibri" w:hAnsi="Times New Roman" w:cs="Times New Roman"/>
                <w:b/>
                <w:i/>
                <w:color w:val="000000"/>
                <w:sz w:val="20"/>
                <w:szCs w:val="20"/>
              </w:rPr>
            </w:pPr>
          </w:p>
        </w:tc>
        <w:tc>
          <w:tcPr>
            <w:tcW w:w="3967" w:type="dxa"/>
            <w:shd w:val="clear" w:color="auto" w:fill="auto"/>
            <w:vAlign w:val="center"/>
          </w:tcPr>
          <w:p w:rsidR="002B54D4" w:rsidRPr="002B54D4" w:rsidRDefault="002B54D4" w:rsidP="002B54D4">
            <w:pPr>
              <w:tabs>
                <w:tab w:val="left" w:pos="142"/>
              </w:tabs>
              <w:spacing w:after="0" w:line="240" w:lineRule="auto"/>
              <w:jc w:val="center"/>
              <w:rPr>
                <w:rFonts w:ascii="Times New Roman" w:eastAsia="Calibri" w:hAnsi="Times New Roman" w:cs="Times New Roman"/>
                <w:color w:val="000000"/>
                <w:sz w:val="20"/>
                <w:szCs w:val="20"/>
              </w:rPr>
            </w:pPr>
            <w:r w:rsidRPr="002B54D4">
              <w:rPr>
                <w:rFonts w:ascii="Times New Roman" w:eastAsia="Calibri" w:hAnsi="Times New Roman" w:cs="Times New Roman"/>
                <w:sz w:val="20"/>
                <w:szCs w:val="20"/>
              </w:rPr>
              <w:t>Котельная газовая</w:t>
            </w:r>
          </w:p>
        </w:tc>
        <w:tc>
          <w:tcPr>
            <w:tcW w:w="1933" w:type="dxa"/>
            <w:shd w:val="clear" w:color="auto" w:fill="auto"/>
            <w:vAlign w:val="center"/>
          </w:tcPr>
          <w:p w:rsidR="002B54D4" w:rsidRPr="002B54D4" w:rsidRDefault="002B54D4" w:rsidP="002B54D4">
            <w:pPr>
              <w:tabs>
                <w:tab w:val="left" w:pos="142"/>
              </w:tabs>
              <w:spacing w:after="0" w:line="240" w:lineRule="auto"/>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 xml:space="preserve">наличие </w:t>
            </w:r>
            <w:proofErr w:type="spellStart"/>
            <w:r w:rsidRPr="002B54D4">
              <w:rPr>
                <w:rFonts w:ascii="Times New Roman" w:eastAsia="Calibri" w:hAnsi="Times New Roman" w:cs="Times New Roman"/>
                <w:color w:val="000000"/>
                <w:sz w:val="20"/>
                <w:szCs w:val="20"/>
              </w:rPr>
              <w:t>заф</w:t>
            </w:r>
            <w:proofErr w:type="spellEnd"/>
            <w:r w:rsidRPr="002B54D4">
              <w:rPr>
                <w:rFonts w:ascii="Times New Roman" w:eastAsia="Calibri" w:hAnsi="Times New Roman" w:cs="Times New Roman"/>
                <w:color w:val="000000"/>
                <w:sz w:val="20"/>
                <w:szCs w:val="20"/>
              </w:rPr>
              <w:t>. фактов</w:t>
            </w:r>
          </w:p>
        </w:tc>
        <w:tc>
          <w:tcPr>
            <w:tcW w:w="3185" w:type="dxa"/>
            <w:gridSpan w:val="2"/>
            <w:shd w:val="clear" w:color="auto" w:fill="auto"/>
            <w:vAlign w:val="center"/>
          </w:tcPr>
          <w:p w:rsidR="002B54D4" w:rsidRPr="002B54D4" w:rsidRDefault="002B54D4" w:rsidP="002B54D4">
            <w:pPr>
              <w:tabs>
                <w:tab w:val="left" w:pos="142"/>
              </w:tabs>
              <w:spacing w:after="0" w:line="240" w:lineRule="auto"/>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отсутствуют</w:t>
            </w:r>
          </w:p>
        </w:tc>
      </w:tr>
      <w:tr w:rsidR="002B54D4" w:rsidRPr="002B54D4" w:rsidTr="002B54D4">
        <w:trPr>
          <w:trHeight w:val="77"/>
        </w:trPr>
        <w:tc>
          <w:tcPr>
            <w:tcW w:w="554" w:type="dxa"/>
            <w:shd w:val="clear" w:color="auto" w:fill="FBD4B4"/>
            <w:vAlign w:val="center"/>
          </w:tcPr>
          <w:p w:rsidR="002B54D4" w:rsidRPr="002B54D4" w:rsidRDefault="002B54D4" w:rsidP="002B54D4">
            <w:pPr>
              <w:tabs>
                <w:tab w:val="left" w:pos="142"/>
              </w:tabs>
              <w:spacing w:after="0" w:line="240" w:lineRule="auto"/>
              <w:jc w:val="center"/>
              <w:rPr>
                <w:rFonts w:ascii="Times New Roman" w:eastAsia="Calibri" w:hAnsi="Times New Roman" w:cs="Times New Roman"/>
                <w:b/>
                <w:i/>
                <w:color w:val="000000"/>
                <w:sz w:val="20"/>
                <w:szCs w:val="20"/>
              </w:rPr>
            </w:pPr>
          </w:p>
        </w:tc>
        <w:tc>
          <w:tcPr>
            <w:tcW w:w="3967" w:type="dxa"/>
            <w:shd w:val="clear" w:color="auto" w:fill="FDE9D9"/>
            <w:vAlign w:val="center"/>
          </w:tcPr>
          <w:p w:rsidR="002B54D4" w:rsidRPr="002B54D4" w:rsidRDefault="002B54D4" w:rsidP="002B54D4">
            <w:pPr>
              <w:widowControl w:val="0"/>
              <w:tabs>
                <w:tab w:val="left" w:pos="1459"/>
              </w:tabs>
              <w:spacing w:after="0" w:line="240" w:lineRule="auto"/>
              <w:ind w:left="-45"/>
              <w:jc w:val="center"/>
              <w:rPr>
                <w:rFonts w:ascii="Times New Roman" w:eastAsia="Calibri" w:hAnsi="Times New Roman" w:cs="Times New Roman"/>
                <w:bCs/>
                <w:color w:val="FF0000"/>
                <w:sz w:val="20"/>
                <w:szCs w:val="20"/>
              </w:rPr>
            </w:pPr>
            <w:r w:rsidRPr="002B54D4">
              <w:rPr>
                <w:rFonts w:ascii="Times New Roman" w:eastAsia="Calibri" w:hAnsi="Times New Roman" w:cs="Times New Roman"/>
                <w:sz w:val="20"/>
                <w:szCs w:val="20"/>
              </w:rPr>
              <w:t>Котельная угольная</w:t>
            </w:r>
          </w:p>
        </w:tc>
        <w:tc>
          <w:tcPr>
            <w:tcW w:w="1933" w:type="dxa"/>
            <w:shd w:val="clear" w:color="auto" w:fill="FDE9D9"/>
            <w:vAlign w:val="center"/>
          </w:tcPr>
          <w:p w:rsidR="002B54D4" w:rsidRPr="002B54D4" w:rsidRDefault="002B54D4" w:rsidP="002B54D4">
            <w:pPr>
              <w:tabs>
                <w:tab w:val="left" w:pos="142"/>
              </w:tabs>
              <w:spacing w:after="0" w:line="240" w:lineRule="auto"/>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 xml:space="preserve">наличие </w:t>
            </w:r>
            <w:proofErr w:type="spellStart"/>
            <w:r w:rsidRPr="002B54D4">
              <w:rPr>
                <w:rFonts w:ascii="Times New Roman" w:eastAsia="Calibri" w:hAnsi="Times New Roman" w:cs="Times New Roman"/>
                <w:color w:val="000000"/>
                <w:sz w:val="20"/>
                <w:szCs w:val="20"/>
              </w:rPr>
              <w:t>заф</w:t>
            </w:r>
            <w:proofErr w:type="spellEnd"/>
            <w:r w:rsidRPr="002B54D4">
              <w:rPr>
                <w:rFonts w:ascii="Times New Roman" w:eastAsia="Calibri" w:hAnsi="Times New Roman" w:cs="Times New Roman"/>
                <w:color w:val="000000"/>
                <w:sz w:val="20"/>
                <w:szCs w:val="20"/>
              </w:rPr>
              <w:t>. фактов</w:t>
            </w:r>
          </w:p>
        </w:tc>
        <w:tc>
          <w:tcPr>
            <w:tcW w:w="3185" w:type="dxa"/>
            <w:gridSpan w:val="2"/>
            <w:shd w:val="clear" w:color="auto" w:fill="FDE9D9"/>
            <w:vAlign w:val="center"/>
          </w:tcPr>
          <w:p w:rsidR="002B54D4" w:rsidRPr="002B54D4" w:rsidRDefault="002B54D4" w:rsidP="002B54D4">
            <w:pPr>
              <w:tabs>
                <w:tab w:val="left" w:pos="142"/>
              </w:tabs>
              <w:spacing w:after="0" w:line="240" w:lineRule="auto"/>
              <w:jc w:val="center"/>
              <w:rPr>
                <w:rFonts w:ascii="Times New Roman" w:eastAsia="Calibri" w:hAnsi="Times New Roman" w:cs="Times New Roman"/>
                <w:color w:val="000000"/>
                <w:sz w:val="20"/>
                <w:szCs w:val="20"/>
              </w:rPr>
            </w:pPr>
            <w:r w:rsidRPr="002B54D4">
              <w:rPr>
                <w:rFonts w:ascii="Times New Roman" w:eastAsia="Calibri" w:hAnsi="Times New Roman" w:cs="Times New Roman"/>
                <w:color w:val="000000"/>
                <w:sz w:val="20"/>
                <w:szCs w:val="20"/>
              </w:rPr>
              <w:t>отсутствуют</w:t>
            </w:r>
          </w:p>
        </w:tc>
      </w:tr>
    </w:tbl>
    <w:p w:rsidR="00D44AEC" w:rsidRPr="00D44AEC" w:rsidRDefault="00D44AEC" w:rsidP="003A2846">
      <w:pPr>
        <w:spacing w:before="240" w:after="0"/>
        <w:jc w:val="center"/>
        <w:rPr>
          <w:rFonts w:ascii="Times New Roman" w:hAnsi="Times New Roman" w:cs="Times New Roman"/>
          <w:b/>
          <w:i/>
          <w:sz w:val="28"/>
          <w:szCs w:val="28"/>
        </w:rPr>
      </w:pPr>
      <w:r w:rsidRPr="00D44AEC">
        <w:rPr>
          <w:rFonts w:ascii="Times New Roman" w:hAnsi="Times New Roman" w:cs="Times New Roman"/>
          <w:b/>
          <w:i/>
          <w:sz w:val="28"/>
          <w:szCs w:val="28"/>
        </w:rPr>
        <w:t>13.</w:t>
      </w:r>
      <w:r w:rsidR="005A0746">
        <w:rPr>
          <w:rFonts w:ascii="Times New Roman" w:hAnsi="Times New Roman" w:cs="Times New Roman"/>
          <w:b/>
          <w:i/>
          <w:sz w:val="28"/>
          <w:szCs w:val="28"/>
        </w:rPr>
        <w:t>1</w:t>
      </w:r>
      <w:r w:rsidRPr="00D44AEC">
        <w:rPr>
          <w:rFonts w:ascii="Times New Roman" w:hAnsi="Times New Roman" w:cs="Times New Roman"/>
          <w:b/>
          <w:i/>
          <w:sz w:val="28"/>
          <w:szCs w:val="28"/>
        </w:rPr>
        <w:t xml:space="preserve"> Ценовые зоны теплоснабжения</w:t>
      </w:r>
    </w:p>
    <w:p w:rsidR="00D44AEC" w:rsidRPr="00D44AEC" w:rsidRDefault="00D44AEC" w:rsidP="003A2846">
      <w:pPr>
        <w:spacing w:after="0" w:line="336" w:lineRule="auto"/>
        <w:ind w:firstLine="567"/>
        <w:rPr>
          <w:rFonts w:ascii="Times New Roman" w:hAnsi="Times New Roman" w:cs="Times New Roman"/>
          <w:sz w:val="28"/>
          <w:szCs w:val="28"/>
        </w:rPr>
      </w:pPr>
      <w:r w:rsidRPr="00D44AEC">
        <w:rPr>
          <w:rFonts w:ascii="Times New Roman" w:hAnsi="Times New Roman" w:cs="Times New Roman"/>
          <w:sz w:val="28"/>
          <w:szCs w:val="28"/>
        </w:rPr>
        <w:t xml:space="preserve">Ценовые зоны теплоснабжения – населенные пункты, которые по решению местной власти перешли на метод </w:t>
      </w:r>
      <w:r w:rsidR="007E1A9B">
        <w:rPr>
          <w:rFonts w:ascii="Times New Roman" w:hAnsi="Times New Roman" w:cs="Times New Roman"/>
          <w:sz w:val="28"/>
          <w:szCs w:val="28"/>
        </w:rPr>
        <w:t>«</w:t>
      </w:r>
      <w:r w:rsidRPr="00D44AEC">
        <w:rPr>
          <w:rFonts w:ascii="Times New Roman" w:hAnsi="Times New Roman" w:cs="Times New Roman"/>
          <w:sz w:val="28"/>
          <w:szCs w:val="28"/>
        </w:rPr>
        <w:t xml:space="preserve">альтернативной </w:t>
      </w:r>
      <w:r w:rsidR="007E4D14">
        <w:rPr>
          <w:rFonts w:ascii="Times New Roman" w:hAnsi="Times New Roman" w:cs="Times New Roman"/>
          <w:sz w:val="28"/>
          <w:szCs w:val="28"/>
        </w:rPr>
        <w:t>котельных</w:t>
      </w:r>
      <w:r w:rsidR="007E1A9B">
        <w:rPr>
          <w:rFonts w:ascii="Times New Roman" w:hAnsi="Times New Roman" w:cs="Times New Roman"/>
          <w:sz w:val="28"/>
          <w:szCs w:val="28"/>
        </w:rPr>
        <w:t>»</w:t>
      </w:r>
      <w:r w:rsidRPr="00D44AEC">
        <w:rPr>
          <w:rFonts w:ascii="Times New Roman" w:hAnsi="Times New Roman" w:cs="Times New Roman"/>
          <w:sz w:val="28"/>
          <w:szCs w:val="28"/>
        </w:rPr>
        <w:t>, то есть те, где цены на тепловую энергию для потребителей ограничены предельным уровнем.</w:t>
      </w:r>
      <w:r w:rsidRPr="00D44AEC">
        <w:rPr>
          <w:rFonts w:ascii="Times New Roman" w:hAnsi="Times New Roman" w:cs="Times New Roman"/>
          <w:sz w:val="28"/>
          <w:szCs w:val="28"/>
        </w:rPr>
        <w:br/>
        <w:t>Для отнесения к ценовым зонам теплоснабжения муниципалитеты должны соответствовать следующим критериям (ч.1 ст. 23.3. 190-ФЗ):</w:t>
      </w:r>
    </w:p>
    <w:p w:rsidR="00D44AEC" w:rsidRPr="00D44AEC" w:rsidRDefault="00D44AEC" w:rsidP="003A2846">
      <w:pPr>
        <w:numPr>
          <w:ilvl w:val="0"/>
          <w:numId w:val="10"/>
        </w:numPr>
        <w:spacing w:after="0" w:line="336" w:lineRule="auto"/>
        <w:jc w:val="both"/>
        <w:rPr>
          <w:rFonts w:ascii="Times New Roman" w:hAnsi="Times New Roman" w:cs="Times New Roman"/>
          <w:color w:val="000000"/>
          <w:sz w:val="28"/>
        </w:rPr>
      </w:pPr>
      <w:r w:rsidRPr="00D44AEC">
        <w:rPr>
          <w:rFonts w:ascii="Times New Roman" w:hAnsi="Times New Roman" w:cs="Times New Roman"/>
          <w:color w:val="000000"/>
          <w:sz w:val="28"/>
        </w:rPr>
        <w:t>утверждена схема теплоснабжения;</w:t>
      </w:r>
    </w:p>
    <w:p w:rsidR="00D44AEC" w:rsidRPr="00D44AEC" w:rsidRDefault="00D44AEC" w:rsidP="003A2846">
      <w:pPr>
        <w:numPr>
          <w:ilvl w:val="0"/>
          <w:numId w:val="10"/>
        </w:numPr>
        <w:spacing w:before="100" w:beforeAutospacing="1" w:after="0" w:line="336" w:lineRule="auto"/>
        <w:jc w:val="both"/>
        <w:rPr>
          <w:rFonts w:ascii="Times New Roman" w:hAnsi="Times New Roman" w:cs="Times New Roman"/>
          <w:color w:val="000000"/>
          <w:sz w:val="28"/>
        </w:rPr>
      </w:pPr>
      <w:r w:rsidRPr="00D44AEC">
        <w:rPr>
          <w:rFonts w:ascii="Times New Roman" w:hAnsi="Times New Roman" w:cs="Times New Roman"/>
          <w:color w:val="000000"/>
          <w:sz w:val="28"/>
        </w:rPr>
        <w:t>совместное обращение власти муниципалитета и ЕТО в Правительство об отнесении к ценовой зоне;</w:t>
      </w:r>
    </w:p>
    <w:p w:rsidR="00D44AEC" w:rsidRPr="00D44AEC" w:rsidRDefault="00D44AEC" w:rsidP="003A2846">
      <w:pPr>
        <w:numPr>
          <w:ilvl w:val="0"/>
          <w:numId w:val="10"/>
        </w:numPr>
        <w:spacing w:before="100" w:beforeAutospacing="1" w:after="0" w:line="336" w:lineRule="auto"/>
        <w:jc w:val="both"/>
        <w:rPr>
          <w:rFonts w:ascii="Times New Roman" w:hAnsi="Times New Roman" w:cs="Times New Roman"/>
          <w:color w:val="000000"/>
          <w:sz w:val="28"/>
        </w:rPr>
      </w:pPr>
      <w:r w:rsidRPr="00D44AEC">
        <w:rPr>
          <w:rFonts w:ascii="Times New Roman" w:hAnsi="Times New Roman" w:cs="Times New Roman"/>
          <w:color w:val="000000"/>
          <w:sz w:val="28"/>
        </w:rPr>
        <w:t>согласие губернатора на отнесение к ценовой зоне. </w:t>
      </w:r>
    </w:p>
    <w:p w:rsidR="00D44AEC" w:rsidRPr="00D44AEC" w:rsidRDefault="00D44AEC" w:rsidP="003A2846">
      <w:pPr>
        <w:spacing w:after="0" w:line="336" w:lineRule="auto"/>
        <w:ind w:firstLine="709"/>
        <w:jc w:val="both"/>
        <w:rPr>
          <w:rFonts w:ascii="Times New Roman" w:hAnsi="Times New Roman" w:cs="Times New Roman"/>
          <w:color w:val="000000"/>
          <w:sz w:val="32"/>
        </w:rPr>
      </w:pPr>
      <w:r w:rsidRPr="00D44AEC">
        <w:rPr>
          <w:rFonts w:ascii="Times New Roman" w:hAnsi="Times New Roman" w:cs="Times New Roman"/>
          <w:sz w:val="28"/>
        </w:rPr>
        <w:t xml:space="preserve">Ценовые зоны теплоснабжения на территории </w:t>
      </w:r>
      <w:r w:rsidR="00506842">
        <w:rPr>
          <w:rFonts w:ascii="Times New Roman" w:eastAsia="Times New Roman,Bold" w:hAnsi="Times New Roman" w:cs="Times New Roman"/>
          <w:color w:val="000000"/>
          <w:sz w:val="28"/>
          <w:szCs w:val="28"/>
        </w:rPr>
        <w:t xml:space="preserve">Муниципального образования </w:t>
      </w:r>
      <w:proofErr w:type="spellStart"/>
      <w:r w:rsidR="00506842">
        <w:rPr>
          <w:rFonts w:ascii="Times New Roman" w:eastAsia="Times New Roman,Bold" w:hAnsi="Times New Roman" w:cs="Times New Roman"/>
          <w:color w:val="000000"/>
          <w:sz w:val="28"/>
          <w:szCs w:val="28"/>
        </w:rPr>
        <w:t>Путиловское</w:t>
      </w:r>
      <w:proofErr w:type="spellEnd"/>
      <w:r w:rsidR="00506842">
        <w:rPr>
          <w:rFonts w:ascii="Times New Roman" w:eastAsia="Times New Roman,Bold" w:hAnsi="Times New Roman" w:cs="Times New Roman"/>
          <w:color w:val="000000"/>
          <w:sz w:val="28"/>
          <w:szCs w:val="28"/>
        </w:rPr>
        <w:t xml:space="preserve"> сельское поселение</w:t>
      </w:r>
      <w:r w:rsidR="00093269">
        <w:rPr>
          <w:rFonts w:ascii="Times New Roman" w:eastAsia="Times New Roman,Bold" w:hAnsi="Times New Roman" w:cs="Times New Roman"/>
          <w:color w:val="000000"/>
          <w:sz w:val="28"/>
          <w:szCs w:val="28"/>
        </w:rPr>
        <w:t xml:space="preserve"> </w:t>
      </w:r>
      <w:r w:rsidR="006573EC">
        <w:rPr>
          <w:rFonts w:ascii="Times New Roman" w:eastAsia="Times New Roman,Bold" w:hAnsi="Times New Roman" w:cs="Times New Roman"/>
          <w:color w:val="000000"/>
          <w:sz w:val="28"/>
          <w:szCs w:val="28"/>
        </w:rPr>
        <w:t>Муниципального образования Кировский муниципальный район</w:t>
      </w:r>
      <w:r w:rsidR="00093269">
        <w:rPr>
          <w:rFonts w:ascii="Times New Roman" w:eastAsia="Times New Roman,Bold" w:hAnsi="Times New Roman" w:cs="Times New Roman"/>
          <w:color w:val="000000"/>
          <w:sz w:val="28"/>
          <w:szCs w:val="28"/>
        </w:rPr>
        <w:t xml:space="preserve"> </w:t>
      </w:r>
      <w:r w:rsidR="00E55491">
        <w:rPr>
          <w:rFonts w:ascii="Times New Roman" w:eastAsia="Times New Roman,Bold" w:hAnsi="Times New Roman" w:cs="Times New Roman"/>
          <w:color w:val="000000"/>
          <w:sz w:val="28"/>
          <w:szCs w:val="28"/>
        </w:rPr>
        <w:t>Ленинградской области</w:t>
      </w:r>
      <w:r w:rsidR="00093269">
        <w:rPr>
          <w:rFonts w:ascii="Times New Roman" w:eastAsia="Times New Roman,Bold" w:hAnsi="Times New Roman" w:cs="Times New Roman"/>
          <w:color w:val="000000"/>
          <w:sz w:val="28"/>
          <w:szCs w:val="28"/>
        </w:rPr>
        <w:t xml:space="preserve"> </w:t>
      </w:r>
      <w:r w:rsidRPr="00D44AEC">
        <w:rPr>
          <w:rFonts w:ascii="Times New Roman" w:hAnsi="Times New Roman" w:cs="Times New Roman"/>
          <w:sz w:val="28"/>
        </w:rPr>
        <w:t>отсутствуют.</w:t>
      </w:r>
    </w:p>
    <w:p w:rsidR="00D44AEC" w:rsidRPr="00D44AEC" w:rsidRDefault="00D44AEC" w:rsidP="003A2846">
      <w:pPr>
        <w:spacing w:after="0" w:line="240" w:lineRule="auto"/>
        <w:jc w:val="center"/>
        <w:rPr>
          <w:rFonts w:ascii="Times New Roman" w:hAnsi="Times New Roman" w:cs="Times New Roman"/>
          <w:b/>
          <w:i/>
          <w:color w:val="000000"/>
          <w:sz w:val="28"/>
          <w:szCs w:val="28"/>
        </w:rPr>
      </w:pPr>
      <w:r w:rsidRPr="00D44AEC">
        <w:rPr>
          <w:rFonts w:ascii="Times New Roman" w:hAnsi="Times New Roman" w:cs="Times New Roman"/>
          <w:b/>
          <w:i/>
          <w:color w:val="000000"/>
          <w:sz w:val="28"/>
          <w:szCs w:val="28"/>
        </w:rPr>
        <w:t>13.</w:t>
      </w:r>
      <w:r w:rsidR="005A0746">
        <w:rPr>
          <w:rFonts w:ascii="Times New Roman" w:hAnsi="Times New Roman" w:cs="Times New Roman"/>
          <w:b/>
          <w:i/>
          <w:color w:val="000000"/>
          <w:sz w:val="28"/>
          <w:szCs w:val="28"/>
        </w:rPr>
        <w:t>2</w:t>
      </w:r>
      <w:r w:rsidR="004C0E71">
        <w:rPr>
          <w:rFonts w:ascii="Times New Roman" w:hAnsi="Times New Roman" w:cs="Times New Roman"/>
          <w:b/>
          <w:i/>
          <w:color w:val="000000"/>
          <w:sz w:val="28"/>
          <w:szCs w:val="28"/>
        </w:rPr>
        <w:t xml:space="preserve"> </w:t>
      </w:r>
      <w:r w:rsidRPr="00D44AEC">
        <w:rPr>
          <w:rFonts w:ascii="Times New Roman" w:hAnsi="Times New Roman" w:cs="Times New Roman"/>
          <w:b/>
          <w:i/>
          <w:color w:val="000000"/>
          <w:sz w:val="28"/>
          <w:szCs w:val="28"/>
          <w:shd w:val="clear" w:color="auto" w:fill="FFFFFF"/>
        </w:rPr>
        <w:t>Существующие и перспективные значения целевых показателей реализации схемы теплоснабжения поселения, городского округа, подлежащие достижению каждой единой теплоснабжающей организацией, функционирующей на территории такого поселения, городского округа</w:t>
      </w:r>
    </w:p>
    <w:p w:rsidR="00D44AEC" w:rsidRPr="00D44AEC" w:rsidRDefault="00D44AEC" w:rsidP="00090F99">
      <w:pPr>
        <w:spacing w:before="240" w:after="240" w:line="360" w:lineRule="auto"/>
        <w:ind w:firstLine="709"/>
        <w:jc w:val="both"/>
        <w:rPr>
          <w:rFonts w:ascii="Times New Roman" w:hAnsi="Times New Roman" w:cs="Times New Roman"/>
          <w:b/>
          <w:i/>
          <w:color w:val="000000"/>
          <w:sz w:val="32"/>
        </w:rPr>
      </w:pPr>
      <w:r w:rsidRPr="00D44AEC">
        <w:rPr>
          <w:rFonts w:ascii="Times New Roman" w:hAnsi="Times New Roman" w:cs="Times New Roman"/>
          <w:sz w:val="28"/>
        </w:rPr>
        <w:lastRenderedPageBreak/>
        <w:t xml:space="preserve">Ценовые зоны теплоснабжения на территории </w:t>
      </w:r>
      <w:r w:rsidR="00506842">
        <w:rPr>
          <w:rFonts w:ascii="Times New Roman" w:eastAsia="Times New Roman,Bold" w:hAnsi="Times New Roman" w:cs="Times New Roman"/>
          <w:color w:val="000000"/>
          <w:sz w:val="28"/>
          <w:szCs w:val="28"/>
        </w:rPr>
        <w:t xml:space="preserve">Муниципального образования </w:t>
      </w:r>
      <w:proofErr w:type="spellStart"/>
      <w:r w:rsidR="00506842">
        <w:rPr>
          <w:rFonts w:ascii="Times New Roman" w:eastAsia="Times New Roman,Bold" w:hAnsi="Times New Roman" w:cs="Times New Roman"/>
          <w:color w:val="000000"/>
          <w:sz w:val="28"/>
          <w:szCs w:val="28"/>
        </w:rPr>
        <w:t>Путиловское</w:t>
      </w:r>
      <w:proofErr w:type="spellEnd"/>
      <w:r w:rsidR="00506842">
        <w:rPr>
          <w:rFonts w:ascii="Times New Roman" w:eastAsia="Times New Roman,Bold" w:hAnsi="Times New Roman" w:cs="Times New Roman"/>
          <w:color w:val="000000"/>
          <w:sz w:val="28"/>
          <w:szCs w:val="28"/>
        </w:rPr>
        <w:t xml:space="preserve"> сельское поселение</w:t>
      </w:r>
      <w:r w:rsidR="00093269">
        <w:rPr>
          <w:rFonts w:ascii="Times New Roman" w:eastAsia="Times New Roman,Bold" w:hAnsi="Times New Roman" w:cs="Times New Roman"/>
          <w:color w:val="000000"/>
          <w:sz w:val="28"/>
          <w:szCs w:val="28"/>
        </w:rPr>
        <w:t xml:space="preserve"> </w:t>
      </w:r>
      <w:r w:rsidR="006573EC">
        <w:rPr>
          <w:rFonts w:ascii="Times New Roman" w:eastAsia="Times New Roman,Bold" w:hAnsi="Times New Roman" w:cs="Times New Roman"/>
          <w:color w:val="000000"/>
          <w:sz w:val="28"/>
          <w:szCs w:val="28"/>
        </w:rPr>
        <w:t>Муниципального образования Кировский муниципальный район</w:t>
      </w:r>
      <w:r w:rsidR="00093269">
        <w:rPr>
          <w:rFonts w:ascii="Times New Roman" w:eastAsia="Times New Roman,Bold" w:hAnsi="Times New Roman" w:cs="Times New Roman"/>
          <w:color w:val="000000"/>
          <w:sz w:val="28"/>
          <w:szCs w:val="28"/>
        </w:rPr>
        <w:t xml:space="preserve"> </w:t>
      </w:r>
      <w:r w:rsidR="00E55491">
        <w:rPr>
          <w:rFonts w:ascii="Times New Roman" w:eastAsia="Times New Roman,Bold" w:hAnsi="Times New Roman" w:cs="Times New Roman"/>
          <w:color w:val="000000"/>
          <w:sz w:val="28"/>
          <w:szCs w:val="28"/>
        </w:rPr>
        <w:t>Ленинградской области</w:t>
      </w:r>
      <w:r w:rsidR="00093269">
        <w:rPr>
          <w:rFonts w:ascii="Times New Roman" w:eastAsia="Times New Roman,Bold" w:hAnsi="Times New Roman" w:cs="Times New Roman"/>
          <w:color w:val="000000"/>
          <w:sz w:val="28"/>
          <w:szCs w:val="28"/>
        </w:rPr>
        <w:t xml:space="preserve"> </w:t>
      </w:r>
      <w:r w:rsidRPr="00D44AEC">
        <w:rPr>
          <w:rFonts w:ascii="Times New Roman" w:hAnsi="Times New Roman" w:cs="Times New Roman"/>
          <w:sz w:val="28"/>
        </w:rPr>
        <w:t>отсутствуют.</w:t>
      </w:r>
    </w:p>
    <w:p w:rsidR="00333B5A" w:rsidRDefault="00333B5A" w:rsidP="007C695F">
      <w:pPr>
        <w:autoSpaceDE w:val="0"/>
        <w:autoSpaceDN w:val="0"/>
        <w:adjustRightInd w:val="0"/>
        <w:spacing w:after="0" w:line="360" w:lineRule="auto"/>
        <w:jc w:val="center"/>
        <w:rPr>
          <w:rFonts w:ascii="Times New Roman" w:eastAsia="Times New Roman,Bold" w:hAnsi="Times New Roman" w:cs="Times New Roman"/>
          <w:b/>
          <w:bCs/>
          <w:i/>
          <w:color w:val="000000"/>
          <w:sz w:val="28"/>
          <w:szCs w:val="28"/>
        </w:rPr>
        <w:sectPr w:rsidR="00333B5A" w:rsidSect="00263CCD">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7F6B" w:rsidRPr="00007F6B" w:rsidRDefault="00A06A7A" w:rsidP="007C695F">
      <w:pPr>
        <w:autoSpaceDE w:val="0"/>
        <w:autoSpaceDN w:val="0"/>
        <w:adjustRightInd w:val="0"/>
        <w:spacing w:after="0" w:line="360" w:lineRule="auto"/>
        <w:jc w:val="center"/>
        <w:rPr>
          <w:rFonts w:ascii="Times New Roman" w:eastAsia="Times New Roman,Bold" w:hAnsi="Times New Roman" w:cs="Times New Roman"/>
          <w:b/>
          <w:bCs/>
          <w:i/>
          <w:color w:val="222222"/>
          <w:sz w:val="28"/>
          <w:szCs w:val="28"/>
        </w:rPr>
      </w:pPr>
      <w:r w:rsidRPr="00007F6B">
        <w:rPr>
          <w:rFonts w:ascii="Times New Roman" w:eastAsia="Times New Roman,Bold" w:hAnsi="Times New Roman" w:cs="Times New Roman"/>
          <w:b/>
          <w:bCs/>
          <w:i/>
          <w:color w:val="000000"/>
          <w:sz w:val="28"/>
          <w:szCs w:val="28"/>
        </w:rPr>
        <w:lastRenderedPageBreak/>
        <w:t xml:space="preserve">ГЛАВА 14. </w:t>
      </w:r>
      <w:r w:rsidRPr="00007F6B">
        <w:rPr>
          <w:rFonts w:ascii="Times New Roman" w:eastAsia="Times New Roman,Bold" w:hAnsi="Times New Roman" w:cs="Times New Roman"/>
          <w:b/>
          <w:bCs/>
          <w:i/>
          <w:color w:val="222222"/>
          <w:sz w:val="28"/>
          <w:szCs w:val="28"/>
        </w:rPr>
        <w:t>ЦЕНОВЫЕ (ТАРИФНЫЕ) ПОСЛЕ</w:t>
      </w:r>
      <w:r w:rsidR="004A5D18">
        <w:rPr>
          <w:rFonts w:ascii="Times New Roman" w:eastAsia="Times New Roman,Bold" w:hAnsi="Times New Roman" w:cs="Times New Roman"/>
          <w:b/>
          <w:bCs/>
          <w:i/>
          <w:color w:val="222222"/>
          <w:sz w:val="28"/>
          <w:szCs w:val="28"/>
        </w:rPr>
        <w:t>ДС</w:t>
      </w:r>
      <w:r w:rsidRPr="00007F6B">
        <w:rPr>
          <w:rFonts w:ascii="Times New Roman" w:eastAsia="Times New Roman,Bold" w:hAnsi="Times New Roman" w:cs="Times New Roman"/>
          <w:b/>
          <w:bCs/>
          <w:i/>
          <w:color w:val="222222"/>
          <w:sz w:val="28"/>
          <w:szCs w:val="28"/>
        </w:rPr>
        <w:t>ТВИЯ</w:t>
      </w:r>
    </w:p>
    <w:p w:rsidR="00007F6B" w:rsidRDefault="00007F6B" w:rsidP="00233A5B">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7C695F">
        <w:rPr>
          <w:rFonts w:ascii="Times New Roman" w:eastAsia="Times New Roman,Bold" w:hAnsi="Times New Roman" w:cs="Times New Roman"/>
          <w:b/>
          <w:i/>
          <w:iCs/>
          <w:color w:val="000000"/>
          <w:sz w:val="28"/>
          <w:szCs w:val="28"/>
        </w:rPr>
        <w:t>14.1 Тарифно-балансовые расчетные модели теплоснабжения потребителей по каждой системе теплоснабжения</w:t>
      </w:r>
    </w:p>
    <w:p w:rsidR="00233A5B" w:rsidRPr="00E671C7" w:rsidRDefault="00233A5B" w:rsidP="00233A5B">
      <w:pPr>
        <w:spacing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Ценовые последствия для потребителей при реализации программ строительства, реконструкции и технического перевооружения системы теплоснабжения отсутствуют, так как использование инвестиционной составляющей в тарифе не предполагается.</w:t>
      </w:r>
    </w:p>
    <w:p w:rsidR="00007F6B" w:rsidRPr="00E671C7" w:rsidRDefault="00007F6B" w:rsidP="00233A5B">
      <w:pPr>
        <w:autoSpaceDE w:val="0"/>
        <w:autoSpaceDN w:val="0"/>
        <w:adjustRightInd w:val="0"/>
        <w:spacing w:line="240" w:lineRule="auto"/>
        <w:jc w:val="center"/>
        <w:rPr>
          <w:rFonts w:ascii="Times New Roman" w:hAnsi="Times New Roman" w:cs="Times New Roman"/>
          <w:b/>
          <w:i/>
          <w:iCs/>
          <w:sz w:val="26"/>
          <w:szCs w:val="26"/>
        </w:rPr>
      </w:pPr>
      <w:r w:rsidRPr="00E671C7">
        <w:rPr>
          <w:rFonts w:ascii="Times New Roman" w:hAnsi="Times New Roman" w:cs="Times New Roman"/>
          <w:b/>
          <w:i/>
          <w:iCs/>
          <w:sz w:val="26"/>
          <w:szCs w:val="26"/>
        </w:rPr>
        <w:t>14.2 Тарифно-балансовые расчетные модели теплоснабжения потребителей по каждой единой теплоснабжающей организации</w:t>
      </w:r>
    </w:p>
    <w:p w:rsidR="000D32BD" w:rsidRPr="00E671C7" w:rsidRDefault="000D32BD" w:rsidP="000D32BD">
      <w:pPr>
        <w:spacing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Ценовые последствия для потребителей при реализации программ строительства, реконструкции и технического перевооружения системы теплоснабжения отсутствуют, так как использование инвестиционной составляющей в тарифе не предполагается.</w:t>
      </w:r>
    </w:p>
    <w:p w:rsidR="00007F6B" w:rsidRPr="00E671C7" w:rsidRDefault="00007F6B" w:rsidP="00E671C7">
      <w:pPr>
        <w:autoSpaceDE w:val="0"/>
        <w:autoSpaceDN w:val="0"/>
        <w:adjustRightInd w:val="0"/>
        <w:spacing w:after="0" w:line="240" w:lineRule="auto"/>
        <w:jc w:val="center"/>
        <w:rPr>
          <w:rFonts w:ascii="Times New Roman" w:hAnsi="Times New Roman" w:cs="Times New Roman"/>
          <w:b/>
          <w:i/>
          <w:iCs/>
          <w:sz w:val="26"/>
          <w:szCs w:val="26"/>
        </w:rPr>
      </w:pPr>
      <w:r w:rsidRPr="001D3EF2">
        <w:rPr>
          <w:rFonts w:ascii="Times New Roman" w:hAnsi="Times New Roman" w:cs="Times New Roman"/>
          <w:b/>
          <w:i/>
          <w:iCs/>
          <w:sz w:val="26"/>
          <w:szCs w:val="26"/>
        </w:rPr>
        <w:t>14.3 Результаты оценки ценовых (тарифных) после</w:t>
      </w:r>
      <w:r w:rsidR="00616D00" w:rsidRPr="001D3EF2">
        <w:rPr>
          <w:rFonts w:ascii="Times New Roman" w:hAnsi="Times New Roman" w:cs="Times New Roman"/>
          <w:b/>
          <w:i/>
          <w:iCs/>
          <w:sz w:val="26"/>
          <w:szCs w:val="26"/>
        </w:rPr>
        <w:t>дс</w:t>
      </w:r>
      <w:r w:rsidRPr="001D3EF2">
        <w:rPr>
          <w:rFonts w:ascii="Times New Roman" w:hAnsi="Times New Roman" w:cs="Times New Roman"/>
          <w:b/>
          <w:i/>
          <w:iCs/>
          <w:sz w:val="26"/>
          <w:szCs w:val="26"/>
        </w:rPr>
        <w:t>твий реализации проектов схемы теплоснабжения на основании разработанных тарифно-балансовых моделей</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Основные параметры формирования тарифов:</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тариф ежегодно формируется и пересматривается;</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в необходимую валовую выручку для расчета тарифа включаются экономически обоснованные эксплуатационные затраты;</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исходя из утвержденных финансовых потребностей реализации проектов схемы, в течение установленного срока возврата инвестиций в тариф включается инвестиционная составляющая, складывающаяся из амортизации по объектам инвестирования и расходов на финансирование реализации проектов схемы из прибыли с учетом возникающих налогов;</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тарифный сценарий обеспечивает финансовые потребности планируемых проектов схемы и необходимость выполнения финансовых обязательств перед финансирующими организациями;</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для обеспечения доступности услуг потребителям должны быть выработаны меры сглаживания роста тарифов при инвестировании.</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Таким образом, в рамках этой финансовой модели: тариф ежегодно пересматривается или индексируется.</w:t>
      </w:r>
    </w:p>
    <w:p w:rsidR="001A0180" w:rsidRDefault="001A0180" w:rsidP="007C695F">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1A0180" w:rsidSect="00263CCD">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E6A26" w:rsidRDefault="00856915" w:rsidP="006E6A26">
      <w:pPr>
        <w:pStyle w:val="headertext"/>
        <w:shd w:val="clear" w:color="auto" w:fill="FFFFFF"/>
        <w:spacing w:before="0" w:beforeAutospacing="0" w:after="0" w:afterAutospacing="0"/>
        <w:jc w:val="center"/>
        <w:textAlignment w:val="baseline"/>
        <w:rPr>
          <w:rFonts w:ascii="Times New Roman" w:hAnsi="Times New Roman"/>
          <w:b/>
          <w:i/>
          <w:sz w:val="28"/>
          <w:szCs w:val="28"/>
        </w:rPr>
      </w:pPr>
      <w:r w:rsidRPr="003407C1">
        <w:rPr>
          <w:noProof/>
        </w:rPr>
        <w:lastRenderedPageBreak/>
        <w:drawing>
          <wp:inline distT="0" distB="0" distL="0" distR="0" wp14:anchorId="0DEFE9D0" wp14:editId="47E9962C">
            <wp:extent cx="8824595" cy="4412512"/>
            <wp:effectExtent l="0" t="0" r="14605" b="7620"/>
            <wp:docPr id="32" name="Объект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r w:rsidR="006E6A26">
        <w:rPr>
          <w:rFonts w:ascii="Times New Roman" w:hAnsi="Times New Roman"/>
          <w:b/>
          <w:i/>
          <w:sz w:val="28"/>
          <w:szCs w:val="28"/>
        </w:rPr>
        <w:t>Рисунок 15.1 – Тариф на передачу тепловой эн</w:t>
      </w:r>
      <w:r w:rsidR="004F170C">
        <w:rPr>
          <w:rFonts w:ascii="Times New Roman" w:hAnsi="Times New Roman"/>
          <w:b/>
          <w:i/>
          <w:sz w:val="28"/>
          <w:szCs w:val="28"/>
        </w:rPr>
        <w:t>ергии для потребителей котельной</w:t>
      </w:r>
      <w:r w:rsidR="006E6A26">
        <w:rPr>
          <w:rFonts w:ascii="Times New Roman" w:hAnsi="Times New Roman"/>
          <w:b/>
          <w:i/>
          <w:sz w:val="28"/>
          <w:szCs w:val="28"/>
        </w:rPr>
        <w:t xml:space="preserve"> </w:t>
      </w:r>
      <w:r w:rsidR="00506842">
        <w:rPr>
          <w:rFonts w:ascii="Times New Roman" w:hAnsi="Times New Roman"/>
          <w:b/>
          <w:i/>
          <w:sz w:val="28"/>
          <w:szCs w:val="28"/>
        </w:rPr>
        <w:t xml:space="preserve">Муниципального образования </w:t>
      </w:r>
      <w:proofErr w:type="spellStart"/>
      <w:r w:rsidR="00506842">
        <w:rPr>
          <w:rFonts w:ascii="Times New Roman" w:hAnsi="Times New Roman"/>
          <w:b/>
          <w:i/>
          <w:sz w:val="28"/>
          <w:szCs w:val="28"/>
        </w:rPr>
        <w:t>Путиловское</w:t>
      </w:r>
      <w:proofErr w:type="spellEnd"/>
      <w:r w:rsidR="00506842">
        <w:rPr>
          <w:rFonts w:ascii="Times New Roman" w:hAnsi="Times New Roman"/>
          <w:b/>
          <w:i/>
          <w:sz w:val="28"/>
          <w:szCs w:val="28"/>
        </w:rPr>
        <w:t xml:space="preserve"> сельское поселение</w:t>
      </w:r>
      <w:r w:rsidR="006E6A26">
        <w:rPr>
          <w:rFonts w:ascii="Times New Roman" w:hAnsi="Times New Roman"/>
          <w:b/>
          <w:i/>
          <w:sz w:val="28"/>
          <w:szCs w:val="28"/>
        </w:rPr>
        <w:br/>
      </w:r>
      <w:r w:rsidR="006573EC">
        <w:rPr>
          <w:rFonts w:ascii="Times New Roman" w:hAnsi="Times New Roman"/>
          <w:b/>
          <w:i/>
          <w:sz w:val="28"/>
          <w:szCs w:val="28"/>
        </w:rPr>
        <w:t>Муниципального образования Кировский муниципальный район</w:t>
      </w:r>
    </w:p>
    <w:p w:rsidR="008362F9" w:rsidRDefault="008362F9" w:rsidP="008362F9">
      <w:pPr>
        <w:autoSpaceDE w:val="0"/>
        <w:autoSpaceDN w:val="0"/>
        <w:adjustRightInd w:val="0"/>
        <w:spacing w:after="0" w:line="360" w:lineRule="auto"/>
        <w:jc w:val="both"/>
        <w:rPr>
          <w:rFonts w:ascii="Times New Roman" w:eastAsia="Times New Roman,Bold" w:hAnsi="Times New Roman" w:cs="Times New Roman"/>
          <w:bCs/>
          <w:color w:val="000000" w:themeColor="text1"/>
          <w:sz w:val="28"/>
          <w:szCs w:val="28"/>
        </w:rPr>
      </w:pPr>
    </w:p>
    <w:p w:rsidR="00F957B8" w:rsidRDefault="00F957B8" w:rsidP="007C695F">
      <w:pPr>
        <w:autoSpaceDE w:val="0"/>
        <w:autoSpaceDN w:val="0"/>
        <w:adjustRightInd w:val="0"/>
        <w:spacing w:after="0" w:line="360" w:lineRule="auto"/>
        <w:jc w:val="center"/>
        <w:rPr>
          <w:rFonts w:ascii="Times New Roman" w:eastAsia="Times New Roman,Bold" w:hAnsi="Times New Roman" w:cs="Times New Roman"/>
          <w:bCs/>
          <w:color w:val="000000" w:themeColor="text1"/>
          <w:sz w:val="28"/>
          <w:szCs w:val="28"/>
        </w:rPr>
      </w:pPr>
    </w:p>
    <w:p w:rsidR="00F957B8" w:rsidRDefault="00F957B8" w:rsidP="007C695F">
      <w:pPr>
        <w:autoSpaceDE w:val="0"/>
        <w:autoSpaceDN w:val="0"/>
        <w:adjustRightInd w:val="0"/>
        <w:spacing w:after="0" w:line="360" w:lineRule="auto"/>
        <w:jc w:val="center"/>
        <w:rPr>
          <w:rFonts w:ascii="Times New Roman" w:eastAsia="Times New Roman,Bold" w:hAnsi="Times New Roman" w:cs="Times New Roman"/>
          <w:bCs/>
          <w:color w:val="000000" w:themeColor="text1"/>
          <w:sz w:val="28"/>
          <w:szCs w:val="28"/>
        </w:rPr>
      </w:pPr>
    </w:p>
    <w:p w:rsidR="00F957B8" w:rsidRDefault="00F957B8" w:rsidP="007C695F">
      <w:pPr>
        <w:autoSpaceDE w:val="0"/>
        <w:autoSpaceDN w:val="0"/>
        <w:adjustRightInd w:val="0"/>
        <w:spacing w:after="0" w:line="360" w:lineRule="auto"/>
        <w:jc w:val="center"/>
        <w:rPr>
          <w:rFonts w:ascii="Times New Roman" w:eastAsia="Times New Roman,Bold" w:hAnsi="Times New Roman" w:cs="Times New Roman"/>
          <w:bCs/>
          <w:color w:val="000000" w:themeColor="text1"/>
          <w:sz w:val="28"/>
          <w:szCs w:val="28"/>
        </w:rPr>
      </w:pPr>
    </w:p>
    <w:p w:rsidR="00007F6B" w:rsidRPr="00007F6B" w:rsidRDefault="00A06A7A" w:rsidP="007C695F">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pPr>
      <w:r w:rsidRPr="004D1BC3">
        <w:rPr>
          <w:rFonts w:ascii="Times New Roman" w:eastAsia="Times New Roman,Bold" w:hAnsi="Times New Roman" w:cs="Times New Roman"/>
          <w:b/>
          <w:bCs/>
          <w:i/>
          <w:color w:val="000000" w:themeColor="text1"/>
          <w:sz w:val="28"/>
          <w:szCs w:val="28"/>
        </w:rPr>
        <w:t>ГЛАВА 15. РЕЕСТР ЕДИНЫХ ТЕПЛОСНАБЖАЮЩИХ ОРГАНИЗАЦИЙ</w:t>
      </w:r>
    </w:p>
    <w:p w:rsidR="00454A4A" w:rsidRPr="007C695F" w:rsidRDefault="00007F6B" w:rsidP="00DB1B30">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7C695F">
        <w:rPr>
          <w:rFonts w:ascii="Times New Roman" w:eastAsia="Times New Roman,Bold" w:hAnsi="Times New Roman" w:cs="Times New Roman"/>
          <w:b/>
          <w:i/>
          <w:iCs/>
          <w:color w:val="000000"/>
          <w:sz w:val="28"/>
          <w:szCs w:val="28"/>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w:t>
      </w:r>
      <w:r w:rsidR="00521513" w:rsidRPr="007C695F">
        <w:rPr>
          <w:rFonts w:ascii="Times New Roman" w:eastAsia="Times New Roman,Bold" w:hAnsi="Times New Roman" w:cs="Times New Roman"/>
          <w:b/>
          <w:i/>
          <w:iCs/>
          <w:color w:val="000000"/>
          <w:sz w:val="28"/>
          <w:szCs w:val="28"/>
        </w:rPr>
        <w:t>дс</w:t>
      </w:r>
      <w:r w:rsidRPr="007C695F">
        <w:rPr>
          <w:rFonts w:ascii="Times New Roman" w:eastAsia="Times New Roman,Bold" w:hAnsi="Times New Roman" w:cs="Times New Roman"/>
          <w:b/>
          <w:i/>
          <w:iCs/>
          <w:color w:val="000000"/>
          <w:sz w:val="28"/>
          <w:szCs w:val="28"/>
        </w:rPr>
        <w:t>кого округа, города федерального значения</w:t>
      </w:r>
    </w:p>
    <w:p w:rsidR="00342D6E" w:rsidRPr="001C6923" w:rsidRDefault="00007F6B" w:rsidP="007C695F">
      <w:pPr>
        <w:autoSpaceDE w:val="0"/>
        <w:autoSpaceDN w:val="0"/>
        <w:adjustRightInd w:val="0"/>
        <w:spacing w:after="0" w:line="240" w:lineRule="auto"/>
        <w:jc w:val="center"/>
        <w:rPr>
          <w:rFonts w:ascii="Times New Roman" w:hAnsi="Times New Roman" w:cs="Times New Roman"/>
          <w:b/>
          <w:i/>
          <w:sz w:val="28"/>
          <w:szCs w:val="28"/>
        </w:rPr>
      </w:pPr>
      <w:r w:rsidRPr="001C6923">
        <w:rPr>
          <w:rFonts w:ascii="Times New Roman" w:hAnsi="Times New Roman" w:cs="Times New Roman"/>
          <w:b/>
          <w:i/>
          <w:sz w:val="28"/>
          <w:szCs w:val="28"/>
        </w:rPr>
        <w:t xml:space="preserve">Таблица </w:t>
      </w:r>
      <w:r w:rsidR="00815F52">
        <w:rPr>
          <w:rFonts w:ascii="Times New Roman" w:hAnsi="Times New Roman" w:cs="Times New Roman"/>
          <w:b/>
          <w:i/>
          <w:sz w:val="28"/>
          <w:szCs w:val="28"/>
        </w:rPr>
        <w:t>15.1.1</w:t>
      </w:r>
      <w:r w:rsidR="003931C1">
        <w:rPr>
          <w:rFonts w:ascii="Times New Roman" w:hAnsi="Times New Roman" w:cs="Times New Roman"/>
          <w:b/>
          <w:i/>
          <w:sz w:val="28"/>
          <w:szCs w:val="28"/>
        </w:rPr>
        <w:t>–</w:t>
      </w:r>
      <w:r w:rsidRPr="001C6923">
        <w:rPr>
          <w:rFonts w:ascii="Times New Roman" w:hAnsi="Times New Roman" w:cs="Times New Roman"/>
          <w:b/>
          <w:i/>
          <w:sz w:val="28"/>
          <w:szCs w:val="28"/>
        </w:rPr>
        <w:t xml:space="preserve"> Реестр систем теплоснабжения, содержащий перечень теплоснабжающих организаций</w:t>
      </w:r>
    </w:p>
    <w:tbl>
      <w:tblPr>
        <w:tblW w:w="14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2"/>
        <w:gridCol w:w="2268"/>
        <w:gridCol w:w="2614"/>
        <w:gridCol w:w="2035"/>
        <w:gridCol w:w="1806"/>
        <w:gridCol w:w="1909"/>
        <w:gridCol w:w="1806"/>
      </w:tblGrid>
      <w:tr w:rsidR="00342D6E" w:rsidRPr="00342D6E" w:rsidTr="00342D6E">
        <w:trPr>
          <w:trHeight w:val="20"/>
          <w:jc w:val="center"/>
        </w:trPr>
        <w:tc>
          <w:tcPr>
            <w:tcW w:w="2122" w:type="dxa"/>
            <w:vMerge w:val="restart"/>
            <w:shd w:val="clear" w:color="auto" w:fill="FBD4B4"/>
            <w:vAlign w:val="center"/>
          </w:tcPr>
          <w:p w:rsidR="00342D6E" w:rsidRPr="00342D6E" w:rsidRDefault="00342D6E" w:rsidP="00342D6E">
            <w:pPr>
              <w:spacing w:after="0" w:line="240" w:lineRule="auto"/>
              <w:jc w:val="center"/>
              <w:rPr>
                <w:rFonts w:ascii="Times New Roman" w:eastAsia="Calibri" w:hAnsi="Times New Roman" w:cs="Times New Roman"/>
                <w:b/>
                <w:i/>
                <w:sz w:val="20"/>
                <w:szCs w:val="20"/>
              </w:rPr>
            </w:pPr>
            <w:r w:rsidRPr="00342D6E">
              <w:rPr>
                <w:rFonts w:ascii="Times New Roman" w:eastAsia="Calibri" w:hAnsi="Times New Roman" w:cs="Times New Roman"/>
                <w:b/>
                <w:i/>
                <w:sz w:val="20"/>
                <w:szCs w:val="20"/>
              </w:rPr>
              <w:t>Системы теплоснабжения</w:t>
            </w:r>
          </w:p>
          <w:p w:rsidR="00342D6E" w:rsidRPr="00342D6E" w:rsidRDefault="00506842" w:rsidP="00342D6E">
            <w:pPr>
              <w:spacing w:after="0" w:line="240" w:lineRule="auto"/>
              <w:jc w:val="center"/>
              <w:rPr>
                <w:rFonts w:ascii="Times New Roman" w:eastAsia="Calibri" w:hAnsi="Times New Roman" w:cs="Times New Roman"/>
                <w:b/>
                <w:i/>
                <w:sz w:val="20"/>
                <w:szCs w:val="20"/>
              </w:rPr>
            </w:pPr>
            <w:r>
              <w:rPr>
                <w:rFonts w:ascii="Times New Roman" w:eastAsia="Times New Roman,Bold" w:hAnsi="Times New Roman" w:cs="Times New Roman"/>
                <w:b/>
                <w:i/>
                <w:color w:val="000000"/>
                <w:sz w:val="20"/>
                <w:szCs w:val="20"/>
              </w:rPr>
              <w:t xml:space="preserve">Муниципального образования </w:t>
            </w:r>
            <w:proofErr w:type="spellStart"/>
            <w:r>
              <w:rPr>
                <w:rFonts w:ascii="Times New Roman" w:eastAsia="Times New Roman,Bold" w:hAnsi="Times New Roman" w:cs="Times New Roman"/>
                <w:b/>
                <w:i/>
                <w:color w:val="000000"/>
                <w:sz w:val="20"/>
                <w:szCs w:val="20"/>
              </w:rPr>
              <w:t>Путиловское</w:t>
            </w:r>
            <w:proofErr w:type="spellEnd"/>
            <w:r>
              <w:rPr>
                <w:rFonts w:ascii="Times New Roman" w:eastAsia="Times New Roman,Bold" w:hAnsi="Times New Roman" w:cs="Times New Roman"/>
                <w:b/>
                <w:i/>
                <w:color w:val="000000"/>
                <w:sz w:val="20"/>
                <w:szCs w:val="20"/>
              </w:rPr>
              <w:t xml:space="preserve"> сельское поселение</w:t>
            </w:r>
          </w:p>
        </w:tc>
        <w:tc>
          <w:tcPr>
            <w:tcW w:w="2268" w:type="dxa"/>
            <w:vMerge w:val="restart"/>
            <w:shd w:val="clear" w:color="auto" w:fill="FBD4B4"/>
            <w:vAlign w:val="center"/>
          </w:tcPr>
          <w:p w:rsidR="00342D6E" w:rsidRPr="00342D6E" w:rsidRDefault="00342D6E" w:rsidP="00342D6E">
            <w:pPr>
              <w:spacing w:after="0" w:line="240" w:lineRule="auto"/>
              <w:jc w:val="center"/>
              <w:rPr>
                <w:rFonts w:ascii="Times New Roman" w:eastAsia="Calibri" w:hAnsi="Times New Roman" w:cs="Times New Roman"/>
                <w:b/>
                <w:i/>
                <w:sz w:val="20"/>
                <w:szCs w:val="20"/>
              </w:rPr>
            </w:pPr>
            <w:r w:rsidRPr="00342D6E">
              <w:rPr>
                <w:rFonts w:ascii="Times New Roman" w:eastAsia="Calibri" w:hAnsi="Times New Roman" w:cs="Times New Roman"/>
                <w:b/>
                <w:i/>
                <w:sz w:val="20"/>
                <w:szCs w:val="20"/>
              </w:rPr>
              <w:t>Наименование источников тепловой энергии в системе теплоснабжения</w:t>
            </w:r>
          </w:p>
        </w:tc>
        <w:tc>
          <w:tcPr>
            <w:tcW w:w="2614" w:type="dxa"/>
            <w:vMerge w:val="restart"/>
            <w:shd w:val="clear" w:color="auto" w:fill="FBD4B4"/>
            <w:vAlign w:val="center"/>
          </w:tcPr>
          <w:p w:rsidR="00342D6E" w:rsidRPr="00342D6E" w:rsidRDefault="00342D6E" w:rsidP="00342D6E">
            <w:pPr>
              <w:spacing w:after="0" w:line="240" w:lineRule="auto"/>
              <w:jc w:val="center"/>
              <w:rPr>
                <w:rFonts w:ascii="Times New Roman" w:eastAsia="Calibri" w:hAnsi="Times New Roman" w:cs="Times New Roman"/>
                <w:b/>
                <w:i/>
                <w:sz w:val="20"/>
                <w:szCs w:val="20"/>
              </w:rPr>
            </w:pPr>
            <w:r w:rsidRPr="00342D6E">
              <w:rPr>
                <w:rFonts w:ascii="Times New Roman" w:eastAsia="Calibri" w:hAnsi="Times New Roman" w:cs="Times New Roman"/>
                <w:b/>
                <w:i/>
                <w:sz w:val="20"/>
                <w:szCs w:val="20"/>
              </w:rPr>
              <w:t>Адрес</w:t>
            </w:r>
          </w:p>
        </w:tc>
        <w:tc>
          <w:tcPr>
            <w:tcW w:w="3841" w:type="dxa"/>
            <w:gridSpan w:val="2"/>
            <w:shd w:val="clear" w:color="auto" w:fill="FBD4B4"/>
            <w:vAlign w:val="center"/>
          </w:tcPr>
          <w:p w:rsidR="00342D6E" w:rsidRPr="00342D6E" w:rsidRDefault="00342D6E" w:rsidP="00342D6E">
            <w:pPr>
              <w:spacing w:after="0" w:line="240" w:lineRule="auto"/>
              <w:jc w:val="center"/>
              <w:rPr>
                <w:rFonts w:ascii="Times New Roman" w:eastAsia="Calibri" w:hAnsi="Times New Roman" w:cs="Times New Roman"/>
                <w:b/>
                <w:i/>
                <w:sz w:val="20"/>
                <w:szCs w:val="20"/>
              </w:rPr>
            </w:pPr>
            <w:r w:rsidRPr="00342D6E">
              <w:rPr>
                <w:rFonts w:ascii="Times New Roman" w:eastAsia="Calibri" w:hAnsi="Times New Roman" w:cs="Times New Roman"/>
                <w:b/>
                <w:i/>
                <w:sz w:val="20"/>
                <w:szCs w:val="20"/>
              </w:rPr>
              <w:t>Источник тепловой энергии</w:t>
            </w:r>
          </w:p>
        </w:tc>
        <w:tc>
          <w:tcPr>
            <w:tcW w:w="3715" w:type="dxa"/>
            <w:gridSpan w:val="2"/>
            <w:shd w:val="clear" w:color="auto" w:fill="FBD4B4"/>
            <w:vAlign w:val="center"/>
          </w:tcPr>
          <w:p w:rsidR="00342D6E" w:rsidRPr="00342D6E" w:rsidRDefault="00342D6E" w:rsidP="00342D6E">
            <w:pPr>
              <w:spacing w:after="0" w:line="240" w:lineRule="auto"/>
              <w:jc w:val="center"/>
              <w:rPr>
                <w:rFonts w:ascii="Times New Roman" w:eastAsia="Calibri" w:hAnsi="Times New Roman" w:cs="Times New Roman"/>
                <w:b/>
                <w:i/>
                <w:sz w:val="20"/>
                <w:szCs w:val="20"/>
              </w:rPr>
            </w:pPr>
            <w:r w:rsidRPr="00342D6E">
              <w:rPr>
                <w:rFonts w:ascii="Times New Roman" w:eastAsia="Calibri" w:hAnsi="Times New Roman" w:cs="Times New Roman"/>
                <w:b/>
                <w:i/>
                <w:sz w:val="20"/>
                <w:szCs w:val="20"/>
              </w:rPr>
              <w:t>Тепловые сети</w:t>
            </w:r>
          </w:p>
        </w:tc>
      </w:tr>
      <w:tr w:rsidR="00342D6E" w:rsidRPr="00342D6E" w:rsidTr="00342D6E">
        <w:trPr>
          <w:trHeight w:val="20"/>
          <w:jc w:val="center"/>
        </w:trPr>
        <w:tc>
          <w:tcPr>
            <w:tcW w:w="2122" w:type="dxa"/>
            <w:vMerge/>
            <w:shd w:val="clear" w:color="auto" w:fill="FBD4B4"/>
            <w:vAlign w:val="center"/>
          </w:tcPr>
          <w:p w:rsidR="00342D6E" w:rsidRPr="00342D6E" w:rsidRDefault="00342D6E" w:rsidP="00342D6E">
            <w:pPr>
              <w:spacing w:after="0" w:line="240" w:lineRule="auto"/>
              <w:jc w:val="center"/>
              <w:rPr>
                <w:rFonts w:ascii="Times New Roman" w:eastAsia="Calibri" w:hAnsi="Times New Roman" w:cs="Times New Roman"/>
                <w:b/>
                <w:i/>
                <w:sz w:val="20"/>
                <w:szCs w:val="20"/>
              </w:rPr>
            </w:pPr>
          </w:p>
        </w:tc>
        <w:tc>
          <w:tcPr>
            <w:tcW w:w="2268" w:type="dxa"/>
            <w:vMerge/>
            <w:shd w:val="clear" w:color="auto" w:fill="E5B8B7"/>
            <w:vAlign w:val="center"/>
          </w:tcPr>
          <w:p w:rsidR="00342D6E" w:rsidRPr="00342D6E" w:rsidRDefault="00342D6E" w:rsidP="00342D6E">
            <w:pPr>
              <w:spacing w:after="0" w:line="240" w:lineRule="auto"/>
              <w:jc w:val="center"/>
              <w:rPr>
                <w:rFonts w:ascii="Times New Roman" w:eastAsia="Calibri" w:hAnsi="Times New Roman" w:cs="Times New Roman"/>
                <w:sz w:val="20"/>
                <w:szCs w:val="20"/>
              </w:rPr>
            </w:pPr>
          </w:p>
        </w:tc>
        <w:tc>
          <w:tcPr>
            <w:tcW w:w="2614" w:type="dxa"/>
            <w:vMerge/>
            <w:shd w:val="clear" w:color="auto" w:fill="E5B8B7"/>
            <w:vAlign w:val="center"/>
          </w:tcPr>
          <w:p w:rsidR="00342D6E" w:rsidRPr="00342D6E" w:rsidRDefault="00342D6E" w:rsidP="00342D6E">
            <w:pPr>
              <w:spacing w:after="0" w:line="240" w:lineRule="auto"/>
              <w:jc w:val="center"/>
              <w:rPr>
                <w:rFonts w:ascii="Times New Roman" w:eastAsia="Calibri" w:hAnsi="Times New Roman" w:cs="Times New Roman"/>
                <w:sz w:val="20"/>
                <w:szCs w:val="20"/>
              </w:rPr>
            </w:pPr>
          </w:p>
        </w:tc>
        <w:tc>
          <w:tcPr>
            <w:tcW w:w="2035" w:type="dxa"/>
            <w:shd w:val="clear" w:color="auto" w:fill="FBD4B4"/>
            <w:vAlign w:val="center"/>
          </w:tcPr>
          <w:p w:rsidR="00342D6E" w:rsidRPr="00342D6E" w:rsidRDefault="00342D6E" w:rsidP="00342D6E">
            <w:pPr>
              <w:spacing w:after="0" w:line="240" w:lineRule="auto"/>
              <w:jc w:val="center"/>
              <w:rPr>
                <w:rFonts w:ascii="Times New Roman" w:eastAsia="Calibri" w:hAnsi="Times New Roman" w:cs="Times New Roman"/>
                <w:b/>
                <w:i/>
                <w:sz w:val="20"/>
                <w:szCs w:val="20"/>
              </w:rPr>
            </w:pPr>
            <w:r w:rsidRPr="00342D6E">
              <w:rPr>
                <w:rFonts w:ascii="Times New Roman" w:eastAsia="Calibri" w:hAnsi="Times New Roman" w:cs="Times New Roman"/>
                <w:b/>
                <w:i/>
                <w:sz w:val="20"/>
                <w:szCs w:val="20"/>
              </w:rPr>
              <w:t>собственник</w:t>
            </w:r>
          </w:p>
        </w:tc>
        <w:tc>
          <w:tcPr>
            <w:tcW w:w="1806" w:type="dxa"/>
            <w:shd w:val="clear" w:color="auto" w:fill="FBD4B4"/>
            <w:vAlign w:val="center"/>
          </w:tcPr>
          <w:p w:rsidR="00342D6E" w:rsidRPr="00342D6E" w:rsidRDefault="00342D6E" w:rsidP="00342D6E">
            <w:pPr>
              <w:spacing w:after="0" w:line="240" w:lineRule="auto"/>
              <w:jc w:val="center"/>
              <w:rPr>
                <w:rFonts w:ascii="Times New Roman" w:eastAsia="Calibri" w:hAnsi="Times New Roman" w:cs="Times New Roman"/>
                <w:b/>
                <w:i/>
                <w:sz w:val="20"/>
                <w:szCs w:val="20"/>
              </w:rPr>
            </w:pPr>
            <w:r w:rsidRPr="00342D6E">
              <w:rPr>
                <w:rFonts w:ascii="Times New Roman" w:eastAsia="Calibri" w:hAnsi="Times New Roman" w:cs="Times New Roman"/>
                <w:b/>
                <w:i/>
                <w:sz w:val="20"/>
                <w:szCs w:val="20"/>
              </w:rPr>
              <w:t>тех. обслуживание</w:t>
            </w:r>
          </w:p>
        </w:tc>
        <w:tc>
          <w:tcPr>
            <w:tcW w:w="1909" w:type="dxa"/>
            <w:shd w:val="clear" w:color="auto" w:fill="FBD4B4"/>
            <w:vAlign w:val="center"/>
          </w:tcPr>
          <w:p w:rsidR="00342D6E" w:rsidRPr="00342D6E" w:rsidRDefault="00342D6E" w:rsidP="00342D6E">
            <w:pPr>
              <w:spacing w:after="0" w:line="240" w:lineRule="auto"/>
              <w:jc w:val="center"/>
              <w:rPr>
                <w:rFonts w:ascii="Times New Roman" w:eastAsia="Calibri" w:hAnsi="Times New Roman" w:cs="Times New Roman"/>
                <w:b/>
                <w:i/>
                <w:sz w:val="20"/>
                <w:szCs w:val="20"/>
              </w:rPr>
            </w:pPr>
            <w:r w:rsidRPr="00342D6E">
              <w:rPr>
                <w:rFonts w:ascii="Times New Roman" w:eastAsia="Calibri" w:hAnsi="Times New Roman" w:cs="Times New Roman"/>
                <w:b/>
                <w:i/>
                <w:sz w:val="20"/>
                <w:szCs w:val="20"/>
              </w:rPr>
              <w:t>собственник</w:t>
            </w:r>
          </w:p>
        </w:tc>
        <w:tc>
          <w:tcPr>
            <w:tcW w:w="1806" w:type="dxa"/>
            <w:shd w:val="clear" w:color="auto" w:fill="FBD4B4"/>
            <w:vAlign w:val="center"/>
          </w:tcPr>
          <w:p w:rsidR="00342D6E" w:rsidRPr="00342D6E" w:rsidRDefault="00342D6E" w:rsidP="00342D6E">
            <w:pPr>
              <w:spacing w:after="0" w:line="240" w:lineRule="auto"/>
              <w:jc w:val="center"/>
              <w:rPr>
                <w:rFonts w:ascii="Times New Roman" w:eastAsia="Calibri" w:hAnsi="Times New Roman" w:cs="Times New Roman"/>
                <w:b/>
                <w:i/>
                <w:sz w:val="20"/>
                <w:szCs w:val="20"/>
              </w:rPr>
            </w:pPr>
            <w:r w:rsidRPr="00342D6E">
              <w:rPr>
                <w:rFonts w:ascii="Times New Roman" w:eastAsia="Calibri" w:hAnsi="Times New Roman" w:cs="Times New Roman"/>
                <w:b/>
                <w:i/>
                <w:sz w:val="20"/>
                <w:szCs w:val="20"/>
              </w:rPr>
              <w:t>тех. обслуживание</w:t>
            </w:r>
          </w:p>
        </w:tc>
      </w:tr>
      <w:tr w:rsidR="00342D6E" w:rsidRPr="00342D6E" w:rsidTr="00CE3BEC">
        <w:trPr>
          <w:trHeight w:val="20"/>
          <w:jc w:val="center"/>
        </w:trPr>
        <w:tc>
          <w:tcPr>
            <w:tcW w:w="2122" w:type="dxa"/>
            <w:shd w:val="clear" w:color="auto" w:fill="FBD4B4"/>
            <w:vAlign w:val="center"/>
          </w:tcPr>
          <w:p w:rsidR="00342D6E" w:rsidRPr="00342D6E" w:rsidRDefault="00463D22" w:rsidP="00342D6E">
            <w:pPr>
              <w:spacing w:after="0" w:line="240" w:lineRule="auto"/>
              <w:jc w:val="center"/>
              <w:rPr>
                <w:rFonts w:ascii="Times New Roman" w:eastAsia="Calibri" w:hAnsi="Times New Roman" w:cs="Times New Roman"/>
                <w:b/>
                <w:i/>
                <w:sz w:val="20"/>
                <w:szCs w:val="20"/>
              </w:rPr>
            </w:pPr>
            <w:r>
              <w:rPr>
                <w:rFonts w:ascii="Times New Roman" w:eastAsia="Calibri" w:hAnsi="Times New Roman" w:cs="Times New Roman"/>
                <w:b/>
                <w:i/>
                <w:sz w:val="20"/>
                <w:szCs w:val="20"/>
              </w:rPr>
              <w:t>Котельная газовая</w:t>
            </w:r>
          </w:p>
        </w:tc>
        <w:tc>
          <w:tcPr>
            <w:tcW w:w="2268" w:type="dxa"/>
            <w:shd w:val="clear" w:color="auto" w:fill="auto"/>
            <w:vAlign w:val="center"/>
          </w:tcPr>
          <w:p w:rsidR="00342D6E" w:rsidRPr="00342D6E" w:rsidRDefault="00463D22" w:rsidP="00342D6E">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Котельная газовая</w:t>
            </w:r>
          </w:p>
        </w:tc>
        <w:tc>
          <w:tcPr>
            <w:tcW w:w="2614" w:type="dxa"/>
            <w:shd w:val="clear" w:color="auto" w:fill="auto"/>
            <w:vAlign w:val="center"/>
          </w:tcPr>
          <w:p w:rsidR="00342D6E" w:rsidRPr="00342D6E" w:rsidRDefault="00134C16" w:rsidP="00CE3BEC">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с. </w:t>
            </w:r>
            <w:proofErr w:type="spellStart"/>
            <w:r>
              <w:rPr>
                <w:rFonts w:ascii="Times New Roman" w:eastAsia="Calibri" w:hAnsi="Times New Roman" w:cs="Times New Roman"/>
                <w:sz w:val="20"/>
                <w:szCs w:val="20"/>
              </w:rPr>
              <w:t>Путилово</w:t>
            </w:r>
            <w:proofErr w:type="spellEnd"/>
            <w:r w:rsidR="00342D6E" w:rsidRPr="00342D6E">
              <w:rPr>
                <w:rFonts w:ascii="Times New Roman" w:eastAsia="Calibri" w:hAnsi="Times New Roman" w:cs="Times New Roman"/>
                <w:sz w:val="20"/>
                <w:szCs w:val="20"/>
              </w:rPr>
              <w:t xml:space="preserve">, ул. </w:t>
            </w:r>
            <w:r w:rsidR="00CE3BEC">
              <w:rPr>
                <w:rFonts w:ascii="Times New Roman" w:eastAsia="Calibri" w:hAnsi="Times New Roman" w:cs="Times New Roman"/>
                <w:sz w:val="20"/>
                <w:szCs w:val="20"/>
              </w:rPr>
              <w:t>Теплая, 8</w:t>
            </w:r>
          </w:p>
        </w:tc>
        <w:tc>
          <w:tcPr>
            <w:tcW w:w="2035" w:type="dxa"/>
            <w:shd w:val="clear" w:color="auto" w:fill="auto"/>
            <w:vAlign w:val="center"/>
          </w:tcPr>
          <w:p w:rsidR="00342D6E" w:rsidRPr="00342D6E" w:rsidRDefault="00342D6E" w:rsidP="00342D6E">
            <w:pPr>
              <w:spacing w:after="0" w:line="240" w:lineRule="auto"/>
              <w:jc w:val="center"/>
              <w:rPr>
                <w:rFonts w:ascii="Times New Roman" w:eastAsia="Calibri" w:hAnsi="Times New Roman" w:cs="Times New Roman"/>
                <w:sz w:val="20"/>
                <w:szCs w:val="20"/>
              </w:rPr>
            </w:pPr>
            <w:r w:rsidRPr="00342D6E">
              <w:rPr>
                <w:rFonts w:ascii="Times New Roman" w:eastAsia="Calibri" w:hAnsi="Times New Roman" w:cs="Times New Roman"/>
                <w:sz w:val="20"/>
                <w:szCs w:val="20"/>
              </w:rPr>
              <w:t>Адм.</w:t>
            </w:r>
          </w:p>
        </w:tc>
        <w:tc>
          <w:tcPr>
            <w:tcW w:w="1806" w:type="dxa"/>
            <w:shd w:val="clear" w:color="auto" w:fill="auto"/>
            <w:vAlign w:val="center"/>
          </w:tcPr>
          <w:p w:rsidR="00342D6E" w:rsidRPr="00342D6E" w:rsidRDefault="00342188" w:rsidP="00342D6E">
            <w:pPr>
              <w:spacing w:after="0" w:line="276" w:lineRule="auto"/>
              <w:jc w:val="center"/>
              <w:rPr>
                <w:rFonts w:ascii="Calibri" w:eastAsia="Calibri" w:hAnsi="Calibri" w:cs="Times New Roman"/>
                <w:sz w:val="20"/>
                <w:szCs w:val="20"/>
              </w:rPr>
            </w:pPr>
            <w:r>
              <w:rPr>
                <w:rFonts w:ascii="Times New Roman" w:eastAsia="Calibri" w:hAnsi="Times New Roman" w:cs="Times New Roman"/>
                <w:sz w:val="20"/>
                <w:szCs w:val="20"/>
              </w:rPr>
              <w:t>МУП «</w:t>
            </w:r>
            <w:proofErr w:type="spellStart"/>
            <w:r>
              <w:rPr>
                <w:rFonts w:ascii="Times New Roman" w:eastAsia="Calibri" w:hAnsi="Times New Roman" w:cs="Times New Roman"/>
                <w:sz w:val="20"/>
                <w:szCs w:val="20"/>
              </w:rPr>
              <w:t>ПутиловоЖКХ</w:t>
            </w:r>
            <w:proofErr w:type="spellEnd"/>
            <w:r>
              <w:rPr>
                <w:rFonts w:ascii="Times New Roman" w:eastAsia="Calibri" w:hAnsi="Times New Roman" w:cs="Times New Roman"/>
                <w:sz w:val="20"/>
                <w:szCs w:val="20"/>
              </w:rPr>
              <w:t>»</w:t>
            </w:r>
          </w:p>
        </w:tc>
        <w:tc>
          <w:tcPr>
            <w:tcW w:w="1909" w:type="dxa"/>
            <w:shd w:val="clear" w:color="auto" w:fill="auto"/>
            <w:vAlign w:val="center"/>
          </w:tcPr>
          <w:p w:rsidR="00342D6E" w:rsidRPr="00342D6E" w:rsidRDefault="00342D6E" w:rsidP="00342D6E">
            <w:pPr>
              <w:spacing w:after="0" w:line="240" w:lineRule="auto"/>
              <w:jc w:val="center"/>
              <w:rPr>
                <w:rFonts w:ascii="Times New Roman" w:eastAsia="Calibri" w:hAnsi="Times New Roman" w:cs="Times New Roman"/>
                <w:sz w:val="20"/>
                <w:szCs w:val="20"/>
              </w:rPr>
            </w:pPr>
            <w:r w:rsidRPr="00342D6E">
              <w:rPr>
                <w:rFonts w:ascii="Times New Roman" w:eastAsia="Calibri" w:hAnsi="Times New Roman" w:cs="Times New Roman"/>
                <w:sz w:val="20"/>
                <w:szCs w:val="20"/>
              </w:rPr>
              <w:t>Адм.</w:t>
            </w:r>
          </w:p>
        </w:tc>
        <w:tc>
          <w:tcPr>
            <w:tcW w:w="1806" w:type="dxa"/>
            <w:shd w:val="clear" w:color="auto" w:fill="auto"/>
            <w:vAlign w:val="center"/>
          </w:tcPr>
          <w:p w:rsidR="00342D6E" w:rsidRPr="00342D6E" w:rsidRDefault="00342188" w:rsidP="00342D6E">
            <w:pPr>
              <w:spacing w:after="0" w:line="276" w:lineRule="auto"/>
              <w:jc w:val="center"/>
              <w:rPr>
                <w:rFonts w:ascii="Calibri" w:eastAsia="Calibri" w:hAnsi="Calibri" w:cs="Times New Roman"/>
                <w:sz w:val="20"/>
                <w:szCs w:val="20"/>
              </w:rPr>
            </w:pPr>
            <w:r>
              <w:rPr>
                <w:rFonts w:ascii="Times New Roman" w:eastAsia="Calibri" w:hAnsi="Times New Roman" w:cs="Times New Roman"/>
                <w:sz w:val="20"/>
                <w:szCs w:val="20"/>
              </w:rPr>
              <w:t>МУП «</w:t>
            </w:r>
            <w:proofErr w:type="spellStart"/>
            <w:r>
              <w:rPr>
                <w:rFonts w:ascii="Times New Roman" w:eastAsia="Calibri" w:hAnsi="Times New Roman" w:cs="Times New Roman"/>
                <w:sz w:val="20"/>
                <w:szCs w:val="20"/>
              </w:rPr>
              <w:t>ПутиловоЖКХ</w:t>
            </w:r>
            <w:proofErr w:type="spellEnd"/>
            <w:r>
              <w:rPr>
                <w:rFonts w:ascii="Times New Roman" w:eastAsia="Calibri" w:hAnsi="Times New Roman" w:cs="Times New Roman"/>
                <w:sz w:val="20"/>
                <w:szCs w:val="20"/>
              </w:rPr>
              <w:t>»</w:t>
            </w:r>
          </w:p>
        </w:tc>
      </w:tr>
      <w:tr w:rsidR="00CE3BEC" w:rsidRPr="00342D6E" w:rsidTr="00342D6E">
        <w:trPr>
          <w:trHeight w:val="20"/>
          <w:jc w:val="center"/>
        </w:trPr>
        <w:tc>
          <w:tcPr>
            <w:tcW w:w="2122" w:type="dxa"/>
            <w:shd w:val="clear" w:color="auto" w:fill="FBD4B4"/>
            <w:vAlign w:val="center"/>
          </w:tcPr>
          <w:p w:rsidR="00CE3BEC" w:rsidRPr="00C435FE" w:rsidRDefault="00CE3BEC" w:rsidP="00CE3BEC">
            <w:pPr>
              <w:spacing w:after="0" w:line="240" w:lineRule="auto"/>
              <w:contextualSpacing/>
              <w:jc w:val="center"/>
              <w:rPr>
                <w:rFonts w:ascii="Times New Roman" w:eastAsia="Calibri" w:hAnsi="Times New Roman" w:cs="Times New Roman"/>
                <w:b/>
                <w:i/>
                <w:sz w:val="20"/>
                <w:szCs w:val="20"/>
              </w:rPr>
            </w:pPr>
            <w:r w:rsidRPr="00C435FE">
              <w:rPr>
                <w:rFonts w:ascii="Times New Roman" w:eastAsia="Calibri" w:hAnsi="Times New Roman" w:cs="Times New Roman"/>
                <w:b/>
                <w:i/>
                <w:sz w:val="20"/>
                <w:szCs w:val="20"/>
              </w:rPr>
              <w:t>Угольная котельная</w:t>
            </w:r>
          </w:p>
        </w:tc>
        <w:tc>
          <w:tcPr>
            <w:tcW w:w="2268" w:type="dxa"/>
            <w:shd w:val="clear" w:color="auto" w:fill="FDE9D9"/>
            <w:vAlign w:val="center"/>
          </w:tcPr>
          <w:p w:rsidR="00CE3BEC" w:rsidRPr="00CE3BEC" w:rsidRDefault="00CE3BEC" w:rsidP="00CE3BEC">
            <w:pPr>
              <w:spacing w:after="0" w:line="240" w:lineRule="auto"/>
              <w:contextualSpacing/>
              <w:jc w:val="center"/>
              <w:rPr>
                <w:rFonts w:ascii="Times New Roman" w:eastAsia="Calibri" w:hAnsi="Times New Roman" w:cs="Times New Roman"/>
                <w:sz w:val="20"/>
                <w:szCs w:val="20"/>
              </w:rPr>
            </w:pPr>
            <w:r w:rsidRPr="00CE3BEC">
              <w:rPr>
                <w:rFonts w:ascii="Times New Roman" w:eastAsia="Calibri" w:hAnsi="Times New Roman" w:cs="Times New Roman"/>
                <w:sz w:val="20"/>
                <w:szCs w:val="20"/>
              </w:rPr>
              <w:t>Угольная котельная</w:t>
            </w:r>
          </w:p>
        </w:tc>
        <w:tc>
          <w:tcPr>
            <w:tcW w:w="2614" w:type="dxa"/>
            <w:shd w:val="clear" w:color="auto" w:fill="FDE9D9"/>
            <w:vAlign w:val="center"/>
          </w:tcPr>
          <w:p w:rsidR="00CE3BEC" w:rsidRDefault="00CE3BEC" w:rsidP="00CE3BEC">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д. </w:t>
            </w:r>
            <w:proofErr w:type="spellStart"/>
            <w:r>
              <w:rPr>
                <w:rFonts w:ascii="Times New Roman" w:eastAsia="Calibri" w:hAnsi="Times New Roman" w:cs="Times New Roman"/>
                <w:sz w:val="20"/>
                <w:szCs w:val="20"/>
              </w:rPr>
              <w:t>Валовщина</w:t>
            </w:r>
            <w:proofErr w:type="spellEnd"/>
          </w:p>
        </w:tc>
        <w:tc>
          <w:tcPr>
            <w:tcW w:w="2035" w:type="dxa"/>
            <w:shd w:val="clear" w:color="auto" w:fill="FDE9D9"/>
            <w:vAlign w:val="center"/>
          </w:tcPr>
          <w:p w:rsidR="00CE3BEC" w:rsidRPr="00342D6E" w:rsidRDefault="00CE3BEC" w:rsidP="00CE3BEC">
            <w:pPr>
              <w:spacing w:after="0" w:line="240" w:lineRule="auto"/>
              <w:jc w:val="center"/>
              <w:rPr>
                <w:rFonts w:ascii="Times New Roman" w:eastAsia="Calibri" w:hAnsi="Times New Roman" w:cs="Times New Roman"/>
                <w:sz w:val="20"/>
                <w:szCs w:val="20"/>
              </w:rPr>
            </w:pPr>
            <w:r w:rsidRPr="00342D6E">
              <w:rPr>
                <w:rFonts w:ascii="Times New Roman" w:eastAsia="Calibri" w:hAnsi="Times New Roman" w:cs="Times New Roman"/>
                <w:sz w:val="20"/>
                <w:szCs w:val="20"/>
              </w:rPr>
              <w:t>Адм.</w:t>
            </w:r>
          </w:p>
        </w:tc>
        <w:tc>
          <w:tcPr>
            <w:tcW w:w="1806" w:type="dxa"/>
            <w:shd w:val="clear" w:color="auto" w:fill="FDE9D9"/>
            <w:vAlign w:val="center"/>
          </w:tcPr>
          <w:p w:rsidR="00CE3BEC" w:rsidRPr="00342D6E" w:rsidRDefault="00CE3BEC" w:rsidP="00CE3BEC">
            <w:pPr>
              <w:spacing w:after="0" w:line="276" w:lineRule="auto"/>
              <w:jc w:val="center"/>
              <w:rPr>
                <w:rFonts w:ascii="Calibri" w:eastAsia="Calibri" w:hAnsi="Calibri" w:cs="Times New Roman"/>
                <w:sz w:val="20"/>
                <w:szCs w:val="20"/>
              </w:rPr>
            </w:pPr>
            <w:r>
              <w:rPr>
                <w:rFonts w:ascii="Times New Roman" w:eastAsia="Calibri" w:hAnsi="Times New Roman" w:cs="Times New Roman"/>
                <w:sz w:val="20"/>
                <w:szCs w:val="20"/>
              </w:rPr>
              <w:t>МУП «</w:t>
            </w:r>
            <w:proofErr w:type="spellStart"/>
            <w:r>
              <w:rPr>
                <w:rFonts w:ascii="Times New Roman" w:eastAsia="Calibri" w:hAnsi="Times New Roman" w:cs="Times New Roman"/>
                <w:sz w:val="20"/>
                <w:szCs w:val="20"/>
              </w:rPr>
              <w:t>ПутиловоЖКХ</w:t>
            </w:r>
            <w:proofErr w:type="spellEnd"/>
            <w:r>
              <w:rPr>
                <w:rFonts w:ascii="Times New Roman" w:eastAsia="Calibri" w:hAnsi="Times New Roman" w:cs="Times New Roman"/>
                <w:sz w:val="20"/>
                <w:szCs w:val="20"/>
              </w:rPr>
              <w:t>»</w:t>
            </w:r>
          </w:p>
        </w:tc>
        <w:tc>
          <w:tcPr>
            <w:tcW w:w="1909" w:type="dxa"/>
            <w:shd w:val="clear" w:color="auto" w:fill="FDE9D9"/>
            <w:vAlign w:val="center"/>
          </w:tcPr>
          <w:p w:rsidR="00CE3BEC" w:rsidRPr="00342D6E" w:rsidRDefault="00CE3BEC" w:rsidP="00CE3BEC">
            <w:pPr>
              <w:spacing w:after="0" w:line="240" w:lineRule="auto"/>
              <w:jc w:val="center"/>
              <w:rPr>
                <w:rFonts w:ascii="Times New Roman" w:eastAsia="Calibri" w:hAnsi="Times New Roman" w:cs="Times New Roman"/>
                <w:sz w:val="20"/>
                <w:szCs w:val="20"/>
              </w:rPr>
            </w:pPr>
            <w:r w:rsidRPr="00342D6E">
              <w:rPr>
                <w:rFonts w:ascii="Times New Roman" w:eastAsia="Calibri" w:hAnsi="Times New Roman" w:cs="Times New Roman"/>
                <w:sz w:val="20"/>
                <w:szCs w:val="20"/>
              </w:rPr>
              <w:t>Адм.</w:t>
            </w:r>
          </w:p>
        </w:tc>
        <w:tc>
          <w:tcPr>
            <w:tcW w:w="1806" w:type="dxa"/>
            <w:shd w:val="clear" w:color="auto" w:fill="FDE9D9"/>
            <w:vAlign w:val="center"/>
          </w:tcPr>
          <w:p w:rsidR="00CE3BEC" w:rsidRPr="00342D6E" w:rsidRDefault="00CE3BEC" w:rsidP="00CE3BEC">
            <w:pPr>
              <w:spacing w:after="0" w:line="276" w:lineRule="auto"/>
              <w:jc w:val="center"/>
              <w:rPr>
                <w:rFonts w:ascii="Calibri" w:eastAsia="Calibri" w:hAnsi="Calibri" w:cs="Times New Roman"/>
                <w:sz w:val="20"/>
                <w:szCs w:val="20"/>
              </w:rPr>
            </w:pPr>
            <w:r>
              <w:rPr>
                <w:rFonts w:ascii="Times New Roman" w:eastAsia="Calibri" w:hAnsi="Times New Roman" w:cs="Times New Roman"/>
                <w:sz w:val="20"/>
                <w:szCs w:val="20"/>
              </w:rPr>
              <w:t>МУП «</w:t>
            </w:r>
            <w:proofErr w:type="spellStart"/>
            <w:r>
              <w:rPr>
                <w:rFonts w:ascii="Times New Roman" w:eastAsia="Calibri" w:hAnsi="Times New Roman" w:cs="Times New Roman"/>
                <w:sz w:val="20"/>
                <w:szCs w:val="20"/>
              </w:rPr>
              <w:t>ПутиловоЖКХ</w:t>
            </w:r>
            <w:proofErr w:type="spellEnd"/>
            <w:r>
              <w:rPr>
                <w:rFonts w:ascii="Times New Roman" w:eastAsia="Calibri" w:hAnsi="Times New Roman" w:cs="Times New Roman"/>
                <w:sz w:val="20"/>
                <w:szCs w:val="20"/>
              </w:rPr>
              <w:t>»</w:t>
            </w:r>
          </w:p>
        </w:tc>
      </w:tr>
    </w:tbl>
    <w:p w:rsidR="00007F6B" w:rsidRPr="00D902D8" w:rsidRDefault="00007F6B" w:rsidP="003E7FE6">
      <w:pPr>
        <w:autoSpaceDE w:val="0"/>
        <w:autoSpaceDN w:val="0"/>
        <w:adjustRightInd w:val="0"/>
        <w:spacing w:before="240" w:after="0" w:line="192"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15.2 Реестр единых теплоснабжающих организаций, содержащий перечень систем теплоснабжения, входящих в состав единой теплоснабжающей организации</w:t>
      </w:r>
    </w:p>
    <w:p w:rsidR="00007F6B" w:rsidRPr="001C6923" w:rsidRDefault="005C730E" w:rsidP="00761212">
      <w:pPr>
        <w:autoSpaceDE w:val="0"/>
        <w:autoSpaceDN w:val="0"/>
        <w:adjustRightInd w:val="0"/>
        <w:spacing w:after="0" w:line="192"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815F52">
        <w:rPr>
          <w:rFonts w:ascii="Times New Roman" w:hAnsi="Times New Roman" w:cs="Times New Roman"/>
          <w:b/>
          <w:i/>
          <w:sz w:val="28"/>
          <w:szCs w:val="28"/>
        </w:rPr>
        <w:t>15.2.1</w:t>
      </w:r>
      <w:r w:rsidR="003931C1">
        <w:rPr>
          <w:rFonts w:ascii="Times New Roman" w:hAnsi="Times New Roman" w:cs="Times New Roman"/>
          <w:b/>
          <w:i/>
          <w:sz w:val="28"/>
          <w:szCs w:val="28"/>
        </w:rPr>
        <w:t>–</w:t>
      </w:r>
      <w:r w:rsidR="00007F6B" w:rsidRPr="001C6923">
        <w:rPr>
          <w:rFonts w:ascii="Times New Roman" w:hAnsi="Times New Roman" w:cs="Times New Roman"/>
          <w:b/>
          <w:i/>
          <w:sz w:val="28"/>
          <w:szCs w:val="28"/>
        </w:rPr>
        <w:t xml:space="preserve"> Реестр единых теплоснабжающих организаций, содержащий перечень систем теплоснабжения</w:t>
      </w:r>
    </w:p>
    <w:tbl>
      <w:tblPr>
        <w:tblW w:w="145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3"/>
        <w:gridCol w:w="2259"/>
        <w:gridCol w:w="2942"/>
        <w:gridCol w:w="2083"/>
        <w:gridCol w:w="2008"/>
        <w:gridCol w:w="1653"/>
        <w:gridCol w:w="1835"/>
      </w:tblGrid>
      <w:tr w:rsidR="004D48C6" w:rsidRPr="0094239E" w:rsidTr="005051EA">
        <w:trPr>
          <w:trHeight w:val="18"/>
        </w:trPr>
        <w:tc>
          <w:tcPr>
            <w:tcW w:w="1773" w:type="dxa"/>
            <w:vMerge w:val="restart"/>
            <w:shd w:val="clear" w:color="auto" w:fill="F7CAAC" w:themeFill="accent2" w:themeFillTint="66"/>
            <w:vAlign w:val="center"/>
          </w:tcPr>
          <w:p w:rsidR="004D48C6" w:rsidRPr="0094239E" w:rsidRDefault="004D48C6" w:rsidP="00A47C3E">
            <w:pPr>
              <w:spacing w:after="0" w:line="240" w:lineRule="auto"/>
              <w:contextualSpacing/>
              <w:jc w:val="center"/>
              <w:rPr>
                <w:rFonts w:ascii="Times New Roman" w:hAnsi="Times New Roman" w:cs="Times New Roman"/>
                <w:b/>
                <w:i/>
                <w:sz w:val="20"/>
                <w:szCs w:val="20"/>
              </w:rPr>
            </w:pPr>
            <w:r w:rsidRPr="0094239E">
              <w:rPr>
                <w:rFonts w:ascii="Times New Roman" w:hAnsi="Times New Roman" w:cs="Times New Roman"/>
                <w:b/>
                <w:i/>
                <w:color w:val="1C1C1C"/>
                <w:sz w:val="20"/>
                <w:szCs w:val="20"/>
              </w:rPr>
              <w:t>Наименование</w:t>
            </w:r>
          </w:p>
        </w:tc>
        <w:tc>
          <w:tcPr>
            <w:tcW w:w="2259" w:type="dxa"/>
            <w:vMerge w:val="restart"/>
            <w:shd w:val="clear" w:color="auto" w:fill="F7CAAC" w:themeFill="accent2" w:themeFillTint="66"/>
            <w:vAlign w:val="center"/>
          </w:tcPr>
          <w:p w:rsidR="004D48C6" w:rsidRPr="0094239E" w:rsidRDefault="004D48C6" w:rsidP="00A47C3E">
            <w:pPr>
              <w:spacing w:after="0" w:line="240" w:lineRule="auto"/>
              <w:jc w:val="center"/>
              <w:rPr>
                <w:rFonts w:ascii="Times New Roman" w:eastAsia="Calibri" w:hAnsi="Times New Roman" w:cs="Times New Roman"/>
                <w:b/>
                <w:i/>
                <w:sz w:val="20"/>
                <w:szCs w:val="20"/>
              </w:rPr>
            </w:pPr>
            <w:r w:rsidRPr="0094239E">
              <w:rPr>
                <w:rFonts w:ascii="Times New Roman" w:eastAsia="Calibri" w:hAnsi="Times New Roman" w:cs="Times New Roman"/>
                <w:b/>
                <w:i/>
                <w:sz w:val="20"/>
                <w:szCs w:val="20"/>
              </w:rPr>
              <w:t>Системы теплоснабжения</w:t>
            </w:r>
          </w:p>
          <w:p w:rsidR="004D48C6" w:rsidRPr="0094239E" w:rsidRDefault="00506842" w:rsidP="00A47C3E">
            <w:pPr>
              <w:spacing w:after="0" w:line="240" w:lineRule="auto"/>
              <w:contextualSpacing/>
              <w:jc w:val="center"/>
              <w:rPr>
                <w:rFonts w:ascii="Times New Roman" w:hAnsi="Times New Roman" w:cs="Times New Roman"/>
                <w:b/>
                <w:i/>
                <w:sz w:val="20"/>
                <w:szCs w:val="20"/>
              </w:rPr>
            </w:pPr>
            <w:r>
              <w:rPr>
                <w:rFonts w:ascii="Times New Roman" w:eastAsia="Times New Roman,Bold" w:hAnsi="Times New Roman" w:cs="Times New Roman"/>
                <w:b/>
                <w:i/>
                <w:color w:val="000000" w:themeColor="text1"/>
                <w:sz w:val="20"/>
                <w:szCs w:val="20"/>
              </w:rPr>
              <w:t xml:space="preserve">Муниципального образования </w:t>
            </w:r>
            <w:proofErr w:type="spellStart"/>
            <w:r>
              <w:rPr>
                <w:rFonts w:ascii="Times New Roman" w:eastAsia="Times New Roman,Bold" w:hAnsi="Times New Roman" w:cs="Times New Roman"/>
                <w:b/>
                <w:i/>
                <w:color w:val="000000" w:themeColor="text1"/>
                <w:sz w:val="20"/>
                <w:szCs w:val="20"/>
              </w:rPr>
              <w:t>Путиловское</w:t>
            </w:r>
            <w:proofErr w:type="spellEnd"/>
            <w:r>
              <w:rPr>
                <w:rFonts w:ascii="Times New Roman" w:eastAsia="Times New Roman,Bold" w:hAnsi="Times New Roman" w:cs="Times New Roman"/>
                <w:b/>
                <w:i/>
                <w:color w:val="000000" w:themeColor="text1"/>
                <w:sz w:val="20"/>
                <w:szCs w:val="20"/>
              </w:rPr>
              <w:t xml:space="preserve"> сельское поселение</w:t>
            </w:r>
          </w:p>
        </w:tc>
        <w:tc>
          <w:tcPr>
            <w:tcW w:w="2942" w:type="dxa"/>
            <w:vMerge w:val="restart"/>
            <w:shd w:val="clear" w:color="auto" w:fill="F7CAAC" w:themeFill="accent2" w:themeFillTint="66"/>
            <w:vAlign w:val="center"/>
          </w:tcPr>
          <w:p w:rsidR="004D48C6" w:rsidRPr="0094239E" w:rsidRDefault="004D48C6" w:rsidP="00A47C3E">
            <w:pPr>
              <w:spacing w:after="0" w:line="240" w:lineRule="auto"/>
              <w:jc w:val="center"/>
              <w:rPr>
                <w:rFonts w:ascii="Times New Roman" w:eastAsia="Calibri" w:hAnsi="Times New Roman" w:cs="Times New Roman"/>
                <w:b/>
                <w:i/>
                <w:sz w:val="20"/>
                <w:szCs w:val="20"/>
              </w:rPr>
            </w:pPr>
            <w:r w:rsidRPr="0094239E">
              <w:rPr>
                <w:rFonts w:ascii="Times New Roman" w:eastAsia="Calibri" w:hAnsi="Times New Roman" w:cs="Times New Roman"/>
                <w:b/>
                <w:i/>
                <w:sz w:val="20"/>
                <w:szCs w:val="20"/>
              </w:rPr>
              <w:t>Адрес</w:t>
            </w:r>
          </w:p>
        </w:tc>
        <w:tc>
          <w:tcPr>
            <w:tcW w:w="4091" w:type="dxa"/>
            <w:gridSpan w:val="2"/>
            <w:shd w:val="clear" w:color="auto" w:fill="F7CAAC" w:themeFill="accent2" w:themeFillTint="66"/>
            <w:vAlign w:val="center"/>
          </w:tcPr>
          <w:p w:rsidR="004D48C6" w:rsidRPr="0094239E" w:rsidRDefault="004D48C6" w:rsidP="004D48C6">
            <w:pPr>
              <w:spacing w:after="0" w:line="240" w:lineRule="auto"/>
              <w:jc w:val="center"/>
              <w:rPr>
                <w:rFonts w:ascii="Times New Roman" w:eastAsia="Calibri" w:hAnsi="Times New Roman" w:cs="Times New Roman"/>
                <w:b/>
                <w:i/>
                <w:sz w:val="20"/>
                <w:szCs w:val="20"/>
              </w:rPr>
            </w:pPr>
            <w:r w:rsidRPr="0094239E">
              <w:rPr>
                <w:rFonts w:ascii="Times New Roman" w:eastAsia="Calibri" w:hAnsi="Times New Roman" w:cs="Times New Roman"/>
                <w:b/>
                <w:i/>
                <w:sz w:val="20"/>
                <w:szCs w:val="20"/>
              </w:rPr>
              <w:t>Источник тепловой энергии</w:t>
            </w:r>
          </w:p>
        </w:tc>
        <w:tc>
          <w:tcPr>
            <w:tcW w:w="3488" w:type="dxa"/>
            <w:gridSpan w:val="2"/>
            <w:shd w:val="clear" w:color="auto" w:fill="F7CAAC" w:themeFill="accent2" w:themeFillTint="66"/>
            <w:vAlign w:val="center"/>
          </w:tcPr>
          <w:p w:rsidR="004D48C6" w:rsidRPr="0094239E" w:rsidRDefault="004D48C6" w:rsidP="004D48C6">
            <w:pPr>
              <w:spacing w:after="0" w:line="240" w:lineRule="auto"/>
              <w:jc w:val="center"/>
              <w:rPr>
                <w:rFonts w:ascii="Times New Roman" w:eastAsia="Calibri" w:hAnsi="Times New Roman" w:cs="Times New Roman"/>
                <w:b/>
                <w:i/>
                <w:sz w:val="20"/>
                <w:szCs w:val="20"/>
              </w:rPr>
            </w:pPr>
            <w:r w:rsidRPr="0094239E">
              <w:rPr>
                <w:rFonts w:ascii="Times New Roman" w:eastAsia="Calibri" w:hAnsi="Times New Roman" w:cs="Times New Roman"/>
                <w:b/>
                <w:i/>
                <w:sz w:val="20"/>
                <w:szCs w:val="20"/>
              </w:rPr>
              <w:t>Тепловые сети</w:t>
            </w:r>
          </w:p>
        </w:tc>
      </w:tr>
      <w:tr w:rsidR="00C04FF5" w:rsidRPr="0094239E" w:rsidTr="005051EA">
        <w:trPr>
          <w:trHeight w:val="18"/>
        </w:trPr>
        <w:tc>
          <w:tcPr>
            <w:tcW w:w="1773" w:type="dxa"/>
            <w:vMerge/>
            <w:shd w:val="clear" w:color="auto" w:fill="F7CAAC" w:themeFill="accent2" w:themeFillTint="66"/>
            <w:vAlign w:val="center"/>
          </w:tcPr>
          <w:p w:rsidR="00C04FF5" w:rsidRPr="0094239E" w:rsidRDefault="00C04FF5" w:rsidP="00C04FF5">
            <w:pPr>
              <w:spacing w:after="0" w:line="240" w:lineRule="auto"/>
              <w:contextualSpacing/>
              <w:jc w:val="center"/>
              <w:rPr>
                <w:rFonts w:ascii="Times New Roman" w:hAnsi="Times New Roman" w:cs="Times New Roman"/>
                <w:b/>
                <w:i/>
                <w:color w:val="1C1C1C"/>
                <w:sz w:val="20"/>
                <w:szCs w:val="20"/>
              </w:rPr>
            </w:pPr>
          </w:p>
        </w:tc>
        <w:tc>
          <w:tcPr>
            <w:tcW w:w="2259" w:type="dxa"/>
            <w:vMerge/>
            <w:shd w:val="clear" w:color="auto" w:fill="F7CAAC" w:themeFill="accent2" w:themeFillTint="66"/>
            <w:vAlign w:val="center"/>
          </w:tcPr>
          <w:p w:rsidR="00C04FF5" w:rsidRPr="0094239E" w:rsidRDefault="00C04FF5" w:rsidP="00C04FF5">
            <w:pPr>
              <w:spacing w:after="0" w:line="240" w:lineRule="auto"/>
              <w:jc w:val="center"/>
              <w:rPr>
                <w:rFonts w:ascii="Times New Roman" w:eastAsia="Calibri" w:hAnsi="Times New Roman" w:cs="Times New Roman"/>
                <w:b/>
                <w:i/>
                <w:sz w:val="20"/>
                <w:szCs w:val="20"/>
              </w:rPr>
            </w:pPr>
          </w:p>
        </w:tc>
        <w:tc>
          <w:tcPr>
            <w:tcW w:w="2942" w:type="dxa"/>
            <w:vMerge/>
            <w:shd w:val="clear" w:color="auto" w:fill="F7CAAC" w:themeFill="accent2" w:themeFillTint="66"/>
            <w:vAlign w:val="center"/>
          </w:tcPr>
          <w:p w:rsidR="00C04FF5" w:rsidRPr="0094239E" w:rsidRDefault="00C04FF5" w:rsidP="00C04FF5">
            <w:pPr>
              <w:spacing w:after="0" w:line="240" w:lineRule="auto"/>
              <w:jc w:val="center"/>
              <w:rPr>
                <w:rFonts w:ascii="Times New Roman" w:eastAsia="Calibri" w:hAnsi="Times New Roman" w:cs="Times New Roman"/>
                <w:b/>
                <w:i/>
                <w:sz w:val="20"/>
                <w:szCs w:val="20"/>
              </w:rPr>
            </w:pPr>
          </w:p>
        </w:tc>
        <w:tc>
          <w:tcPr>
            <w:tcW w:w="2083" w:type="dxa"/>
            <w:shd w:val="clear" w:color="auto" w:fill="F7CAAC" w:themeFill="accent2" w:themeFillTint="66"/>
            <w:vAlign w:val="center"/>
          </w:tcPr>
          <w:p w:rsidR="00C04FF5" w:rsidRPr="0094239E" w:rsidRDefault="00C04FF5" w:rsidP="00C04FF5">
            <w:pPr>
              <w:spacing w:after="0" w:line="240" w:lineRule="auto"/>
              <w:jc w:val="center"/>
              <w:rPr>
                <w:rFonts w:ascii="Times New Roman" w:eastAsia="Calibri" w:hAnsi="Times New Roman" w:cs="Times New Roman"/>
                <w:b/>
                <w:i/>
                <w:sz w:val="20"/>
                <w:szCs w:val="20"/>
              </w:rPr>
            </w:pPr>
            <w:r w:rsidRPr="0094239E">
              <w:rPr>
                <w:rFonts w:ascii="Times New Roman" w:eastAsia="Calibri" w:hAnsi="Times New Roman" w:cs="Times New Roman"/>
                <w:b/>
                <w:i/>
                <w:sz w:val="20"/>
                <w:szCs w:val="20"/>
              </w:rPr>
              <w:t>собственник</w:t>
            </w:r>
          </w:p>
        </w:tc>
        <w:tc>
          <w:tcPr>
            <w:tcW w:w="2008" w:type="dxa"/>
            <w:shd w:val="clear" w:color="auto" w:fill="F7CAAC" w:themeFill="accent2" w:themeFillTint="66"/>
            <w:vAlign w:val="center"/>
          </w:tcPr>
          <w:p w:rsidR="00C04FF5" w:rsidRPr="0094239E" w:rsidRDefault="00C04FF5" w:rsidP="00C04FF5">
            <w:pPr>
              <w:spacing w:after="0" w:line="240" w:lineRule="auto"/>
              <w:jc w:val="center"/>
              <w:rPr>
                <w:rFonts w:ascii="Times New Roman" w:eastAsia="Calibri" w:hAnsi="Times New Roman" w:cs="Times New Roman"/>
                <w:b/>
                <w:i/>
                <w:sz w:val="20"/>
                <w:szCs w:val="20"/>
              </w:rPr>
            </w:pPr>
            <w:r w:rsidRPr="0094239E">
              <w:rPr>
                <w:rFonts w:ascii="Times New Roman" w:eastAsia="Calibri" w:hAnsi="Times New Roman" w:cs="Times New Roman"/>
                <w:b/>
                <w:i/>
                <w:sz w:val="20"/>
                <w:szCs w:val="20"/>
              </w:rPr>
              <w:t>тех. обслуживание</w:t>
            </w:r>
          </w:p>
        </w:tc>
        <w:tc>
          <w:tcPr>
            <w:tcW w:w="1653" w:type="dxa"/>
            <w:shd w:val="clear" w:color="auto" w:fill="F7CAAC" w:themeFill="accent2" w:themeFillTint="66"/>
            <w:vAlign w:val="center"/>
          </w:tcPr>
          <w:p w:rsidR="00C04FF5" w:rsidRPr="0094239E" w:rsidRDefault="00C04FF5" w:rsidP="00C04FF5">
            <w:pPr>
              <w:spacing w:after="0" w:line="240" w:lineRule="auto"/>
              <w:jc w:val="center"/>
              <w:rPr>
                <w:rFonts w:ascii="Times New Roman" w:eastAsia="Calibri" w:hAnsi="Times New Roman" w:cs="Times New Roman"/>
                <w:b/>
                <w:i/>
                <w:sz w:val="20"/>
                <w:szCs w:val="20"/>
              </w:rPr>
            </w:pPr>
            <w:r w:rsidRPr="0094239E">
              <w:rPr>
                <w:rFonts w:ascii="Times New Roman" w:eastAsia="Calibri" w:hAnsi="Times New Roman" w:cs="Times New Roman"/>
                <w:b/>
                <w:i/>
                <w:sz w:val="20"/>
                <w:szCs w:val="20"/>
              </w:rPr>
              <w:t>собственник</w:t>
            </w:r>
          </w:p>
        </w:tc>
        <w:tc>
          <w:tcPr>
            <w:tcW w:w="1835" w:type="dxa"/>
            <w:shd w:val="clear" w:color="auto" w:fill="F7CAAC" w:themeFill="accent2" w:themeFillTint="66"/>
            <w:vAlign w:val="center"/>
          </w:tcPr>
          <w:p w:rsidR="00C04FF5" w:rsidRPr="0094239E" w:rsidRDefault="00C04FF5" w:rsidP="00C04FF5">
            <w:pPr>
              <w:spacing w:after="0" w:line="240" w:lineRule="auto"/>
              <w:jc w:val="center"/>
              <w:rPr>
                <w:rFonts w:ascii="Times New Roman" w:eastAsia="Calibri" w:hAnsi="Times New Roman" w:cs="Times New Roman"/>
                <w:b/>
                <w:i/>
                <w:sz w:val="20"/>
                <w:szCs w:val="20"/>
              </w:rPr>
            </w:pPr>
            <w:r w:rsidRPr="0094239E">
              <w:rPr>
                <w:rFonts w:ascii="Times New Roman" w:eastAsia="Calibri" w:hAnsi="Times New Roman" w:cs="Times New Roman"/>
                <w:b/>
                <w:i/>
                <w:sz w:val="20"/>
                <w:szCs w:val="20"/>
              </w:rPr>
              <w:t>тех. обслуживание</w:t>
            </w:r>
          </w:p>
        </w:tc>
      </w:tr>
      <w:tr w:rsidR="005051EA" w:rsidRPr="0094239E" w:rsidTr="005051EA">
        <w:trPr>
          <w:trHeight w:val="18"/>
        </w:trPr>
        <w:tc>
          <w:tcPr>
            <w:tcW w:w="1773" w:type="dxa"/>
            <w:shd w:val="clear" w:color="auto" w:fill="F7CAAC" w:themeFill="accent2" w:themeFillTint="66"/>
            <w:vAlign w:val="center"/>
          </w:tcPr>
          <w:p w:rsidR="005051EA" w:rsidRPr="0094239E" w:rsidRDefault="005051EA" w:rsidP="005051EA">
            <w:pPr>
              <w:spacing w:after="0" w:line="276" w:lineRule="auto"/>
              <w:jc w:val="center"/>
              <w:rPr>
                <w:rFonts w:ascii="Calibri" w:eastAsia="Calibri" w:hAnsi="Calibri" w:cs="Times New Roman"/>
                <w:b/>
                <w:i/>
                <w:sz w:val="20"/>
                <w:szCs w:val="20"/>
              </w:rPr>
            </w:pPr>
            <w:r>
              <w:rPr>
                <w:rFonts w:ascii="Times New Roman" w:eastAsia="Calibri" w:hAnsi="Times New Roman" w:cs="Times New Roman"/>
                <w:b/>
                <w:i/>
                <w:sz w:val="20"/>
                <w:szCs w:val="20"/>
              </w:rPr>
              <w:t>МУП «</w:t>
            </w:r>
            <w:proofErr w:type="spellStart"/>
            <w:r>
              <w:rPr>
                <w:rFonts w:ascii="Times New Roman" w:eastAsia="Calibri" w:hAnsi="Times New Roman" w:cs="Times New Roman"/>
                <w:b/>
                <w:i/>
                <w:sz w:val="20"/>
                <w:szCs w:val="20"/>
              </w:rPr>
              <w:t>ПутиловоЖКХ</w:t>
            </w:r>
            <w:proofErr w:type="spellEnd"/>
            <w:r>
              <w:rPr>
                <w:rFonts w:ascii="Times New Roman" w:eastAsia="Calibri" w:hAnsi="Times New Roman" w:cs="Times New Roman"/>
                <w:b/>
                <w:i/>
                <w:sz w:val="20"/>
                <w:szCs w:val="20"/>
              </w:rPr>
              <w:t>»</w:t>
            </w:r>
          </w:p>
        </w:tc>
        <w:tc>
          <w:tcPr>
            <w:tcW w:w="2259" w:type="dxa"/>
            <w:vAlign w:val="center"/>
          </w:tcPr>
          <w:p w:rsidR="005051EA" w:rsidRPr="00342D6E" w:rsidRDefault="005051EA" w:rsidP="005051E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Котельная газовая</w:t>
            </w:r>
          </w:p>
        </w:tc>
        <w:tc>
          <w:tcPr>
            <w:tcW w:w="2942" w:type="dxa"/>
            <w:vAlign w:val="center"/>
          </w:tcPr>
          <w:p w:rsidR="005051EA" w:rsidRPr="00342D6E" w:rsidRDefault="005051EA" w:rsidP="005051E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с. </w:t>
            </w:r>
            <w:proofErr w:type="spellStart"/>
            <w:r>
              <w:rPr>
                <w:rFonts w:ascii="Times New Roman" w:eastAsia="Calibri" w:hAnsi="Times New Roman" w:cs="Times New Roman"/>
                <w:sz w:val="20"/>
                <w:szCs w:val="20"/>
              </w:rPr>
              <w:t>Путилово</w:t>
            </w:r>
            <w:proofErr w:type="spellEnd"/>
            <w:r w:rsidRPr="00342D6E">
              <w:rPr>
                <w:rFonts w:ascii="Times New Roman" w:eastAsia="Calibri" w:hAnsi="Times New Roman" w:cs="Times New Roman"/>
                <w:sz w:val="20"/>
                <w:szCs w:val="20"/>
              </w:rPr>
              <w:t xml:space="preserve">, ул. </w:t>
            </w:r>
            <w:r>
              <w:rPr>
                <w:rFonts w:ascii="Times New Roman" w:eastAsia="Calibri" w:hAnsi="Times New Roman" w:cs="Times New Roman"/>
                <w:sz w:val="20"/>
                <w:szCs w:val="20"/>
              </w:rPr>
              <w:t>Теплая, 8</w:t>
            </w:r>
          </w:p>
        </w:tc>
        <w:tc>
          <w:tcPr>
            <w:tcW w:w="2083" w:type="dxa"/>
            <w:vAlign w:val="center"/>
          </w:tcPr>
          <w:p w:rsidR="005051EA" w:rsidRPr="00342D6E" w:rsidRDefault="005051EA" w:rsidP="005051EA">
            <w:pPr>
              <w:spacing w:after="0" w:line="240" w:lineRule="auto"/>
              <w:jc w:val="center"/>
              <w:rPr>
                <w:rFonts w:ascii="Times New Roman" w:eastAsia="Calibri" w:hAnsi="Times New Roman" w:cs="Times New Roman"/>
                <w:sz w:val="20"/>
                <w:szCs w:val="20"/>
              </w:rPr>
            </w:pPr>
            <w:r w:rsidRPr="00342D6E">
              <w:rPr>
                <w:rFonts w:ascii="Times New Roman" w:eastAsia="Calibri" w:hAnsi="Times New Roman" w:cs="Times New Roman"/>
                <w:sz w:val="20"/>
                <w:szCs w:val="20"/>
              </w:rPr>
              <w:t>Адм.</w:t>
            </w:r>
          </w:p>
        </w:tc>
        <w:tc>
          <w:tcPr>
            <w:tcW w:w="2008" w:type="dxa"/>
            <w:vAlign w:val="center"/>
          </w:tcPr>
          <w:p w:rsidR="005051EA" w:rsidRPr="00342D6E" w:rsidRDefault="005051EA" w:rsidP="005051EA">
            <w:pPr>
              <w:spacing w:after="0" w:line="276" w:lineRule="auto"/>
              <w:jc w:val="center"/>
              <w:rPr>
                <w:rFonts w:ascii="Calibri" w:eastAsia="Calibri" w:hAnsi="Calibri" w:cs="Times New Roman"/>
                <w:sz w:val="20"/>
                <w:szCs w:val="20"/>
              </w:rPr>
            </w:pPr>
            <w:r>
              <w:rPr>
                <w:rFonts w:ascii="Times New Roman" w:eastAsia="Calibri" w:hAnsi="Times New Roman" w:cs="Times New Roman"/>
                <w:sz w:val="20"/>
                <w:szCs w:val="20"/>
              </w:rPr>
              <w:t>МУП «</w:t>
            </w:r>
            <w:proofErr w:type="spellStart"/>
            <w:r>
              <w:rPr>
                <w:rFonts w:ascii="Times New Roman" w:eastAsia="Calibri" w:hAnsi="Times New Roman" w:cs="Times New Roman"/>
                <w:sz w:val="20"/>
                <w:szCs w:val="20"/>
              </w:rPr>
              <w:t>ПутиловоЖКХ</w:t>
            </w:r>
            <w:proofErr w:type="spellEnd"/>
            <w:r>
              <w:rPr>
                <w:rFonts w:ascii="Times New Roman" w:eastAsia="Calibri" w:hAnsi="Times New Roman" w:cs="Times New Roman"/>
                <w:sz w:val="20"/>
                <w:szCs w:val="20"/>
              </w:rPr>
              <w:t>»</w:t>
            </w:r>
          </w:p>
        </w:tc>
        <w:tc>
          <w:tcPr>
            <w:tcW w:w="1653" w:type="dxa"/>
            <w:vAlign w:val="center"/>
          </w:tcPr>
          <w:p w:rsidR="005051EA" w:rsidRPr="00342D6E" w:rsidRDefault="005051EA" w:rsidP="005051EA">
            <w:pPr>
              <w:spacing w:after="0" w:line="240" w:lineRule="auto"/>
              <w:jc w:val="center"/>
              <w:rPr>
                <w:rFonts w:ascii="Times New Roman" w:eastAsia="Calibri" w:hAnsi="Times New Roman" w:cs="Times New Roman"/>
                <w:sz w:val="20"/>
                <w:szCs w:val="20"/>
              </w:rPr>
            </w:pPr>
            <w:r w:rsidRPr="00342D6E">
              <w:rPr>
                <w:rFonts w:ascii="Times New Roman" w:eastAsia="Calibri" w:hAnsi="Times New Roman" w:cs="Times New Roman"/>
                <w:sz w:val="20"/>
                <w:szCs w:val="20"/>
              </w:rPr>
              <w:t>Адм.</w:t>
            </w:r>
          </w:p>
        </w:tc>
        <w:tc>
          <w:tcPr>
            <w:tcW w:w="1835" w:type="dxa"/>
            <w:vAlign w:val="center"/>
          </w:tcPr>
          <w:p w:rsidR="005051EA" w:rsidRPr="00342D6E" w:rsidRDefault="005051EA" w:rsidP="005051EA">
            <w:pPr>
              <w:spacing w:after="0" w:line="276" w:lineRule="auto"/>
              <w:jc w:val="center"/>
              <w:rPr>
                <w:rFonts w:ascii="Calibri" w:eastAsia="Calibri" w:hAnsi="Calibri" w:cs="Times New Roman"/>
                <w:sz w:val="20"/>
                <w:szCs w:val="20"/>
              </w:rPr>
            </w:pPr>
            <w:r>
              <w:rPr>
                <w:rFonts w:ascii="Times New Roman" w:eastAsia="Calibri" w:hAnsi="Times New Roman" w:cs="Times New Roman"/>
                <w:sz w:val="20"/>
                <w:szCs w:val="20"/>
              </w:rPr>
              <w:t>МУП «</w:t>
            </w:r>
            <w:proofErr w:type="spellStart"/>
            <w:r>
              <w:rPr>
                <w:rFonts w:ascii="Times New Roman" w:eastAsia="Calibri" w:hAnsi="Times New Roman" w:cs="Times New Roman"/>
                <w:sz w:val="20"/>
                <w:szCs w:val="20"/>
              </w:rPr>
              <w:t>ПутиловоЖКХ</w:t>
            </w:r>
            <w:proofErr w:type="spellEnd"/>
            <w:r>
              <w:rPr>
                <w:rFonts w:ascii="Times New Roman" w:eastAsia="Calibri" w:hAnsi="Times New Roman" w:cs="Times New Roman"/>
                <w:sz w:val="20"/>
                <w:szCs w:val="20"/>
              </w:rPr>
              <w:t>»</w:t>
            </w:r>
          </w:p>
        </w:tc>
      </w:tr>
      <w:tr w:rsidR="005051EA" w:rsidRPr="0094239E" w:rsidTr="00A30707">
        <w:trPr>
          <w:trHeight w:val="18"/>
        </w:trPr>
        <w:tc>
          <w:tcPr>
            <w:tcW w:w="1773" w:type="dxa"/>
            <w:shd w:val="clear" w:color="auto" w:fill="F7CAAC" w:themeFill="accent2" w:themeFillTint="66"/>
            <w:vAlign w:val="center"/>
          </w:tcPr>
          <w:p w:rsidR="005051EA" w:rsidRPr="0094239E" w:rsidRDefault="005051EA" w:rsidP="005051EA">
            <w:pPr>
              <w:spacing w:after="0" w:line="276" w:lineRule="auto"/>
              <w:jc w:val="center"/>
              <w:rPr>
                <w:rFonts w:ascii="Calibri" w:eastAsia="Calibri" w:hAnsi="Calibri" w:cs="Times New Roman"/>
                <w:b/>
                <w:i/>
                <w:sz w:val="20"/>
                <w:szCs w:val="20"/>
              </w:rPr>
            </w:pPr>
            <w:r>
              <w:rPr>
                <w:rFonts w:ascii="Times New Roman" w:eastAsia="Calibri" w:hAnsi="Times New Roman" w:cs="Times New Roman"/>
                <w:b/>
                <w:i/>
                <w:sz w:val="20"/>
                <w:szCs w:val="20"/>
              </w:rPr>
              <w:t>МУП «</w:t>
            </w:r>
            <w:proofErr w:type="spellStart"/>
            <w:r>
              <w:rPr>
                <w:rFonts w:ascii="Times New Roman" w:eastAsia="Calibri" w:hAnsi="Times New Roman" w:cs="Times New Roman"/>
                <w:b/>
                <w:i/>
                <w:sz w:val="20"/>
                <w:szCs w:val="20"/>
              </w:rPr>
              <w:t>ПутиловоЖКХ</w:t>
            </w:r>
            <w:proofErr w:type="spellEnd"/>
            <w:r>
              <w:rPr>
                <w:rFonts w:ascii="Times New Roman" w:eastAsia="Calibri" w:hAnsi="Times New Roman" w:cs="Times New Roman"/>
                <w:b/>
                <w:i/>
                <w:sz w:val="20"/>
                <w:szCs w:val="20"/>
              </w:rPr>
              <w:t>»</w:t>
            </w:r>
          </w:p>
        </w:tc>
        <w:tc>
          <w:tcPr>
            <w:tcW w:w="2259" w:type="dxa"/>
            <w:shd w:val="clear" w:color="auto" w:fill="FBE4D5" w:themeFill="accent2" w:themeFillTint="33"/>
            <w:vAlign w:val="center"/>
          </w:tcPr>
          <w:p w:rsidR="005051EA" w:rsidRPr="00CE3BEC" w:rsidRDefault="005051EA" w:rsidP="005051EA">
            <w:pPr>
              <w:spacing w:after="0" w:line="240" w:lineRule="auto"/>
              <w:contextualSpacing/>
              <w:jc w:val="center"/>
              <w:rPr>
                <w:rFonts w:ascii="Times New Roman" w:eastAsia="Calibri" w:hAnsi="Times New Roman" w:cs="Times New Roman"/>
                <w:sz w:val="20"/>
                <w:szCs w:val="20"/>
              </w:rPr>
            </w:pPr>
            <w:r w:rsidRPr="00CE3BEC">
              <w:rPr>
                <w:rFonts w:ascii="Times New Roman" w:eastAsia="Calibri" w:hAnsi="Times New Roman" w:cs="Times New Roman"/>
                <w:sz w:val="20"/>
                <w:szCs w:val="20"/>
              </w:rPr>
              <w:t>Угольная котельная</w:t>
            </w:r>
          </w:p>
        </w:tc>
        <w:tc>
          <w:tcPr>
            <w:tcW w:w="2942" w:type="dxa"/>
            <w:shd w:val="clear" w:color="auto" w:fill="FBE4D5" w:themeFill="accent2" w:themeFillTint="33"/>
            <w:vAlign w:val="center"/>
          </w:tcPr>
          <w:p w:rsidR="005051EA" w:rsidRDefault="005051EA" w:rsidP="005051E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д. </w:t>
            </w:r>
            <w:proofErr w:type="spellStart"/>
            <w:r>
              <w:rPr>
                <w:rFonts w:ascii="Times New Roman" w:eastAsia="Calibri" w:hAnsi="Times New Roman" w:cs="Times New Roman"/>
                <w:sz w:val="20"/>
                <w:szCs w:val="20"/>
              </w:rPr>
              <w:t>Валовщина</w:t>
            </w:r>
            <w:proofErr w:type="spellEnd"/>
          </w:p>
        </w:tc>
        <w:tc>
          <w:tcPr>
            <w:tcW w:w="2083" w:type="dxa"/>
            <w:shd w:val="clear" w:color="auto" w:fill="FBE4D5" w:themeFill="accent2" w:themeFillTint="33"/>
            <w:vAlign w:val="center"/>
          </w:tcPr>
          <w:p w:rsidR="005051EA" w:rsidRPr="00342D6E" w:rsidRDefault="005051EA" w:rsidP="005051EA">
            <w:pPr>
              <w:spacing w:after="0" w:line="240" w:lineRule="auto"/>
              <w:jc w:val="center"/>
              <w:rPr>
                <w:rFonts w:ascii="Times New Roman" w:eastAsia="Calibri" w:hAnsi="Times New Roman" w:cs="Times New Roman"/>
                <w:sz w:val="20"/>
                <w:szCs w:val="20"/>
              </w:rPr>
            </w:pPr>
            <w:r w:rsidRPr="00342D6E">
              <w:rPr>
                <w:rFonts w:ascii="Times New Roman" w:eastAsia="Calibri" w:hAnsi="Times New Roman" w:cs="Times New Roman"/>
                <w:sz w:val="20"/>
                <w:szCs w:val="20"/>
              </w:rPr>
              <w:t>Адм.</w:t>
            </w:r>
          </w:p>
        </w:tc>
        <w:tc>
          <w:tcPr>
            <w:tcW w:w="2008" w:type="dxa"/>
            <w:shd w:val="clear" w:color="auto" w:fill="FBE4D5" w:themeFill="accent2" w:themeFillTint="33"/>
            <w:vAlign w:val="center"/>
          </w:tcPr>
          <w:p w:rsidR="005051EA" w:rsidRPr="00342D6E" w:rsidRDefault="005051EA" w:rsidP="005051EA">
            <w:pPr>
              <w:spacing w:after="0" w:line="276" w:lineRule="auto"/>
              <w:jc w:val="center"/>
              <w:rPr>
                <w:rFonts w:ascii="Calibri" w:eastAsia="Calibri" w:hAnsi="Calibri" w:cs="Times New Roman"/>
                <w:sz w:val="20"/>
                <w:szCs w:val="20"/>
              </w:rPr>
            </w:pPr>
            <w:r>
              <w:rPr>
                <w:rFonts w:ascii="Times New Roman" w:eastAsia="Calibri" w:hAnsi="Times New Roman" w:cs="Times New Roman"/>
                <w:sz w:val="20"/>
                <w:szCs w:val="20"/>
              </w:rPr>
              <w:t>МУП «</w:t>
            </w:r>
            <w:proofErr w:type="spellStart"/>
            <w:r>
              <w:rPr>
                <w:rFonts w:ascii="Times New Roman" w:eastAsia="Calibri" w:hAnsi="Times New Roman" w:cs="Times New Roman"/>
                <w:sz w:val="20"/>
                <w:szCs w:val="20"/>
              </w:rPr>
              <w:t>ПутиловоЖКХ</w:t>
            </w:r>
            <w:proofErr w:type="spellEnd"/>
            <w:r>
              <w:rPr>
                <w:rFonts w:ascii="Times New Roman" w:eastAsia="Calibri" w:hAnsi="Times New Roman" w:cs="Times New Roman"/>
                <w:sz w:val="20"/>
                <w:szCs w:val="20"/>
              </w:rPr>
              <w:t>»</w:t>
            </w:r>
          </w:p>
        </w:tc>
        <w:tc>
          <w:tcPr>
            <w:tcW w:w="1653" w:type="dxa"/>
            <w:shd w:val="clear" w:color="auto" w:fill="FBE4D5" w:themeFill="accent2" w:themeFillTint="33"/>
            <w:vAlign w:val="center"/>
          </w:tcPr>
          <w:p w:rsidR="005051EA" w:rsidRPr="00342D6E" w:rsidRDefault="005051EA" w:rsidP="005051EA">
            <w:pPr>
              <w:spacing w:after="0" w:line="240" w:lineRule="auto"/>
              <w:jc w:val="center"/>
              <w:rPr>
                <w:rFonts w:ascii="Times New Roman" w:eastAsia="Calibri" w:hAnsi="Times New Roman" w:cs="Times New Roman"/>
                <w:sz w:val="20"/>
                <w:szCs w:val="20"/>
              </w:rPr>
            </w:pPr>
            <w:r w:rsidRPr="00342D6E">
              <w:rPr>
                <w:rFonts w:ascii="Times New Roman" w:eastAsia="Calibri" w:hAnsi="Times New Roman" w:cs="Times New Roman"/>
                <w:sz w:val="20"/>
                <w:szCs w:val="20"/>
              </w:rPr>
              <w:t>Адм.</w:t>
            </w:r>
          </w:p>
        </w:tc>
        <w:tc>
          <w:tcPr>
            <w:tcW w:w="1835" w:type="dxa"/>
            <w:shd w:val="clear" w:color="auto" w:fill="FBE4D5" w:themeFill="accent2" w:themeFillTint="33"/>
            <w:vAlign w:val="center"/>
          </w:tcPr>
          <w:p w:rsidR="005051EA" w:rsidRPr="00342D6E" w:rsidRDefault="005051EA" w:rsidP="005051EA">
            <w:pPr>
              <w:spacing w:after="0" w:line="276" w:lineRule="auto"/>
              <w:jc w:val="center"/>
              <w:rPr>
                <w:rFonts w:ascii="Calibri" w:eastAsia="Calibri" w:hAnsi="Calibri" w:cs="Times New Roman"/>
                <w:sz w:val="20"/>
                <w:szCs w:val="20"/>
              </w:rPr>
            </w:pPr>
            <w:r>
              <w:rPr>
                <w:rFonts w:ascii="Times New Roman" w:eastAsia="Calibri" w:hAnsi="Times New Roman" w:cs="Times New Roman"/>
                <w:sz w:val="20"/>
                <w:szCs w:val="20"/>
              </w:rPr>
              <w:t>МУП «</w:t>
            </w:r>
            <w:proofErr w:type="spellStart"/>
            <w:r>
              <w:rPr>
                <w:rFonts w:ascii="Times New Roman" w:eastAsia="Calibri" w:hAnsi="Times New Roman" w:cs="Times New Roman"/>
                <w:sz w:val="20"/>
                <w:szCs w:val="20"/>
              </w:rPr>
              <w:t>ПутиловоЖКХ</w:t>
            </w:r>
            <w:proofErr w:type="spellEnd"/>
            <w:r>
              <w:rPr>
                <w:rFonts w:ascii="Times New Roman" w:eastAsia="Calibri" w:hAnsi="Times New Roman" w:cs="Times New Roman"/>
                <w:sz w:val="20"/>
                <w:szCs w:val="20"/>
              </w:rPr>
              <w:t>»</w:t>
            </w:r>
          </w:p>
        </w:tc>
      </w:tr>
    </w:tbl>
    <w:p w:rsidR="00064B70" w:rsidRDefault="00064B70" w:rsidP="00815F52">
      <w:pPr>
        <w:autoSpaceDE w:val="0"/>
        <w:autoSpaceDN w:val="0"/>
        <w:adjustRightInd w:val="0"/>
        <w:spacing w:before="240" w:line="240" w:lineRule="auto"/>
        <w:jc w:val="center"/>
        <w:rPr>
          <w:rFonts w:ascii="Times New Roman" w:hAnsi="Times New Roman" w:cs="Times New Roman"/>
          <w:b/>
          <w:i/>
          <w:iCs/>
          <w:sz w:val="28"/>
          <w:szCs w:val="28"/>
        </w:rPr>
        <w:sectPr w:rsidR="00064B70" w:rsidSect="00263CCD">
          <w:headerReference w:type="default" r:id="rId94"/>
          <w:pgSz w:w="16838" w:h="11906" w:orient="landscape"/>
          <w:pgMar w:top="1418" w:right="1134" w:bottom="851" w:left="1134"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7F6B" w:rsidRPr="00D902D8" w:rsidRDefault="00007F6B" w:rsidP="00815F52">
      <w:pPr>
        <w:autoSpaceDE w:val="0"/>
        <w:autoSpaceDN w:val="0"/>
        <w:adjustRightInd w:val="0"/>
        <w:spacing w:before="240"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lastRenderedPageBreak/>
        <w:t>15.3 Основания, в том числе критерии, в соответствии с которыми теплоснабжающая организация определена единой теплоснабжающей организацией</w:t>
      </w:r>
    </w:p>
    <w:p w:rsidR="00B7008E" w:rsidRPr="00B7008E" w:rsidRDefault="00B7008E" w:rsidP="00B7008E">
      <w:pPr>
        <w:spacing w:after="0" w:line="360" w:lineRule="auto"/>
        <w:ind w:firstLine="709"/>
        <w:jc w:val="both"/>
        <w:rPr>
          <w:rFonts w:ascii="Times New Roman" w:hAnsi="Times New Roman" w:cs="Times New Roman"/>
          <w:sz w:val="28"/>
        </w:rPr>
      </w:pPr>
      <w:r w:rsidRPr="00B7008E">
        <w:rPr>
          <w:rFonts w:ascii="Times New Roman" w:hAnsi="Times New Roman" w:cs="Times New Roman"/>
          <w:sz w:val="28"/>
        </w:rPr>
        <w:t>Критериями определения единой теплоснабжающей организации являются:</w:t>
      </w:r>
    </w:p>
    <w:p w:rsidR="00B7008E" w:rsidRPr="00B7008E" w:rsidRDefault="00B7008E" w:rsidP="00B7008E">
      <w:pPr>
        <w:spacing w:after="0" w:line="360" w:lineRule="auto"/>
        <w:ind w:firstLine="709"/>
        <w:jc w:val="both"/>
        <w:rPr>
          <w:rFonts w:ascii="Times New Roman" w:hAnsi="Times New Roman" w:cs="Times New Roman"/>
          <w:sz w:val="28"/>
        </w:rPr>
      </w:pPr>
      <w:r w:rsidRPr="00B7008E">
        <w:rPr>
          <w:rFonts w:ascii="Times New Roman" w:hAnsi="Times New Roman" w:cs="Times New Roman"/>
          <w:sz w:val="28"/>
        </w:rPr>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B7008E" w:rsidRPr="00B7008E" w:rsidRDefault="00B7008E" w:rsidP="00B7008E">
      <w:pPr>
        <w:spacing w:after="0" w:line="360" w:lineRule="auto"/>
        <w:ind w:firstLine="709"/>
        <w:jc w:val="both"/>
        <w:rPr>
          <w:rFonts w:ascii="Times New Roman" w:hAnsi="Times New Roman" w:cs="Times New Roman"/>
          <w:sz w:val="28"/>
        </w:rPr>
      </w:pPr>
      <w:r w:rsidRPr="00B7008E">
        <w:rPr>
          <w:rFonts w:ascii="Times New Roman" w:hAnsi="Times New Roman" w:cs="Times New Roman"/>
          <w:sz w:val="28"/>
        </w:rPr>
        <w:t>- размер собственного капитала;</w:t>
      </w:r>
    </w:p>
    <w:p w:rsidR="00B7008E" w:rsidRPr="00B7008E" w:rsidRDefault="00B7008E" w:rsidP="00B7008E">
      <w:pPr>
        <w:spacing w:after="0" w:line="360" w:lineRule="auto"/>
        <w:ind w:firstLine="709"/>
        <w:jc w:val="both"/>
        <w:rPr>
          <w:rFonts w:ascii="Times New Roman" w:hAnsi="Times New Roman" w:cs="Times New Roman"/>
          <w:sz w:val="28"/>
        </w:rPr>
      </w:pPr>
      <w:r w:rsidRPr="00B7008E">
        <w:rPr>
          <w:rFonts w:ascii="Times New Roman" w:hAnsi="Times New Roman" w:cs="Times New Roman"/>
          <w:sz w:val="28"/>
        </w:rPr>
        <w:t>- способность в лучшей мере обеспечить надежность теплоснабжения в соответствующей системе теплоснабжения.</w:t>
      </w:r>
    </w:p>
    <w:p w:rsidR="00B7008E" w:rsidRPr="00B7008E" w:rsidRDefault="00B7008E" w:rsidP="00B7008E">
      <w:pPr>
        <w:spacing w:after="0" w:line="360" w:lineRule="auto"/>
        <w:ind w:firstLine="709"/>
        <w:jc w:val="both"/>
        <w:rPr>
          <w:rFonts w:ascii="Times New Roman" w:hAnsi="Times New Roman" w:cs="Times New Roman"/>
          <w:sz w:val="28"/>
        </w:rPr>
      </w:pPr>
      <w:r w:rsidRPr="00B7008E">
        <w:rPr>
          <w:rFonts w:ascii="Times New Roman" w:hAnsi="Times New Roman" w:cs="Times New Roman"/>
          <w:sz w:val="28"/>
        </w:rPr>
        <w:t>Теплоснабжающие организации удовлетворяет всем вышеперечисленным критериям.</w:t>
      </w:r>
    </w:p>
    <w:p w:rsidR="007D3B5A" w:rsidRPr="00D902D8" w:rsidRDefault="007D3B5A" w:rsidP="00955C43">
      <w:pPr>
        <w:autoSpaceDE w:val="0"/>
        <w:autoSpaceDN w:val="0"/>
        <w:adjustRightInd w:val="0"/>
        <w:spacing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FE6443" w:rsidRPr="00FE6443" w:rsidRDefault="00FE6443" w:rsidP="00333B5A">
      <w:pPr>
        <w:spacing w:after="0" w:line="360" w:lineRule="auto"/>
        <w:ind w:firstLine="709"/>
        <w:jc w:val="both"/>
        <w:rPr>
          <w:rFonts w:ascii="Times New Roman" w:hAnsi="Times New Roman" w:cs="Times New Roman"/>
          <w:sz w:val="28"/>
        </w:rPr>
      </w:pPr>
      <w:r w:rsidRPr="00FE6443">
        <w:rPr>
          <w:rFonts w:ascii="Times New Roman" w:hAnsi="Times New Roman" w:cs="Times New Roman"/>
          <w:sz w:val="28"/>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сообщения,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FE6443" w:rsidRPr="00FE6443" w:rsidRDefault="00FE6443" w:rsidP="00FE6443">
      <w:pPr>
        <w:spacing w:line="360" w:lineRule="auto"/>
        <w:ind w:firstLine="709"/>
        <w:jc w:val="both"/>
        <w:rPr>
          <w:rFonts w:ascii="Times New Roman" w:hAnsi="Times New Roman" w:cs="Times New Roman"/>
          <w:sz w:val="28"/>
        </w:rPr>
      </w:pPr>
      <w:r w:rsidRPr="00FE6443">
        <w:rPr>
          <w:rFonts w:ascii="Times New Roman" w:hAnsi="Times New Roman" w:cs="Times New Roman"/>
          <w:sz w:val="28"/>
        </w:rPr>
        <w:t xml:space="preserve">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w:t>
      </w:r>
      <w:r w:rsidRPr="00FE6443">
        <w:rPr>
          <w:rFonts w:ascii="Times New Roman" w:hAnsi="Times New Roman" w:cs="Times New Roman"/>
          <w:sz w:val="28"/>
        </w:rPr>
        <w:lastRenderedPageBreak/>
        <w:t>(или)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w:t>
      </w:r>
    </w:p>
    <w:p w:rsidR="00EC17BA" w:rsidRPr="00D902D8" w:rsidRDefault="007D3B5A" w:rsidP="009A604C">
      <w:pPr>
        <w:pStyle w:val="Default"/>
        <w:spacing w:after="240"/>
        <w:jc w:val="center"/>
        <w:rPr>
          <w:b/>
          <w:i/>
          <w:iCs/>
          <w:sz w:val="28"/>
          <w:szCs w:val="28"/>
        </w:rPr>
      </w:pPr>
      <w:r w:rsidRPr="004A5D18">
        <w:rPr>
          <w:b/>
          <w:i/>
          <w:iCs/>
          <w:sz w:val="28"/>
          <w:szCs w:val="28"/>
        </w:rPr>
        <w:t>15.5 Описание границ зон деятельности единой теплоснабжающей организации (организаций)</w:t>
      </w:r>
    </w:p>
    <w:p w:rsidR="007D3B5A" w:rsidRPr="007D3B5A" w:rsidRDefault="007D3B5A" w:rsidP="006E4FAC">
      <w:pPr>
        <w:autoSpaceDE w:val="0"/>
        <w:autoSpaceDN w:val="0"/>
        <w:adjustRightInd w:val="0"/>
        <w:spacing w:after="0" w:line="360" w:lineRule="auto"/>
        <w:ind w:firstLine="567"/>
        <w:jc w:val="both"/>
        <w:rPr>
          <w:rFonts w:ascii="Times New Roman" w:hAnsi="Times New Roman" w:cs="Times New Roman"/>
          <w:sz w:val="28"/>
          <w:szCs w:val="28"/>
        </w:rPr>
      </w:pPr>
      <w:r w:rsidRPr="007D3B5A">
        <w:rPr>
          <w:rFonts w:ascii="Times New Roman" w:hAnsi="Times New Roman" w:cs="Times New Roman"/>
          <w:sz w:val="28"/>
          <w:szCs w:val="28"/>
        </w:rPr>
        <w:t>Границы зоны деятельности единой теплоснабжающей организации могут быть изменены в</w:t>
      </w:r>
      <w:r w:rsidR="005F1A98">
        <w:rPr>
          <w:rFonts w:ascii="Times New Roman" w:hAnsi="Times New Roman" w:cs="Times New Roman"/>
          <w:sz w:val="28"/>
          <w:szCs w:val="28"/>
        </w:rPr>
        <w:t xml:space="preserve"> </w:t>
      </w:r>
      <w:r w:rsidRPr="007D3B5A">
        <w:rPr>
          <w:rFonts w:ascii="Times New Roman" w:hAnsi="Times New Roman" w:cs="Times New Roman"/>
          <w:sz w:val="28"/>
          <w:szCs w:val="28"/>
        </w:rPr>
        <w:t>следующих случаях:</w:t>
      </w:r>
    </w:p>
    <w:p w:rsidR="007D3B5A" w:rsidRPr="006E4FAC" w:rsidRDefault="00955C43" w:rsidP="006E4FAC">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w:t>
      </w:r>
      <w:r w:rsidR="007D3B5A" w:rsidRPr="007D3B5A">
        <w:rPr>
          <w:rFonts w:ascii="Times New Roman" w:hAnsi="Times New Roman" w:cs="Times New Roman"/>
          <w:sz w:val="28"/>
          <w:szCs w:val="28"/>
        </w:rPr>
        <w:t xml:space="preserve">подключение к системе теплоснабжения новых </w:t>
      </w:r>
      <w:proofErr w:type="spellStart"/>
      <w:r w:rsidR="007D3B5A" w:rsidRPr="007D3B5A">
        <w:rPr>
          <w:rFonts w:ascii="Times New Roman" w:hAnsi="Times New Roman" w:cs="Times New Roman"/>
          <w:sz w:val="28"/>
          <w:szCs w:val="28"/>
        </w:rPr>
        <w:t>теплопотребляющих</w:t>
      </w:r>
      <w:proofErr w:type="spellEnd"/>
      <w:r w:rsidR="007D3B5A" w:rsidRPr="007D3B5A">
        <w:rPr>
          <w:rFonts w:ascii="Times New Roman" w:hAnsi="Times New Roman" w:cs="Times New Roman"/>
          <w:sz w:val="28"/>
          <w:szCs w:val="28"/>
        </w:rPr>
        <w:t xml:space="preserve"> </w:t>
      </w:r>
      <w:r w:rsidR="007D3B5A" w:rsidRPr="006E4FAC">
        <w:rPr>
          <w:rFonts w:ascii="Times New Roman" w:hAnsi="Times New Roman" w:cs="Times New Roman"/>
          <w:sz w:val="28"/>
          <w:szCs w:val="28"/>
        </w:rPr>
        <w:t>установок, источников тепловой энергии или разделение систем теплоснабжения;</w:t>
      </w:r>
    </w:p>
    <w:p w:rsidR="00AC447C" w:rsidRPr="006E4FAC" w:rsidRDefault="00955C43" w:rsidP="00955C43">
      <w:pPr>
        <w:spacing w:after="0" w:line="360" w:lineRule="auto"/>
        <w:ind w:firstLine="567"/>
        <w:jc w:val="both"/>
        <w:rPr>
          <w:rFonts w:ascii="Times New Roman" w:hAnsi="Times New Roman" w:cs="Times New Roman"/>
          <w:sz w:val="28"/>
        </w:rPr>
      </w:pPr>
      <w:r>
        <w:rPr>
          <w:rFonts w:ascii="Times New Roman" w:hAnsi="Times New Roman" w:cs="Times New Roman"/>
          <w:sz w:val="28"/>
          <w:szCs w:val="28"/>
        </w:rPr>
        <w:t>– </w:t>
      </w:r>
      <w:r w:rsidR="007D3B5A" w:rsidRPr="006E4FAC">
        <w:rPr>
          <w:rFonts w:ascii="Times New Roman" w:hAnsi="Times New Roman" w:cs="Times New Roman"/>
          <w:sz w:val="28"/>
          <w:szCs w:val="28"/>
        </w:rPr>
        <w:t>технологическое объединение или разделение систем теплоснабжения.</w:t>
      </w:r>
    </w:p>
    <w:p w:rsidR="00AC447C" w:rsidRPr="00AC447C" w:rsidRDefault="00AC447C" w:rsidP="006E4FAC">
      <w:pPr>
        <w:spacing w:after="0" w:line="360" w:lineRule="auto"/>
        <w:ind w:firstLine="709"/>
        <w:jc w:val="both"/>
        <w:rPr>
          <w:rFonts w:ascii="Times New Roman" w:hAnsi="Times New Roman" w:cs="Times New Roman"/>
          <w:sz w:val="28"/>
        </w:rPr>
      </w:pPr>
      <w:r w:rsidRPr="00AC447C">
        <w:rPr>
          <w:rFonts w:ascii="Times New Roman" w:hAnsi="Times New Roman" w:cs="Times New Roman"/>
          <w:sz w:val="28"/>
        </w:rPr>
        <w:t xml:space="preserve">Зоны действия системы теплоснабжения </w:t>
      </w:r>
      <w:r w:rsidR="00506842">
        <w:rPr>
          <w:rFonts w:ascii="Times New Roman" w:eastAsia="Times New Roman,Bold" w:hAnsi="Times New Roman" w:cs="Times New Roman"/>
          <w:color w:val="000000"/>
          <w:sz w:val="28"/>
          <w:szCs w:val="28"/>
        </w:rPr>
        <w:t xml:space="preserve">Муниципального образования </w:t>
      </w:r>
      <w:proofErr w:type="spellStart"/>
      <w:r w:rsidR="00506842">
        <w:rPr>
          <w:rFonts w:ascii="Times New Roman" w:eastAsia="Times New Roman,Bold" w:hAnsi="Times New Roman" w:cs="Times New Roman"/>
          <w:color w:val="000000"/>
          <w:sz w:val="28"/>
          <w:szCs w:val="28"/>
        </w:rPr>
        <w:t>Путиловское</w:t>
      </w:r>
      <w:proofErr w:type="spellEnd"/>
      <w:r w:rsidR="00506842">
        <w:rPr>
          <w:rFonts w:ascii="Times New Roman" w:eastAsia="Times New Roman,Bold" w:hAnsi="Times New Roman" w:cs="Times New Roman"/>
          <w:color w:val="000000"/>
          <w:sz w:val="28"/>
          <w:szCs w:val="28"/>
        </w:rPr>
        <w:t xml:space="preserve"> сельское поселение</w:t>
      </w:r>
      <w:r w:rsidR="005F1A98">
        <w:rPr>
          <w:rFonts w:ascii="Times New Roman" w:eastAsia="Times New Roman,Bold" w:hAnsi="Times New Roman" w:cs="Times New Roman"/>
          <w:color w:val="000000"/>
          <w:sz w:val="28"/>
          <w:szCs w:val="28"/>
        </w:rPr>
        <w:t xml:space="preserve"> </w:t>
      </w:r>
      <w:r w:rsidR="006573EC">
        <w:rPr>
          <w:rFonts w:ascii="Times New Roman" w:eastAsia="Times New Roman,Bold" w:hAnsi="Times New Roman" w:cs="Times New Roman"/>
          <w:color w:val="000000"/>
          <w:sz w:val="28"/>
          <w:szCs w:val="28"/>
        </w:rPr>
        <w:t>Муниципального образования Кировский муниципальный район</w:t>
      </w:r>
      <w:r w:rsidR="005F1A98">
        <w:rPr>
          <w:rFonts w:ascii="Times New Roman" w:eastAsia="Times New Roman,Bold" w:hAnsi="Times New Roman" w:cs="Times New Roman"/>
          <w:color w:val="000000"/>
          <w:sz w:val="28"/>
          <w:szCs w:val="28"/>
        </w:rPr>
        <w:t xml:space="preserve"> </w:t>
      </w:r>
      <w:r w:rsidR="00E55491">
        <w:rPr>
          <w:rFonts w:ascii="Times New Roman" w:eastAsia="Times New Roman,Bold" w:hAnsi="Times New Roman" w:cs="Times New Roman"/>
          <w:color w:val="000000"/>
          <w:sz w:val="28"/>
          <w:szCs w:val="28"/>
        </w:rPr>
        <w:t>Ленинградской области</w:t>
      </w:r>
      <w:r w:rsidR="005F1A98">
        <w:rPr>
          <w:rFonts w:ascii="Times New Roman" w:eastAsia="Times New Roman,Bold" w:hAnsi="Times New Roman" w:cs="Times New Roman"/>
          <w:color w:val="000000"/>
          <w:sz w:val="28"/>
          <w:szCs w:val="28"/>
        </w:rPr>
        <w:t xml:space="preserve"> </w:t>
      </w:r>
      <w:r w:rsidRPr="00AC447C">
        <w:rPr>
          <w:rFonts w:ascii="Times New Roman" w:hAnsi="Times New Roman" w:cs="Times New Roman"/>
          <w:sz w:val="28"/>
        </w:rPr>
        <w:t>от источников тепловой энергии охватывают территории, являющиеся частями кадастровых кварталов. К системам теплоснабжения подключены население, бюджетные потребители и прочие потребители.</w:t>
      </w:r>
    </w:p>
    <w:p w:rsidR="00AC447C" w:rsidRDefault="00AC447C" w:rsidP="006E4FAC">
      <w:pPr>
        <w:spacing w:after="0" w:line="360" w:lineRule="auto"/>
        <w:ind w:firstLine="709"/>
        <w:jc w:val="both"/>
        <w:rPr>
          <w:rFonts w:ascii="Times New Roman" w:hAnsi="Times New Roman" w:cs="Times New Roman"/>
          <w:sz w:val="28"/>
          <w:szCs w:val="28"/>
        </w:rPr>
      </w:pPr>
      <w:r w:rsidRPr="00AC447C">
        <w:rPr>
          <w:rFonts w:ascii="Times New Roman" w:hAnsi="Times New Roman" w:cs="Times New Roman"/>
          <w:sz w:val="28"/>
          <w:szCs w:val="28"/>
        </w:rPr>
        <w:t xml:space="preserve">Существующие зоны действия источников тепловой энергии в системах теплоснабжения на территории </w:t>
      </w:r>
      <w:r w:rsidR="00506842">
        <w:rPr>
          <w:rFonts w:ascii="Times New Roman" w:eastAsia="Times New Roman,Bold" w:hAnsi="Times New Roman" w:cs="Times New Roman"/>
          <w:color w:val="000000"/>
          <w:sz w:val="28"/>
          <w:szCs w:val="28"/>
        </w:rPr>
        <w:t xml:space="preserve">Муниципального образования </w:t>
      </w:r>
      <w:proofErr w:type="spellStart"/>
      <w:r w:rsidR="00506842">
        <w:rPr>
          <w:rFonts w:ascii="Times New Roman" w:eastAsia="Times New Roman,Bold" w:hAnsi="Times New Roman" w:cs="Times New Roman"/>
          <w:color w:val="000000"/>
          <w:sz w:val="28"/>
          <w:szCs w:val="28"/>
        </w:rPr>
        <w:t>Путиловское</w:t>
      </w:r>
      <w:proofErr w:type="spellEnd"/>
      <w:r w:rsidR="00506842">
        <w:rPr>
          <w:rFonts w:ascii="Times New Roman" w:eastAsia="Times New Roman,Bold" w:hAnsi="Times New Roman" w:cs="Times New Roman"/>
          <w:color w:val="000000"/>
          <w:sz w:val="28"/>
          <w:szCs w:val="28"/>
        </w:rPr>
        <w:t xml:space="preserve"> сельское поселение</w:t>
      </w:r>
      <w:r w:rsidR="005F1A98">
        <w:rPr>
          <w:rFonts w:ascii="Times New Roman" w:eastAsia="Times New Roman,Bold" w:hAnsi="Times New Roman" w:cs="Times New Roman"/>
          <w:color w:val="000000"/>
          <w:sz w:val="28"/>
          <w:szCs w:val="28"/>
        </w:rPr>
        <w:t xml:space="preserve"> </w:t>
      </w:r>
      <w:r w:rsidR="006573EC">
        <w:rPr>
          <w:rFonts w:ascii="Times New Roman" w:eastAsia="Times New Roman,Bold" w:hAnsi="Times New Roman" w:cs="Times New Roman"/>
          <w:color w:val="000000"/>
          <w:sz w:val="28"/>
          <w:szCs w:val="28"/>
        </w:rPr>
        <w:t>Муниципального образования Кировский муниципальный район</w:t>
      </w:r>
      <w:r w:rsidR="005F1A98">
        <w:rPr>
          <w:rFonts w:ascii="Times New Roman" w:eastAsia="Times New Roman,Bold" w:hAnsi="Times New Roman" w:cs="Times New Roman"/>
          <w:color w:val="000000"/>
          <w:sz w:val="28"/>
          <w:szCs w:val="28"/>
        </w:rPr>
        <w:t xml:space="preserve"> </w:t>
      </w:r>
      <w:r w:rsidR="00E55491">
        <w:rPr>
          <w:rFonts w:ascii="Times New Roman" w:eastAsia="Times New Roman,Bold" w:hAnsi="Times New Roman" w:cs="Times New Roman"/>
          <w:color w:val="000000"/>
          <w:sz w:val="28"/>
          <w:szCs w:val="28"/>
        </w:rPr>
        <w:t>Ленинградской области</w:t>
      </w:r>
      <w:r w:rsidR="005F1A98">
        <w:rPr>
          <w:rFonts w:ascii="Times New Roman" w:eastAsia="Times New Roman,Bold" w:hAnsi="Times New Roman" w:cs="Times New Roman"/>
          <w:color w:val="000000"/>
          <w:sz w:val="28"/>
          <w:szCs w:val="28"/>
        </w:rPr>
        <w:t xml:space="preserve"> </w:t>
      </w:r>
      <w:r w:rsidRPr="00AC447C">
        <w:rPr>
          <w:rFonts w:ascii="Times New Roman" w:hAnsi="Times New Roman" w:cs="Times New Roman"/>
          <w:sz w:val="28"/>
          <w:szCs w:val="28"/>
        </w:rPr>
        <w:t xml:space="preserve">расположены </w:t>
      </w:r>
      <w:r w:rsidRPr="004B43B4">
        <w:rPr>
          <w:rFonts w:ascii="Times New Roman" w:hAnsi="Times New Roman" w:cs="Times New Roman"/>
          <w:sz w:val="28"/>
          <w:szCs w:val="28"/>
        </w:rPr>
        <w:t xml:space="preserve">в </w:t>
      </w:r>
      <w:r w:rsidR="00134C16">
        <w:rPr>
          <w:rFonts w:ascii="Times New Roman" w:hAnsi="Times New Roman" w:cs="Times New Roman"/>
          <w:sz w:val="28"/>
          <w:szCs w:val="28"/>
        </w:rPr>
        <w:t xml:space="preserve">с. </w:t>
      </w:r>
      <w:proofErr w:type="spellStart"/>
      <w:r w:rsidR="00134C16">
        <w:rPr>
          <w:rFonts w:ascii="Times New Roman" w:hAnsi="Times New Roman" w:cs="Times New Roman"/>
          <w:sz w:val="28"/>
          <w:szCs w:val="28"/>
        </w:rPr>
        <w:t>Путилово</w:t>
      </w:r>
      <w:proofErr w:type="spellEnd"/>
      <w:r w:rsidR="00905DA0" w:rsidRPr="0094239E">
        <w:rPr>
          <w:rFonts w:ascii="Times New Roman" w:hAnsi="Times New Roman" w:cs="Times New Roman"/>
          <w:sz w:val="28"/>
          <w:szCs w:val="28"/>
        </w:rPr>
        <w:t>.</w:t>
      </w:r>
    </w:p>
    <w:p w:rsidR="00D8620B" w:rsidRPr="00E03939" w:rsidRDefault="008867F4" w:rsidP="004C0E71">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15.5.1 </w:t>
      </w:r>
      <w:r w:rsidR="009A604C">
        <w:rPr>
          <w:rFonts w:ascii="Times New Roman" w:hAnsi="Times New Roman" w:cs="Times New Roman"/>
          <w:b/>
          <w:i/>
          <w:sz w:val="28"/>
          <w:szCs w:val="28"/>
        </w:rPr>
        <w:t>–</w:t>
      </w:r>
      <w:r w:rsidR="004C0E71">
        <w:rPr>
          <w:rFonts w:ascii="Times New Roman" w:hAnsi="Times New Roman" w:cs="Times New Roman"/>
          <w:b/>
          <w:i/>
          <w:sz w:val="28"/>
          <w:szCs w:val="28"/>
        </w:rPr>
        <w:t xml:space="preserve"> </w:t>
      </w:r>
      <w:r w:rsidRPr="008867F4">
        <w:rPr>
          <w:rFonts w:ascii="Times New Roman" w:hAnsi="Times New Roman" w:cs="Times New Roman"/>
          <w:b/>
          <w:i/>
          <w:iCs/>
          <w:sz w:val="28"/>
          <w:szCs w:val="28"/>
        </w:rPr>
        <w:t>Описание границ зон деятельности единой теплоснабжающей организации (организаций)</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992"/>
        <w:gridCol w:w="2410"/>
        <w:gridCol w:w="3827"/>
      </w:tblGrid>
      <w:tr w:rsidR="00A30707" w:rsidRPr="00A30707" w:rsidTr="00A30707">
        <w:trPr>
          <w:trHeight w:val="20"/>
          <w:jc w:val="center"/>
        </w:trPr>
        <w:tc>
          <w:tcPr>
            <w:tcW w:w="2122" w:type="dxa"/>
            <w:shd w:val="clear" w:color="auto" w:fill="FBD4B4"/>
            <w:vAlign w:val="center"/>
          </w:tcPr>
          <w:p w:rsidR="00A30707" w:rsidRPr="00A30707" w:rsidRDefault="00A30707" w:rsidP="00A30707">
            <w:pPr>
              <w:spacing w:after="0" w:line="240" w:lineRule="auto"/>
              <w:contextualSpacing/>
              <w:jc w:val="center"/>
              <w:rPr>
                <w:rFonts w:ascii="Times New Roman" w:eastAsia="Calibri" w:hAnsi="Times New Roman" w:cs="Times New Roman"/>
                <w:b/>
                <w:i/>
                <w:sz w:val="20"/>
                <w:szCs w:val="20"/>
              </w:rPr>
            </w:pPr>
            <w:r w:rsidRPr="00A30707">
              <w:rPr>
                <w:rFonts w:ascii="Times New Roman" w:eastAsia="Calibri" w:hAnsi="Times New Roman" w:cs="Times New Roman"/>
                <w:b/>
                <w:i/>
                <w:sz w:val="20"/>
                <w:szCs w:val="20"/>
              </w:rPr>
              <w:t>Системы теплоснабжения</w:t>
            </w:r>
          </w:p>
          <w:p w:rsidR="00A30707" w:rsidRPr="00A30707" w:rsidRDefault="00A30707" w:rsidP="00A30707">
            <w:pPr>
              <w:spacing w:after="0" w:line="240" w:lineRule="auto"/>
              <w:contextualSpacing/>
              <w:jc w:val="center"/>
              <w:rPr>
                <w:rFonts w:ascii="Times New Roman" w:eastAsia="Calibri" w:hAnsi="Times New Roman" w:cs="Times New Roman"/>
                <w:b/>
                <w:i/>
                <w:sz w:val="20"/>
                <w:szCs w:val="20"/>
              </w:rPr>
            </w:pPr>
            <w:r w:rsidRPr="00A30707">
              <w:rPr>
                <w:rFonts w:ascii="Times New Roman" w:eastAsia="Calibri" w:hAnsi="Times New Roman" w:cs="Times New Roman"/>
                <w:b/>
                <w:i/>
                <w:sz w:val="20"/>
                <w:szCs w:val="20"/>
              </w:rPr>
              <w:t xml:space="preserve">Муниципального образования </w:t>
            </w:r>
            <w:proofErr w:type="spellStart"/>
            <w:r w:rsidRPr="00A30707">
              <w:rPr>
                <w:rFonts w:ascii="Times New Roman" w:eastAsia="Calibri" w:hAnsi="Times New Roman" w:cs="Times New Roman"/>
                <w:b/>
                <w:i/>
                <w:sz w:val="20"/>
                <w:szCs w:val="20"/>
              </w:rPr>
              <w:lastRenderedPageBreak/>
              <w:t>Путиловское</w:t>
            </w:r>
            <w:proofErr w:type="spellEnd"/>
            <w:r w:rsidRPr="00A30707">
              <w:rPr>
                <w:rFonts w:ascii="Times New Roman" w:eastAsia="Calibri" w:hAnsi="Times New Roman" w:cs="Times New Roman"/>
                <w:b/>
                <w:i/>
                <w:sz w:val="20"/>
                <w:szCs w:val="20"/>
              </w:rPr>
              <w:t xml:space="preserve"> сельское поселение</w:t>
            </w:r>
          </w:p>
        </w:tc>
        <w:tc>
          <w:tcPr>
            <w:tcW w:w="992" w:type="dxa"/>
            <w:shd w:val="clear" w:color="auto" w:fill="FBD4B4"/>
            <w:vAlign w:val="center"/>
          </w:tcPr>
          <w:p w:rsidR="00A30707" w:rsidRPr="00A30707" w:rsidRDefault="00A30707" w:rsidP="00A30707">
            <w:pPr>
              <w:spacing w:after="0" w:line="240" w:lineRule="auto"/>
              <w:contextualSpacing/>
              <w:jc w:val="center"/>
              <w:rPr>
                <w:rFonts w:ascii="Times New Roman" w:eastAsia="Calibri" w:hAnsi="Times New Roman" w:cs="Times New Roman"/>
                <w:b/>
                <w:i/>
                <w:sz w:val="20"/>
                <w:szCs w:val="20"/>
              </w:rPr>
            </w:pPr>
            <w:r w:rsidRPr="00A30707">
              <w:rPr>
                <w:rFonts w:ascii="Times New Roman" w:eastAsia="Calibri" w:hAnsi="Times New Roman" w:cs="Times New Roman"/>
                <w:b/>
                <w:i/>
                <w:sz w:val="20"/>
                <w:szCs w:val="20"/>
              </w:rPr>
              <w:lastRenderedPageBreak/>
              <w:t>Площадь зоны СТС, Га</w:t>
            </w:r>
          </w:p>
        </w:tc>
        <w:tc>
          <w:tcPr>
            <w:tcW w:w="2410" w:type="dxa"/>
            <w:shd w:val="clear" w:color="auto" w:fill="FBD4B4"/>
            <w:vAlign w:val="center"/>
          </w:tcPr>
          <w:p w:rsidR="00A30707" w:rsidRPr="00A30707" w:rsidRDefault="00A30707" w:rsidP="00A30707">
            <w:pPr>
              <w:spacing w:after="0" w:line="240" w:lineRule="auto"/>
              <w:contextualSpacing/>
              <w:jc w:val="center"/>
              <w:rPr>
                <w:rFonts w:ascii="Times New Roman" w:eastAsia="Calibri" w:hAnsi="Times New Roman" w:cs="Times New Roman"/>
                <w:b/>
                <w:i/>
                <w:sz w:val="20"/>
                <w:szCs w:val="20"/>
              </w:rPr>
            </w:pPr>
            <w:r w:rsidRPr="00A30707">
              <w:rPr>
                <w:rFonts w:ascii="Times New Roman" w:eastAsia="Calibri" w:hAnsi="Times New Roman" w:cs="Times New Roman"/>
                <w:b/>
                <w:i/>
                <w:sz w:val="20"/>
                <w:szCs w:val="20"/>
              </w:rPr>
              <w:t>Утвержденная ЕТО</w:t>
            </w:r>
          </w:p>
        </w:tc>
        <w:tc>
          <w:tcPr>
            <w:tcW w:w="3827" w:type="dxa"/>
            <w:shd w:val="clear" w:color="auto" w:fill="FBD4B4"/>
            <w:vAlign w:val="center"/>
          </w:tcPr>
          <w:p w:rsidR="00A30707" w:rsidRPr="00A30707" w:rsidRDefault="00A30707" w:rsidP="00A30707">
            <w:pPr>
              <w:spacing w:after="0" w:line="240" w:lineRule="auto"/>
              <w:contextualSpacing/>
              <w:jc w:val="center"/>
              <w:rPr>
                <w:rFonts w:ascii="Times New Roman" w:eastAsia="Calibri" w:hAnsi="Times New Roman" w:cs="Times New Roman"/>
                <w:b/>
                <w:i/>
                <w:sz w:val="20"/>
                <w:szCs w:val="20"/>
              </w:rPr>
            </w:pPr>
            <w:r w:rsidRPr="00A30707">
              <w:rPr>
                <w:rFonts w:ascii="Times New Roman" w:eastAsia="Calibri" w:hAnsi="Times New Roman" w:cs="Times New Roman"/>
                <w:b/>
                <w:i/>
                <w:sz w:val="20"/>
                <w:szCs w:val="20"/>
              </w:rPr>
              <w:t>Описание границ зон деятельности, (улица, кадастровый квартал)</w:t>
            </w:r>
          </w:p>
        </w:tc>
      </w:tr>
      <w:tr w:rsidR="00A30707" w:rsidRPr="00A30707" w:rsidTr="00A30707">
        <w:trPr>
          <w:trHeight w:val="20"/>
          <w:jc w:val="center"/>
        </w:trPr>
        <w:tc>
          <w:tcPr>
            <w:tcW w:w="2122" w:type="dxa"/>
            <w:shd w:val="clear" w:color="auto" w:fill="FBD4B4"/>
            <w:vAlign w:val="center"/>
          </w:tcPr>
          <w:p w:rsidR="00A30707" w:rsidRPr="00A30707" w:rsidRDefault="00A30707" w:rsidP="00A30707">
            <w:pPr>
              <w:spacing w:after="0" w:line="240" w:lineRule="auto"/>
              <w:contextualSpacing/>
              <w:jc w:val="center"/>
              <w:rPr>
                <w:rFonts w:ascii="Times New Roman" w:eastAsia="Calibri" w:hAnsi="Times New Roman" w:cs="Times New Roman"/>
                <w:b/>
                <w:i/>
                <w:sz w:val="20"/>
                <w:szCs w:val="20"/>
              </w:rPr>
            </w:pPr>
            <w:r w:rsidRPr="00A30707">
              <w:rPr>
                <w:rFonts w:ascii="Times New Roman" w:eastAsia="Calibri" w:hAnsi="Times New Roman" w:cs="Times New Roman"/>
                <w:b/>
                <w:i/>
                <w:sz w:val="20"/>
                <w:szCs w:val="20"/>
              </w:rPr>
              <w:lastRenderedPageBreak/>
              <w:t>Котельная газовая</w:t>
            </w:r>
          </w:p>
        </w:tc>
        <w:tc>
          <w:tcPr>
            <w:tcW w:w="992" w:type="dxa"/>
            <w:shd w:val="clear" w:color="auto" w:fill="auto"/>
            <w:vAlign w:val="center"/>
          </w:tcPr>
          <w:p w:rsidR="00A30707" w:rsidRPr="00A30707" w:rsidRDefault="00A30707" w:rsidP="00A30707">
            <w:pPr>
              <w:spacing w:after="0" w:line="240" w:lineRule="auto"/>
              <w:contextualSpacing/>
              <w:jc w:val="center"/>
              <w:rPr>
                <w:rFonts w:ascii="Times New Roman" w:eastAsia="Calibri" w:hAnsi="Times New Roman" w:cs="Times New Roman"/>
                <w:sz w:val="20"/>
                <w:szCs w:val="20"/>
              </w:rPr>
            </w:pPr>
            <w:r w:rsidRPr="00A30707">
              <w:rPr>
                <w:rFonts w:ascii="Times New Roman" w:eastAsia="Calibri" w:hAnsi="Times New Roman" w:cs="Times New Roman"/>
                <w:sz w:val="20"/>
                <w:szCs w:val="20"/>
              </w:rPr>
              <w:t>13</w:t>
            </w:r>
          </w:p>
        </w:tc>
        <w:tc>
          <w:tcPr>
            <w:tcW w:w="2410" w:type="dxa"/>
            <w:shd w:val="clear" w:color="auto" w:fill="auto"/>
            <w:vAlign w:val="center"/>
          </w:tcPr>
          <w:p w:rsidR="00A30707" w:rsidRPr="00A30707" w:rsidRDefault="00A30707" w:rsidP="00A30707">
            <w:pPr>
              <w:spacing w:after="0" w:line="276" w:lineRule="auto"/>
              <w:jc w:val="center"/>
              <w:rPr>
                <w:rFonts w:ascii="Calibri" w:eastAsia="Calibri" w:hAnsi="Calibri" w:cs="Times New Roman"/>
                <w:sz w:val="20"/>
                <w:szCs w:val="20"/>
              </w:rPr>
            </w:pPr>
            <w:r w:rsidRPr="00A30707">
              <w:rPr>
                <w:rFonts w:ascii="Times New Roman" w:eastAsia="Calibri" w:hAnsi="Times New Roman" w:cs="Times New Roman"/>
                <w:sz w:val="20"/>
                <w:szCs w:val="20"/>
              </w:rPr>
              <w:t>МУП «</w:t>
            </w:r>
            <w:proofErr w:type="spellStart"/>
            <w:r w:rsidRPr="00A30707">
              <w:rPr>
                <w:rFonts w:ascii="Times New Roman" w:eastAsia="Calibri" w:hAnsi="Times New Roman" w:cs="Times New Roman"/>
                <w:sz w:val="20"/>
                <w:szCs w:val="20"/>
              </w:rPr>
              <w:t>ПутиловоЖКХ</w:t>
            </w:r>
            <w:proofErr w:type="spellEnd"/>
            <w:r w:rsidRPr="00A30707">
              <w:rPr>
                <w:rFonts w:ascii="Times New Roman" w:eastAsia="Calibri" w:hAnsi="Times New Roman" w:cs="Times New Roman"/>
                <w:sz w:val="20"/>
                <w:szCs w:val="20"/>
              </w:rPr>
              <w:t>»</w:t>
            </w:r>
          </w:p>
        </w:tc>
        <w:tc>
          <w:tcPr>
            <w:tcW w:w="3827" w:type="dxa"/>
            <w:shd w:val="clear" w:color="auto" w:fill="auto"/>
            <w:vAlign w:val="center"/>
          </w:tcPr>
          <w:p w:rsidR="00A30707" w:rsidRPr="00A30707" w:rsidRDefault="00A30707" w:rsidP="00A30707">
            <w:pPr>
              <w:spacing w:after="0" w:line="240" w:lineRule="auto"/>
              <w:contextualSpacing/>
              <w:jc w:val="center"/>
              <w:rPr>
                <w:rFonts w:ascii="Times New Roman" w:eastAsia="Calibri" w:hAnsi="Times New Roman" w:cs="Times New Roman"/>
                <w:sz w:val="20"/>
                <w:szCs w:val="20"/>
              </w:rPr>
            </w:pPr>
            <w:r w:rsidRPr="00A30707">
              <w:rPr>
                <w:rFonts w:ascii="Times New Roman" w:eastAsia="Calibri" w:hAnsi="Times New Roman" w:cs="Times New Roman"/>
                <w:sz w:val="20"/>
                <w:szCs w:val="20"/>
              </w:rPr>
              <w:t xml:space="preserve">С. </w:t>
            </w:r>
            <w:proofErr w:type="spellStart"/>
            <w:r w:rsidRPr="00A30707">
              <w:rPr>
                <w:rFonts w:ascii="Times New Roman" w:eastAsia="Calibri" w:hAnsi="Times New Roman" w:cs="Times New Roman"/>
                <w:sz w:val="20"/>
                <w:szCs w:val="20"/>
              </w:rPr>
              <w:t>Путилово</w:t>
            </w:r>
            <w:proofErr w:type="spellEnd"/>
            <w:r w:rsidRPr="00A30707">
              <w:rPr>
                <w:rFonts w:ascii="Times New Roman" w:eastAsia="Calibri" w:hAnsi="Times New Roman" w:cs="Times New Roman"/>
                <w:sz w:val="20"/>
                <w:szCs w:val="20"/>
              </w:rPr>
              <w:t xml:space="preserve">. Ул. </w:t>
            </w:r>
            <w:proofErr w:type="spellStart"/>
            <w:r w:rsidRPr="00A30707">
              <w:rPr>
                <w:rFonts w:ascii="Times New Roman" w:eastAsia="Calibri" w:hAnsi="Times New Roman" w:cs="Times New Roman"/>
                <w:sz w:val="20"/>
                <w:szCs w:val="20"/>
              </w:rPr>
              <w:t>Бр</w:t>
            </w:r>
            <w:proofErr w:type="spellEnd"/>
            <w:r w:rsidRPr="00A30707">
              <w:rPr>
                <w:rFonts w:ascii="Times New Roman" w:eastAsia="Calibri" w:hAnsi="Times New Roman" w:cs="Times New Roman"/>
                <w:sz w:val="20"/>
                <w:szCs w:val="20"/>
              </w:rPr>
              <w:t xml:space="preserve">. Пожарских; ул. Дорофеева; ул. Полянки. </w:t>
            </w:r>
            <w:r w:rsidRPr="00A30707">
              <w:rPr>
                <w:rFonts w:ascii="Times New Roman" w:eastAsia="Times New Roman" w:hAnsi="Times New Roman" w:cs="Times New Roman"/>
                <w:color w:val="000000"/>
                <w:sz w:val="20"/>
                <w:szCs w:val="20"/>
                <w:lang w:eastAsia="ru-RU"/>
              </w:rPr>
              <w:t>47:16:0501001; 47:16:0501005; 47:16:0501006; 47:16:0501007</w:t>
            </w:r>
          </w:p>
        </w:tc>
      </w:tr>
      <w:tr w:rsidR="00A30707" w:rsidRPr="00A30707" w:rsidTr="00A30707">
        <w:trPr>
          <w:trHeight w:val="20"/>
          <w:jc w:val="center"/>
        </w:trPr>
        <w:tc>
          <w:tcPr>
            <w:tcW w:w="2122" w:type="dxa"/>
            <w:shd w:val="clear" w:color="auto" w:fill="FBD4B4"/>
            <w:vAlign w:val="center"/>
          </w:tcPr>
          <w:p w:rsidR="00A30707" w:rsidRPr="00A30707" w:rsidRDefault="00A30707" w:rsidP="00A30707">
            <w:pPr>
              <w:spacing w:after="0" w:line="240" w:lineRule="auto"/>
              <w:contextualSpacing/>
              <w:jc w:val="center"/>
              <w:rPr>
                <w:rFonts w:ascii="Times New Roman" w:eastAsia="Calibri" w:hAnsi="Times New Roman" w:cs="Times New Roman"/>
                <w:b/>
                <w:i/>
                <w:sz w:val="20"/>
                <w:szCs w:val="20"/>
              </w:rPr>
            </w:pPr>
            <w:r w:rsidRPr="00A30707">
              <w:rPr>
                <w:rFonts w:ascii="Times New Roman" w:eastAsia="Calibri" w:hAnsi="Times New Roman" w:cs="Times New Roman"/>
                <w:b/>
                <w:i/>
                <w:sz w:val="20"/>
                <w:szCs w:val="20"/>
              </w:rPr>
              <w:t>Угольная котельная</w:t>
            </w:r>
          </w:p>
        </w:tc>
        <w:tc>
          <w:tcPr>
            <w:tcW w:w="992" w:type="dxa"/>
            <w:shd w:val="clear" w:color="auto" w:fill="auto"/>
            <w:vAlign w:val="center"/>
          </w:tcPr>
          <w:p w:rsidR="00A30707" w:rsidRPr="00A30707" w:rsidRDefault="00A30707" w:rsidP="00A30707">
            <w:pPr>
              <w:spacing w:after="0" w:line="240" w:lineRule="auto"/>
              <w:contextualSpacing/>
              <w:jc w:val="center"/>
              <w:rPr>
                <w:rFonts w:ascii="Times New Roman" w:eastAsia="Calibri" w:hAnsi="Times New Roman" w:cs="Times New Roman"/>
                <w:sz w:val="20"/>
                <w:szCs w:val="20"/>
              </w:rPr>
            </w:pPr>
            <w:r w:rsidRPr="00A30707">
              <w:rPr>
                <w:rFonts w:ascii="Times New Roman" w:eastAsia="Calibri" w:hAnsi="Times New Roman" w:cs="Times New Roman"/>
                <w:sz w:val="20"/>
                <w:szCs w:val="20"/>
              </w:rPr>
              <w:t>0,7</w:t>
            </w:r>
          </w:p>
        </w:tc>
        <w:tc>
          <w:tcPr>
            <w:tcW w:w="2410" w:type="dxa"/>
            <w:shd w:val="clear" w:color="auto" w:fill="auto"/>
            <w:vAlign w:val="center"/>
          </w:tcPr>
          <w:p w:rsidR="00A30707" w:rsidRPr="00A30707" w:rsidRDefault="00A30707" w:rsidP="00A30707">
            <w:pPr>
              <w:spacing w:after="0" w:line="276" w:lineRule="auto"/>
              <w:jc w:val="center"/>
              <w:rPr>
                <w:rFonts w:ascii="Calibri" w:eastAsia="Calibri" w:hAnsi="Calibri" w:cs="Times New Roman"/>
                <w:sz w:val="20"/>
                <w:szCs w:val="20"/>
              </w:rPr>
            </w:pPr>
            <w:r w:rsidRPr="00A30707">
              <w:rPr>
                <w:rFonts w:ascii="Times New Roman" w:eastAsia="Calibri" w:hAnsi="Times New Roman" w:cs="Times New Roman"/>
                <w:sz w:val="20"/>
                <w:szCs w:val="20"/>
              </w:rPr>
              <w:t>МУП «</w:t>
            </w:r>
            <w:proofErr w:type="spellStart"/>
            <w:r w:rsidRPr="00A30707">
              <w:rPr>
                <w:rFonts w:ascii="Times New Roman" w:eastAsia="Calibri" w:hAnsi="Times New Roman" w:cs="Times New Roman"/>
                <w:sz w:val="20"/>
                <w:szCs w:val="20"/>
              </w:rPr>
              <w:t>ПутиловоЖКХ</w:t>
            </w:r>
            <w:proofErr w:type="spellEnd"/>
            <w:r w:rsidRPr="00A30707">
              <w:rPr>
                <w:rFonts w:ascii="Times New Roman" w:eastAsia="Calibri" w:hAnsi="Times New Roman" w:cs="Times New Roman"/>
                <w:sz w:val="20"/>
                <w:szCs w:val="20"/>
              </w:rPr>
              <w:t>»</w:t>
            </w:r>
          </w:p>
        </w:tc>
        <w:tc>
          <w:tcPr>
            <w:tcW w:w="3827" w:type="dxa"/>
            <w:shd w:val="clear" w:color="auto" w:fill="auto"/>
            <w:vAlign w:val="center"/>
          </w:tcPr>
          <w:p w:rsidR="00A30707" w:rsidRPr="00A30707" w:rsidRDefault="00A30707" w:rsidP="00A30707">
            <w:pPr>
              <w:spacing w:after="0" w:line="240" w:lineRule="auto"/>
              <w:contextualSpacing/>
              <w:jc w:val="center"/>
              <w:rPr>
                <w:rFonts w:ascii="Times New Roman" w:eastAsia="Calibri" w:hAnsi="Times New Roman" w:cs="Times New Roman"/>
                <w:sz w:val="20"/>
                <w:szCs w:val="20"/>
              </w:rPr>
            </w:pPr>
            <w:r w:rsidRPr="00A30707">
              <w:rPr>
                <w:rFonts w:ascii="Times New Roman" w:eastAsia="Calibri" w:hAnsi="Times New Roman" w:cs="Times New Roman"/>
                <w:sz w:val="20"/>
                <w:szCs w:val="20"/>
              </w:rPr>
              <w:t>3 жилых дома в районе ул. Родионовых; 47:16:0523001</w:t>
            </w:r>
          </w:p>
        </w:tc>
      </w:tr>
    </w:tbl>
    <w:p w:rsidR="003E7FE6" w:rsidRDefault="003E7FE6" w:rsidP="009A604C">
      <w:pPr>
        <w:autoSpaceDE w:val="0"/>
        <w:autoSpaceDN w:val="0"/>
        <w:adjustRightInd w:val="0"/>
        <w:spacing w:line="240" w:lineRule="auto"/>
        <w:jc w:val="center"/>
        <w:rPr>
          <w:rFonts w:ascii="Times New Roman" w:eastAsia="Times New Roman,Bold" w:hAnsi="Times New Roman" w:cs="Times New Roman"/>
          <w:b/>
          <w:bCs/>
          <w:i/>
          <w:color w:val="000000" w:themeColor="text1"/>
          <w:sz w:val="28"/>
          <w:szCs w:val="28"/>
        </w:rPr>
        <w:sectPr w:rsidR="003E7FE6" w:rsidSect="00263CCD">
          <w:headerReference w:type="default" r:id="rId95"/>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D3B5A" w:rsidRPr="007D3B5A" w:rsidRDefault="00A06A7A" w:rsidP="009A604C">
      <w:pPr>
        <w:autoSpaceDE w:val="0"/>
        <w:autoSpaceDN w:val="0"/>
        <w:adjustRightInd w:val="0"/>
        <w:spacing w:line="240" w:lineRule="auto"/>
        <w:jc w:val="center"/>
        <w:rPr>
          <w:rFonts w:ascii="Times New Roman" w:eastAsia="Times New Roman,Bold" w:hAnsi="Times New Roman" w:cs="Times New Roman"/>
          <w:b/>
          <w:bCs/>
          <w:i/>
          <w:color w:val="000000" w:themeColor="text1"/>
          <w:sz w:val="28"/>
          <w:szCs w:val="28"/>
        </w:rPr>
      </w:pPr>
      <w:r w:rsidRPr="002B6BCD">
        <w:rPr>
          <w:rFonts w:ascii="Times New Roman" w:eastAsia="Times New Roman,Bold" w:hAnsi="Times New Roman" w:cs="Times New Roman"/>
          <w:b/>
          <w:bCs/>
          <w:i/>
          <w:color w:val="000000" w:themeColor="text1"/>
          <w:sz w:val="28"/>
          <w:szCs w:val="28"/>
        </w:rPr>
        <w:lastRenderedPageBreak/>
        <w:t xml:space="preserve">ГЛАВА 16. РЕЕСТР </w:t>
      </w:r>
      <w:r w:rsidR="00A84352">
        <w:rPr>
          <w:rFonts w:ascii="Times New Roman" w:eastAsia="Times New Roman,Bold" w:hAnsi="Times New Roman" w:cs="Times New Roman"/>
          <w:b/>
          <w:bCs/>
          <w:i/>
          <w:color w:val="000000" w:themeColor="text1"/>
          <w:sz w:val="28"/>
          <w:szCs w:val="28"/>
        </w:rPr>
        <w:t>МЕРОПРИЯТИЙ</w:t>
      </w:r>
      <w:r w:rsidRPr="002B6BCD">
        <w:rPr>
          <w:rFonts w:ascii="Times New Roman" w:eastAsia="Times New Roman,Bold" w:hAnsi="Times New Roman" w:cs="Times New Roman"/>
          <w:b/>
          <w:bCs/>
          <w:i/>
          <w:color w:val="000000" w:themeColor="text1"/>
          <w:sz w:val="28"/>
          <w:szCs w:val="28"/>
        </w:rPr>
        <w:t xml:space="preserve"> СХЕМЫ ТЕПЛОСНАБЖЕНИЯ</w:t>
      </w:r>
    </w:p>
    <w:p w:rsidR="007D3B5A" w:rsidRDefault="007D3B5A" w:rsidP="00064B70">
      <w:pPr>
        <w:autoSpaceDE w:val="0"/>
        <w:autoSpaceDN w:val="0"/>
        <w:adjustRightInd w:val="0"/>
        <w:spacing w:after="0"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 xml:space="preserve">16.1 Перечень мероприятий по </w:t>
      </w:r>
      <w:r w:rsidR="00F54138">
        <w:rPr>
          <w:rFonts w:ascii="Times New Roman" w:eastAsia="Times New Roman,Bold" w:hAnsi="Times New Roman" w:cs="Times New Roman"/>
          <w:b/>
          <w:i/>
          <w:iCs/>
          <w:color w:val="000000"/>
          <w:sz w:val="28"/>
          <w:szCs w:val="28"/>
        </w:rPr>
        <w:t xml:space="preserve">строительству, реконструкции, </w:t>
      </w:r>
      <w:r w:rsidRPr="00D902D8">
        <w:rPr>
          <w:rFonts w:ascii="Times New Roman" w:eastAsia="Times New Roman,Bold" w:hAnsi="Times New Roman" w:cs="Times New Roman"/>
          <w:b/>
          <w:i/>
          <w:iCs/>
          <w:color w:val="000000"/>
          <w:sz w:val="28"/>
          <w:szCs w:val="28"/>
        </w:rPr>
        <w:t xml:space="preserve">техническому перевооружению </w:t>
      </w:r>
      <w:r w:rsidR="00E568A7">
        <w:rPr>
          <w:rFonts w:ascii="Times New Roman" w:hAnsi="Times New Roman" w:cs="Times New Roman"/>
          <w:b/>
          <w:i/>
          <w:iCs/>
          <w:sz w:val="28"/>
          <w:szCs w:val="28"/>
        </w:rPr>
        <w:t>и (или) модернизации</w:t>
      </w:r>
      <w:r w:rsidR="005F1A98">
        <w:rPr>
          <w:rFonts w:ascii="Times New Roman" w:hAnsi="Times New Roman" w:cs="Times New Roman"/>
          <w:b/>
          <w:i/>
          <w:iCs/>
          <w:sz w:val="28"/>
          <w:szCs w:val="28"/>
        </w:rPr>
        <w:t xml:space="preserve"> </w:t>
      </w:r>
      <w:r w:rsidRPr="00D902D8">
        <w:rPr>
          <w:rFonts w:ascii="Times New Roman" w:eastAsia="Times New Roman,Bold" w:hAnsi="Times New Roman" w:cs="Times New Roman"/>
          <w:b/>
          <w:i/>
          <w:iCs/>
          <w:color w:val="000000"/>
          <w:sz w:val="28"/>
          <w:szCs w:val="28"/>
        </w:rPr>
        <w:t>источников тепловой энергии</w:t>
      </w:r>
    </w:p>
    <w:p w:rsidR="00305FC2" w:rsidRPr="00D902D8" w:rsidRDefault="00305FC2" w:rsidP="00064B70">
      <w:pPr>
        <w:autoSpaceDE w:val="0"/>
        <w:autoSpaceDN w:val="0"/>
        <w:adjustRightInd w:val="0"/>
        <w:spacing w:after="0" w:line="240" w:lineRule="auto"/>
        <w:jc w:val="center"/>
        <w:rPr>
          <w:rFonts w:ascii="Times New Roman" w:eastAsia="Times New Roman,Bold" w:hAnsi="Times New Roman" w:cs="Times New Roman"/>
          <w:b/>
          <w:i/>
          <w:iCs/>
          <w:color w:val="000000"/>
          <w:sz w:val="28"/>
          <w:szCs w:val="28"/>
        </w:rPr>
      </w:pPr>
      <w:r>
        <w:rPr>
          <w:rFonts w:ascii="Times New Roman" w:eastAsia="Times New Roman,Bold" w:hAnsi="Times New Roman" w:cs="Times New Roman"/>
          <w:b/>
          <w:i/>
          <w:iCs/>
          <w:color w:val="000000"/>
          <w:sz w:val="28"/>
          <w:szCs w:val="28"/>
        </w:rPr>
        <w:t>Таблица 16.1.1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62"/>
        <w:gridCol w:w="1417"/>
        <w:gridCol w:w="1985"/>
        <w:gridCol w:w="2309"/>
        <w:gridCol w:w="1802"/>
        <w:gridCol w:w="1559"/>
      </w:tblGrid>
      <w:tr w:rsidR="00305FC2" w:rsidRPr="00305FC2" w:rsidTr="00051058">
        <w:trPr>
          <w:trHeight w:hRule="exact" w:val="1428"/>
        </w:trPr>
        <w:tc>
          <w:tcPr>
            <w:tcW w:w="562" w:type="dxa"/>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b/>
                <w:i/>
                <w:sz w:val="20"/>
                <w:szCs w:val="20"/>
              </w:rPr>
            </w:pPr>
            <w:r w:rsidRPr="00305FC2">
              <w:rPr>
                <w:rFonts w:ascii="Times New Roman" w:eastAsia="Calibri" w:hAnsi="Times New Roman" w:cs="Times New Roman"/>
                <w:b/>
                <w:i/>
                <w:color w:val="000000"/>
                <w:spacing w:val="2"/>
                <w:sz w:val="20"/>
                <w:szCs w:val="20"/>
                <w:lang w:eastAsia="ru-RU" w:bidi="ru-RU"/>
              </w:rPr>
              <w:t>№</w:t>
            </w:r>
          </w:p>
          <w:p w:rsidR="00305FC2" w:rsidRPr="00305FC2" w:rsidRDefault="00305FC2" w:rsidP="00051058">
            <w:pPr>
              <w:spacing w:after="0" w:line="240" w:lineRule="atLeast"/>
              <w:jc w:val="center"/>
              <w:rPr>
                <w:rFonts w:ascii="Times New Roman" w:eastAsia="Calibri" w:hAnsi="Times New Roman" w:cs="Times New Roman"/>
                <w:b/>
                <w:i/>
                <w:sz w:val="20"/>
                <w:szCs w:val="20"/>
              </w:rPr>
            </w:pPr>
            <w:r w:rsidRPr="00305FC2">
              <w:rPr>
                <w:rFonts w:ascii="Times New Roman" w:eastAsia="Calibri" w:hAnsi="Times New Roman" w:cs="Times New Roman"/>
                <w:b/>
                <w:i/>
                <w:color w:val="000000"/>
                <w:spacing w:val="2"/>
                <w:sz w:val="20"/>
                <w:szCs w:val="20"/>
                <w:lang w:eastAsia="ru-RU" w:bidi="ru-RU"/>
              </w:rPr>
              <w:t>п/п</w:t>
            </w:r>
          </w:p>
        </w:tc>
        <w:tc>
          <w:tcPr>
            <w:tcW w:w="1417" w:type="dxa"/>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b/>
                <w:i/>
                <w:sz w:val="20"/>
                <w:szCs w:val="20"/>
              </w:rPr>
            </w:pPr>
            <w:r w:rsidRPr="00305FC2">
              <w:rPr>
                <w:rFonts w:ascii="Times New Roman" w:eastAsia="Calibri" w:hAnsi="Times New Roman" w:cs="Times New Roman"/>
                <w:b/>
                <w:i/>
                <w:color w:val="000000"/>
                <w:spacing w:val="2"/>
                <w:sz w:val="20"/>
                <w:szCs w:val="20"/>
                <w:lang w:eastAsia="ru-RU" w:bidi="ru-RU"/>
              </w:rPr>
              <w:t>Наименование источника тепловой энергии и тепловых сетей</w:t>
            </w:r>
          </w:p>
        </w:tc>
        <w:tc>
          <w:tcPr>
            <w:tcW w:w="1985" w:type="dxa"/>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b/>
                <w:i/>
                <w:sz w:val="20"/>
                <w:szCs w:val="20"/>
              </w:rPr>
            </w:pPr>
            <w:r w:rsidRPr="00305FC2">
              <w:rPr>
                <w:rFonts w:ascii="Times New Roman" w:eastAsia="Calibri" w:hAnsi="Times New Roman" w:cs="Times New Roman"/>
                <w:b/>
                <w:i/>
                <w:color w:val="000000"/>
                <w:spacing w:val="2"/>
                <w:sz w:val="20"/>
                <w:szCs w:val="20"/>
                <w:lang w:eastAsia="ru-RU" w:bidi="ru-RU"/>
              </w:rPr>
              <w:t>Наименование оборудования, требующего ремонта</w:t>
            </w:r>
          </w:p>
        </w:tc>
        <w:tc>
          <w:tcPr>
            <w:tcW w:w="2309" w:type="dxa"/>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b/>
                <w:i/>
                <w:sz w:val="20"/>
                <w:szCs w:val="20"/>
              </w:rPr>
            </w:pPr>
            <w:r w:rsidRPr="00305FC2">
              <w:rPr>
                <w:rFonts w:ascii="Times New Roman" w:eastAsia="Calibri" w:hAnsi="Times New Roman" w:cs="Times New Roman"/>
                <w:b/>
                <w:i/>
                <w:color w:val="000000"/>
                <w:spacing w:val="2"/>
                <w:sz w:val="20"/>
                <w:szCs w:val="20"/>
                <w:lang w:eastAsia="ru-RU" w:bidi="ru-RU"/>
              </w:rPr>
              <w:t>Вид ремонта (капитальный, текущий, испытания)</w:t>
            </w:r>
          </w:p>
        </w:tc>
        <w:tc>
          <w:tcPr>
            <w:tcW w:w="1802" w:type="dxa"/>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b/>
                <w:i/>
                <w:sz w:val="20"/>
                <w:szCs w:val="20"/>
              </w:rPr>
            </w:pPr>
            <w:r w:rsidRPr="00305FC2">
              <w:rPr>
                <w:rFonts w:ascii="Times New Roman" w:eastAsia="Calibri" w:hAnsi="Times New Roman" w:cs="Times New Roman"/>
                <w:b/>
                <w:i/>
                <w:color w:val="000000"/>
                <w:spacing w:val="2"/>
                <w:sz w:val="20"/>
                <w:szCs w:val="20"/>
                <w:lang w:eastAsia="ru-RU" w:bidi="ru-RU"/>
              </w:rPr>
              <w:t>Сроки проведения ремонта, испытаний</w:t>
            </w:r>
          </w:p>
        </w:tc>
        <w:tc>
          <w:tcPr>
            <w:tcW w:w="1559" w:type="dxa"/>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b/>
                <w:i/>
                <w:sz w:val="20"/>
                <w:szCs w:val="20"/>
              </w:rPr>
            </w:pPr>
            <w:r w:rsidRPr="00305FC2">
              <w:rPr>
                <w:rFonts w:ascii="Times New Roman" w:eastAsia="Calibri" w:hAnsi="Times New Roman" w:cs="Times New Roman"/>
                <w:b/>
                <w:i/>
                <w:color w:val="000000"/>
                <w:spacing w:val="2"/>
                <w:sz w:val="20"/>
                <w:szCs w:val="20"/>
                <w:lang w:eastAsia="ru-RU" w:bidi="ru-RU"/>
              </w:rPr>
              <w:t>Кол-во дней, проведения ремонта, испытаний</w:t>
            </w:r>
          </w:p>
        </w:tc>
      </w:tr>
      <w:tr w:rsidR="00305FC2" w:rsidRPr="00305FC2" w:rsidTr="00051058">
        <w:trPr>
          <w:trHeight w:hRule="exact" w:val="228"/>
        </w:trPr>
        <w:tc>
          <w:tcPr>
            <w:tcW w:w="562" w:type="dxa"/>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color w:val="000000"/>
                <w:spacing w:val="2"/>
                <w:sz w:val="20"/>
                <w:szCs w:val="20"/>
                <w:lang w:eastAsia="ru-RU" w:bidi="ru-RU"/>
              </w:rPr>
              <w:t>1</w:t>
            </w:r>
          </w:p>
        </w:tc>
        <w:tc>
          <w:tcPr>
            <w:tcW w:w="1417" w:type="dxa"/>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color w:val="000000"/>
                <w:spacing w:val="2"/>
                <w:sz w:val="20"/>
                <w:szCs w:val="20"/>
                <w:lang w:eastAsia="ru-RU" w:bidi="ru-RU"/>
              </w:rPr>
              <w:t>2</w:t>
            </w:r>
          </w:p>
        </w:tc>
        <w:tc>
          <w:tcPr>
            <w:tcW w:w="1985" w:type="dxa"/>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color w:val="000000"/>
                <w:spacing w:val="2"/>
                <w:sz w:val="20"/>
                <w:szCs w:val="20"/>
                <w:lang w:eastAsia="ru-RU" w:bidi="ru-RU"/>
              </w:rPr>
              <w:t>3</w:t>
            </w:r>
          </w:p>
        </w:tc>
        <w:tc>
          <w:tcPr>
            <w:tcW w:w="2309" w:type="dxa"/>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color w:val="000000"/>
                <w:spacing w:val="2"/>
                <w:sz w:val="20"/>
                <w:szCs w:val="20"/>
                <w:lang w:eastAsia="ru-RU" w:bidi="ru-RU"/>
              </w:rPr>
              <w:t>4</w:t>
            </w:r>
          </w:p>
        </w:tc>
        <w:tc>
          <w:tcPr>
            <w:tcW w:w="1802" w:type="dxa"/>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color w:val="000000"/>
                <w:spacing w:val="2"/>
                <w:sz w:val="20"/>
                <w:szCs w:val="20"/>
                <w:lang w:eastAsia="ru-RU" w:bidi="ru-RU"/>
              </w:rPr>
              <w:t>5</w:t>
            </w:r>
          </w:p>
        </w:tc>
        <w:tc>
          <w:tcPr>
            <w:tcW w:w="1559" w:type="dxa"/>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color w:val="000000"/>
                <w:spacing w:val="2"/>
                <w:sz w:val="20"/>
                <w:szCs w:val="20"/>
                <w:lang w:eastAsia="ru-RU" w:bidi="ru-RU"/>
              </w:rPr>
              <w:t>6</w:t>
            </w:r>
          </w:p>
        </w:tc>
      </w:tr>
      <w:tr w:rsidR="00305FC2" w:rsidRPr="00305FC2" w:rsidTr="00051058">
        <w:trPr>
          <w:trHeight w:hRule="exact" w:val="289"/>
        </w:trPr>
        <w:tc>
          <w:tcPr>
            <w:tcW w:w="9634" w:type="dxa"/>
            <w:gridSpan w:val="6"/>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b/>
                <w:bCs/>
                <w:i/>
                <w:iCs/>
                <w:color w:val="000000"/>
                <w:spacing w:val="2"/>
                <w:sz w:val="20"/>
                <w:szCs w:val="20"/>
                <w:lang w:eastAsia="ru-RU" w:bidi="ru-RU"/>
              </w:rPr>
              <w:t>(</w:t>
            </w:r>
            <w:proofErr w:type="spellStart"/>
            <w:r w:rsidRPr="00305FC2">
              <w:rPr>
                <w:rFonts w:ascii="Times New Roman" w:eastAsia="Calibri" w:hAnsi="Times New Roman" w:cs="Times New Roman"/>
                <w:b/>
                <w:bCs/>
                <w:i/>
                <w:iCs/>
                <w:color w:val="000000"/>
                <w:spacing w:val="2"/>
                <w:sz w:val="20"/>
                <w:szCs w:val="20"/>
                <w:lang w:eastAsia="ru-RU" w:bidi="ru-RU"/>
              </w:rPr>
              <w:t>Путиловское</w:t>
            </w:r>
            <w:proofErr w:type="spellEnd"/>
            <w:r w:rsidRPr="00305FC2">
              <w:rPr>
                <w:rFonts w:ascii="Times New Roman" w:eastAsia="Calibri" w:hAnsi="Times New Roman" w:cs="Times New Roman"/>
                <w:b/>
                <w:bCs/>
                <w:i/>
                <w:iCs/>
                <w:color w:val="000000"/>
                <w:spacing w:val="2"/>
                <w:sz w:val="20"/>
                <w:szCs w:val="20"/>
                <w:lang w:eastAsia="ru-RU" w:bidi="ru-RU"/>
              </w:rPr>
              <w:t xml:space="preserve"> сельское поселение)</w:t>
            </w:r>
          </w:p>
        </w:tc>
      </w:tr>
      <w:tr w:rsidR="00305FC2" w:rsidRPr="00305FC2" w:rsidTr="00051058">
        <w:trPr>
          <w:trHeight w:hRule="exact" w:val="1449"/>
        </w:trPr>
        <w:tc>
          <w:tcPr>
            <w:tcW w:w="562" w:type="dxa"/>
            <w:vMerge w:val="restart"/>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b/>
                <w:i/>
                <w:sz w:val="20"/>
                <w:szCs w:val="20"/>
              </w:rPr>
            </w:pPr>
            <w:r w:rsidRPr="00305FC2">
              <w:rPr>
                <w:rFonts w:ascii="Times New Roman" w:eastAsia="Calibri" w:hAnsi="Times New Roman" w:cs="Times New Roman"/>
                <w:b/>
                <w:i/>
                <w:color w:val="000000"/>
                <w:spacing w:val="2"/>
                <w:sz w:val="20"/>
                <w:szCs w:val="20"/>
                <w:lang w:eastAsia="ru-RU" w:bidi="ru-RU"/>
              </w:rPr>
              <w:t>1</w:t>
            </w:r>
          </w:p>
        </w:tc>
        <w:tc>
          <w:tcPr>
            <w:tcW w:w="1417" w:type="dxa"/>
            <w:vMerge w:val="restart"/>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b/>
                <w:i/>
                <w:sz w:val="20"/>
                <w:szCs w:val="20"/>
              </w:rPr>
            </w:pPr>
            <w:r w:rsidRPr="00305FC2">
              <w:rPr>
                <w:rFonts w:ascii="Times New Roman" w:eastAsia="Courier New" w:hAnsi="Times New Roman" w:cs="Times New Roman"/>
                <w:b/>
                <w:i/>
                <w:color w:val="000000"/>
                <w:spacing w:val="2"/>
                <w:sz w:val="20"/>
                <w:szCs w:val="20"/>
                <w:lang w:eastAsia="ru-RU" w:bidi="ru-RU"/>
              </w:rPr>
              <w:t xml:space="preserve">Газовая котельная с. </w:t>
            </w:r>
            <w:proofErr w:type="spellStart"/>
            <w:r w:rsidRPr="00305FC2">
              <w:rPr>
                <w:rFonts w:ascii="Times New Roman" w:eastAsia="Courier New" w:hAnsi="Times New Roman" w:cs="Times New Roman"/>
                <w:b/>
                <w:i/>
                <w:color w:val="000000"/>
                <w:spacing w:val="2"/>
                <w:sz w:val="20"/>
                <w:szCs w:val="20"/>
                <w:lang w:eastAsia="ru-RU" w:bidi="ru-RU"/>
              </w:rPr>
              <w:t>Путилово</w:t>
            </w:r>
            <w:proofErr w:type="spellEnd"/>
          </w:p>
        </w:tc>
        <w:tc>
          <w:tcPr>
            <w:tcW w:w="1985" w:type="dxa"/>
            <w:shd w:val="clear" w:color="auto" w:fill="FFFFFF"/>
            <w:vAlign w:val="center"/>
          </w:tcPr>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r w:rsidRPr="00305FC2">
              <w:rPr>
                <w:rFonts w:ascii="Times New Roman" w:eastAsia="Courier New" w:hAnsi="Times New Roman" w:cs="Times New Roman"/>
                <w:color w:val="000000"/>
                <w:spacing w:val="2"/>
                <w:sz w:val="20"/>
                <w:szCs w:val="20"/>
                <w:lang w:eastAsia="ru-RU" w:bidi="ru-RU"/>
              </w:rPr>
              <w:t>Насосное оборудование</w:t>
            </w:r>
          </w:p>
        </w:tc>
        <w:tc>
          <w:tcPr>
            <w:tcW w:w="2309" w:type="dxa"/>
            <w:shd w:val="clear" w:color="auto" w:fill="FFFFFF"/>
            <w:vAlign w:val="center"/>
          </w:tcPr>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r w:rsidRPr="00305FC2">
              <w:rPr>
                <w:rFonts w:ascii="Times New Roman" w:eastAsia="Courier New" w:hAnsi="Times New Roman" w:cs="Times New Roman"/>
                <w:color w:val="000000"/>
                <w:spacing w:val="2"/>
                <w:sz w:val="20"/>
                <w:szCs w:val="20"/>
                <w:lang w:eastAsia="ru-RU" w:bidi="ru-RU"/>
              </w:rPr>
              <w:t>Текущий ремонт</w:t>
            </w:r>
          </w:p>
        </w:tc>
        <w:tc>
          <w:tcPr>
            <w:tcW w:w="1802" w:type="dxa"/>
            <w:shd w:val="clear" w:color="auto" w:fill="FFFFFF"/>
            <w:vAlign w:val="center"/>
          </w:tcPr>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r w:rsidRPr="00305FC2">
              <w:rPr>
                <w:rFonts w:ascii="Times New Roman" w:eastAsia="Courier New" w:hAnsi="Times New Roman" w:cs="Times New Roman"/>
                <w:color w:val="000000"/>
                <w:spacing w:val="2"/>
                <w:sz w:val="20"/>
                <w:szCs w:val="20"/>
                <w:lang w:eastAsia="ru-RU" w:bidi="ru-RU"/>
              </w:rPr>
              <w:t>С 19.05.2025 по 15.09.2025.</w:t>
            </w:r>
          </w:p>
        </w:tc>
        <w:tc>
          <w:tcPr>
            <w:tcW w:w="1559" w:type="dxa"/>
            <w:shd w:val="clear" w:color="auto" w:fill="FFFFFF"/>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15</w:t>
            </w:r>
          </w:p>
        </w:tc>
      </w:tr>
      <w:tr w:rsidR="00305FC2" w:rsidRPr="00305FC2" w:rsidTr="00051058">
        <w:trPr>
          <w:trHeight w:hRule="exact" w:val="584"/>
        </w:trPr>
        <w:tc>
          <w:tcPr>
            <w:tcW w:w="562" w:type="dxa"/>
            <w:vMerge/>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p>
        </w:tc>
        <w:tc>
          <w:tcPr>
            <w:tcW w:w="1417" w:type="dxa"/>
            <w:vMerge/>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p>
        </w:tc>
        <w:tc>
          <w:tcPr>
            <w:tcW w:w="1985" w:type="dxa"/>
            <w:shd w:val="clear" w:color="auto" w:fill="FDE9D9"/>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Осветительный фильтр ФОВ-1500</w:t>
            </w:r>
          </w:p>
        </w:tc>
        <w:tc>
          <w:tcPr>
            <w:tcW w:w="2309" w:type="dxa"/>
            <w:shd w:val="clear" w:color="auto" w:fill="FDE9D9"/>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Текущий ремонт</w:t>
            </w:r>
          </w:p>
        </w:tc>
        <w:tc>
          <w:tcPr>
            <w:tcW w:w="1802" w:type="dxa"/>
            <w:shd w:val="clear" w:color="auto" w:fill="FDE9D9"/>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С 19.05.25 по 15.09.2025</w:t>
            </w:r>
          </w:p>
        </w:tc>
        <w:tc>
          <w:tcPr>
            <w:tcW w:w="1559" w:type="dxa"/>
            <w:shd w:val="clear" w:color="auto" w:fill="FDE9D9"/>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15</w:t>
            </w:r>
          </w:p>
        </w:tc>
      </w:tr>
      <w:tr w:rsidR="00305FC2" w:rsidRPr="00305FC2" w:rsidTr="00051058">
        <w:trPr>
          <w:trHeight w:hRule="exact" w:val="720"/>
        </w:trPr>
        <w:tc>
          <w:tcPr>
            <w:tcW w:w="562" w:type="dxa"/>
            <w:vMerge/>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p>
        </w:tc>
        <w:tc>
          <w:tcPr>
            <w:tcW w:w="1417" w:type="dxa"/>
            <w:vMerge/>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p>
        </w:tc>
        <w:tc>
          <w:tcPr>
            <w:tcW w:w="1985" w:type="dxa"/>
            <w:shd w:val="clear" w:color="auto" w:fill="FFFFFF"/>
            <w:vAlign w:val="center"/>
          </w:tcPr>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r w:rsidRPr="00305FC2">
              <w:rPr>
                <w:rFonts w:ascii="Times New Roman" w:eastAsia="Courier New" w:hAnsi="Times New Roman" w:cs="Times New Roman"/>
                <w:color w:val="000000"/>
                <w:spacing w:val="2"/>
                <w:sz w:val="20"/>
                <w:szCs w:val="20"/>
                <w:lang w:eastAsia="ru-RU" w:bidi="ru-RU"/>
              </w:rPr>
              <w:t>Резервуар исходной воды</w:t>
            </w:r>
          </w:p>
        </w:tc>
        <w:tc>
          <w:tcPr>
            <w:tcW w:w="2309" w:type="dxa"/>
            <w:shd w:val="clear" w:color="auto" w:fill="FFFFFF"/>
            <w:vAlign w:val="center"/>
          </w:tcPr>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r w:rsidRPr="00305FC2">
              <w:rPr>
                <w:rFonts w:ascii="Times New Roman" w:eastAsia="Courier New" w:hAnsi="Times New Roman" w:cs="Times New Roman"/>
                <w:color w:val="000000"/>
                <w:spacing w:val="2"/>
                <w:sz w:val="20"/>
                <w:szCs w:val="20"/>
                <w:lang w:eastAsia="ru-RU" w:bidi="ru-RU"/>
              </w:rPr>
              <w:t>Капитальный ремонт</w:t>
            </w:r>
          </w:p>
        </w:tc>
        <w:tc>
          <w:tcPr>
            <w:tcW w:w="1802" w:type="dxa"/>
            <w:shd w:val="clear" w:color="auto" w:fill="FFFFFF"/>
            <w:vAlign w:val="center"/>
          </w:tcPr>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r w:rsidRPr="00305FC2">
              <w:rPr>
                <w:rFonts w:ascii="Times New Roman" w:eastAsia="Calibri" w:hAnsi="Times New Roman" w:cs="Times New Roman"/>
                <w:sz w:val="20"/>
                <w:szCs w:val="20"/>
              </w:rPr>
              <w:t>С 19.05.25 по 15.09.2025</w:t>
            </w:r>
          </w:p>
        </w:tc>
        <w:tc>
          <w:tcPr>
            <w:tcW w:w="1559" w:type="dxa"/>
            <w:shd w:val="clear" w:color="auto" w:fill="FFFFFF"/>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30</w:t>
            </w:r>
          </w:p>
        </w:tc>
      </w:tr>
      <w:tr w:rsidR="00305FC2" w:rsidRPr="00305FC2" w:rsidTr="00051058">
        <w:trPr>
          <w:trHeight w:hRule="exact" w:val="767"/>
        </w:trPr>
        <w:tc>
          <w:tcPr>
            <w:tcW w:w="562" w:type="dxa"/>
            <w:vMerge/>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p>
        </w:tc>
        <w:tc>
          <w:tcPr>
            <w:tcW w:w="1417" w:type="dxa"/>
            <w:vMerge/>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p>
        </w:tc>
        <w:tc>
          <w:tcPr>
            <w:tcW w:w="1985" w:type="dxa"/>
            <w:shd w:val="clear" w:color="auto" w:fill="FDE9D9"/>
            <w:vAlign w:val="center"/>
          </w:tcPr>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r w:rsidRPr="00305FC2">
              <w:rPr>
                <w:rFonts w:ascii="Times New Roman" w:eastAsia="Courier New" w:hAnsi="Times New Roman" w:cs="Times New Roman"/>
                <w:color w:val="000000"/>
                <w:spacing w:val="2"/>
                <w:sz w:val="20"/>
                <w:szCs w:val="20"/>
                <w:lang w:eastAsia="ru-RU" w:bidi="ru-RU"/>
              </w:rPr>
              <w:t>Поверхности котлов модульных котельных</w:t>
            </w:r>
          </w:p>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p>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p>
        </w:tc>
        <w:tc>
          <w:tcPr>
            <w:tcW w:w="2309" w:type="dxa"/>
            <w:shd w:val="clear" w:color="auto" w:fill="FDE9D9"/>
            <w:vAlign w:val="center"/>
          </w:tcPr>
          <w:p w:rsidR="00305FC2" w:rsidRPr="00305FC2" w:rsidRDefault="00305FC2" w:rsidP="00051058">
            <w:pPr>
              <w:spacing w:after="0" w:line="240" w:lineRule="atLeast"/>
              <w:jc w:val="center"/>
              <w:rPr>
                <w:rFonts w:ascii="Times New Roman" w:eastAsia="MS Reference Sans Serif" w:hAnsi="Times New Roman" w:cs="Times New Roman"/>
                <w:sz w:val="20"/>
                <w:szCs w:val="20"/>
              </w:rPr>
            </w:pPr>
            <w:r w:rsidRPr="00305FC2">
              <w:rPr>
                <w:rFonts w:ascii="Times New Roman" w:eastAsia="MS Reference Sans Serif" w:hAnsi="Times New Roman" w:cs="Times New Roman"/>
                <w:sz w:val="20"/>
                <w:szCs w:val="20"/>
              </w:rPr>
              <w:t>Текущий ремонт</w:t>
            </w:r>
          </w:p>
        </w:tc>
        <w:tc>
          <w:tcPr>
            <w:tcW w:w="1802" w:type="dxa"/>
            <w:shd w:val="clear" w:color="auto" w:fill="FDE9D9"/>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С 19.05.25 по 15.09.2025</w:t>
            </w:r>
          </w:p>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p>
        </w:tc>
        <w:tc>
          <w:tcPr>
            <w:tcW w:w="1559" w:type="dxa"/>
            <w:shd w:val="clear" w:color="auto" w:fill="FDE9D9"/>
            <w:vAlign w:val="center"/>
          </w:tcPr>
          <w:p w:rsidR="00305FC2" w:rsidRPr="00305FC2" w:rsidRDefault="00305FC2" w:rsidP="00051058">
            <w:pPr>
              <w:spacing w:after="0" w:line="240" w:lineRule="atLeast"/>
              <w:jc w:val="center"/>
              <w:rPr>
                <w:rFonts w:ascii="Times New Roman" w:eastAsia="Courier New" w:hAnsi="Times New Roman" w:cs="Times New Roman"/>
                <w:sz w:val="20"/>
                <w:szCs w:val="20"/>
              </w:rPr>
            </w:pPr>
            <w:r w:rsidRPr="00305FC2">
              <w:rPr>
                <w:rFonts w:ascii="Times New Roman" w:eastAsia="Courier New" w:hAnsi="Times New Roman" w:cs="Times New Roman"/>
                <w:sz w:val="20"/>
                <w:szCs w:val="20"/>
              </w:rPr>
              <w:t>14</w:t>
            </w:r>
          </w:p>
        </w:tc>
      </w:tr>
      <w:tr w:rsidR="00305FC2" w:rsidRPr="00305FC2" w:rsidTr="00051058">
        <w:trPr>
          <w:trHeight w:hRule="exact" w:val="720"/>
        </w:trPr>
        <w:tc>
          <w:tcPr>
            <w:tcW w:w="562" w:type="dxa"/>
            <w:vMerge/>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p>
        </w:tc>
        <w:tc>
          <w:tcPr>
            <w:tcW w:w="1417" w:type="dxa"/>
            <w:vMerge/>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p>
        </w:tc>
        <w:tc>
          <w:tcPr>
            <w:tcW w:w="1985" w:type="dxa"/>
            <w:shd w:val="clear" w:color="auto" w:fill="FFFFFF"/>
            <w:vAlign w:val="center"/>
          </w:tcPr>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r w:rsidRPr="00305FC2">
              <w:rPr>
                <w:rFonts w:ascii="Times New Roman" w:eastAsia="Courier New" w:hAnsi="Times New Roman" w:cs="Times New Roman"/>
                <w:color w:val="000000"/>
                <w:spacing w:val="2"/>
                <w:sz w:val="20"/>
                <w:szCs w:val="20"/>
                <w:lang w:eastAsia="ru-RU" w:bidi="ru-RU"/>
              </w:rPr>
              <w:t>Клапаны котловых и сетевых контуров</w:t>
            </w:r>
          </w:p>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p>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p>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p>
        </w:tc>
        <w:tc>
          <w:tcPr>
            <w:tcW w:w="2309" w:type="dxa"/>
            <w:shd w:val="clear" w:color="auto" w:fill="FFFFFF"/>
            <w:vAlign w:val="center"/>
          </w:tcPr>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r w:rsidRPr="00305FC2">
              <w:rPr>
                <w:rFonts w:ascii="Times New Roman" w:eastAsia="Courier New" w:hAnsi="Times New Roman" w:cs="Times New Roman"/>
                <w:color w:val="000000"/>
                <w:spacing w:val="2"/>
                <w:sz w:val="20"/>
                <w:szCs w:val="20"/>
                <w:lang w:eastAsia="ru-RU" w:bidi="ru-RU"/>
              </w:rPr>
              <w:t>Текущий ремонт</w:t>
            </w:r>
          </w:p>
        </w:tc>
        <w:tc>
          <w:tcPr>
            <w:tcW w:w="1802" w:type="dxa"/>
            <w:shd w:val="clear" w:color="auto" w:fill="FFFFFF"/>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С 19.05.25 по 15.09.2025</w:t>
            </w:r>
          </w:p>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p>
        </w:tc>
        <w:tc>
          <w:tcPr>
            <w:tcW w:w="1559" w:type="dxa"/>
            <w:shd w:val="clear" w:color="auto" w:fill="FFFFFF"/>
            <w:vAlign w:val="center"/>
          </w:tcPr>
          <w:p w:rsidR="00305FC2" w:rsidRPr="00305FC2" w:rsidRDefault="00305FC2" w:rsidP="00051058">
            <w:pPr>
              <w:spacing w:after="0" w:line="240" w:lineRule="atLeast"/>
              <w:jc w:val="center"/>
              <w:rPr>
                <w:rFonts w:ascii="Times New Roman" w:eastAsia="Courier New" w:hAnsi="Times New Roman" w:cs="Times New Roman"/>
                <w:sz w:val="20"/>
                <w:szCs w:val="20"/>
              </w:rPr>
            </w:pPr>
            <w:r w:rsidRPr="00305FC2">
              <w:rPr>
                <w:rFonts w:ascii="Times New Roman" w:eastAsia="Courier New" w:hAnsi="Times New Roman" w:cs="Times New Roman"/>
                <w:sz w:val="20"/>
                <w:szCs w:val="20"/>
              </w:rPr>
              <w:t>3</w:t>
            </w:r>
          </w:p>
        </w:tc>
      </w:tr>
      <w:tr w:rsidR="00305FC2" w:rsidRPr="00305FC2" w:rsidTr="00051058">
        <w:trPr>
          <w:trHeight w:hRule="exact" w:val="691"/>
        </w:trPr>
        <w:tc>
          <w:tcPr>
            <w:tcW w:w="562" w:type="dxa"/>
            <w:vMerge/>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p>
        </w:tc>
        <w:tc>
          <w:tcPr>
            <w:tcW w:w="1417" w:type="dxa"/>
            <w:vMerge/>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p>
        </w:tc>
        <w:tc>
          <w:tcPr>
            <w:tcW w:w="1985" w:type="dxa"/>
            <w:shd w:val="clear" w:color="auto" w:fill="FDE9D9"/>
            <w:vAlign w:val="center"/>
          </w:tcPr>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r w:rsidRPr="00305FC2">
              <w:rPr>
                <w:rFonts w:ascii="Times New Roman" w:eastAsia="Courier New" w:hAnsi="Times New Roman" w:cs="Times New Roman"/>
                <w:color w:val="000000"/>
                <w:spacing w:val="2"/>
                <w:sz w:val="20"/>
                <w:szCs w:val="20"/>
                <w:lang w:eastAsia="ru-RU" w:bidi="ru-RU"/>
              </w:rPr>
              <w:t>Теплообменные пластины модульных котельных</w:t>
            </w:r>
          </w:p>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p>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p>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p>
        </w:tc>
        <w:tc>
          <w:tcPr>
            <w:tcW w:w="2309" w:type="dxa"/>
            <w:shd w:val="clear" w:color="auto" w:fill="FDE9D9"/>
            <w:vAlign w:val="center"/>
          </w:tcPr>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r w:rsidRPr="00305FC2">
              <w:rPr>
                <w:rFonts w:ascii="Times New Roman" w:eastAsia="Courier New" w:hAnsi="Times New Roman" w:cs="Times New Roman"/>
                <w:color w:val="000000"/>
                <w:spacing w:val="2"/>
                <w:sz w:val="20"/>
                <w:szCs w:val="20"/>
                <w:lang w:eastAsia="ru-RU" w:bidi="ru-RU"/>
              </w:rPr>
              <w:t>Текущий ремонт</w:t>
            </w:r>
          </w:p>
        </w:tc>
        <w:tc>
          <w:tcPr>
            <w:tcW w:w="1802" w:type="dxa"/>
            <w:shd w:val="clear" w:color="auto" w:fill="FDE9D9"/>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С 19.05.25 по 15.09.2025</w:t>
            </w:r>
          </w:p>
          <w:p w:rsidR="00305FC2" w:rsidRPr="00305FC2" w:rsidRDefault="00305FC2" w:rsidP="00051058">
            <w:pPr>
              <w:spacing w:after="0" w:line="240" w:lineRule="atLeast"/>
              <w:jc w:val="center"/>
              <w:rPr>
                <w:rFonts w:ascii="Times New Roman" w:eastAsia="Calibri" w:hAnsi="Times New Roman" w:cs="Times New Roman"/>
                <w:sz w:val="20"/>
                <w:szCs w:val="20"/>
              </w:rPr>
            </w:pPr>
          </w:p>
          <w:p w:rsidR="00305FC2" w:rsidRPr="00305FC2" w:rsidRDefault="00305FC2" w:rsidP="00051058">
            <w:pPr>
              <w:spacing w:after="0" w:line="240" w:lineRule="atLeast"/>
              <w:jc w:val="center"/>
              <w:rPr>
                <w:rFonts w:ascii="Times New Roman" w:eastAsia="Calibri" w:hAnsi="Times New Roman" w:cs="Times New Roman"/>
                <w:sz w:val="20"/>
                <w:szCs w:val="20"/>
              </w:rPr>
            </w:pPr>
          </w:p>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p>
        </w:tc>
        <w:tc>
          <w:tcPr>
            <w:tcW w:w="1559" w:type="dxa"/>
            <w:shd w:val="clear" w:color="auto" w:fill="FDE9D9"/>
            <w:vAlign w:val="center"/>
          </w:tcPr>
          <w:p w:rsidR="00305FC2" w:rsidRPr="00305FC2" w:rsidRDefault="00305FC2" w:rsidP="00051058">
            <w:pPr>
              <w:spacing w:after="0" w:line="240" w:lineRule="atLeast"/>
              <w:jc w:val="center"/>
              <w:rPr>
                <w:rFonts w:ascii="Times New Roman" w:eastAsia="Courier New" w:hAnsi="Times New Roman" w:cs="Times New Roman"/>
                <w:sz w:val="20"/>
                <w:szCs w:val="20"/>
              </w:rPr>
            </w:pPr>
            <w:r w:rsidRPr="00305FC2">
              <w:rPr>
                <w:rFonts w:ascii="Times New Roman" w:eastAsia="Courier New" w:hAnsi="Times New Roman" w:cs="Times New Roman"/>
                <w:sz w:val="20"/>
                <w:szCs w:val="20"/>
              </w:rPr>
              <w:t>30</w:t>
            </w:r>
          </w:p>
        </w:tc>
      </w:tr>
      <w:tr w:rsidR="00305FC2" w:rsidRPr="00305FC2" w:rsidTr="00051058">
        <w:trPr>
          <w:trHeight w:hRule="exact" w:val="519"/>
        </w:trPr>
        <w:tc>
          <w:tcPr>
            <w:tcW w:w="562" w:type="dxa"/>
            <w:vMerge w:val="restart"/>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b/>
                <w:i/>
                <w:sz w:val="20"/>
                <w:szCs w:val="20"/>
              </w:rPr>
            </w:pPr>
            <w:r w:rsidRPr="00305FC2">
              <w:rPr>
                <w:rFonts w:ascii="Times New Roman" w:eastAsia="Calibri" w:hAnsi="Times New Roman" w:cs="Times New Roman"/>
                <w:b/>
                <w:i/>
                <w:color w:val="000000"/>
                <w:spacing w:val="2"/>
                <w:sz w:val="20"/>
                <w:szCs w:val="20"/>
                <w:lang w:eastAsia="ru-RU" w:bidi="ru-RU"/>
              </w:rPr>
              <w:t>2</w:t>
            </w:r>
          </w:p>
        </w:tc>
        <w:tc>
          <w:tcPr>
            <w:tcW w:w="1417" w:type="dxa"/>
            <w:vMerge w:val="restart"/>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b/>
                <w:i/>
                <w:sz w:val="20"/>
                <w:szCs w:val="20"/>
              </w:rPr>
            </w:pPr>
            <w:r w:rsidRPr="00305FC2">
              <w:rPr>
                <w:rFonts w:ascii="Times New Roman" w:eastAsia="Calibri" w:hAnsi="Times New Roman" w:cs="Times New Roman"/>
                <w:b/>
                <w:i/>
                <w:color w:val="000000"/>
                <w:spacing w:val="2"/>
                <w:sz w:val="20"/>
                <w:szCs w:val="20"/>
                <w:lang w:eastAsia="ru-RU" w:bidi="ru-RU"/>
              </w:rPr>
              <w:t xml:space="preserve">Угольная котельная д. </w:t>
            </w:r>
            <w:proofErr w:type="spellStart"/>
            <w:r w:rsidRPr="00305FC2">
              <w:rPr>
                <w:rFonts w:ascii="Times New Roman" w:eastAsia="Calibri" w:hAnsi="Times New Roman" w:cs="Times New Roman"/>
                <w:b/>
                <w:i/>
                <w:color w:val="000000"/>
                <w:spacing w:val="2"/>
                <w:sz w:val="20"/>
                <w:szCs w:val="20"/>
                <w:lang w:eastAsia="ru-RU" w:bidi="ru-RU"/>
              </w:rPr>
              <w:t>Валовщина</w:t>
            </w:r>
            <w:proofErr w:type="spellEnd"/>
          </w:p>
        </w:tc>
        <w:tc>
          <w:tcPr>
            <w:tcW w:w="1985" w:type="dxa"/>
            <w:shd w:val="clear" w:color="auto" w:fill="FFFFFF"/>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Котлы</w:t>
            </w:r>
          </w:p>
        </w:tc>
        <w:tc>
          <w:tcPr>
            <w:tcW w:w="2309" w:type="dxa"/>
            <w:shd w:val="clear" w:color="auto" w:fill="FFFFFF"/>
            <w:vAlign w:val="center"/>
          </w:tcPr>
          <w:p w:rsidR="00305FC2" w:rsidRPr="00305FC2" w:rsidRDefault="00305FC2" w:rsidP="00051058">
            <w:pPr>
              <w:spacing w:after="0" w:line="240" w:lineRule="atLeast"/>
              <w:jc w:val="center"/>
              <w:rPr>
                <w:rFonts w:ascii="Times New Roman" w:eastAsia="Courier New" w:hAnsi="Times New Roman" w:cs="Times New Roman"/>
                <w:color w:val="000000"/>
                <w:spacing w:val="2"/>
                <w:sz w:val="20"/>
                <w:szCs w:val="20"/>
                <w:lang w:eastAsia="ru-RU" w:bidi="ru-RU"/>
              </w:rPr>
            </w:pPr>
            <w:r w:rsidRPr="00305FC2">
              <w:rPr>
                <w:rFonts w:ascii="Times New Roman" w:eastAsia="Courier New" w:hAnsi="Times New Roman" w:cs="Times New Roman"/>
                <w:color w:val="000000"/>
                <w:spacing w:val="2"/>
                <w:sz w:val="20"/>
                <w:szCs w:val="20"/>
                <w:lang w:eastAsia="ru-RU" w:bidi="ru-RU"/>
              </w:rPr>
              <w:t>Текущий ремонт</w:t>
            </w:r>
          </w:p>
        </w:tc>
        <w:tc>
          <w:tcPr>
            <w:tcW w:w="1802" w:type="dxa"/>
            <w:shd w:val="clear" w:color="auto" w:fill="FFFFFF"/>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С 19.05.25 по 15.09.2025</w:t>
            </w:r>
          </w:p>
        </w:tc>
        <w:tc>
          <w:tcPr>
            <w:tcW w:w="1559" w:type="dxa"/>
            <w:shd w:val="clear" w:color="auto" w:fill="FFFFFF"/>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1</w:t>
            </w:r>
          </w:p>
        </w:tc>
      </w:tr>
      <w:tr w:rsidR="00305FC2" w:rsidRPr="00305FC2" w:rsidTr="00051058">
        <w:trPr>
          <w:trHeight w:hRule="exact" w:val="579"/>
        </w:trPr>
        <w:tc>
          <w:tcPr>
            <w:tcW w:w="562" w:type="dxa"/>
            <w:vMerge/>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b/>
                <w:i/>
                <w:sz w:val="20"/>
                <w:szCs w:val="20"/>
              </w:rPr>
            </w:pPr>
          </w:p>
        </w:tc>
        <w:tc>
          <w:tcPr>
            <w:tcW w:w="1417" w:type="dxa"/>
            <w:vMerge/>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b/>
                <w:i/>
                <w:sz w:val="20"/>
                <w:szCs w:val="20"/>
              </w:rPr>
            </w:pPr>
          </w:p>
        </w:tc>
        <w:tc>
          <w:tcPr>
            <w:tcW w:w="1985" w:type="dxa"/>
            <w:shd w:val="clear" w:color="auto" w:fill="FDE9D9"/>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Насосное оборудование</w:t>
            </w:r>
          </w:p>
        </w:tc>
        <w:tc>
          <w:tcPr>
            <w:tcW w:w="2309" w:type="dxa"/>
            <w:shd w:val="clear" w:color="auto" w:fill="FDE9D9"/>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ourier New" w:hAnsi="Times New Roman" w:cs="Times New Roman"/>
                <w:color w:val="000000"/>
                <w:spacing w:val="2"/>
                <w:sz w:val="20"/>
                <w:szCs w:val="20"/>
                <w:lang w:eastAsia="ru-RU" w:bidi="ru-RU"/>
              </w:rPr>
              <w:t>Текущий ремонт</w:t>
            </w:r>
          </w:p>
        </w:tc>
        <w:tc>
          <w:tcPr>
            <w:tcW w:w="1802" w:type="dxa"/>
            <w:shd w:val="clear" w:color="auto" w:fill="FDE9D9"/>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С 19.05.25 по 15.09.2025</w:t>
            </w:r>
          </w:p>
        </w:tc>
        <w:tc>
          <w:tcPr>
            <w:tcW w:w="1559" w:type="dxa"/>
            <w:shd w:val="clear" w:color="auto" w:fill="FDE9D9"/>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4</w:t>
            </w:r>
          </w:p>
        </w:tc>
      </w:tr>
      <w:tr w:rsidR="00305FC2" w:rsidRPr="00305FC2" w:rsidTr="00051058">
        <w:trPr>
          <w:trHeight w:hRule="exact" w:val="498"/>
        </w:trPr>
        <w:tc>
          <w:tcPr>
            <w:tcW w:w="562" w:type="dxa"/>
            <w:vMerge/>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b/>
                <w:i/>
                <w:sz w:val="20"/>
                <w:szCs w:val="20"/>
              </w:rPr>
            </w:pPr>
          </w:p>
        </w:tc>
        <w:tc>
          <w:tcPr>
            <w:tcW w:w="1417" w:type="dxa"/>
            <w:vMerge/>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b/>
                <w:i/>
                <w:sz w:val="20"/>
                <w:szCs w:val="20"/>
              </w:rPr>
            </w:pPr>
          </w:p>
        </w:tc>
        <w:tc>
          <w:tcPr>
            <w:tcW w:w="1985" w:type="dxa"/>
            <w:shd w:val="clear" w:color="auto" w:fill="FFFFFF"/>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Запорная арматура</w:t>
            </w:r>
          </w:p>
          <w:p w:rsidR="00305FC2" w:rsidRPr="00305FC2" w:rsidRDefault="00305FC2" w:rsidP="00051058">
            <w:pPr>
              <w:spacing w:after="0" w:line="240" w:lineRule="atLeast"/>
              <w:jc w:val="center"/>
              <w:rPr>
                <w:rFonts w:ascii="Times New Roman" w:eastAsia="Calibri" w:hAnsi="Times New Roman" w:cs="Times New Roman"/>
                <w:sz w:val="20"/>
                <w:szCs w:val="20"/>
              </w:rPr>
            </w:pPr>
          </w:p>
        </w:tc>
        <w:tc>
          <w:tcPr>
            <w:tcW w:w="2309" w:type="dxa"/>
            <w:shd w:val="clear" w:color="auto" w:fill="FFFFFF"/>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ourier New" w:hAnsi="Times New Roman" w:cs="Times New Roman"/>
                <w:color w:val="000000"/>
                <w:spacing w:val="2"/>
                <w:sz w:val="20"/>
                <w:szCs w:val="20"/>
                <w:lang w:eastAsia="ru-RU" w:bidi="ru-RU"/>
              </w:rPr>
              <w:t>Текущий ремонт</w:t>
            </w:r>
          </w:p>
        </w:tc>
        <w:tc>
          <w:tcPr>
            <w:tcW w:w="1802" w:type="dxa"/>
            <w:shd w:val="clear" w:color="auto" w:fill="FFFFFF"/>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С 19.05.25 по 15.09.2025</w:t>
            </w:r>
          </w:p>
        </w:tc>
        <w:tc>
          <w:tcPr>
            <w:tcW w:w="1559" w:type="dxa"/>
            <w:shd w:val="clear" w:color="auto" w:fill="FFFFFF"/>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4</w:t>
            </w:r>
          </w:p>
        </w:tc>
      </w:tr>
      <w:tr w:rsidR="00305FC2" w:rsidRPr="00305FC2" w:rsidTr="00051058">
        <w:trPr>
          <w:trHeight w:hRule="exact" w:val="594"/>
        </w:trPr>
        <w:tc>
          <w:tcPr>
            <w:tcW w:w="562" w:type="dxa"/>
            <w:vMerge/>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b/>
                <w:i/>
                <w:sz w:val="20"/>
                <w:szCs w:val="20"/>
              </w:rPr>
            </w:pPr>
          </w:p>
        </w:tc>
        <w:tc>
          <w:tcPr>
            <w:tcW w:w="1417" w:type="dxa"/>
            <w:vMerge/>
            <w:shd w:val="clear" w:color="auto" w:fill="FBD4B4"/>
            <w:vAlign w:val="center"/>
          </w:tcPr>
          <w:p w:rsidR="00305FC2" w:rsidRPr="00305FC2" w:rsidRDefault="00305FC2" w:rsidP="00051058">
            <w:pPr>
              <w:spacing w:after="0" w:line="240" w:lineRule="atLeast"/>
              <w:jc w:val="center"/>
              <w:rPr>
                <w:rFonts w:ascii="Times New Roman" w:eastAsia="Calibri" w:hAnsi="Times New Roman" w:cs="Times New Roman"/>
                <w:b/>
                <w:i/>
                <w:sz w:val="20"/>
                <w:szCs w:val="20"/>
              </w:rPr>
            </w:pPr>
          </w:p>
        </w:tc>
        <w:tc>
          <w:tcPr>
            <w:tcW w:w="1985" w:type="dxa"/>
            <w:shd w:val="clear" w:color="auto" w:fill="FDE9D9"/>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Короб газохода дымовой трубы</w:t>
            </w:r>
          </w:p>
        </w:tc>
        <w:tc>
          <w:tcPr>
            <w:tcW w:w="2309" w:type="dxa"/>
            <w:shd w:val="clear" w:color="auto" w:fill="FDE9D9"/>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ourier New" w:hAnsi="Times New Roman" w:cs="Times New Roman"/>
                <w:color w:val="000000"/>
                <w:spacing w:val="2"/>
                <w:sz w:val="20"/>
                <w:szCs w:val="20"/>
                <w:lang w:eastAsia="ru-RU" w:bidi="ru-RU"/>
              </w:rPr>
              <w:t>Текущий ремонт</w:t>
            </w:r>
          </w:p>
        </w:tc>
        <w:tc>
          <w:tcPr>
            <w:tcW w:w="1802" w:type="dxa"/>
            <w:shd w:val="clear" w:color="auto" w:fill="FDE9D9"/>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С 19.05.25 по 15.09.2025</w:t>
            </w:r>
          </w:p>
        </w:tc>
        <w:tc>
          <w:tcPr>
            <w:tcW w:w="1559" w:type="dxa"/>
            <w:shd w:val="clear" w:color="auto" w:fill="FDE9D9"/>
            <w:vAlign w:val="center"/>
          </w:tcPr>
          <w:p w:rsidR="00305FC2" w:rsidRPr="00305FC2" w:rsidRDefault="00305FC2" w:rsidP="00051058">
            <w:pPr>
              <w:spacing w:after="0" w:line="240" w:lineRule="atLeast"/>
              <w:jc w:val="center"/>
              <w:rPr>
                <w:rFonts w:ascii="Times New Roman" w:eastAsia="Calibri" w:hAnsi="Times New Roman" w:cs="Times New Roman"/>
                <w:sz w:val="20"/>
                <w:szCs w:val="20"/>
              </w:rPr>
            </w:pPr>
            <w:r w:rsidRPr="00305FC2">
              <w:rPr>
                <w:rFonts w:ascii="Times New Roman" w:eastAsia="Calibri" w:hAnsi="Times New Roman" w:cs="Times New Roman"/>
                <w:sz w:val="20"/>
                <w:szCs w:val="20"/>
              </w:rPr>
              <w:t>5</w:t>
            </w:r>
          </w:p>
        </w:tc>
      </w:tr>
    </w:tbl>
    <w:p w:rsidR="00305FC2" w:rsidRPr="00D902D8" w:rsidRDefault="00305FC2" w:rsidP="00064B70">
      <w:pPr>
        <w:autoSpaceDE w:val="0"/>
        <w:autoSpaceDN w:val="0"/>
        <w:adjustRightInd w:val="0"/>
        <w:spacing w:after="0" w:line="240" w:lineRule="auto"/>
        <w:jc w:val="center"/>
        <w:rPr>
          <w:rFonts w:ascii="Times New Roman" w:eastAsia="Times New Roman,Bold" w:hAnsi="Times New Roman" w:cs="Times New Roman"/>
          <w:b/>
          <w:i/>
          <w:iCs/>
          <w:color w:val="000000"/>
          <w:sz w:val="28"/>
          <w:szCs w:val="28"/>
        </w:rPr>
      </w:pPr>
    </w:p>
    <w:p w:rsidR="007D3B5A" w:rsidRDefault="007D3B5A" w:rsidP="004C0E71">
      <w:pPr>
        <w:autoSpaceDE w:val="0"/>
        <w:autoSpaceDN w:val="0"/>
        <w:adjustRightInd w:val="0"/>
        <w:spacing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16.2 Перечень мероприятий по строительств</w:t>
      </w:r>
      <w:r w:rsidR="00E568A7">
        <w:rPr>
          <w:rFonts w:ascii="Times New Roman" w:hAnsi="Times New Roman" w:cs="Times New Roman"/>
          <w:b/>
          <w:i/>
          <w:iCs/>
          <w:sz w:val="28"/>
          <w:szCs w:val="28"/>
        </w:rPr>
        <w:t xml:space="preserve">у, реконструкции, </w:t>
      </w:r>
      <w:r w:rsidRPr="00D902D8">
        <w:rPr>
          <w:rFonts w:ascii="Times New Roman" w:hAnsi="Times New Roman" w:cs="Times New Roman"/>
          <w:b/>
          <w:i/>
          <w:iCs/>
          <w:sz w:val="28"/>
          <w:szCs w:val="28"/>
        </w:rPr>
        <w:t xml:space="preserve">техническому перевооружению </w:t>
      </w:r>
      <w:r w:rsidR="00E568A7">
        <w:rPr>
          <w:rFonts w:ascii="Times New Roman" w:hAnsi="Times New Roman" w:cs="Times New Roman"/>
          <w:b/>
          <w:i/>
          <w:iCs/>
          <w:sz w:val="28"/>
          <w:szCs w:val="28"/>
        </w:rPr>
        <w:t>и (или) модернизации</w:t>
      </w:r>
      <w:r w:rsidR="005F1A98">
        <w:rPr>
          <w:rFonts w:ascii="Times New Roman" w:hAnsi="Times New Roman" w:cs="Times New Roman"/>
          <w:b/>
          <w:i/>
          <w:iCs/>
          <w:sz w:val="28"/>
          <w:szCs w:val="28"/>
        </w:rPr>
        <w:t xml:space="preserve"> </w:t>
      </w:r>
      <w:r w:rsidRPr="00D902D8">
        <w:rPr>
          <w:rFonts w:ascii="Times New Roman" w:hAnsi="Times New Roman" w:cs="Times New Roman"/>
          <w:b/>
          <w:i/>
          <w:iCs/>
          <w:sz w:val="28"/>
          <w:szCs w:val="28"/>
        </w:rPr>
        <w:t>тепловых сетей и сооружений на них</w:t>
      </w:r>
    </w:p>
    <w:p w:rsidR="00694686" w:rsidRPr="00D902D8" w:rsidRDefault="00051058" w:rsidP="00051058">
      <w:pPr>
        <w:autoSpaceDE w:val="0"/>
        <w:autoSpaceDN w:val="0"/>
        <w:adjustRightInd w:val="0"/>
        <w:spacing w:after="0" w:line="240" w:lineRule="auto"/>
        <w:jc w:val="center"/>
        <w:rPr>
          <w:rFonts w:ascii="Times New Roman" w:eastAsia="Times New Roman,Bold" w:hAnsi="Times New Roman" w:cs="Times New Roman"/>
          <w:b/>
          <w:i/>
          <w:iCs/>
          <w:color w:val="000000"/>
          <w:sz w:val="28"/>
          <w:szCs w:val="28"/>
        </w:rPr>
      </w:pPr>
      <w:r>
        <w:rPr>
          <w:rFonts w:ascii="Times New Roman" w:eastAsia="Times New Roman,Bold" w:hAnsi="Times New Roman" w:cs="Times New Roman"/>
          <w:b/>
          <w:i/>
          <w:iCs/>
          <w:color w:val="000000"/>
          <w:sz w:val="28"/>
          <w:szCs w:val="28"/>
        </w:rPr>
        <w:t xml:space="preserve">Таблица </w:t>
      </w:r>
      <w:r>
        <w:rPr>
          <w:rFonts w:ascii="Times New Roman" w:eastAsia="Times New Roman,Bold" w:hAnsi="Times New Roman" w:cs="Times New Roman"/>
          <w:b/>
          <w:i/>
          <w:iCs/>
          <w:color w:val="000000"/>
          <w:sz w:val="28"/>
          <w:szCs w:val="28"/>
        </w:rPr>
        <w:t>16.2</w:t>
      </w:r>
      <w:r>
        <w:rPr>
          <w:rFonts w:ascii="Times New Roman" w:eastAsia="Times New Roman,Bold" w:hAnsi="Times New Roman" w:cs="Times New Roman"/>
          <w:b/>
          <w:i/>
          <w:iCs/>
          <w:color w:val="000000"/>
          <w:sz w:val="28"/>
          <w:szCs w:val="28"/>
        </w:rPr>
        <w:t>.1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62"/>
        <w:gridCol w:w="1417"/>
        <w:gridCol w:w="1985"/>
        <w:gridCol w:w="2309"/>
        <w:gridCol w:w="1802"/>
        <w:gridCol w:w="1559"/>
      </w:tblGrid>
      <w:tr w:rsidR="00694686" w:rsidRPr="00694686" w:rsidTr="00694686">
        <w:trPr>
          <w:trHeight w:hRule="exact" w:val="1428"/>
        </w:trPr>
        <w:tc>
          <w:tcPr>
            <w:tcW w:w="562" w:type="dxa"/>
            <w:shd w:val="clear" w:color="auto" w:fill="FBD4B4"/>
            <w:vAlign w:val="center"/>
          </w:tcPr>
          <w:p w:rsidR="00694686" w:rsidRPr="00694686" w:rsidRDefault="00694686" w:rsidP="00694686">
            <w:pPr>
              <w:spacing w:after="0" w:line="240" w:lineRule="atLeast"/>
              <w:jc w:val="center"/>
              <w:rPr>
                <w:rFonts w:ascii="Times New Roman" w:eastAsia="Calibri" w:hAnsi="Times New Roman" w:cs="Times New Roman"/>
                <w:b/>
                <w:i/>
                <w:sz w:val="20"/>
                <w:szCs w:val="20"/>
              </w:rPr>
            </w:pPr>
            <w:r w:rsidRPr="00694686">
              <w:rPr>
                <w:rFonts w:ascii="Times New Roman" w:eastAsia="Calibri" w:hAnsi="Times New Roman" w:cs="Times New Roman"/>
                <w:b/>
                <w:i/>
                <w:color w:val="000000"/>
                <w:spacing w:val="2"/>
                <w:sz w:val="20"/>
                <w:szCs w:val="20"/>
                <w:lang w:eastAsia="ru-RU" w:bidi="ru-RU"/>
              </w:rPr>
              <w:t>№</w:t>
            </w:r>
          </w:p>
          <w:p w:rsidR="00694686" w:rsidRPr="00694686" w:rsidRDefault="00694686" w:rsidP="00694686">
            <w:pPr>
              <w:spacing w:after="0" w:line="240" w:lineRule="atLeast"/>
              <w:jc w:val="center"/>
              <w:rPr>
                <w:rFonts w:ascii="Times New Roman" w:eastAsia="Calibri" w:hAnsi="Times New Roman" w:cs="Times New Roman"/>
                <w:b/>
                <w:i/>
                <w:sz w:val="20"/>
                <w:szCs w:val="20"/>
              </w:rPr>
            </w:pPr>
            <w:r w:rsidRPr="00694686">
              <w:rPr>
                <w:rFonts w:ascii="Times New Roman" w:eastAsia="Calibri" w:hAnsi="Times New Roman" w:cs="Times New Roman"/>
                <w:b/>
                <w:i/>
                <w:color w:val="000000"/>
                <w:spacing w:val="2"/>
                <w:sz w:val="20"/>
                <w:szCs w:val="20"/>
                <w:lang w:eastAsia="ru-RU" w:bidi="ru-RU"/>
              </w:rPr>
              <w:t>п/п</w:t>
            </w:r>
          </w:p>
        </w:tc>
        <w:tc>
          <w:tcPr>
            <w:tcW w:w="1417" w:type="dxa"/>
            <w:shd w:val="clear" w:color="auto" w:fill="FBD4B4"/>
            <w:vAlign w:val="center"/>
          </w:tcPr>
          <w:p w:rsidR="00694686" w:rsidRPr="00694686" w:rsidRDefault="00694686" w:rsidP="00694686">
            <w:pPr>
              <w:spacing w:after="0" w:line="240" w:lineRule="atLeast"/>
              <w:jc w:val="center"/>
              <w:rPr>
                <w:rFonts w:ascii="Times New Roman" w:eastAsia="Calibri" w:hAnsi="Times New Roman" w:cs="Times New Roman"/>
                <w:b/>
                <w:i/>
                <w:sz w:val="20"/>
                <w:szCs w:val="20"/>
              </w:rPr>
            </w:pPr>
            <w:r w:rsidRPr="00694686">
              <w:rPr>
                <w:rFonts w:ascii="Times New Roman" w:eastAsia="Calibri" w:hAnsi="Times New Roman" w:cs="Times New Roman"/>
                <w:b/>
                <w:i/>
                <w:color w:val="000000"/>
                <w:spacing w:val="2"/>
                <w:sz w:val="20"/>
                <w:szCs w:val="20"/>
                <w:lang w:eastAsia="ru-RU" w:bidi="ru-RU"/>
              </w:rPr>
              <w:t>Наименование источника тепловой энергии и тепловых сетей</w:t>
            </w:r>
          </w:p>
        </w:tc>
        <w:tc>
          <w:tcPr>
            <w:tcW w:w="1985" w:type="dxa"/>
            <w:shd w:val="clear" w:color="auto" w:fill="FBD4B4"/>
            <w:vAlign w:val="center"/>
          </w:tcPr>
          <w:p w:rsidR="00694686" w:rsidRPr="00694686" w:rsidRDefault="00694686" w:rsidP="00694686">
            <w:pPr>
              <w:spacing w:after="0" w:line="240" w:lineRule="atLeast"/>
              <w:jc w:val="center"/>
              <w:rPr>
                <w:rFonts w:ascii="Times New Roman" w:eastAsia="Calibri" w:hAnsi="Times New Roman" w:cs="Times New Roman"/>
                <w:b/>
                <w:i/>
                <w:sz w:val="20"/>
                <w:szCs w:val="20"/>
              </w:rPr>
            </w:pPr>
            <w:r w:rsidRPr="00694686">
              <w:rPr>
                <w:rFonts w:ascii="Times New Roman" w:eastAsia="Calibri" w:hAnsi="Times New Roman" w:cs="Times New Roman"/>
                <w:b/>
                <w:i/>
                <w:color w:val="000000"/>
                <w:spacing w:val="2"/>
                <w:sz w:val="20"/>
                <w:szCs w:val="20"/>
                <w:lang w:eastAsia="ru-RU" w:bidi="ru-RU"/>
              </w:rPr>
              <w:t>Наименование оборудования, требующего ремонта</w:t>
            </w:r>
          </w:p>
        </w:tc>
        <w:tc>
          <w:tcPr>
            <w:tcW w:w="2309" w:type="dxa"/>
            <w:shd w:val="clear" w:color="auto" w:fill="FBD4B4"/>
            <w:vAlign w:val="center"/>
          </w:tcPr>
          <w:p w:rsidR="00694686" w:rsidRPr="00694686" w:rsidRDefault="00694686" w:rsidP="00694686">
            <w:pPr>
              <w:spacing w:after="0" w:line="240" w:lineRule="atLeast"/>
              <w:jc w:val="center"/>
              <w:rPr>
                <w:rFonts w:ascii="Times New Roman" w:eastAsia="Calibri" w:hAnsi="Times New Roman" w:cs="Times New Roman"/>
                <w:b/>
                <w:i/>
                <w:sz w:val="20"/>
                <w:szCs w:val="20"/>
              </w:rPr>
            </w:pPr>
            <w:r w:rsidRPr="00694686">
              <w:rPr>
                <w:rFonts w:ascii="Times New Roman" w:eastAsia="Calibri" w:hAnsi="Times New Roman" w:cs="Times New Roman"/>
                <w:b/>
                <w:i/>
                <w:color w:val="000000"/>
                <w:spacing w:val="2"/>
                <w:sz w:val="20"/>
                <w:szCs w:val="20"/>
                <w:lang w:eastAsia="ru-RU" w:bidi="ru-RU"/>
              </w:rPr>
              <w:t>Вид ремонта (капитальный, текущий, испытания)</w:t>
            </w:r>
          </w:p>
        </w:tc>
        <w:tc>
          <w:tcPr>
            <w:tcW w:w="1802" w:type="dxa"/>
            <w:shd w:val="clear" w:color="auto" w:fill="FBD4B4"/>
            <w:vAlign w:val="center"/>
          </w:tcPr>
          <w:p w:rsidR="00694686" w:rsidRPr="00694686" w:rsidRDefault="00694686" w:rsidP="00694686">
            <w:pPr>
              <w:spacing w:after="0" w:line="240" w:lineRule="atLeast"/>
              <w:jc w:val="center"/>
              <w:rPr>
                <w:rFonts w:ascii="Times New Roman" w:eastAsia="Calibri" w:hAnsi="Times New Roman" w:cs="Times New Roman"/>
                <w:b/>
                <w:i/>
                <w:sz w:val="20"/>
                <w:szCs w:val="20"/>
              </w:rPr>
            </w:pPr>
            <w:r w:rsidRPr="00694686">
              <w:rPr>
                <w:rFonts w:ascii="Times New Roman" w:eastAsia="Calibri" w:hAnsi="Times New Roman" w:cs="Times New Roman"/>
                <w:b/>
                <w:i/>
                <w:color w:val="000000"/>
                <w:spacing w:val="2"/>
                <w:sz w:val="20"/>
                <w:szCs w:val="20"/>
                <w:lang w:eastAsia="ru-RU" w:bidi="ru-RU"/>
              </w:rPr>
              <w:t>Сроки проведения ремонта, испытаний</w:t>
            </w:r>
          </w:p>
        </w:tc>
        <w:tc>
          <w:tcPr>
            <w:tcW w:w="1559" w:type="dxa"/>
            <w:shd w:val="clear" w:color="auto" w:fill="FBD4B4"/>
            <w:vAlign w:val="center"/>
          </w:tcPr>
          <w:p w:rsidR="00694686" w:rsidRPr="00694686" w:rsidRDefault="00694686" w:rsidP="00694686">
            <w:pPr>
              <w:spacing w:after="0" w:line="240" w:lineRule="atLeast"/>
              <w:jc w:val="center"/>
              <w:rPr>
                <w:rFonts w:ascii="Times New Roman" w:eastAsia="Calibri" w:hAnsi="Times New Roman" w:cs="Times New Roman"/>
                <w:b/>
                <w:i/>
                <w:sz w:val="20"/>
                <w:szCs w:val="20"/>
              </w:rPr>
            </w:pPr>
            <w:r w:rsidRPr="00694686">
              <w:rPr>
                <w:rFonts w:ascii="Times New Roman" w:eastAsia="Calibri" w:hAnsi="Times New Roman" w:cs="Times New Roman"/>
                <w:b/>
                <w:i/>
                <w:color w:val="000000"/>
                <w:spacing w:val="2"/>
                <w:sz w:val="20"/>
                <w:szCs w:val="20"/>
                <w:lang w:eastAsia="ru-RU" w:bidi="ru-RU"/>
              </w:rPr>
              <w:t>Кол-во дней, проведения ремонта, испытаний</w:t>
            </w:r>
          </w:p>
        </w:tc>
      </w:tr>
      <w:tr w:rsidR="00694686" w:rsidRPr="00694686" w:rsidTr="00694686">
        <w:trPr>
          <w:trHeight w:hRule="exact" w:val="228"/>
        </w:trPr>
        <w:tc>
          <w:tcPr>
            <w:tcW w:w="562" w:type="dxa"/>
            <w:shd w:val="clear" w:color="auto" w:fill="FBD4B4"/>
            <w:vAlign w:val="center"/>
          </w:tcPr>
          <w:p w:rsidR="00694686" w:rsidRPr="00694686" w:rsidRDefault="00694686" w:rsidP="00694686">
            <w:pPr>
              <w:spacing w:after="0" w:line="240" w:lineRule="atLeast"/>
              <w:jc w:val="center"/>
              <w:rPr>
                <w:rFonts w:ascii="Times New Roman" w:eastAsia="Calibri" w:hAnsi="Times New Roman" w:cs="Times New Roman"/>
                <w:sz w:val="20"/>
                <w:szCs w:val="20"/>
              </w:rPr>
            </w:pPr>
            <w:r w:rsidRPr="00694686">
              <w:rPr>
                <w:rFonts w:ascii="Times New Roman" w:eastAsia="Calibri" w:hAnsi="Times New Roman" w:cs="Times New Roman"/>
                <w:color w:val="000000"/>
                <w:spacing w:val="2"/>
                <w:sz w:val="20"/>
                <w:szCs w:val="20"/>
                <w:lang w:eastAsia="ru-RU" w:bidi="ru-RU"/>
              </w:rPr>
              <w:lastRenderedPageBreak/>
              <w:t>1</w:t>
            </w:r>
          </w:p>
        </w:tc>
        <w:tc>
          <w:tcPr>
            <w:tcW w:w="1417" w:type="dxa"/>
            <w:shd w:val="clear" w:color="auto" w:fill="FBD4B4"/>
            <w:vAlign w:val="center"/>
          </w:tcPr>
          <w:p w:rsidR="00694686" w:rsidRPr="00694686" w:rsidRDefault="00694686" w:rsidP="00694686">
            <w:pPr>
              <w:spacing w:after="0" w:line="240" w:lineRule="atLeast"/>
              <w:jc w:val="center"/>
              <w:rPr>
                <w:rFonts w:ascii="Times New Roman" w:eastAsia="Calibri" w:hAnsi="Times New Roman" w:cs="Times New Roman"/>
                <w:sz w:val="20"/>
                <w:szCs w:val="20"/>
              </w:rPr>
            </w:pPr>
            <w:r w:rsidRPr="00694686">
              <w:rPr>
                <w:rFonts w:ascii="Times New Roman" w:eastAsia="Calibri" w:hAnsi="Times New Roman" w:cs="Times New Roman"/>
                <w:color w:val="000000"/>
                <w:spacing w:val="2"/>
                <w:sz w:val="20"/>
                <w:szCs w:val="20"/>
                <w:lang w:eastAsia="ru-RU" w:bidi="ru-RU"/>
              </w:rPr>
              <w:t>2</w:t>
            </w:r>
          </w:p>
        </w:tc>
        <w:tc>
          <w:tcPr>
            <w:tcW w:w="1985" w:type="dxa"/>
            <w:shd w:val="clear" w:color="auto" w:fill="FBD4B4"/>
            <w:vAlign w:val="center"/>
          </w:tcPr>
          <w:p w:rsidR="00694686" w:rsidRPr="00694686" w:rsidRDefault="00694686" w:rsidP="00694686">
            <w:pPr>
              <w:spacing w:after="0" w:line="240" w:lineRule="atLeast"/>
              <w:jc w:val="center"/>
              <w:rPr>
                <w:rFonts w:ascii="Times New Roman" w:eastAsia="Calibri" w:hAnsi="Times New Roman" w:cs="Times New Roman"/>
                <w:sz w:val="20"/>
                <w:szCs w:val="20"/>
              </w:rPr>
            </w:pPr>
            <w:r w:rsidRPr="00694686">
              <w:rPr>
                <w:rFonts w:ascii="Times New Roman" w:eastAsia="Calibri" w:hAnsi="Times New Roman" w:cs="Times New Roman"/>
                <w:color w:val="000000"/>
                <w:spacing w:val="2"/>
                <w:sz w:val="20"/>
                <w:szCs w:val="20"/>
                <w:lang w:eastAsia="ru-RU" w:bidi="ru-RU"/>
              </w:rPr>
              <w:t>3</w:t>
            </w:r>
          </w:p>
        </w:tc>
        <w:tc>
          <w:tcPr>
            <w:tcW w:w="2309" w:type="dxa"/>
            <w:shd w:val="clear" w:color="auto" w:fill="FBD4B4"/>
            <w:vAlign w:val="center"/>
          </w:tcPr>
          <w:p w:rsidR="00694686" w:rsidRPr="00694686" w:rsidRDefault="00694686" w:rsidP="00694686">
            <w:pPr>
              <w:spacing w:after="0" w:line="240" w:lineRule="atLeast"/>
              <w:jc w:val="center"/>
              <w:rPr>
                <w:rFonts w:ascii="Times New Roman" w:eastAsia="Calibri" w:hAnsi="Times New Roman" w:cs="Times New Roman"/>
                <w:sz w:val="20"/>
                <w:szCs w:val="20"/>
              </w:rPr>
            </w:pPr>
            <w:r w:rsidRPr="00694686">
              <w:rPr>
                <w:rFonts w:ascii="Times New Roman" w:eastAsia="Calibri" w:hAnsi="Times New Roman" w:cs="Times New Roman"/>
                <w:color w:val="000000"/>
                <w:spacing w:val="2"/>
                <w:sz w:val="20"/>
                <w:szCs w:val="20"/>
                <w:lang w:eastAsia="ru-RU" w:bidi="ru-RU"/>
              </w:rPr>
              <w:t>4</w:t>
            </w:r>
          </w:p>
        </w:tc>
        <w:tc>
          <w:tcPr>
            <w:tcW w:w="1802" w:type="dxa"/>
            <w:shd w:val="clear" w:color="auto" w:fill="FBD4B4"/>
            <w:vAlign w:val="center"/>
          </w:tcPr>
          <w:p w:rsidR="00694686" w:rsidRPr="00694686" w:rsidRDefault="00694686" w:rsidP="00694686">
            <w:pPr>
              <w:spacing w:after="0" w:line="240" w:lineRule="atLeast"/>
              <w:jc w:val="center"/>
              <w:rPr>
                <w:rFonts w:ascii="Times New Roman" w:eastAsia="Calibri" w:hAnsi="Times New Roman" w:cs="Times New Roman"/>
                <w:sz w:val="20"/>
                <w:szCs w:val="20"/>
              </w:rPr>
            </w:pPr>
            <w:r w:rsidRPr="00694686">
              <w:rPr>
                <w:rFonts w:ascii="Times New Roman" w:eastAsia="Calibri" w:hAnsi="Times New Roman" w:cs="Times New Roman"/>
                <w:color w:val="000000"/>
                <w:spacing w:val="2"/>
                <w:sz w:val="20"/>
                <w:szCs w:val="20"/>
                <w:lang w:eastAsia="ru-RU" w:bidi="ru-RU"/>
              </w:rPr>
              <w:t>5</w:t>
            </w:r>
          </w:p>
        </w:tc>
        <w:tc>
          <w:tcPr>
            <w:tcW w:w="1559" w:type="dxa"/>
            <w:shd w:val="clear" w:color="auto" w:fill="FBD4B4"/>
            <w:vAlign w:val="center"/>
          </w:tcPr>
          <w:p w:rsidR="00694686" w:rsidRPr="00694686" w:rsidRDefault="00694686" w:rsidP="00694686">
            <w:pPr>
              <w:spacing w:after="0" w:line="240" w:lineRule="atLeast"/>
              <w:jc w:val="center"/>
              <w:rPr>
                <w:rFonts w:ascii="Times New Roman" w:eastAsia="Calibri" w:hAnsi="Times New Roman" w:cs="Times New Roman"/>
                <w:sz w:val="20"/>
                <w:szCs w:val="20"/>
              </w:rPr>
            </w:pPr>
            <w:r w:rsidRPr="00694686">
              <w:rPr>
                <w:rFonts w:ascii="Times New Roman" w:eastAsia="Calibri" w:hAnsi="Times New Roman" w:cs="Times New Roman"/>
                <w:color w:val="000000"/>
                <w:spacing w:val="2"/>
                <w:sz w:val="20"/>
                <w:szCs w:val="20"/>
                <w:lang w:eastAsia="ru-RU" w:bidi="ru-RU"/>
              </w:rPr>
              <w:t>6</w:t>
            </w:r>
          </w:p>
        </w:tc>
      </w:tr>
      <w:tr w:rsidR="00694686" w:rsidRPr="00694686" w:rsidTr="00694686">
        <w:trPr>
          <w:trHeight w:hRule="exact" w:val="754"/>
        </w:trPr>
        <w:tc>
          <w:tcPr>
            <w:tcW w:w="562" w:type="dxa"/>
            <w:vMerge w:val="restart"/>
            <w:shd w:val="clear" w:color="auto" w:fill="FBD4B4"/>
            <w:vAlign w:val="center"/>
          </w:tcPr>
          <w:p w:rsidR="00694686" w:rsidRPr="00694686" w:rsidRDefault="00694686" w:rsidP="00694686">
            <w:pPr>
              <w:spacing w:after="0" w:line="240" w:lineRule="atLeast"/>
              <w:jc w:val="center"/>
              <w:rPr>
                <w:rFonts w:ascii="Times New Roman" w:eastAsia="Calibri" w:hAnsi="Times New Roman" w:cs="Times New Roman"/>
                <w:b/>
                <w:i/>
                <w:sz w:val="20"/>
                <w:szCs w:val="20"/>
              </w:rPr>
            </w:pPr>
            <w:r w:rsidRPr="00694686">
              <w:rPr>
                <w:rFonts w:ascii="Times New Roman" w:eastAsia="Calibri" w:hAnsi="Times New Roman" w:cs="Times New Roman"/>
                <w:b/>
                <w:i/>
                <w:color w:val="000000"/>
                <w:spacing w:val="2"/>
                <w:sz w:val="20"/>
                <w:szCs w:val="20"/>
                <w:lang w:eastAsia="ru-RU" w:bidi="ru-RU"/>
              </w:rPr>
              <w:t>1</w:t>
            </w:r>
          </w:p>
        </w:tc>
        <w:tc>
          <w:tcPr>
            <w:tcW w:w="1417" w:type="dxa"/>
            <w:vMerge w:val="restart"/>
            <w:shd w:val="clear" w:color="auto" w:fill="FBD4B4"/>
            <w:vAlign w:val="center"/>
          </w:tcPr>
          <w:p w:rsidR="00694686" w:rsidRPr="00694686" w:rsidRDefault="00694686" w:rsidP="00694686">
            <w:pPr>
              <w:spacing w:after="0" w:line="240" w:lineRule="atLeast"/>
              <w:jc w:val="center"/>
              <w:rPr>
                <w:rFonts w:ascii="Times New Roman" w:eastAsia="Calibri" w:hAnsi="Times New Roman" w:cs="Times New Roman"/>
                <w:b/>
                <w:i/>
                <w:sz w:val="20"/>
                <w:szCs w:val="20"/>
              </w:rPr>
            </w:pPr>
            <w:r w:rsidRPr="00694686">
              <w:rPr>
                <w:rFonts w:ascii="Times New Roman" w:eastAsia="Calibri" w:hAnsi="Times New Roman" w:cs="Times New Roman"/>
                <w:b/>
                <w:i/>
                <w:color w:val="000000"/>
                <w:spacing w:val="2"/>
                <w:sz w:val="20"/>
                <w:szCs w:val="20"/>
                <w:lang w:eastAsia="ru-RU" w:bidi="ru-RU"/>
              </w:rPr>
              <w:t xml:space="preserve">Тепловые сети газовой котельной с. </w:t>
            </w:r>
            <w:proofErr w:type="spellStart"/>
            <w:r w:rsidRPr="00694686">
              <w:rPr>
                <w:rFonts w:ascii="Times New Roman" w:eastAsia="Calibri" w:hAnsi="Times New Roman" w:cs="Times New Roman"/>
                <w:b/>
                <w:i/>
                <w:color w:val="000000"/>
                <w:spacing w:val="2"/>
                <w:sz w:val="20"/>
                <w:szCs w:val="20"/>
                <w:lang w:eastAsia="ru-RU" w:bidi="ru-RU"/>
              </w:rPr>
              <w:t>Путилово</w:t>
            </w:r>
            <w:proofErr w:type="spellEnd"/>
          </w:p>
        </w:tc>
        <w:tc>
          <w:tcPr>
            <w:tcW w:w="1985" w:type="dxa"/>
            <w:shd w:val="clear" w:color="auto" w:fill="FFFFFF"/>
            <w:vAlign w:val="center"/>
          </w:tcPr>
          <w:p w:rsidR="00694686" w:rsidRPr="00694686" w:rsidRDefault="00694686" w:rsidP="00694686">
            <w:pPr>
              <w:spacing w:after="0" w:line="240" w:lineRule="atLeast"/>
              <w:jc w:val="center"/>
              <w:rPr>
                <w:rFonts w:ascii="Times New Roman" w:eastAsia="Courier New" w:hAnsi="Times New Roman" w:cs="Times New Roman"/>
                <w:color w:val="000000"/>
                <w:spacing w:val="2"/>
                <w:sz w:val="20"/>
                <w:szCs w:val="20"/>
                <w:lang w:eastAsia="ru-RU" w:bidi="ru-RU"/>
              </w:rPr>
            </w:pPr>
            <w:r w:rsidRPr="00694686">
              <w:rPr>
                <w:rFonts w:ascii="Times New Roman" w:eastAsia="Courier New" w:hAnsi="Times New Roman" w:cs="Times New Roman"/>
                <w:color w:val="000000"/>
                <w:spacing w:val="2"/>
                <w:sz w:val="20"/>
                <w:szCs w:val="20"/>
                <w:lang w:eastAsia="ru-RU" w:bidi="ru-RU"/>
              </w:rPr>
              <w:t>Запорная арматура в тепловых колодцах №1,5,6,7,8</w:t>
            </w:r>
          </w:p>
          <w:p w:rsidR="00694686" w:rsidRPr="00694686" w:rsidRDefault="00694686" w:rsidP="00694686">
            <w:pPr>
              <w:spacing w:after="0" w:line="240" w:lineRule="atLeast"/>
              <w:jc w:val="center"/>
              <w:rPr>
                <w:rFonts w:ascii="Times New Roman" w:eastAsia="Courier New" w:hAnsi="Times New Roman" w:cs="Times New Roman"/>
                <w:color w:val="000000"/>
                <w:spacing w:val="2"/>
                <w:sz w:val="20"/>
                <w:szCs w:val="20"/>
                <w:lang w:eastAsia="ru-RU" w:bidi="ru-RU"/>
              </w:rPr>
            </w:pPr>
          </w:p>
          <w:p w:rsidR="00694686" w:rsidRPr="00694686" w:rsidRDefault="00694686" w:rsidP="00694686">
            <w:pPr>
              <w:spacing w:after="0" w:line="240" w:lineRule="atLeast"/>
              <w:jc w:val="center"/>
              <w:rPr>
                <w:rFonts w:ascii="Times New Roman" w:eastAsia="Calibri" w:hAnsi="Times New Roman" w:cs="Times New Roman"/>
                <w:sz w:val="20"/>
                <w:szCs w:val="20"/>
              </w:rPr>
            </w:pPr>
          </w:p>
        </w:tc>
        <w:tc>
          <w:tcPr>
            <w:tcW w:w="2309" w:type="dxa"/>
            <w:shd w:val="clear" w:color="auto" w:fill="FFFFFF"/>
            <w:vAlign w:val="center"/>
          </w:tcPr>
          <w:p w:rsidR="00694686" w:rsidRPr="00694686" w:rsidRDefault="00694686" w:rsidP="00694686">
            <w:pPr>
              <w:spacing w:after="0" w:line="240" w:lineRule="atLeast"/>
              <w:jc w:val="center"/>
              <w:rPr>
                <w:rFonts w:ascii="Times New Roman" w:eastAsia="Courier New" w:hAnsi="Times New Roman" w:cs="Times New Roman"/>
                <w:color w:val="000000"/>
                <w:spacing w:val="2"/>
                <w:sz w:val="20"/>
                <w:szCs w:val="20"/>
                <w:lang w:eastAsia="ru-RU" w:bidi="ru-RU"/>
              </w:rPr>
            </w:pPr>
            <w:r w:rsidRPr="00694686">
              <w:rPr>
                <w:rFonts w:ascii="Times New Roman" w:eastAsia="Courier New" w:hAnsi="Times New Roman" w:cs="Times New Roman"/>
                <w:color w:val="000000"/>
                <w:spacing w:val="2"/>
                <w:sz w:val="20"/>
                <w:szCs w:val="20"/>
                <w:lang w:eastAsia="ru-RU" w:bidi="ru-RU"/>
              </w:rPr>
              <w:t>Текущий ремонт</w:t>
            </w:r>
          </w:p>
        </w:tc>
        <w:tc>
          <w:tcPr>
            <w:tcW w:w="1802" w:type="dxa"/>
            <w:shd w:val="clear" w:color="auto" w:fill="FFFFFF"/>
            <w:vAlign w:val="center"/>
          </w:tcPr>
          <w:p w:rsidR="00694686" w:rsidRPr="00694686" w:rsidRDefault="00694686" w:rsidP="00694686">
            <w:pPr>
              <w:spacing w:after="0" w:line="240" w:lineRule="atLeast"/>
              <w:jc w:val="center"/>
              <w:rPr>
                <w:rFonts w:ascii="Times New Roman" w:eastAsia="Times New Roman" w:hAnsi="Times New Roman" w:cs="Times New Roman"/>
                <w:sz w:val="20"/>
                <w:szCs w:val="20"/>
              </w:rPr>
            </w:pPr>
            <w:r w:rsidRPr="00694686">
              <w:rPr>
                <w:rFonts w:ascii="Times New Roman" w:eastAsia="Times New Roman" w:hAnsi="Times New Roman" w:cs="Times New Roman"/>
                <w:sz w:val="20"/>
                <w:szCs w:val="20"/>
              </w:rPr>
              <w:t>С 19.05.2025 по 15.09.2025</w:t>
            </w:r>
          </w:p>
          <w:p w:rsidR="00694686" w:rsidRPr="00694686" w:rsidRDefault="00694686" w:rsidP="00694686">
            <w:pPr>
              <w:spacing w:after="0" w:line="240" w:lineRule="atLeast"/>
              <w:jc w:val="center"/>
              <w:rPr>
                <w:rFonts w:ascii="Times New Roman" w:eastAsia="Times New Roman" w:hAnsi="Times New Roman" w:cs="Times New Roman"/>
                <w:sz w:val="20"/>
                <w:szCs w:val="20"/>
              </w:rPr>
            </w:pPr>
          </w:p>
          <w:p w:rsidR="00694686" w:rsidRPr="00694686" w:rsidRDefault="00694686" w:rsidP="00694686">
            <w:pPr>
              <w:spacing w:after="0" w:line="240" w:lineRule="atLeast"/>
              <w:jc w:val="center"/>
              <w:rPr>
                <w:rFonts w:ascii="Times New Roman" w:eastAsia="Times New Roman" w:hAnsi="Times New Roman" w:cs="Times New Roman"/>
                <w:sz w:val="20"/>
                <w:szCs w:val="20"/>
              </w:rPr>
            </w:pPr>
          </w:p>
          <w:p w:rsidR="00694686" w:rsidRPr="00694686" w:rsidRDefault="00694686" w:rsidP="00694686">
            <w:pPr>
              <w:spacing w:after="0" w:line="240" w:lineRule="atLeast"/>
              <w:jc w:val="center"/>
              <w:rPr>
                <w:rFonts w:ascii="Times New Roman" w:eastAsia="Times New Roman" w:hAnsi="Times New Roman" w:cs="Times New Roman"/>
                <w:sz w:val="20"/>
                <w:szCs w:val="20"/>
              </w:rPr>
            </w:pPr>
          </w:p>
          <w:p w:rsidR="00694686" w:rsidRPr="00694686" w:rsidRDefault="00694686" w:rsidP="00694686">
            <w:pPr>
              <w:spacing w:after="0" w:line="240" w:lineRule="atLeast"/>
              <w:jc w:val="center"/>
              <w:rPr>
                <w:rFonts w:ascii="Times New Roman" w:eastAsia="Calibri" w:hAnsi="Times New Roman" w:cs="Times New Roman"/>
                <w:sz w:val="20"/>
                <w:szCs w:val="20"/>
              </w:rPr>
            </w:pPr>
          </w:p>
        </w:tc>
        <w:tc>
          <w:tcPr>
            <w:tcW w:w="1559" w:type="dxa"/>
            <w:shd w:val="clear" w:color="auto" w:fill="FFFFFF"/>
            <w:vAlign w:val="center"/>
          </w:tcPr>
          <w:p w:rsidR="00694686" w:rsidRPr="00694686" w:rsidRDefault="00694686" w:rsidP="00694686">
            <w:pPr>
              <w:spacing w:after="0" w:line="240" w:lineRule="atLeast"/>
              <w:jc w:val="center"/>
              <w:rPr>
                <w:rFonts w:ascii="Times New Roman" w:eastAsia="Calibri" w:hAnsi="Times New Roman" w:cs="Times New Roman"/>
                <w:sz w:val="20"/>
                <w:szCs w:val="20"/>
              </w:rPr>
            </w:pPr>
            <w:r w:rsidRPr="00694686">
              <w:rPr>
                <w:rFonts w:ascii="Times New Roman" w:eastAsia="Calibri" w:hAnsi="Times New Roman" w:cs="Times New Roman"/>
                <w:sz w:val="20"/>
                <w:szCs w:val="20"/>
              </w:rPr>
              <w:t>10</w:t>
            </w:r>
          </w:p>
        </w:tc>
      </w:tr>
      <w:tr w:rsidR="00694686" w:rsidRPr="00694686" w:rsidTr="00694686">
        <w:trPr>
          <w:trHeight w:hRule="exact" w:val="448"/>
        </w:trPr>
        <w:tc>
          <w:tcPr>
            <w:tcW w:w="562" w:type="dxa"/>
            <w:vMerge/>
            <w:shd w:val="clear" w:color="auto" w:fill="FBD4B4"/>
            <w:vAlign w:val="center"/>
          </w:tcPr>
          <w:p w:rsidR="00694686" w:rsidRPr="00694686" w:rsidRDefault="00694686" w:rsidP="00694686">
            <w:pPr>
              <w:spacing w:after="0" w:line="240" w:lineRule="atLeast"/>
              <w:jc w:val="center"/>
              <w:rPr>
                <w:rFonts w:ascii="Times New Roman" w:eastAsia="Calibri" w:hAnsi="Times New Roman" w:cs="Times New Roman"/>
                <w:b/>
                <w:i/>
                <w:sz w:val="20"/>
                <w:szCs w:val="20"/>
              </w:rPr>
            </w:pPr>
          </w:p>
        </w:tc>
        <w:tc>
          <w:tcPr>
            <w:tcW w:w="1417" w:type="dxa"/>
            <w:vMerge/>
            <w:shd w:val="clear" w:color="auto" w:fill="FBD4B4"/>
            <w:vAlign w:val="center"/>
          </w:tcPr>
          <w:p w:rsidR="00694686" w:rsidRPr="00694686" w:rsidRDefault="00694686" w:rsidP="00694686">
            <w:pPr>
              <w:spacing w:after="0" w:line="240" w:lineRule="atLeast"/>
              <w:jc w:val="center"/>
              <w:rPr>
                <w:rFonts w:ascii="Times New Roman" w:eastAsia="Calibri" w:hAnsi="Times New Roman" w:cs="Times New Roman"/>
                <w:b/>
                <w:i/>
                <w:sz w:val="20"/>
                <w:szCs w:val="20"/>
              </w:rPr>
            </w:pPr>
          </w:p>
        </w:tc>
        <w:tc>
          <w:tcPr>
            <w:tcW w:w="1985" w:type="dxa"/>
            <w:shd w:val="clear" w:color="auto" w:fill="FDE9D9"/>
            <w:vAlign w:val="center"/>
          </w:tcPr>
          <w:p w:rsidR="00694686" w:rsidRPr="00694686" w:rsidRDefault="00694686" w:rsidP="00694686">
            <w:pPr>
              <w:spacing w:after="0" w:line="240" w:lineRule="atLeast"/>
              <w:jc w:val="center"/>
              <w:rPr>
                <w:rFonts w:ascii="Times New Roman" w:eastAsia="Calibri" w:hAnsi="Times New Roman" w:cs="Times New Roman"/>
                <w:sz w:val="20"/>
                <w:szCs w:val="20"/>
              </w:rPr>
            </w:pPr>
            <w:r w:rsidRPr="00694686">
              <w:rPr>
                <w:rFonts w:ascii="Times New Roman" w:eastAsia="Calibri" w:hAnsi="Times New Roman" w:cs="Times New Roman"/>
                <w:sz w:val="20"/>
                <w:szCs w:val="20"/>
              </w:rPr>
              <w:t>Тепловые сети</w:t>
            </w:r>
          </w:p>
        </w:tc>
        <w:tc>
          <w:tcPr>
            <w:tcW w:w="2309" w:type="dxa"/>
            <w:shd w:val="clear" w:color="auto" w:fill="FDE9D9"/>
            <w:vAlign w:val="center"/>
          </w:tcPr>
          <w:p w:rsidR="00694686" w:rsidRPr="00694686" w:rsidRDefault="00694686" w:rsidP="00694686">
            <w:pPr>
              <w:spacing w:after="0" w:line="240" w:lineRule="atLeast"/>
              <w:jc w:val="center"/>
              <w:rPr>
                <w:rFonts w:ascii="Times New Roman" w:eastAsia="Calibri" w:hAnsi="Times New Roman" w:cs="Times New Roman"/>
                <w:sz w:val="20"/>
                <w:szCs w:val="20"/>
              </w:rPr>
            </w:pPr>
            <w:r w:rsidRPr="00694686">
              <w:rPr>
                <w:rFonts w:ascii="Times New Roman" w:eastAsia="Calibri" w:hAnsi="Times New Roman" w:cs="Times New Roman"/>
                <w:sz w:val="20"/>
                <w:szCs w:val="20"/>
              </w:rPr>
              <w:t>Испытания</w:t>
            </w:r>
          </w:p>
        </w:tc>
        <w:tc>
          <w:tcPr>
            <w:tcW w:w="1802" w:type="dxa"/>
            <w:shd w:val="clear" w:color="auto" w:fill="FDE9D9"/>
            <w:vAlign w:val="center"/>
          </w:tcPr>
          <w:p w:rsidR="00694686" w:rsidRPr="00694686" w:rsidRDefault="00694686" w:rsidP="00694686">
            <w:pPr>
              <w:spacing w:after="0" w:line="240" w:lineRule="atLeast"/>
              <w:jc w:val="center"/>
              <w:rPr>
                <w:rFonts w:ascii="Times New Roman" w:eastAsia="Calibri" w:hAnsi="Times New Roman" w:cs="Times New Roman"/>
                <w:sz w:val="20"/>
                <w:szCs w:val="20"/>
              </w:rPr>
            </w:pPr>
            <w:r w:rsidRPr="00694686">
              <w:rPr>
                <w:rFonts w:ascii="Times New Roman" w:eastAsia="Calibri" w:hAnsi="Times New Roman" w:cs="Times New Roman"/>
                <w:sz w:val="20"/>
                <w:szCs w:val="20"/>
              </w:rPr>
              <w:t>С 19.05.25 по 15.09.2025</w:t>
            </w:r>
          </w:p>
        </w:tc>
        <w:tc>
          <w:tcPr>
            <w:tcW w:w="1559" w:type="dxa"/>
            <w:shd w:val="clear" w:color="auto" w:fill="FDE9D9"/>
            <w:vAlign w:val="center"/>
          </w:tcPr>
          <w:p w:rsidR="00694686" w:rsidRPr="00694686" w:rsidRDefault="00694686" w:rsidP="00694686">
            <w:pPr>
              <w:spacing w:after="0" w:line="240" w:lineRule="atLeast"/>
              <w:jc w:val="center"/>
              <w:rPr>
                <w:rFonts w:ascii="Times New Roman" w:eastAsia="Calibri" w:hAnsi="Times New Roman" w:cs="Times New Roman"/>
                <w:sz w:val="20"/>
                <w:szCs w:val="20"/>
              </w:rPr>
            </w:pPr>
            <w:r w:rsidRPr="00694686">
              <w:rPr>
                <w:rFonts w:ascii="Times New Roman" w:eastAsia="Calibri" w:hAnsi="Times New Roman" w:cs="Times New Roman"/>
                <w:sz w:val="20"/>
                <w:szCs w:val="20"/>
              </w:rPr>
              <w:t>1</w:t>
            </w:r>
          </w:p>
        </w:tc>
      </w:tr>
      <w:tr w:rsidR="00694686" w:rsidRPr="00694686" w:rsidTr="00694686">
        <w:trPr>
          <w:trHeight w:hRule="exact" w:val="1176"/>
        </w:trPr>
        <w:tc>
          <w:tcPr>
            <w:tcW w:w="562" w:type="dxa"/>
            <w:shd w:val="clear" w:color="auto" w:fill="FBD4B4"/>
            <w:vAlign w:val="center"/>
          </w:tcPr>
          <w:p w:rsidR="00694686" w:rsidRPr="00694686" w:rsidRDefault="00694686" w:rsidP="00694686">
            <w:pPr>
              <w:spacing w:after="0" w:line="240" w:lineRule="atLeast"/>
              <w:jc w:val="center"/>
              <w:rPr>
                <w:rFonts w:ascii="Times New Roman" w:eastAsia="Calibri" w:hAnsi="Times New Roman" w:cs="Times New Roman"/>
                <w:b/>
                <w:i/>
                <w:sz w:val="20"/>
                <w:szCs w:val="20"/>
              </w:rPr>
            </w:pPr>
            <w:r w:rsidRPr="00694686">
              <w:rPr>
                <w:rFonts w:ascii="Times New Roman" w:eastAsia="Calibri" w:hAnsi="Times New Roman" w:cs="Times New Roman"/>
                <w:b/>
                <w:i/>
                <w:color w:val="000000"/>
                <w:spacing w:val="2"/>
                <w:sz w:val="20"/>
                <w:szCs w:val="20"/>
                <w:lang w:eastAsia="ru-RU" w:bidi="ru-RU"/>
              </w:rPr>
              <w:t>2</w:t>
            </w:r>
          </w:p>
        </w:tc>
        <w:tc>
          <w:tcPr>
            <w:tcW w:w="1417" w:type="dxa"/>
            <w:shd w:val="clear" w:color="auto" w:fill="FBD4B4"/>
            <w:vAlign w:val="center"/>
          </w:tcPr>
          <w:p w:rsidR="00694686" w:rsidRPr="00694686" w:rsidRDefault="00694686" w:rsidP="00694686">
            <w:pPr>
              <w:spacing w:after="0" w:line="240" w:lineRule="atLeast"/>
              <w:jc w:val="center"/>
              <w:rPr>
                <w:rFonts w:ascii="Times New Roman" w:eastAsia="Calibri" w:hAnsi="Times New Roman" w:cs="Times New Roman"/>
                <w:b/>
                <w:i/>
                <w:sz w:val="20"/>
                <w:szCs w:val="20"/>
              </w:rPr>
            </w:pPr>
            <w:r w:rsidRPr="00694686">
              <w:rPr>
                <w:rFonts w:ascii="Times New Roman" w:eastAsia="Calibri" w:hAnsi="Times New Roman" w:cs="Times New Roman"/>
                <w:b/>
                <w:i/>
                <w:color w:val="000000"/>
                <w:spacing w:val="2"/>
                <w:sz w:val="20"/>
                <w:szCs w:val="20"/>
                <w:lang w:eastAsia="ru-RU" w:bidi="ru-RU"/>
              </w:rPr>
              <w:t xml:space="preserve">Тепловые сети угольной котельной д. </w:t>
            </w:r>
            <w:proofErr w:type="spellStart"/>
            <w:r w:rsidRPr="00694686">
              <w:rPr>
                <w:rFonts w:ascii="Times New Roman" w:eastAsia="Calibri" w:hAnsi="Times New Roman" w:cs="Times New Roman"/>
                <w:b/>
                <w:i/>
                <w:color w:val="000000"/>
                <w:spacing w:val="2"/>
                <w:sz w:val="20"/>
                <w:szCs w:val="20"/>
                <w:lang w:eastAsia="ru-RU" w:bidi="ru-RU"/>
              </w:rPr>
              <w:t>Валовщина</w:t>
            </w:r>
            <w:proofErr w:type="spellEnd"/>
          </w:p>
        </w:tc>
        <w:tc>
          <w:tcPr>
            <w:tcW w:w="1985" w:type="dxa"/>
            <w:shd w:val="clear" w:color="auto" w:fill="FFFFFF"/>
            <w:vAlign w:val="center"/>
          </w:tcPr>
          <w:p w:rsidR="00694686" w:rsidRPr="00694686" w:rsidRDefault="00694686" w:rsidP="00694686">
            <w:pPr>
              <w:spacing w:after="0" w:line="240" w:lineRule="atLeast"/>
              <w:jc w:val="center"/>
              <w:rPr>
                <w:rFonts w:ascii="Times New Roman" w:eastAsia="Calibri" w:hAnsi="Times New Roman" w:cs="Times New Roman"/>
                <w:color w:val="000000"/>
                <w:spacing w:val="2"/>
                <w:sz w:val="20"/>
                <w:szCs w:val="20"/>
                <w:lang w:eastAsia="ru-RU" w:bidi="ru-RU"/>
              </w:rPr>
            </w:pPr>
            <w:r w:rsidRPr="00694686">
              <w:rPr>
                <w:rFonts w:ascii="Times New Roman" w:eastAsia="Calibri" w:hAnsi="Times New Roman" w:cs="Times New Roman"/>
                <w:color w:val="000000"/>
                <w:spacing w:val="2"/>
                <w:sz w:val="20"/>
                <w:szCs w:val="20"/>
                <w:lang w:eastAsia="ru-RU" w:bidi="ru-RU"/>
              </w:rPr>
              <w:t>Тепловые сети</w:t>
            </w:r>
          </w:p>
          <w:p w:rsidR="00694686" w:rsidRPr="00694686" w:rsidRDefault="00694686" w:rsidP="00694686">
            <w:pPr>
              <w:spacing w:after="0" w:line="240" w:lineRule="atLeast"/>
              <w:jc w:val="center"/>
              <w:rPr>
                <w:rFonts w:ascii="Times New Roman" w:eastAsia="Calibri" w:hAnsi="Times New Roman" w:cs="Times New Roman"/>
                <w:sz w:val="20"/>
                <w:szCs w:val="20"/>
              </w:rPr>
            </w:pPr>
          </w:p>
        </w:tc>
        <w:tc>
          <w:tcPr>
            <w:tcW w:w="2309" w:type="dxa"/>
            <w:shd w:val="clear" w:color="auto" w:fill="FFFFFF"/>
            <w:vAlign w:val="center"/>
          </w:tcPr>
          <w:p w:rsidR="00694686" w:rsidRPr="00694686" w:rsidRDefault="00694686" w:rsidP="00694686">
            <w:pPr>
              <w:spacing w:after="0" w:line="240" w:lineRule="atLeast"/>
              <w:jc w:val="center"/>
              <w:rPr>
                <w:rFonts w:ascii="Times New Roman" w:eastAsia="Calibri" w:hAnsi="Times New Roman" w:cs="Times New Roman"/>
                <w:color w:val="000000"/>
                <w:spacing w:val="2"/>
                <w:sz w:val="20"/>
                <w:szCs w:val="20"/>
                <w:lang w:eastAsia="ru-RU" w:bidi="ru-RU"/>
              </w:rPr>
            </w:pPr>
            <w:r w:rsidRPr="00694686">
              <w:rPr>
                <w:rFonts w:ascii="Times New Roman" w:eastAsia="Calibri" w:hAnsi="Times New Roman" w:cs="Times New Roman"/>
                <w:color w:val="000000"/>
                <w:spacing w:val="2"/>
                <w:sz w:val="20"/>
                <w:szCs w:val="20"/>
                <w:lang w:eastAsia="ru-RU" w:bidi="ru-RU"/>
              </w:rPr>
              <w:t>Испытания</w:t>
            </w:r>
          </w:p>
          <w:p w:rsidR="00694686" w:rsidRPr="00694686" w:rsidRDefault="00694686" w:rsidP="00694686">
            <w:pPr>
              <w:spacing w:after="0" w:line="240" w:lineRule="atLeast"/>
              <w:jc w:val="center"/>
              <w:rPr>
                <w:rFonts w:ascii="Times New Roman" w:eastAsia="Calibri" w:hAnsi="Times New Roman" w:cs="Times New Roman"/>
                <w:sz w:val="20"/>
                <w:szCs w:val="20"/>
              </w:rPr>
            </w:pPr>
          </w:p>
        </w:tc>
        <w:tc>
          <w:tcPr>
            <w:tcW w:w="1802" w:type="dxa"/>
            <w:shd w:val="clear" w:color="auto" w:fill="FFFFFF"/>
            <w:vAlign w:val="center"/>
          </w:tcPr>
          <w:p w:rsidR="00694686" w:rsidRPr="00694686" w:rsidRDefault="00694686" w:rsidP="00694686">
            <w:pPr>
              <w:spacing w:after="0" w:line="240" w:lineRule="atLeast"/>
              <w:jc w:val="center"/>
              <w:rPr>
                <w:rFonts w:ascii="Times New Roman" w:eastAsia="Calibri" w:hAnsi="Times New Roman" w:cs="Times New Roman"/>
                <w:sz w:val="20"/>
                <w:szCs w:val="20"/>
              </w:rPr>
            </w:pPr>
            <w:r w:rsidRPr="00694686">
              <w:rPr>
                <w:rFonts w:ascii="Times New Roman" w:eastAsia="Calibri" w:hAnsi="Times New Roman" w:cs="Times New Roman"/>
                <w:sz w:val="20"/>
                <w:szCs w:val="20"/>
              </w:rPr>
              <w:t>С 19.05.25 по 15.09.2025</w:t>
            </w:r>
          </w:p>
          <w:p w:rsidR="00694686" w:rsidRPr="00694686" w:rsidRDefault="00694686" w:rsidP="00694686">
            <w:pPr>
              <w:spacing w:after="0" w:line="240" w:lineRule="atLeast"/>
              <w:jc w:val="center"/>
              <w:rPr>
                <w:rFonts w:ascii="Times New Roman" w:eastAsia="Calibri" w:hAnsi="Times New Roman" w:cs="Times New Roman"/>
                <w:sz w:val="20"/>
                <w:szCs w:val="20"/>
              </w:rPr>
            </w:pPr>
          </w:p>
        </w:tc>
        <w:tc>
          <w:tcPr>
            <w:tcW w:w="1559" w:type="dxa"/>
            <w:shd w:val="clear" w:color="auto" w:fill="FFFFFF"/>
            <w:vAlign w:val="center"/>
          </w:tcPr>
          <w:p w:rsidR="00694686" w:rsidRPr="00694686" w:rsidRDefault="00694686" w:rsidP="00694686">
            <w:pPr>
              <w:spacing w:after="0" w:line="240" w:lineRule="atLeast"/>
              <w:jc w:val="center"/>
              <w:rPr>
                <w:rFonts w:ascii="Times New Roman" w:eastAsia="Calibri" w:hAnsi="Times New Roman" w:cs="Times New Roman"/>
                <w:sz w:val="20"/>
                <w:szCs w:val="20"/>
              </w:rPr>
            </w:pPr>
            <w:r w:rsidRPr="00694686">
              <w:rPr>
                <w:rFonts w:ascii="Times New Roman" w:eastAsia="Calibri" w:hAnsi="Times New Roman" w:cs="Times New Roman"/>
                <w:sz w:val="20"/>
                <w:szCs w:val="20"/>
              </w:rPr>
              <w:t>2</w:t>
            </w:r>
          </w:p>
        </w:tc>
      </w:tr>
    </w:tbl>
    <w:p w:rsidR="00051058" w:rsidRPr="00D902D8" w:rsidRDefault="00051058" w:rsidP="00051058">
      <w:pPr>
        <w:autoSpaceDE w:val="0"/>
        <w:autoSpaceDN w:val="0"/>
        <w:adjustRightInd w:val="0"/>
        <w:spacing w:after="0" w:line="240" w:lineRule="auto"/>
        <w:jc w:val="center"/>
        <w:rPr>
          <w:rFonts w:ascii="Times New Roman" w:eastAsia="Times New Roman,Bold" w:hAnsi="Times New Roman" w:cs="Times New Roman"/>
          <w:b/>
          <w:i/>
          <w:iCs/>
          <w:color w:val="000000"/>
          <w:sz w:val="28"/>
          <w:szCs w:val="28"/>
        </w:rPr>
      </w:pPr>
    </w:p>
    <w:p w:rsidR="007D3B5A" w:rsidRPr="00D902D8" w:rsidRDefault="007D3B5A" w:rsidP="000526B2">
      <w:pPr>
        <w:autoSpaceDE w:val="0"/>
        <w:autoSpaceDN w:val="0"/>
        <w:adjustRightInd w:val="0"/>
        <w:spacing w:before="240"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16.3 Перечень мероприятий, обеспечив</w:t>
      </w:r>
      <w:bookmarkStart w:id="7" w:name="_GoBack"/>
      <w:bookmarkEnd w:id="7"/>
      <w:r w:rsidRPr="00D902D8">
        <w:rPr>
          <w:rFonts w:ascii="Times New Roman" w:hAnsi="Times New Roman" w:cs="Times New Roman"/>
          <w:b/>
          <w:i/>
          <w:iCs/>
          <w:sz w:val="28"/>
          <w:szCs w:val="28"/>
        </w:rPr>
        <w:t>ающих переход от открытых систем теплоснабжения (горячего водоснабжения) на закрытые системы горячего водоснабжения</w:t>
      </w:r>
    </w:p>
    <w:p w:rsidR="007D3B5A" w:rsidRPr="007D3B5A" w:rsidRDefault="007D3B5A" w:rsidP="007D3B5A">
      <w:pPr>
        <w:autoSpaceDE w:val="0"/>
        <w:autoSpaceDN w:val="0"/>
        <w:adjustRightInd w:val="0"/>
        <w:spacing w:after="0" w:line="360" w:lineRule="auto"/>
        <w:ind w:firstLine="567"/>
        <w:jc w:val="both"/>
        <w:rPr>
          <w:rFonts w:ascii="Times New Roman" w:hAnsi="Times New Roman" w:cs="Times New Roman"/>
          <w:sz w:val="28"/>
          <w:szCs w:val="28"/>
        </w:rPr>
      </w:pPr>
      <w:r w:rsidRPr="007D3B5A">
        <w:rPr>
          <w:rFonts w:ascii="Times New Roman" w:hAnsi="Times New Roman" w:cs="Times New Roman"/>
          <w:sz w:val="28"/>
          <w:szCs w:val="28"/>
        </w:rPr>
        <w:t>До конца расчетного периода мероприятий, обеспечива</w:t>
      </w:r>
      <w:r>
        <w:rPr>
          <w:rFonts w:ascii="Times New Roman" w:hAnsi="Times New Roman" w:cs="Times New Roman"/>
          <w:sz w:val="28"/>
          <w:szCs w:val="28"/>
        </w:rPr>
        <w:t xml:space="preserve">ющих переход от открытых систем </w:t>
      </w:r>
      <w:r w:rsidRPr="007D3B5A">
        <w:rPr>
          <w:rFonts w:ascii="Times New Roman" w:hAnsi="Times New Roman" w:cs="Times New Roman"/>
          <w:sz w:val="28"/>
          <w:szCs w:val="28"/>
        </w:rPr>
        <w:t xml:space="preserve">теплоснабжения (ГВС) на закрытые системы горячего водоснабжения, не </w:t>
      </w:r>
      <w:r w:rsidR="00CA0F01">
        <w:rPr>
          <w:rFonts w:ascii="Times New Roman" w:hAnsi="Times New Roman" w:cs="Times New Roman"/>
          <w:sz w:val="28"/>
          <w:szCs w:val="28"/>
        </w:rPr>
        <w:t>требуются</w:t>
      </w:r>
      <w:r w:rsidRPr="007D3B5A">
        <w:rPr>
          <w:rFonts w:ascii="Times New Roman" w:hAnsi="Times New Roman" w:cs="Times New Roman"/>
          <w:sz w:val="28"/>
          <w:szCs w:val="28"/>
        </w:rPr>
        <w:t>.</w:t>
      </w:r>
    </w:p>
    <w:p w:rsidR="00D902D8" w:rsidRDefault="00D902D8" w:rsidP="00D902D8">
      <w:pPr>
        <w:autoSpaceDE w:val="0"/>
        <w:autoSpaceDN w:val="0"/>
        <w:adjustRightInd w:val="0"/>
        <w:spacing w:after="0" w:line="360" w:lineRule="auto"/>
        <w:jc w:val="both"/>
        <w:rPr>
          <w:rFonts w:ascii="Times New Roman" w:eastAsia="Times New Roman,Bold" w:hAnsi="Times New Roman" w:cs="Times New Roman"/>
          <w:b/>
          <w:bCs/>
          <w:i/>
          <w:color w:val="000000"/>
          <w:sz w:val="28"/>
          <w:szCs w:val="28"/>
        </w:rPr>
        <w:sectPr w:rsidR="00D902D8" w:rsidSect="00263CCD">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D3B5A" w:rsidRPr="007D3B5A" w:rsidRDefault="00A06A7A" w:rsidP="00A41934">
      <w:pPr>
        <w:autoSpaceDE w:val="0"/>
        <w:autoSpaceDN w:val="0"/>
        <w:adjustRightInd w:val="0"/>
        <w:spacing w:line="240" w:lineRule="auto"/>
        <w:jc w:val="center"/>
        <w:rPr>
          <w:rFonts w:ascii="Times New Roman" w:eastAsia="Times New Roman,Bold" w:hAnsi="Times New Roman" w:cs="Times New Roman"/>
          <w:b/>
          <w:bCs/>
          <w:i/>
          <w:color w:val="222222"/>
          <w:sz w:val="28"/>
          <w:szCs w:val="28"/>
        </w:rPr>
      </w:pPr>
      <w:r w:rsidRPr="007D3B5A">
        <w:rPr>
          <w:rFonts w:ascii="Times New Roman" w:eastAsia="Times New Roman,Bold" w:hAnsi="Times New Roman" w:cs="Times New Roman"/>
          <w:b/>
          <w:bCs/>
          <w:i/>
          <w:color w:val="000000"/>
          <w:sz w:val="28"/>
          <w:szCs w:val="28"/>
        </w:rPr>
        <w:lastRenderedPageBreak/>
        <w:t>ГЛАВА 17</w:t>
      </w:r>
      <w:r w:rsidRPr="003B41F8">
        <w:rPr>
          <w:rFonts w:ascii="Times New Roman" w:eastAsia="Times New Roman,Bold" w:hAnsi="Times New Roman" w:cs="Times New Roman"/>
          <w:b/>
          <w:bCs/>
          <w:i/>
          <w:color w:val="000000" w:themeColor="text1"/>
          <w:sz w:val="28"/>
          <w:szCs w:val="28"/>
        </w:rPr>
        <w:t>. ЗАМЕЧАНИЯ И ПРЕДЛОЖЕНИЯ К ПРОЕКТУ СХЕМЫ ТЕПЛОСНАБЖЕНИЯ</w:t>
      </w:r>
    </w:p>
    <w:p w:rsidR="007D3B5A" w:rsidRPr="00D902D8" w:rsidRDefault="007D3B5A" w:rsidP="00DF3ED3">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17.1 Перечень всех замечаний и предложений, поступивших при разработке, утверждении и актуализации схемы теплоснабжения</w:t>
      </w:r>
    </w:p>
    <w:p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теплоснаб</w:t>
      </w:r>
      <w:r>
        <w:rPr>
          <w:rFonts w:ascii="Times New Roman" w:eastAsia="Times New Roman,Bold" w:hAnsi="Times New Roman" w:cs="Times New Roman"/>
          <w:color w:val="000000"/>
          <w:sz w:val="28"/>
          <w:szCs w:val="28"/>
        </w:rPr>
        <w:t xml:space="preserve">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rsidR="007D3B5A" w:rsidRPr="00D902D8" w:rsidRDefault="007D3B5A" w:rsidP="00195B5E">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17.2 Ответы разработчиков проекта схемы теплоснабжения на замечания и предложения</w:t>
      </w:r>
    </w:p>
    <w:p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w:t>
      </w:r>
      <w:r>
        <w:rPr>
          <w:rFonts w:ascii="Times New Roman" w:eastAsia="Times New Roman,Bold" w:hAnsi="Times New Roman" w:cs="Times New Roman"/>
          <w:color w:val="000000"/>
          <w:sz w:val="28"/>
          <w:szCs w:val="28"/>
        </w:rPr>
        <w:t xml:space="preserve">плоснабжения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rsidR="007D3B5A" w:rsidRPr="00D902D8" w:rsidRDefault="007D3B5A" w:rsidP="00195B5E">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w:t>
      </w:r>
      <w:r>
        <w:rPr>
          <w:rFonts w:ascii="Times New Roman" w:eastAsia="Times New Roman,Bold" w:hAnsi="Times New Roman" w:cs="Times New Roman"/>
          <w:color w:val="000000"/>
          <w:sz w:val="28"/>
          <w:szCs w:val="28"/>
        </w:rPr>
        <w:t xml:space="preserve">плоснабжения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rsidR="00D902D8" w:rsidRDefault="00D902D8" w:rsidP="007D3B5A">
      <w:pPr>
        <w:autoSpaceDE w:val="0"/>
        <w:autoSpaceDN w:val="0"/>
        <w:adjustRightInd w:val="0"/>
        <w:spacing w:after="0" w:line="360" w:lineRule="auto"/>
        <w:ind w:firstLine="567"/>
        <w:jc w:val="both"/>
        <w:rPr>
          <w:rFonts w:ascii="Times New Roman" w:eastAsia="Times New Roman,Bold" w:hAnsi="Times New Roman" w:cs="Times New Roman"/>
          <w:b/>
          <w:bCs/>
          <w:i/>
          <w:color w:val="000000" w:themeColor="text1"/>
          <w:sz w:val="28"/>
          <w:szCs w:val="28"/>
        </w:rPr>
        <w:sectPr w:rsidR="00D902D8" w:rsidSect="00263CCD">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D3B5A" w:rsidRPr="007D3B5A" w:rsidRDefault="00A06A7A" w:rsidP="00955C43">
      <w:pPr>
        <w:autoSpaceDE w:val="0"/>
        <w:autoSpaceDN w:val="0"/>
        <w:adjustRightInd w:val="0"/>
        <w:spacing w:line="240" w:lineRule="auto"/>
        <w:jc w:val="center"/>
        <w:rPr>
          <w:rFonts w:ascii="Times New Roman" w:eastAsia="Times New Roman,Bold" w:hAnsi="Times New Roman" w:cs="Times New Roman"/>
          <w:b/>
          <w:bCs/>
          <w:i/>
          <w:color w:val="000000" w:themeColor="text1"/>
          <w:sz w:val="28"/>
          <w:szCs w:val="28"/>
        </w:rPr>
      </w:pPr>
      <w:r w:rsidRPr="007D3B5A">
        <w:rPr>
          <w:rFonts w:ascii="Times New Roman" w:eastAsia="Times New Roman,Bold" w:hAnsi="Times New Roman" w:cs="Times New Roman"/>
          <w:b/>
          <w:bCs/>
          <w:i/>
          <w:color w:val="000000" w:themeColor="text1"/>
          <w:sz w:val="28"/>
          <w:szCs w:val="28"/>
        </w:rPr>
        <w:lastRenderedPageBreak/>
        <w:t>ГЛАВА 18. СВОДНЫЙ ТОМ ИЗМЕНЕНИЙ, ВЫПОЛНЕННЫХ В ДОРАБОТАННОЙ И (ИЛИ) АКТУАЛИЗИРОВАННОЙ СХЕМЕ ТЕПЛОСНАБЖЕНИЯ</w:t>
      </w:r>
    </w:p>
    <w:p w:rsidR="007D3B5A" w:rsidRPr="007D3B5A" w:rsidRDefault="007D3B5A" w:rsidP="00195B5E">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 xml:space="preserve">В </w:t>
      </w:r>
      <w:r>
        <w:rPr>
          <w:rFonts w:ascii="Times New Roman" w:eastAsia="Times New Roman,Bold" w:hAnsi="Times New Roman" w:cs="Times New Roman"/>
          <w:color w:val="000000"/>
          <w:sz w:val="28"/>
          <w:szCs w:val="28"/>
        </w:rPr>
        <w:t>разработанной</w:t>
      </w:r>
      <w:r w:rsidRPr="007D3B5A">
        <w:rPr>
          <w:rFonts w:ascii="Times New Roman" w:eastAsia="Times New Roman,Bold" w:hAnsi="Times New Roman" w:cs="Times New Roman"/>
          <w:color w:val="000000"/>
          <w:sz w:val="28"/>
          <w:szCs w:val="28"/>
        </w:rPr>
        <w:t xml:space="preserve"> схеме теплоснабжения </w:t>
      </w:r>
      <w:r>
        <w:rPr>
          <w:rFonts w:ascii="Times New Roman" w:eastAsia="Times New Roman,Bold" w:hAnsi="Times New Roman" w:cs="Times New Roman"/>
          <w:color w:val="000000"/>
          <w:sz w:val="28"/>
          <w:szCs w:val="28"/>
        </w:rPr>
        <w:t>вносились</w:t>
      </w:r>
      <w:r w:rsidR="005F1A98">
        <w:rPr>
          <w:rFonts w:ascii="Times New Roman" w:eastAsia="Times New Roman,Bold" w:hAnsi="Times New Roman" w:cs="Times New Roman"/>
          <w:color w:val="000000"/>
          <w:sz w:val="28"/>
          <w:szCs w:val="28"/>
        </w:rPr>
        <w:t xml:space="preserve"> </w:t>
      </w:r>
      <w:r w:rsidR="00195B5E" w:rsidRPr="007D3B5A">
        <w:rPr>
          <w:rFonts w:ascii="Times New Roman" w:eastAsia="Times New Roman,Bold" w:hAnsi="Times New Roman" w:cs="Times New Roman"/>
          <w:color w:val="000000"/>
          <w:sz w:val="28"/>
          <w:szCs w:val="28"/>
        </w:rPr>
        <w:t>из</w:t>
      </w:r>
      <w:r w:rsidR="00195B5E">
        <w:rPr>
          <w:rFonts w:ascii="Times New Roman" w:eastAsia="Times New Roman,Bold" w:hAnsi="Times New Roman" w:cs="Times New Roman"/>
          <w:color w:val="000000"/>
          <w:sz w:val="28"/>
          <w:szCs w:val="28"/>
        </w:rPr>
        <w:t xml:space="preserve">менения с учетом актуальных на сегодняшний день данных по </w:t>
      </w:r>
      <w:r w:rsidR="000A5F02">
        <w:rPr>
          <w:rFonts w:ascii="Times New Roman" w:eastAsia="Times New Roman,Bold" w:hAnsi="Times New Roman" w:cs="Times New Roman"/>
          <w:color w:val="000000"/>
          <w:sz w:val="28"/>
          <w:szCs w:val="28"/>
        </w:rPr>
        <w:t>системе теплоснабжения, последних постановлений по схемам теплоснабжения.</w:t>
      </w:r>
    </w:p>
    <w:p w:rsidR="00EC17BA" w:rsidRPr="00EC17BA" w:rsidRDefault="00EC17BA" w:rsidP="00EC17BA">
      <w:pPr>
        <w:spacing w:line="360" w:lineRule="auto"/>
        <w:ind w:firstLine="567"/>
        <w:jc w:val="both"/>
        <w:rPr>
          <w:rFonts w:ascii="Times New Roman" w:hAnsi="Times New Roman" w:cs="Times New Roman"/>
          <w:sz w:val="28"/>
          <w:szCs w:val="28"/>
        </w:rPr>
      </w:pPr>
    </w:p>
    <w:sectPr w:rsidR="00EC17BA" w:rsidRPr="00EC17BA" w:rsidSect="00263CCD">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1F28" w:rsidRDefault="00C41F28">
      <w:pPr>
        <w:spacing w:after="0" w:line="240" w:lineRule="auto"/>
      </w:pPr>
      <w:r>
        <w:separator/>
      </w:r>
    </w:p>
  </w:endnote>
  <w:endnote w:type="continuationSeparator" w:id="0">
    <w:p w:rsidR="00C41F28" w:rsidRDefault="00C41F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tarSymbol">
    <w:altName w:val="Arial Unicode MS"/>
    <w:charset w:val="80"/>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CG Times">
    <w:charset w:val="00"/>
    <w:family w:val="roman"/>
    <w:pitch w:val="variable"/>
    <w:sig w:usb0="00000007" w:usb1="00000000" w:usb2="00000000" w:usb3="00000000" w:csb0="00000093"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SimHei">
    <w:altName w:val="黑体"/>
    <w:panose1 w:val="02010600030101010101"/>
    <w:charset w:val="86"/>
    <w:family w:val="modern"/>
    <w:pitch w:val="fixed"/>
    <w:sig w:usb0="00000001" w:usb1="080E0000" w:usb2="00000010" w:usb3="00000000" w:csb0="00040000" w:csb1="00000000"/>
  </w:font>
  <w:font w:name="Franklin Gothic Heavy">
    <w:panose1 w:val="020B090302010202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Aharoni">
    <w:charset w:val="B1"/>
    <w:family w:val="auto"/>
    <w:pitch w:val="variable"/>
    <w:sig w:usb0="00000803" w:usb1="00000000" w:usb2="00000000" w:usb3="00000000" w:csb0="00000021" w:csb1="00000000"/>
  </w:font>
  <w:font w:name="Tahoma">
    <w:panose1 w:val="020B0604030504040204"/>
    <w:charset w:val="CC"/>
    <w:family w:val="swiss"/>
    <w:pitch w:val="variable"/>
    <w:sig w:usb0="E1002EFF" w:usb1="C000605B" w:usb2="00000029" w:usb3="00000000" w:csb0="000101FF" w:csb1="00000000"/>
  </w:font>
  <w:font w:name="ISOCPEUR">
    <w:panose1 w:val="020B06040202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ArialMT">
    <w:altName w:val="Arial"/>
    <w:charset w:val="CC"/>
    <w:family w:val="swiss"/>
    <w:pitch w:val="default"/>
  </w:font>
  <w:font w:name="MS Reference Sans Serif">
    <w:panose1 w:val="020B0604030504040204"/>
    <w:charset w:val="CC"/>
    <w:family w:val="swiss"/>
    <w:pitch w:val="variable"/>
    <w:sig w:usb0="20000287" w:usb1="00000000"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62477250"/>
      <w:docPartObj>
        <w:docPartGallery w:val="Page Numbers (Bottom of Page)"/>
        <w:docPartUnique/>
      </w:docPartObj>
    </w:sdtPr>
    <w:sdtContent>
      <w:p w:rsidR="00A30707" w:rsidRDefault="00A30707">
        <w:pPr>
          <w:pStyle w:val="af"/>
          <w:jc w:val="right"/>
        </w:pPr>
        <w:r>
          <w:ptab w:relativeTo="margin" w:alignment="center" w:leader="none"/>
        </w:r>
        <w:r>
          <w:fldChar w:fldCharType="begin"/>
        </w:r>
        <w:r>
          <w:instrText xml:space="preserve"> PAGE  </w:instrText>
        </w:r>
        <w:r>
          <w:fldChar w:fldCharType="separate"/>
        </w:r>
        <w:r w:rsidR="00694686">
          <w:rPr>
            <w:noProof/>
          </w:rPr>
          <w:t>178</w:t>
        </w:r>
        <w:r>
          <w:rPr>
            <w:noProof/>
          </w:rPr>
          <w:fldChar w:fldCharType="end"/>
        </w:r>
      </w:p>
    </w:sdtContent>
  </w:sdt>
  <w:p w:rsidR="00A30707" w:rsidRDefault="00A30707">
    <w:pPr>
      <w:pStyle w:val="af"/>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0707" w:rsidRDefault="00A30707">
    <w:pPr>
      <w:pStyle w:val="af"/>
      <w:jc w:val="right"/>
    </w:pPr>
  </w:p>
  <w:p w:rsidR="00A30707" w:rsidRDefault="00A30707">
    <w:pPr>
      <w:pStyle w:val="af"/>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73508083"/>
      <w:docPartObj>
        <w:docPartGallery w:val="Page Numbers (Bottom of Page)"/>
        <w:docPartUnique/>
      </w:docPartObj>
    </w:sdtPr>
    <w:sdtContent>
      <w:p w:rsidR="00A30707" w:rsidRDefault="00A30707">
        <w:pPr>
          <w:pStyle w:val="af"/>
          <w:jc w:val="right"/>
        </w:pPr>
        <w:r>
          <w:fldChar w:fldCharType="begin"/>
        </w:r>
        <w:r>
          <w:instrText>PAGE   \* MERGEFORMAT</w:instrText>
        </w:r>
        <w:r>
          <w:fldChar w:fldCharType="separate"/>
        </w:r>
        <w:r w:rsidR="00D74DEE">
          <w:rPr>
            <w:noProof/>
          </w:rPr>
          <w:t>11</w:t>
        </w:r>
        <w:r>
          <w:rPr>
            <w:noProof/>
          </w:rPr>
          <w:fldChar w:fldCharType="end"/>
        </w:r>
      </w:p>
    </w:sdtContent>
  </w:sdt>
  <w:p w:rsidR="00A30707" w:rsidRDefault="00A30707">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1F28" w:rsidRDefault="00C41F28">
      <w:pPr>
        <w:spacing w:after="0" w:line="240" w:lineRule="auto"/>
      </w:pPr>
      <w:r>
        <w:separator/>
      </w:r>
    </w:p>
  </w:footnote>
  <w:footnote w:type="continuationSeparator" w:id="0">
    <w:p w:rsidR="00C41F28" w:rsidRDefault="00C41F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7CAAC" w:themeFill="accent2" w:themeFillTint="66"/>
      <w:tblCellMar>
        <w:top w:w="115" w:type="dxa"/>
        <w:left w:w="115" w:type="dxa"/>
        <w:bottom w:w="115" w:type="dxa"/>
        <w:right w:w="115" w:type="dxa"/>
      </w:tblCellMar>
      <w:tblLook w:val="04A0" w:firstRow="1" w:lastRow="0" w:firstColumn="1" w:lastColumn="0" w:noHBand="0" w:noVBand="1"/>
    </w:tblPr>
    <w:tblGrid>
      <w:gridCol w:w="236"/>
      <w:gridCol w:w="9463"/>
    </w:tblGrid>
    <w:tr w:rsidR="00A30707" w:rsidRPr="00DA2D6F" w:rsidTr="00DA2D6F">
      <w:trPr>
        <w:trHeight w:hRule="exact" w:val="682"/>
        <w:jc w:val="right"/>
      </w:trPr>
      <w:tc>
        <w:tcPr>
          <w:tcW w:w="0" w:type="auto"/>
          <w:shd w:val="clear" w:color="auto" w:fill="F7CAAC" w:themeFill="accent2" w:themeFillTint="66"/>
          <w:vAlign w:val="center"/>
        </w:tcPr>
        <w:p w:rsidR="00A30707" w:rsidRPr="00DA2D6F" w:rsidRDefault="00A30707" w:rsidP="00F31996">
          <w:pPr>
            <w:pStyle w:val="a8"/>
            <w:rPr>
              <w:caps/>
              <w:color w:val="FFFFFF"/>
              <w:sz w:val="14"/>
              <w:szCs w:val="14"/>
            </w:rPr>
          </w:pPr>
        </w:p>
      </w:tc>
      <w:tc>
        <w:tcPr>
          <w:tcW w:w="0" w:type="auto"/>
          <w:shd w:val="clear" w:color="auto" w:fill="F7CAAC" w:themeFill="accent2" w:themeFillTint="66"/>
          <w:vAlign w:val="center"/>
        </w:tcPr>
        <w:p w:rsidR="00A30707" w:rsidRPr="00DA2D6F" w:rsidRDefault="00A30707" w:rsidP="00420493">
          <w:pPr>
            <w:pStyle w:val="a8"/>
            <w:spacing w:after="0"/>
            <w:jc w:val="center"/>
            <w:rPr>
              <w:caps/>
              <w:color w:val="FFFFFF"/>
              <w:sz w:val="14"/>
              <w:szCs w:val="14"/>
            </w:rPr>
          </w:pPr>
          <w:sdt>
            <w:sdtPr>
              <w:rPr>
                <w:rFonts w:ascii="Arial" w:eastAsiaTheme="minorHAnsi" w:hAnsi="Arial" w:cs="Arial"/>
                <w:b/>
                <w:bCs/>
                <w:i/>
                <w:color w:val="000000"/>
                <w:sz w:val="14"/>
                <w:szCs w:val="14"/>
              </w:rPr>
              <w:alias w:val="Название"/>
              <w:tag w:val=""/>
              <w:id w:val="1539323938"/>
              <w:placeholder>
                <w:docPart w:val="8BFD813710AF440299E1F349F128707B"/>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Theme="minorHAnsi" w:hAnsi="Arial" w:cs="Arial"/>
                  <w:b/>
                  <w:bCs/>
                  <w:i/>
                  <w:color w:val="000000"/>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DA2D6F" w:rsidRDefault="00A30707" w:rsidP="00F31996">
    <w:pPr>
      <w:pStyle w:val="a8"/>
      <w:spacing w:after="0"/>
      <w:rPr>
        <w:sz w:val="14"/>
        <w:szCs w:val="14"/>
      </w:rP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14426"/>
    </w:tblGrid>
    <w:tr w:rsidR="00A30707" w:rsidTr="009F5CE6">
      <w:trPr>
        <w:trHeight w:val="310"/>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Default="00A30707"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258444649"/>
              <w:placeholder>
                <w:docPart w:val="820088D83F9B4542ABCA69DBABA80BC4"/>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A30707" w:rsidTr="009F5CE6">
      <w:trPr>
        <w:trHeight w:val="310"/>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Pr="00962340" w:rsidRDefault="00A30707" w:rsidP="00CD16A1">
          <w:pPr>
            <w:pStyle w:val="a8"/>
            <w:spacing w:after="0" w:line="240" w:lineRule="auto"/>
            <w:jc w:val="center"/>
            <w:rPr>
              <w:caps/>
              <w:color w:val="FFFFFF" w:themeColor="background1"/>
              <w:sz w:val="15"/>
              <w:szCs w:val="15"/>
            </w:rPr>
          </w:pPr>
          <w:sdt>
            <w:sdtPr>
              <w:rPr>
                <w:rFonts w:ascii="Arial" w:eastAsia="Calibri" w:hAnsi="Arial" w:cs="Arial"/>
                <w:b/>
                <w:i/>
                <w:caps/>
                <w:sz w:val="15"/>
                <w:szCs w:val="15"/>
              </w:rPr>
              <w:alias w:val="Название"/>
              <w:tag w:val=""/>
              <w:id w:val="362251103"/>
              <w:placeholder>
                <w:docPart w:val="6FBEE1C77E654022AEA604081C8735CD"/>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5"/>
                  <w:szCs w:val="15"/>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14427"/>
    </w:tblGrid>
    <w:tr w:rsidR="00A30707" w:rsidTr="009F5CE6">
      <w:trPr>
        <w:trHeight w:val="310"/>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Default="00A30707"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528448531"/>
              <w:placeholder>
                <w:docPart w:val="1B408AEDBA3F449E879F73DCCD45EA28"/>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A30707" w:rsidRPr="00A55B16" w:rsidTr="009F5CE6">
      <w:trPr>
        <w:trHeight w:val="310"/>
        <w:jc w:val="right"/>
      </w:trPr>
      <w:tc>
        <w:tcPr>
          <w:tcW w:w="0" w:type="auto"/>
          <w:shd w:val="clear" w:color="auto" w:fill="FBE4D5" w:themeFill="accent2" w:themeFillTint="33"/>
          <w:vAlign w:val="center"/>
        </w:tcPr>
        <w:p w:rsidR="00A30707" w:rsidRPr="00A55B16" w:rsidRDefault="00A30707" w:rsidP="00CD16A1">
          <w:pPr>
            <w:pStyle w:val="a8"/>
            <w:spacing w:after="0" w:line="240" w:lineRule="auto"/>
            <w:rPr>
              <w:caps/>
              <w:color w:val="FFFFFF" w:themeColor="background1"/>
              <w:sz w:val="14"/>
              <w:szCs w:val="14"/>
            </w:rPr>
          </w:pPr>
        </w:p>
      </w:tc>
      <w:tc>
        <w:tcPr>
          <w:tcW w:w="0" w:type="auto"/>
          <w:shd w:val="clear" w:color="auto" w:fill="FBE4D5" w:themeFill="accent2" w:themeFillTint="33"/>
          <w:vAlign w:val="center"/>
        </w:tcPr>
        <w:p w:rsidR="00A30707" w:rsidRPr="00A55B16" w:rsidRDefault="00A30707" w:rsidP="00CD16A1">
          <w:pPr>
            <w:pStyle w:val="a8"/>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058865435"/>
              <w:placeholder>
                <w:docPart w:val="DC0413F75776461AB54319E30FD3DAF2"/>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84"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14523"/>
    </w:tblGrid>
    <w:tr w:rsidR="00A30707" w:rsidRPr="006F38B6" w:rsidTr="004E2EA0">
      <w:trPr>
        <w:trHeight w:val="166"/>
        <w:jc w:val="right"/>
      </w:trPr>
      <w:tc>
        <w:tcPr>
          <w:tcW w:w="5000" w:type="pct"/>
          <w:shd w:val="clear" w:color="auto" w:fill="FBE4D5" w:themeFill="accent2" w:themeFillTint="33"/>
          <w:vAlign w:val="center"/>
        </w:tcPr>
        <w:p w:rsidR="00A30707" w:rsidRPr="00DB65ED" w:rsidRDefault="00A30707" w:rsidP="00CD16A1">
          <w:pPr>
            <w:pStyle w:val="a8"/>
            <w:spacing w:after="0" w:line="240" w:lineRule="auto"/>
            <w:jc w:val="center"/>
            <w:rPr>
              <w:rFonts w:ascii="Times New Roman" w:hAnsi="Times New Roman" w:cs="Times New Roman"/>
              <w:caps/>
              <w:color w:val="FFFFFF" w:themeColor="background1"/>
              <w:sz w:val="14"/>
              <w:szCs w:val="14"/>
            </w:rPr>
          </w:pPr>
          <w:sdt>
            <w:sdtPr>
              <w:rPr>
                <w:rFonts w:ascii="Times New Roman" w:eastAsia="Calibri" w:hAnsi="Times New Roman" w:cs="Times New Roman"/>
                <w:b/>
                <w:i/>
                <w:caps/>
                <w:sz w:val="14"/>
                <w:szCs w:val="14"/>
              </w:rPr>
              <w:alias w:val="Название"/>
              <w:tag w:val=""/>
              <w:id w:val="1420672666"/>
              <w:placeholder>
                <w:docPart w:val="0E5304DEC56746A19BE1C19929C9A361"/>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eastAsia="Calibri" w:hAnsi="Times New Roman" w:cs="Times New Roman"/>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84"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9606"/>
    </w:tblGrid>
    <w:tr w:rsidR="00A30707" w:rsidRPr="006F38B6" w:rsidTr="004E2EA0">
      <w:trPr>
        <w:trHeight w:val="310"/>
        <w:jc w:val="right"/>
      </w:trPr>
      <w:tc>
        <w:tcPr>
          <w:tcW w:w="5000" w:type="pct"/>
          <w:shd w:val="clear" w:color="auto" w:fill="FBE4D5" w:themeFill="accent2" w:themeFillTint="33"/>
          <w:vAlign w:val="center"/>
        </w:tcPr>
        <w:p w:rsidR="00A30707" w:rsidRPr="00F31A18" w:rsidRDefault="00A30707" w:rsidP="00CD16A1">
          <w:pPr>
            <w:pStyle w:val="a8"/>
            <w:spacing w:after="0" w:line="240" w:lineRule="auto"/>
            <w:jc w:val="center"/>
            <w:rPr>
              <w:rFonts w:ascii="Arial" w:hAnsi="Arial" w:cs="Arial"/>
              <w:caps/>
              <w:color w:val="FFFFFF" w:themeColor="background1"/>
              <w:sz w:val="18"/>
              <w:szCs w:val="18"/>
            </w:rPr>
          </w:pPr>
          <w:sdt>
            <w:sdtPr>
              <w:rPr>
                <w:rFonts w:ascii="Arial" w:eastAsia="Calibri" w:hAnsi="Arial" w:cs="Arial"/>
                <w:b/>
                <w:i/>
                <w:caps/>
                <w:sz w:val="18"/>
                <w:szCs w:val="18"/>
              </w:rPr>
              <w:alias w:val="Название"/>
              <w:tag w:val=""/>
              <w:id w:val="563987146"/>
              <w:placeholder>
                <w:docPart w:val="4B3321B6C32D42E1A68DD49598329DB9"/>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8"/>
                  <w:szCs w:val="18"/>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84"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14523"/>
    </w:tblGrid>
    <w:tr w:rsidR="00A30707" w:rsidRPr="006F38B6" w:rsidTr="004E2EA0">
      <w:trPr>
        <w:trHeight w:val="168"/>
        <w:jc w:val="right"/>
      </w:trPr>
      <w:tc>
        <w:tcPr>
          <w:tcW w:w="5000" w:type="pct"/>
          <w:shd w:val="clear" w:color="auto" w:fill="FBE4D5" w:themeFill="accent2" w:themeFillTint="33"/>
          <w:vAlign w:val="center"/>
        </w:tcPr>
        <w:p w:rsidR="00A30707" w:rsidRPr="00DF471D" w:rsidRDefault="00A30707" w:rsidP="00CD16A1">
          <w:pPr>
            <w:pStyle w:val="a8"/>
            <w:spacing w:after="0" w:line="240" w:lineRule="auto"/>
            <w:jc w:val="center"/>
            <w:rPr>
              <w:rFonts w:ascii="Arial" w:hAnsi="Arial" w:cs="Arial"/>
              <w:caps/>
              <w:color w:val="FFFFFF" w:themeColor="background1"/>
              <w:sz w:val="18"/>
              <w:szCs w:val="18"/>
            </w:rPr>
          </w:pPr>
          <w:sdt>
            <w:sdtPr>
              <w:rPr>
                <w:rFonts w:ascii="Arial" w:eastAsia="Calibri" w:hAnsi="Arial" w:cs="Arial"/>
                <w:b/>
                <w:i/>
                <w:caps/>
                <w:sz w:val="18"/>
                <w:szCs w:val="18"/>
              </w:rPr>
              <w:alias w:val="Название"/>
              <w:tag w:val=""/>
              <w:id w:val="1929851615"/>
              <w:placeholder>
                <w:docPart w:val="37AE12D46FFE4AD49A217A823FBF2356"/>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8"/>
                  <w:szCs w:val="18"/>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84"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9606"/>
    </w:tblGrid>
    <w:tr w:rsidR="00A30707" w:rsidRPr="00F31A18" w:rsidTr="004E2EA0">
      <w:trPr>
        <w:trHeight w:val="310"/>
        <w:jc w:val="right"/>
      </w:trPr>
      <w:tc>
        <w:tcPr>
          <w:tcW w:w="5000" w:type="pct"/>
          <w:shd w:val="clear" w:color="auto" w:fill="FBE4D5" w:themeFill="accent2" w:themeFillTint="33"/>
          <w:vAlign w:val="center"/>
        </w:tcPr>
        <w:p w:rsidR="00A30707" w:rsidRPr="00F31A18" w:rsidRDefault="00A30707" w:rsidP="00CD16A1">
          <w:pPr>
            <w:pStyle w:val="a8"/>
            <w:spacing w:after="0" w:line="240" w:lineRule="auto"/>
            <w:jc w:val="center"/>
            <w:rPr>
              <w:rFonts w:ascii="Arial" w:hAnsi="Arial" w:cs="Arial"/>
              <w:caps/>
              <w:color w:val="FFFFFF" w:themeColor="background1"/>
              <w:sz w:val="18"/>
              <w:szCs w:val="18"/>
            </w:rPr>
          </w:pPr>
          <w:sdt>
            <w:sdtPr>
              <w:rPr>
                <w:rFonts w:ascii="Arial" w:eastAsia="Calibri" w:hAnsi="Arial" w:cs="Arial"/>
                <w:b/>
                <w:i/>
                <w:caps/>
                <w:sz w:val="18"/>
                <w:szCs w:val="18"/>
              </w:rPr>
              <w:alias w:val="Название"/>
              <w:tag w:val=""/>
              <w:id w:val="-174736726"/>
              <w:placeholder>
                <w:docPart w:val="C81C4BFAABAC43008429036D02CF78ED"/>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8"/>
                  <w:szCs w:val="18"/>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31A18" w:rsidRDefault="00A30707" w:rsidP="00CD16A1">
    <w:pPr>
      <w:pStyle w:val="a8"/>
      <w:spacing w:after="0"/>
      <w:rPr>
        <w:sz w:val="18"/>
        <w:szCs w:val="18"/>
      </w:rPr>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84"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9606"/>
    </w:tblGrid>
    <w:tr w:rsidR="00A30707" w:rsidRPr="006F38B6" w:rsidTr="004E2EA0">
      <w:trPr>
        <w:trHeight w:val="310"/>
        <w:jc w:val="right"/>
      </w:trPr>
      <w:tc>
        <w:tcPr>
          <w:tcW w:w="5000" w:type="pct"/>
          <w:shd w:val="clear" w:color="auto" w:fill="FBE4D5" w:themeFill="accent2" w:themeFillTint="33"/>
          <w:vAlign w:val="center"/>
        </w:tcPr>
        <w:p w:rsidR="00A30707" w:rsidRPr="00DB65ED" w:rsidRDefault="00A30707" w:rsidP="00CD16A1">
          <w:pPr>
            <w:pStyle w:val="a8"/>
            <w:spacing w:after="0" w:line="240" w:lineRule="auto"/>
            <w:jc w:val="center"/>
            <w:rPr>
              <w:rFonts w:ascii="Times New Roman" w:hAnsi="Times New Roman" w:cs="Times New Roman"/>
              <w:caps/>
              <w:color w:val="FFFFFF" w:themeColor="background1"/>
              <w:sz w:val="16"/>
              <w:szCs w:val="16"/>
            </w:rPr>
          </w:pPr>
          <w:sdt>
            <w:sdtPr>
              <w:rPr>
                <w:rFonts w:ascii="Times New Roman" w:eastAsia="Calibri" w:hAnsi="Times New Roman" w:cs="Times New Roman"/>
                <w:b/>
                <w:i/>
                <w:caps/>
                <w:sz w:val="14"/>
                <w:szCs w:val="14"/>
              </w:rPr>
              <w:alias w:val="Название"/>
              <w:tag w:val=""/>
              <w:id w:val="-432365809"/>
              <w:dataBinding w:prefixMappings="xmlns:ns0='http://purl.org/dc/elements/1.1/' xmlns:ns1='http://schemas.openxmlformats.org/package/2006/metadata/core-properties' " w:xpath="/ns1:coreProperties[1]/ns0:title[1]" w:storeItemID="{6C3C8BC8-F283-45AE-878A-BAB7291924A1}"/>
              <w:text/>
            </w:sdtPr>
            <w:sdtContent>
              <w:r>
                <w:rPr>
                  <w:rFonts w:ascii="Times New Roman" w:eastAsia="Calibri" w:hAnsi="Times New Roman" w:cs="Times New Roman"/>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14426"/>
    </w:tblGrid>
    <w:tr w:rsidR="00A30707" w:rsidTr="009F5CE6">
      <w:trPr>
        <w:trHeight w:val="310"/>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Default="00A30707"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536435094"/>
              <w:placeholder>
                <w:docPart w:val="18ADC48D4BC04B64A7163019E678C74F"/>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A30707" w:rsidRPr="00DA2D6F" w:rsidTr="00DA2D6F">
      <w:trPr>
        <w:trHeight w:hRule="exact" w:val="541"/>
        <w:jc w:val="right"/>
      </w:trPr>
      <w:tc>
        <w:tcPr>
          <w:tcW w:w="0" w:type="auto"/>
          <w:shd w:val="clear" w:color="auto" w:fill="FBE4D5" w:themeFill="accent2" w:themeFillTint="33"/>
          <w:vAlign w:val="center"/>
        </w:tcPr>
        <w:p w:rsidR="00A30707" w:rsidRPr="00DA2D6F" w:rsidRDefault="00A30707" w:rsidP="005C0DB7">
          <w:pPr>
            <w:pStyle w:val="a8"/>
            <w:spacing w:after="0" w:line="240" w:lineRule="auto"/>
            <w:rPr>
              <w:rFonts w:ascii="Arial" w:hAnsi="Arial" w:cs="Arial"/>
              <w:caps/>
              <w:color w:val="FFFFFF" w:themeColor="background1"/>
              <w:sz w:val="14"/>
              <w:szCs w:val="14"/>
            </w:rPr>
          </w:pPr>
        </w:p>
      </w:tc>
      <w:tc>
        <w:tcPr>
          <w:tcW w:w="0" w:type="auto"/>
          <w:shd w:val="clear" w:color="auto" w:fill="FBE4D5" w:themeFill="accent2" w:themeFillTint="33"/>
          <w:vAlign w:val="center"/>
        </w:tcPr>
        <w:p w:rsidR="00A30707" w:rsidRPr="00DA2D6F" w:rsidRDefault="00A30707" w:rsidP="005C0DB7">
          <w:pPr>
            <w:pStyle w:val="a8"/>
            <w:spacing w:after="0" w:line="240" w:lineRule="auto"/>
            <w:jc w:val="center"/>
            <w:rPr>
              <w:rFonts w:ascii="Arial" w:hAnsi="Arial" w:cs="Arial"/>
              <w:caps/>
              <w:color w:val="FFFFFF" w:themeColor="background1"/>
              <w:sz w:val="14"/>
              <w:szCs w:val="14"/>
            </w:rPr>
          </w:pPr>
          <w:sdt>
            <w:sdtPr>
              <w:rPr>
                <w:rFonts w:ascii="Arial" w:eastAsia="Calibri" w:hAnsi="Arial" w:cs="Arial"/>
                <w:b/>
                <w:i/>
                <w:caps/>
                <w:sz w:val="14"/>
                <w:szCs w:val="14"/>
              </w:rPr>
              <w:alias w:val="Название"/>
              <w:tag w:val=""/>
              <w:id w:val="-773790484"/>
              <w:placeholder>
                <w:docPart w:val="6426C2FFB42C44E2965157F8EAADA703"/>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DA2D6F" w:rsidRDefault="00A30707" w:rsidP="003C7EAC">
    <w:pPr>
      <w:pStyle w:val="a8"/>
      <w:spacing w:after="0"/>
      <w:rPr>
        <w:sz w:val="14"/>
        <w:szCs w:val="14"/>
      </w:rP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A30707" w:rsidTr="009F5CE6">
      <w:trPr>
        <w:trHeight w:val="310"/>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Pr="00962340" w:rsidRDefault="00A30707" w:rsidP="00CD16A1">
          <w:pPr>
            <w:pStyle w:val="a8"/>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837064402"/>
              <w:placeholder>
                <w:docPart w:val="0BB90BB156B44BDE92EF7112AEF32606"/>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A30707" w:rsidTr="009F5CE6">
      <w:trPr>
        <w:trHeight w:val="310"/>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Default="00A30707" w:rsidP="00CD16A1">
          <w:pPr>
            <w:pStyle w:val="a8"/>
            <w:spacing w:after="0" w:line="240" w:lineRule="auto"/>
            <w:jc w:val="center"/>
            <w:rPr>
              <w:caps/>
              <w:color w:val="FFFFFF" w:themeColor="background1"/>
            </w:rPr>
          </w:pPr>
          <w:sdt>
            <w:sdtPr>
              <w:rPr>
                <w:rFonts w:ascii="Arial" w:eastAsia="Calibri" w:hAnsi="Arial" w:cs="Arial"/>
                <w:b/>
                <w:i/>
                <w:caps/>
                <w:sz w:val="14"/>
                <w:szCs w:val="14"/>
              </w:rPr>
              <w:alias w:val="Название"/>
              <w:tag w:val=""/>
              <w:id w:val="-1605574193"/>
              <w:placeholder>
                <w:docPart w:val="AF52026ED4B841C8B930E2734692D858"/>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14427"/>
    </w:tblGrid>
    <w:tr w:rsidR="00A30707" w:rsidTr="009F5CE6">
      <w:trPr>
        <w:trHeight w:val="310"/>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Default="00A30707"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24603318"/>
              <w:placeholder>
                <w:docPart w:val="2BFF1D317ABC475CAA30A4171F7A7FAD"/>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A30707" w:rsidTr="009F5CE6">
      <w:trPr>
        <w:trHeight w:val="310"/>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Default="00A30707" w:rsidP="00CD16A1">
          <w:pPr>
            <w:pStyle w:val="a8"/>
            <w:spacing w:after="0" w:line="240" w:lineRule="auto"/>
            <w:jc w:val="center"/>
            <w:rPr>
              <w:caps/>
              <w:color w:val="FFFFFF" w:themeColor="background1"/>
            </w:rPr>
          </w:pPr>
          <w:sdt>
            <w:sdtPr>
              <w:rPr>
                <w:rFonts w:ascii="Arial" w:eastAsia="Calibri" w:hAnsi="Arial" w:cs="Arial"/>
                <w:b/>
                <w:i/>
                <w:caps/>
                <w:sz w:val="14"/>
                <w:szCs w:val="14"/>
              </w:rPr>
              <w:alias w:val="Название"/>
              <w:tag w:val=""/>
              <w:id w:val="501783120"/>
              <w:placeholder>
                <w:docPart w:val="6F37410CFA0E41EA82D5AF90CC3E5D7A"/>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A30707" w:rsidTr="009F5CE6">
      <w:trPr>
        <w:trHeight w:val="310"/>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Pr="003A2846" w:rsidRDefault="00A30707" w:rsidP="00CD16A1">
          <w:pPr>
            <w:pStyle w:val="a8"/>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273326449"/>
              <w:placeholder>
                <w:docPart w:val="47730E3380B646DFB027F1AC43B32DA7"/>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A30707" w:rsidTr="009F5CE6">
      <w:trPr>
        <w:trHeight w:val="310"/>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Default="00A30707" w:rsidP="00CD16A1">
          <w:pPr>
            <w:pStyle w:val="a8"/>
            <w:spacing w:after="0" w:line="240" w:lineRule="auto"/>
            <w:jc w:val="center"/>
            <w:rPr>
              <w:caps/>
              <w:color w:val="FFFFFF" w:themeColor="background1"/>
            </w:rPr>
          </w:pPr>
          <w:sdt>
            <w:sdtPr>
              <w:rPr>
                <w:rFonts w:ascii="Arial" w:eastAsia="Calibri" w:hAnsi="Arial" w:cs="Arial"/>
                <w:b/>
                <w:i/>
                <w:caps/>
                <w:sz w:val="14"/>
                <w:szCs w:val="14"/>
              </w:rPr>
              <w:alias w:val="Название"/>
              <w:tag w:val=""/>
              <w:id w:val="-1587376833"/>
              <w:placeholder>
                <w:docPart w:val="B6C574A7A0D14D6CB42D1C179D7253B3"/>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14427"/>
    </w:tblGrid>
    <w:tr w:rsidR="00A30707" w:rsidTr="009F5CE6">
      <w:trPr>
        <w:trHeight w:val="310"/>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Default="00A30707"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645893579"/>
              <w:placeholder>
                <w:docPart w:val="1E1E8BA2FEC84BE594667AAFDBB2C70E"/>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A30707" w:rsidTr="009F5CE6">
      <w:trPr>
        <w:trHeight w:val="310"/>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Pr="003A2846" w:rsidRDefault="00A30707" w:rsidP="00CD16A1">
          <w:pPr>
            <w:pStyle w:val="a8"/>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324896537"/>
              <w:placeholder>
                <w:docPart w:val="98148C618D5644908D4E0F7569037F6B"/>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A30707" w:rsidTr="009F5CE6">
      <w:trPr>
        <w:trHeight w:val="310"/>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Default="00A30707" w:rsidP="00CD16A1">
          <w:pPr>
            <w:pStyle w:val="a8"/>
            <w:spacing w:after="0" w:line="240" w:lineRule="auto"/>
            <w:jc w:val="center"/>
            <w:rPr>
              <w:caps/>
              <w:color w:val="FFFFFF" w:themeColor="background1"/>
            </w:rPr>
          </w:pPr>
          <w:sdt>
            <w:sdtPr>
              <w:rPr>
                <w:rFonts w:ascii="Arial" w:eastAsia="Calibri" w:hAnsi="Arial" w:cs="Arial"/>
                <w:b/>
                <w:i/>
                <w:caps/>
                <w:sz w:val="14"/>
                <w:szCs w:val="14"/>
              </w:rPr>
              <w:alias w:val="Название"/>
              <w:tag w:val=""/>
              <w:id w:val="-901284572"/>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4"/>
    </w:tblGrid>
    <w:tr w:rsidR="00A30707" w:rsidTr="004C0E71">
      <w:trPr>
        <w:trHeight w:hRule="exact" w:val="541"/>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Pr="004C0E71" w:rsidRDefault="00A30707" w:rsidP="00CD16A1">
          <w:pPr>
            <w:pStyle w:val="a8"/>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183283392"/>
              <w:placeholder>
                <w:docPart w:val="089E2A0D55DF46ED8335F1F21FC4A9CB"/>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14426"/>
    </w:tblGrid>
    <w:tr w:rsidR="00A30707" w:rsidTr="00F63A71">
      <w:trPr>
        <w:trHeight w:val="168"/>
        <w:jc w:val="right"/>
      </w:trPr>
      <w:tc>
        <w:tcPr>
          <w:tcW w:w="0" w:type="auto"/>
          <w:shd w:val="clear" w:color="auto" w:fill="FBE4D5" w:themeFill="accent2" w:themeFillTint="33"/>
          <w:vAlign w:val="center"/>
        </w:tcPr>
        <w:p w:rsidR="00A30707" w:rsidRDefault="00A30707" w:rsidP="00F63A7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Default="00A30707" w:rsidP="00F63A7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587584523"/>
              <w:placeholder>
                <w:docPart w:val="210CF646E4204A7CA6BF96A8AA359178"/>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Default="00A30707" w:rsidP="00F31996">
    <w:pPr>
      <w:pStyle w:val="a8"/>
      <w:spacing w:after="0"/>
    </w:pP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14426"/>
    </w:tblGrid>
    <w:tr w:rsidR="00A30707" w:rsidTr="004C0E71">
      <w:trPr>
        <w:trHeight w:hRule="exact" w:val="541"/>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Pr="004C0E71" w:rsidRDefault="00A30707" w:rsidP="00CD16A1">
          <w:pPr>
            <w:pStyle w:val="a8"/>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715205528"/>
              <w:placeholder>
                <w:docPart w:val="E4C149C263DD4D24A11713BF608A9562"/>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A30707" w:rsidTr="009F5CE6">
      <w:trPr>
        <w:trHeight w:val="310"/>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Pr="003A2846" w:rsidRDefault="00A30707" w:rsidP="00CD16A1">
          <w:pPr>
            <w:pStyle w:val="a8"/>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922065312"/>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14427"/>
    </w:tblGrid>
    <w:tr w:rsidR="00A30707" w:rsidTr="009F5CE6">
      <w:trPr>
        <w:trHeight w:val="310"/>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Default="00A30707"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526783080"/>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A30707" w:rsidTr="009F5CE6">
      <w:trPr>
        <w:trHeight w:val="310"/>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Pr="0056552D" w:rsidRDefault="00A30707" w:rsidP="00CD16A1">
          <w:pPr>
            <w:pStyle w:val="a8"/>
            <w:spacing w:after="0" w:line="240" w:lineRule="auto"/>
            <w:jc w:val="center"/>
            <w:rPr>
              <w:caps/>
              <w:color w:val="FFFFFF" w:themeColor="background1"/>
              <w:sz w:val="14"/>
              <w:szCs w:val="14"/>
            </w:rPr>
          </w:pPr>
          <w:sdt>
            <w:sdtPr>
              <w:rPr>
                <w:rFonts w:ascii="Arial" w:hAnsi="Arial" w:cs="Arial"/>
                <w:b/>
                <w:bCs/>
                <w:i/>
                <w:color w:val="000000"/>
                <w:sz w:val="14"/>
                <w:szCs w:val="14"/>
              </w:rPr>
              <w:alias w:val="Название"/>
              <w:tag w:val=""/>
              <w:id w:val="-1501967404"/>
              <w:dataBinding w:prefixMappings="xmlns:ns0='http://purl.org/dc/elements/1.1/' xmlns:ns1='http://schemas.openxmlformats.org/package/2006/metadata/core-properties' " w:xpath="/ns1:coreProperties[1]/ns0:title[1]" w:storeItemID="{6C3C8BC8-F283-45AE-878A-BAB7291924A1}"/>
              <w:text/>
            </w:sdtPr>
            <w:sdtContent>
              <w:r>
                <w:rPr>
                  <w:rFonts w:ascii="Arial" w:hAnsi="Arial" w:cs="Arial"/>
                  <w:b/>
                  <w:bCs/>
                  <w:i/>
                  <w:color w:val="000000"/>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A30707" w:rsidRPr="003F15B7" w:rsidTr="003F15B7">
      <w:trPr>
        <w:trHeight w:hRule="exact" w:val="540"/>
        <w:jc w:val="right"/>
      </w:trPr>
      <w:tc>
        <w:tcPr>
          <w:tcW w:w="0" w:type="auto"/>
          <w:shd w:val="clear" w:color="auto" w:fill="FBE4D5" w:themeFill="accent2" w:themeFillTint="33"/>
          <w:vAlign w:val="center"/>
        </w:tcPr>
        <w:p w:rsidR="00A30707" w:rsidRPr="003F15B7" w:rsidRDefault="00A30707" w:rsidP="00CD16A1">
          <w:pPr>
            <w:pStyle w:val="a8"/>
            <w:spacing w:after="0" w:line="240" w:lineRule="auto"/>
            <w:contextualSpacing/>
            <w:rPr>
              <w:caps/>
              <w:color w:val="FFFFFF" w:themeColor="background1"/>
              <w:sz w:val="14"/>
              <w:szCs w:val="14"/>
            </w:rPr>
          </w:pPr>
        </w:p>
      </w:tc>
      <w:tc>
        <w:tcPr>
          <w:tcW w:w="0" w:type="auto"/>
          <w:shd w:val="clear" w:color="auto" w:fill="FBE4D5" w:themeFill="accent2" w:themeFillTint="33"/>
          <w:vAlign w:val="center"/>
        </w:tcPr>
        <w:p w:rsidR="00A30707" w:rsidRPr="003F15B7" w:rsidRDefault="00A30707" w:rsidP="00CD16A1">
          <w:pPr>
            <w:pStyle w:val="a8"/>
            <w:spacing w:after="0" w:line="240" w:lineRule="auto"/>
            <w:contextualSpacing/>
            <w:jc w:val="center"/>
            <w:rPr>
              <w:caps/>
              <w:color w:val="FFFFFF" w:themeColor="background1"/>
              <w:sz w:val="14"/>
              <w:szCs w:val="14"/>
            </w:rPr>
          </w:pPr>
          <w:sdt>
            <w:sdtPr>
              <w:rPr>
                <w:rFonts w:ascii="Arial" w:eastAsia="Calibri" w:hAnsi="Arial" w:cs="Arial"/>
                <w:b/>
                <w:i/>
                <w:caps/>
                <w:sz w:val="14"/>
                <w:szCs w:val="14"/>
              </w:rPr>
              <w:alias w:val="Название"/>
              <w:tag w:val=""/>
              <w:id w:val="-300148787"/>
              <w:placeholder>
                <w:docPart w:val="FAACE00F834C489799F36ACA6E088A20"/>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14427"/>
    </w:tblGrid>
    <w:tr w:rsidR="00A30707" w:rsidTr="00CD5D8F">
      <w:trPr>
        <w:trHeight w:hRule="exact" w:val="540"/>
        <w:jc w:val="right"/>
      </w:trPr>
      <w:tc>
        <w:tcPr>
          <w:tcW w:w="0" w:type="auto"/>
          <w:shd w:val="clear" w:color="auto" w:fill="FBE4D5" w:themeFill="accent2" w:themeFillTint="33"/>
          <w:vAlign w:val="center"/>
        </w:tcPr>
        <w:p w:rsidR="00A30707" w:rsidRDefault="00A30707" w:rsidP="00CD16A1">
          <w:pPr>
            <w:pStyle w:val="a8"/>
            <w:spacing w:after="0" w:line="240" w:lineRule="auto"/>
            <w:contextualSpacing/>
            <w:rPr>
              <w:caps/>
              <w:color w:val="FFFFFF" w:themeColor="background1"/>
            </w:rPr>
          </w:pPr>
        </w:p>
      </w:tc>
      <w:tc>
        <w:tcPr>
          <w:tcW w:w="0" w:type="auto"/>
          <w:shd w:val="clear" w:color="auto" w:fill="FBE4D5" w:themeFill="accent2" w:themeFillTint="33"/>
          <w:vAlign w:val="center"/>
        </w:tcPr>
        <w:p w:rsidR="00A30707" w:rsidRDefault="00A30707" w:rsidP="00CD16A1">
          <w:pPr>
            <w:pStyle w:val="a8"/>
            <w:spacing w:after="0" w:line="240" w:lineRule="auto"/>
            <w:contextualSpacing/>
            <w:jc w:val="center"/>
            <w:rPr>
              <w:caps/>
              <w:color w:val="FFFFFF" w:themeColor="background1"/>
            </w:rPr>
          </w:pPr>
          <w:sdt>
            <w:sdtPr>
              <w:rPr>
                <w:rFonts w:ascii="Arial" w:eastAsia="Calibri" w:hAnsi="Arial" w:cs="Arial"/>
                <w:b/>
                <w:i/>
                <w:caps/>
                <w:sz w:val="14"/>
                <w:szCs w:val="14"/>
              </w:rPr>
              <w:alias w:val="Название"/>
              <w:tag w:val=""/>
              <w:id w:val="-1564487528"/>
              <w:placeholder>
                <w:docPart w:val="9AB81E0352C54441B6E3D71DF63CC9BC"/>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14426"/>
    </w:tblGrid>
    <w:tr w:rsidR="00A30707" w:rsidTr="00C21E90">
      <w:trPr>
        <w:trHeight w:hRule="exact" w:val="284"/>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Default="00A30707"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297766368"/>
              <w:placeholder>
                <w:docPart w:val="C46525AB7DDC4784B930F33AE48146B9"/>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5842AA">
    <w:pPr>
      <w:pStyle w:val="a8"/>
      <w:spacing w:after="0" w:line="240" w:lineRule="auto"/>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A30707" w:rsidTr="00C21E90">
      <w:trPr>
        <w:trHeight w:hRule="exact" w:val="284"/>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Default="00A30707"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2054992133"/>
              <w:placeholder>
                <w:docPart w:val="ED5BBFBA48AC4B22ABBA6E8037E0EF88"/>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14427"/>
    </w:tblGrid>
    <w:tr w:rsidR="00A30707" w:rsidTr="00C21E90">
      <w:trPr>
        <w:trHeight w:hRule="exact" w:val="284"/>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Default="00A30707"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174256083"/>
              <w:placeholder>
                <w:docPart w:val="2E22C7D9EF5F46B3B821C47301307A95"/>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A30707" w:rsidTr="009F5CE6">
      <w:trPr>
        <w:trHeight w:val="310"/>
        <w:jc w:val="right"/>
      </w:trPr>
      <w:tc>
        <w:tcPr>
          <w:tcW w:w="0" w:type="auto"/>
          <w:shd w:val="clear" w:color="auto" w:fill="FBE4D5" w:themeFill="accent2" w:themeFillTint="33"/>
          <w:vAlign w:val="center"/>
        </w:tcPr>
        <w:p w:rsidR="00A30707" w:rsidRDefault="00A30707"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A30707" w:rsidRPr="003F5805" w:rsidRDefault="00A30707" w:rsidP="00CD16A1">
          <w:pPr>
            <w:pStyle w:val="a8"/>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621502007"/>
              <w:placeholder>
                <w:docPart w:val="336D418ACD1544B69D35CD737D682772"/>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A30707" w:rsidRPr="00F75730" w:rsidRDefault="00A30707" w:rsidP="00CD16A1">
    <w:pPr>
      <w:pStyle w:val="a8"/>
      <w:spacing w:after="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3C"/>
    <w:multiLevelType w:val="multilevel"/>
    <w:tmpl w:val="0000003C"/>
    <w:name w:val="WW8Num60"/>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 w15:restartNumberingAfterBreak="0">
    <w:nsid w:val="0BC701BE"/>
    <w:multiLevelType w:val="multilevel"/>
    <w:tmpl w:val="18FCC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9005BF"/>
    <w:multiLevelType w:val="hybridMultilevel"/>
    <w:tmpl w:val="08A85A6A"/>
    <w:lvl w:ilvl="0" w:tplc="0EFC335A">
      <w:start w:val="1"/>
      <w:numFmt w:val="bullet"/>
      <w:pStyle w:val="a"/>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3" w15:restartNumberingAfterBreak="0">
    <w:nsid w:val="11161B06"/>
    <w:multiLevelType w:val="multilevel"/>
    <w:tmpl w:val="E222D4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5117082"/>
    <w:multiLevelType w:val="multilevel"/>
    <w:tmpl w:val="FA1A6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F791B59"/>
    <w:multiLevelType w:val="hybridMultilevel"/>
    <w:tmpl w:val="C686AFDE"/>
    <w:lvl w:ilvl="0" w:tplc="D324AC32">
      <w:start w:val="1"/>
      <w:numFmt w:val="bullet"/>
      <w:lvlText w:val=""/>
      <w:lvlJc w:val="left"/>
      <w:pPr>
        <w:ind w:left="0"/>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59E62AFC">
      <w:start w:val="1"/>
      <w:numFmt w:val="bullet"/>
      <w:lvlText w:val="o"/>
      <w:lvlJc w:val="left"/>
      <w:pPr>
        <w:ind w:left="1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D686AC">
      <w:start w:val="1"/>
      <w:numFmt w:val="bullet"/>
      <w:lvlText w:val="▪"/>
      <w:lvlJc w:val="left"/>
      <w:pPr>
        <w:ind w:left="2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68EEC4">
      <w:start w:val="1"/>
      <w:numFmt w:val="bullet"/>
      <w:lvlText w:val="•"/>
      <w:lvlJc w:val="left"/>
      <w:pPr>
        <w:ind w:left="3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601B20">
      <w:start w:val="1"/>
      <w:numFmt w:val="bullet"/>
      <w:lvlText w:val="o"/>
      <w:lvlJc w:val="left"/>
      <w:pPr>
        <w:ind w:left="4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8A2452">
      <w:start w:val="1"/>
      <w:numFmt w:val="bullet"/>
      <w:lvlText w:val="▪"/>
      <w:lvlJc w:val="left"/>
      <w:pPr>
        <w:ind w:left="4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EA2C34">
      <w:start w:val="1"/>
      <w:numFmt w:val="bullet"/>
      <w:lvlText w:val="•"/>
      <w:lvlJc w:val="left"/>
      <w:pPr>
        <w:ind w:left="5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96F096">
      <w:start w:val="1"/>
      <w:numFmt w:val="bullet"/>
      <w:lvlText w:val="o"/>
      <w:lvlJc w:val="left"/>
      <w:pPr>
        <w:ind w:left="6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EC8B24">
      <w:start w:val="1"/>
      <w:numFmt w:val="bullet"/>
      <w:lvlText w:val="▪"/>
      <w:lvlJc w:val="left"/>
      <w:pPr>
        <w:ind w:left="6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1F872603"/>
    <w:multiLevelType w:val="hybridMultilevel"/>
    <w:tmpl w:val="DE8647EE"/>
    <w:lvl w:ilvl="0" w:tplc="E76A8CD8">
      <w:start w:val="1"/>
      <w:numFmt w:val="bullet"/>
      <w:lvlText w:val="•"/>
      <w:lvlJc w:val="left"/>
      <w:pPr>
        <w:ind w:left="9"/>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CAC0A10E">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1414A814">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734EFDDE">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2E8E476">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368E6294">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4BFEB910">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4D5655C4">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B15A484A">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7" w15:restartNumberingAfterBreak="0">
    <w:nsid w:val="2F5220AE"/>
    <w:multiLevelType w:val="multilevel"/>
    <w:tmpl w:val="F3F0E69E"/>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27D289E"/>
    <w:multiLevelType w:val="hybridMultilevel"/>
    <w:tmpl w:val="DB2A88D2"/>
    <w:lvl w:ilvl="0" w:tplc="40F68F96">
      <w:start w:val="1"/>
      <w:numFmt w:val="bullet"/>
      <w:lvlText w:val="•"/>
      <w:lvlJc w:val="left"/>
      <w:pPr>
        <w:ind w:left="14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F50ECC90">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4EE293DA">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7B6E9EEE">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ACB8BA88">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914A690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3A145FE2">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E506B212">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025A8C30">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9" w15:restartNumberingAfterBreak="0">
    <w:nsid w:val="3E532A0E"/>
    <w:multiLevelType w:val="multilevel"/>
    <w:tmpl w:val="077ED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F030A30"/>
    <w:multiLevelType w:val="hybridMultilevel"/>
    <w:tmpl w:val="B49EB340"/>
    <w:lvl w:ilvl="0" w:tplc="E1AE77F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0DAA4EE">
      <w:start w:val="1"/>
      <w:numFmt w:val="decimal"/>
      <w:lvlRestart w:val="0"/>
      <w:lvlText w:val="%2."/>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5C2786A">
      <w:start w:val="1"/>
      <w:numFmt w:val="lowerRoman"/>
      <w:lvlText w:val="%3"/>
      <w:lvlJc w:val="left"/>
      <w:pPr>
        <w:ind w:left="19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A12387E">
      <w:start w:val="1"/>
      <w:numFmt w:val="decimal"/>
      <w:lvlText w:val="%4"/>
      <w:lvlJc w:val="left"/>
      <w:pPr>
        <w:ind w:left="26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950B948">
      <w:start w:val="1"/>
      <w:numFmt w:val="lowerLetter"/>
      <w:lvlText w:val="%5"/>
      <w:lvlJc w:val="left"/>
      <w:pPr>
        <w:ind w:left="33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308704A">
      <w:start w:val="1"/>
      <w:numFmt w:val="lowerRoman"/>
      <w:lvlText w:val="%6"/>
      <w:lvlJc w:val="left"/>
      <w:pPr>
        <w:ind w:left="40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D08DAA">
      <w:start w:val="1"/>
      <w:numFmt w:val="decimal"/>
      <w:lvlText w:val="%7"/>
      <w:lvlJc w:val="left"/>
      <w:pPr>
        <w:ind w:left="48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DF88C46">
      <w:start w:val="1"/>
      <w:numFmt w:val="lowerLetter"/>
      <w:lvlText w:val="%8"/>
      <w:lvlJc w:val="left"/>
      <w:pPr>
        <w:ind w:left="55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942906">
      <w:start w:val="1"/>
      <w:numFmt w:val="lowerRoman"/>
      <w:lvlText w:val="%9"/>
      <w:lvlJc w:val="left"/>
      <w:pPr>
        <w:ind w:left="62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40333117"/>
    <w:multiLevelType w:val="hybridMultilevel"/>
    <w:tmpl w:val="083EA20E"/>
    <w:lvl w:ilvl="0" w:tplc="744AAB0A">
      <w:start w:val="1"/>
      <w:numFmt w:val="decimal"/>
      <w:lvlText w:val="%1."/>
      <w:lvlJc w:val="left"/>
      <w:pPr>
        <w:ind w:left="836"/>
      </w:pPr>
      <w:rPr>
        <w:rFonts w:ascii="Times New Roman" w:eastAsia="Times New Roman" w:hAnsi="Times New Roman" w:cs="Times New Roman"/>
        <w:b w:val="0"/>
        <w:i w:val="0"/>
        <w:strike w:val="0"/>
        <w:dstrike w:val="0"/>
        <w:color w:val="000000"/>
        <w:sz w:val="28"/>
        <w:szCs w:val="24"/>
        <w:u w:val="none" w:color="000000"/>
        <w:bdr w:val="none" w:sz="0" w:space="0" w:color="auto"/>
        <w:shd w:val="clear" w:color="auto" w:fill="auto"/>
        <w:vertAlign w:val="baseline"/>
      </w:rPr>
    </w:lvl>
    <w:lvl w:ilvl="1" w:tplc="7DAA3F12">
      <w:start w:val="1"/>
      <w:numFmt w:val="lowerLetter"/>
      <w:lvlText w:val="%2"/>
      <w:lvlJc w:val="left"/>
      <w:pPr>
        <w:ind w:left="1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0C50E0">
      <w:start w:val="1"/>
      <w:numFmt w:val="lowerRoman"/>
      <w:lvlText w:val="%3"/>
      <w:lvlJc w:val="left"/>
      <w:pPr>
        <w:ind w:left="23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4CF7E2">
      <w:start w:val="1"/>
      <w:numFmt w:val="decimal"/>
      <w:lvlText w:val="%4"/>
      <w:lvlJc w:val="left"/>
      <w:pPr>
        <w:ind w:left="3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5C9502">
      <w:start w:val="1"/>
      <w:numFmt w:val="lowerLetter"/>
      <w:lvlText w:val="%5"/>
      <w:lvlJc w:val="left"/>
      <w:pPr>
        <w:ind w:left="38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E1820FE">
      <w:start w:val="1"/>
      <w:numFmt w:val="lowerRoman"/>
      <w:lvlText w:val="%6"/>
      <w:lvlJc w:val="left"/>
      <w:pPr>
        <w:ind w:left="45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1C16AC">
      <w:start w:val="1"/>
      <w:numFmt w:val="decimal"/>
      <w:lvlText w:val="%7"/>
      <w:lvlJc w:val="left"/>
      <w:pPr>
        <w:ind w:left="52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4428BFE">
      <w:start w:val="1"/>
      <w:numFmt w:val="lowerLetter"/>
      <w:lvlText w:val="%8"/>
      <w:lvlJc w:val="left"/>
      <w:pPr>
        <w:ind w:left="5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8909ABA">
      <w:start w:val="1"/>
      <w:numFmt w:val="lowerRoman"/>
      <w:lvlText w:val="%9"/>
      <w:lvlJc w:val="left"/>
      <w:pPr>
        <w:ind w:left="66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409D768A"/>
    <w:multiLevelType w:val="multilevel"/>
    <w:tmpl w:val="609A844A"/>
    <w:lvl w:ilvl="0">
      <w:start w:val="18"/>
      <w:numFmt w:val="none"/>
      <w:pStyle w:val="a0"/>
      <w:suff w:val="nothing"/>
      <w:lvlText w:val=""/>
      <w:lvlJc w:val="left"/>
      <w:pPr>
        <w:ind w:left="0" w:firstLine="0"/>
      </w:pPr>
      <w:rPr>
        <w:rFonts w:hint="default"/>
      </w:rPr>
    </w:lvl>
    <w:lvl w:ilvl="1">
      <w:start w:val="1"/>
      <w:numFmt w:val="decimal"/>
      <w:pStyle w:val="1"/>
      <w:lvlText w:val="%2)"/>
      <w:lvlJc w:val="left"/>
      <w:pPr>
        <w:tabs>
          <w:tab w:val="num" w:pos="605"/>
        </w:tabs>
        <w:ind w:left="605" w:hanging="425"/>
      </w:pPr>
      <w:rPr>
        <w:rFonts w:ascii="Times New Roman" w:hAnsi="Times New Roman" w:hint="default"/>
        <w:b/>
        <w:i w:val="0"/>
        <w:color w:val="auto"/>
        <w:sz w:val="24"/>
        <w:szCs w:val="24"/>
      </w:rPr>
    </w:lvl>
    <w:lvl w:ilvl="2">
      <w:start w:val="1"/>
      <w:numFmt w:val="russianLower"/>
      <w:lvlText w:val="%3)"/>
      <w:lvlJc w:val="left"/>
      <w:pPr>
        <w:tabs>
          <w:tab w:val="num" w:pos="425"/>
        </w:tabs>
        <w:ind w:left="425" w:hanging="425"/>
      </w:pPr>
      <w:rPr>
        <w:rFonts w:ascii="Times New Roman" w:hAnsi="Times New Roman" w:hint="default"/>
        <w:b/>
        <w:i w:val="0"/>
        <w:sz w:val="24"/>
        <w:szCs w:val="24"/>
      </w:rPr>
    </w:lvl>
    <w:lvl w:ilvl="3">
      <w:start w:val="1"/>
      <w:numFmt w:val="bullet"/>
      <w:pStyle w:val="1"/>
      <w:lvlText w:val="•"/>
      <w:lvlJc w:val="left"/>
      <w:pPr>
        <w:tabs>
          <w:tab w:val="num" w:pos="709"/>
        </w:tabs>
        <w:ind w:left="709" w:hanging="284"/>
      </w:pPr>
      <w:rPr>
        <w:rFonts w:ascii="Times New Roman" w:hAnsi="Times New Roman" w:cs="Times New Roman" w:hint="default"/>
        <w:b w:val="0"/>
        <w:i w:val="0"/>
        <w:sz w:val="24"/>
      </w:rPr>
    </w:lvl>
    <w:lvl w:ilvl="4">
      <w:start w:val="1"/>
      <w:numFmt w:val="decimal"/>
      <w:lvlText w:val="%5)"/>
      <w:lvlJc w:val="left"/>
      <w:pPr>
        <w:tabs>
          <w:tab w:val="num" w:pos="1069"/>
        </w:tabs>
        <w:ind w:left="1069" w:hanging="360"/>
      </w:pPr>
      <w:rPr>
        <w:rFonts w:hint="default"/>
      </w:rPr>
    </w:lvl>
    <w:lvl w:ilvl="5">
      <w:start w:val="1"/>
      <w:numFmt w:val="bullet"/>
      <w:pStyle w:val="2"/>
      <w:lvlText w:val=""/>
      <w:lvlJc w:val="left"/>
      <w:pPr>
        <w:tabs>
          <w:tab w:val="num" w:pos="709"/>
        </w:tabs>
        <w:ind w:left="851" w:firstLine="0"/>
      </w:pPr>
      <w:rPr>
        <w:rFonts w:ascii="Wingdings" w:hAnsi="Wingdings" w:hint="default"/>
      </w:rPr>
    </w:lvl>
    <w:lvl w:ilvl="6">
      <w:start w:val="1"/>
      <w:numFmt w:val="bullet"/>
      <w:lvlText w:val=""/>
      <w:lvlJc w:val="left"/>
      <w:pPr>
        <w:tabs>
          <w:tab w:val="num" w:pos="363"/>
        </w:tabs>
        <w:ind w:left="425" w:hanging="368"/>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15:restartNumberingAfterBreak="0">
    <w:nsid w:val="43F30E17"/>
    <w:multiLevelType w:val="hybridMultilevel"/>
    <w:tmpl w:val="309678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47F121FF"/>
    <w:multiLevelType w:val="hybridMultilevel"/>
    <w:tmpl w:val="B66A8976"/>
    <w:lvl w:ilvl="0" w:tplc="D324AC32">
      <w:start w:val="1"/>
      <w:numFmt w:val="bullet"/>
      <w:lvlText w:val=""/>
      <w:lvlJc w:val="left"/>
      <w:pPr>
        <w:ind w:left="0"/>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59E62AFC">
      <w:start w:val="1"/>
      <w:numFmt w:val="bullet"/>
      <w:lvlText w:val="o"/>
      <w:lvlJc w:val="left"/>
      <w:pPr>
        <w:ind w:left="1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D686AC">
      <w:start w:val="1"/>
      <w:numFmt w:val="bullet"/>
      <w:lvlText w:val="▪"/>
      <w:lvlJc w:val="left"/>
      <w:pPr>
        <w:ind w:left="2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68EEC4">
      <w:start w:val="1"/>
      <w:numFmt w:val="bullet"/>
      <w:lvlText w:val="•"/>
      <w:lvlJc w:val="left"/>
      <w:pPr>
        <w:ind w:left="3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601B20">
      <w:start w:val="1"/>
      <w:numFmt w:val="bullet"/>
      <w:lvlText w:val="o"/>
      <w:lvlJc w:val="left"/>
      <w:pPr>
        <w:ind w:left="4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8A2452">
      <w:start w:val="1"/>
      <w:numFmt w:val="bullet"/>
      <w:lvlText w:val="▪"/>
      <w:lvlJc w:val="left"/>
      <w:pPr>
        <w:ind w:left="4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EA2C34">
      <w:start w:val="1"/>
      <w:numFmt w:val="bullet"/>
      <w:lvlText w:val="•"/>
      <w:lvlJc w:val="left"/>
      <w:pPr>
        <w:ind w:left="5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96F096">
      <w:start w:val="1"/>
      <w:numFmt w:val="bullet"/>
      <w:lvlText w:val="o"/>
      <w:lvlJc w:val="left"/>
      <w:pPr>
        <w:ind w:left="6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EC8B24">
      <w:start w:val="1"/>
      <w:numFmt w:val="bullet"/>
      <w:lvlText w:val="▪"/>
      <w:lvlJc w:val="left"/>
      <w:pPr>
        <w:ind w:left="6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49D41767"/>
    <w:multiLevelType w:val="multilevel"/>
    <w:tmpl w:val="241A5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EFE24FF"/>
    <w:multiLevelType w:val="hybridMultilevel"/>
    <w:tmpl w:val="E6F28AB0"/>
    <w:lvl w:ilvl="0" w:tplc="F266E042">
      <w:start w:val="1"/>
      <w:numFmt w:val="bullet"/>
      <w:lvlText w:val="•"/>
      <w:lvlJc w:val="left"/>
      <w:pPr>
        <w:ind w:left="56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ED08FD00">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6FC071BA">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66183CF2">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7E7619F4">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E92A8BB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F08A6182">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1FDA7528">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126C1D4A">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7" w15:restartNumberingAfterBreak="0">
    <w:nsid w:val="5094085E"/>
    <w:multiLevelType w:val="hybridMultilevel"/>
    <w:tmpl w:val="2708E438"/>
    <w:lvl w:ilvl="0" w:tplc="0419000F">
      <w:start w:val="1"/>
      <w:numFmt w:val="russianLower"/>
      <w:pStyle w:val="a1"/>
      <w:lvlText w:val="%1)"/>
      <w:lvlJc w:val="left"/>
      <w:pPr>
        <w:tabs>
          <w:tab w:val="num" w:pos="1418"/>
        </w:tabs>
        <w:ind w:left="1418" w:hanging="681"/>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8" w15:restartNumberingAfterBreak="0">
    <w:nsid w:val="553F09E7"/>
    <w:multiLevelType w:val="hybridMultilevel"/>
    <w:tmpl w:val="3D0AFCE2"/>
    <w:lvl w:ilvl="0" w:tplc="D45ED93A">
      <w:start w:val="1"/>
      <w:numFmt w:val="bullet"/>
      <w:lvlText w:val="₋"/>
      <w:lvlJc w:val="left"/>
      <w:pPr>
        <w:ind w:left="720" w:hanging="360"/>
      </w:pPr>
      <w:rPr>
        <w:rFonts w:ascii="Times New Roman" w:eastAsia="Times New Roman" w:hAnsi="Times New Roman" w:cs="Times New Roman" w:hint="default"/>
        <w:b w:val="0"/>
        <w:i w:val="0"/>
        <w:strike w:val="0"/>
        <w:dstrike w:val="0"/>
        <w:color w:val="000000"/>
        <w:sz w:val="62"/>
        <w:szCs w:val="62"/>
        <w:u w:val="none" w:color="000000"/>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57744908"/>
    <w:multiLevelType w:val="hybridMultilevel"/>
    <w:tmpl w:val="0DFCF7DC"/>
    <w:lvl w:ilvl="0" w:tplc="580C48EC">
      <w:start w:val="1"/>
      <w:numFmt w:val="bullet"/>
      <w:lvlText w:val="•"/>
      <w:lvlJc w:val="left"/>
      <w:pPr>
        <w:ind w:left="9"/>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FD569958">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4F2CA25C">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14F661F4">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50CE826A">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A290D6AE">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5F3AA05A">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20F83FA0">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268C17AE">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0" w15:restartNumberingAfterBreak="0">
    <w:nsid w:val="66ED6D19"/>
    <w:multiLevelType w:val="multilevel"/>
    <w:tmpl w:val="4684C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FE6107F"/>
    <w:multiLevelType w:val="multilevel"/>
    <w:tmpl w:val="FF32D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0A955BA"/>
    <w:multiLevelType w:val="hybridMultilevel"/>
    <w:tmpl w:val="ED30D5FC"/>
    <w:lvl w:ilvl="0" w:tplc="B62A100C">
      <w:start w:val="1"/>
      <w:numFmt w:val="bullet"/>
      <w:lvlText w:val="•"/>
      <w:lvlJc w:val="left"/>
      <w:pPr>
        <w:ind w:left="87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0D74A034">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6B7A87D0">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B150BEE8">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73E0F1EC">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89527076">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F874233C">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2A50C2C2">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1FA8E426">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3" w15:restartNumberingAfterBreak="0">
    <w:nsid w:val="71FF2659"/>
    <w:multiLevelType w:val="hybridMultilevel"/>
    <w:tmpl w:val="B2DC5916"/>
    <w:lvl w:ilvl="0" w:tplc="38BAC1F8">
      <w:start w:val="1"/>
      <w:numFmt w:val="bullet"/>
      <w:lvlText w:val="•"/>
      <w:lvlJc w:val="left"/>
      <w:pPr>
        <w:ind w:left="14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D97CE6E4">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7BFC0300">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5F24705A">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4943EB8">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9492098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62AE0A64">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FA0684E8">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604CD87E">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4" w15:restartNumberingAfterBreak="0">
    <w:nsid w:val="7390383D"/>
    <w:multiLevelType w:val="hybridMultilevel"/>
    <w:tmpl w:val="60C6FF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73B65A46"/>
    <w:multiLevelType w:val="hybridMultilevel"/>
    <w:tmpl w:val="1F18217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78BE588D"/>
    <w:multiLevelType w:val="multilevel"/>
    <w:tmpl w:val="B6BCE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AA856D3"/>
    <w:multiLevelType w:val="multilevel"/>
    <w:tmpl w:val="B790C6C6"/>
    <w:lvl w:ilvl="0">
      <w:start w:val="1"/>
      <w:numFmt w:val="decimal"/>
      <w:pStyle w:val="4"/>
      <w:lvlText w:val="%1."/>
      <w:lvlJc w:val="left"/>
      <w:pPr>
        <w:tabs>
          <w:tab w:val="num" w:pos="330"/>
        </w:tabs>
        <w:ind w:left="690" w:hanging="360"/>
      </w:pPr>
      <w:rPr>
        <w:rFonts w:hint="default"/>
        <w:sz w:val="28"/>
        <w:szCs w:val="28"/>
      </w:rPr>
    </w:lvl>
    <w:lvl w:ilvl="1">
      <w:start w:val="1"/>
      <w:numFmt w:val="decimal"/>
      <w:isLgl/>
      <w:lvlText w:val="%1.%2"/>
      <w:lvlJc w:val="left"/>
      <w:pPr>
        <w:tabs>
          <w:tab w:val="num" w:pos="0"/>
        </w:tabs>
        <w:ind w:left="4815" w:hanging="420"/>
      </w:pPr>
      <w:rPr>
        <w:rFonts w:hint="default"/>
      </w:rPr>
    </w:lvl>
    <w:lvl w:ilvl="2">
      <w:start w:val="1"/>
      <w:numFmt w:val="decimal"/>
      <w:pStyle w:val="10"/>
      <w:isLgl/>
      <w:lvlText w:val="%1.%2.%3."/>
      <w:lvlJc w:val="left"/>
      <w:pPr>
        <w:tabs>
          <w:tab w:val="num" w:pos="0"/>
        </w:tabs>
        <w:ind w:left="1440" w:hanging="720"/>
      </w:pPr>
      <w:rPr>
        <w:rFonts w:hint="default"/>
      </w:rPr>
    </w:lvl>
    <w:lvl w:ilvl="3">
      <w:start w:val="1"/>
      <w:numFmt w:val="decimal"/>
      <w:isLgl/>
      <w:lvlText w:val="%1.%2.%3.%4."/>
      <w:lvlJc w:val="left"/>
      <w:pPr>
        <w:tabs>
          <w:tab w:val="num" w:pos="0"/>
        </w:tabs>
        <w:ind w:left="1440" w:hanging="720"/>
      </w:pPr>
      <w:rPr>
        <w:rFonts w:hint="default"/>
      </w:rPr>
    </w:lvl>
    <w:lvl w:ilvl="4">
      <w:start w:val="1"/>
      <w:numFmt w:val="decimal"/>
      <w:isLgl/>
      <w:lvlText w:val="%1.%2.%3.%4.%5."/>
      <w:lvlJc w:val="left"/>
      <w:pPr>
        <w:tabs>
          <w:tab w:val="num" w:pos="0"/>
        </w:tabs>
        <w:ind w:left="1800" w:hanging="1080"/>
      </w:pPr>
      <w:rPr>
        <w:rFonts w:hint="default"/>
      </w:rPr>
    </w:lvl>
    <w:lvl w:ilvl="5">
      <w:start w:val="1"/>
      <w:numFmt w:val="decimal"/>
      <w:isLgl/>
      <w:lvlText w:val="%1.%2.%3.%4.%5.%6."/>
      <w:lvlJc w:val="left"/>
      <w:pPr>
        <w:tabs>
          <w:tab w:val="num" w:pos="0"/>
        </w:tabs>
        <w:ind w:left="1800" w:hanging="1080"/>
      </w:pPr>
      <w:rPr>
        <w:rFonts w:hint="default"/>
      </w:rPr>
    </w:lvl>
    <w:lvl w:ilvl="6">
      <w:start w:val="1"/>
      <w:numFmt w:val="decimal"/>
      <w:isLgl/>
      <w:lvlText w:val="%1.%2.%3.%4.%5.%6.%7."/>
      <w:lvlJc w:val="left"/>
      <w:pPr>
        <w:tabs>
          <w:tab w:val="num" w:pos="0"/>
        </w:tabs>
        <w:ind w:left="2160" w:hanging="1440"/>
      </w:pPr>
      <w:rPr>
        <w:rFonts w:hint="default"/>
      </w:rPr>
    </w:lvl>
    <w:lvl w:ilvl="7">
      <w:start w:val="1"/>
      <w:numFmt w:val="decimal"/>
      <w:isLgl/>
      <w:lvlText w:val="%1.%2.%3.%4.%5.%6.%7.%8."/>
      <w:lvlJc w:val="left"/>
      <w:pPr>
        <w:tabs>
          <w:tab w:val="num" w:pos="0"/>
        </w:tabs>
        <w:ind w:left="2160" w:hanging="1440"/>
      </w:pPr>
      <w:rPr>
        <w:rFonts w:hint="default"/>
      </w:rPr>
    </w:lvl>
    <w:lvl w:ilvl="8">
      <w:start w:val="1"/>
      <w:numFmt w:val="decimal"/>
      <w:isLgl/>
      <w:lvlText w:val="%1.%2.%3.%4.%5.%6.%7.%8.%9."/>
      <w:lvlJc w:val="left"/>
      <w:pPr>
        <w:tabs>
          <w:tab w:val="num" w:pos="0"/>
        </w:tabs>
        <w:ind w:left="2520" w:hanging="1800"/>
      </w:pPr>
      <w:rPr>
        <w:rFonts w:hint="default"/>
      </w:rPr>
    </w:lvl>
  </w:abstractNum>
  <w:num w:numId="1">
    <w:abstractNumId w:val="12"/>
  </w:num>
  <w:num w:numId="2">
    <w:abstractNumId w:val="7"/>
  </w:num>
  <w:num w:numId="3">
    <w:abstractNumId w:val="8"/>
  </w:num>
  <w:num w:numId="4">
    <w:abstractNumId w:val="19"/>
  </w:num>
  <w:num w:numId="5">
    <w:abstractNumId w:val="22"/>
  </w:num>
  <w:num w:numId="6">
    <w:abstractNumId w:val="6"/>
  </w:num>
  <w:num w:numId="7">
    <w:abstractNumId w:val="16"/>
  </w:num>
  <w:num w:numId="8">
    <w:abstractNumId w:val="23"/>
  </w:num>
  <w:num w:numId="9">
    <w:abstractNumId w:val="24"/>
  </w:num>
  <w:num w:numId="10">
    <w:abstractNumId w:val="4"/>
  </w:num>
  <w:num w:numId="11">
    <w:abstractNumId w:val="11"/>
  </w:num>
  <w:num w:numId="12">
    <w:abstractNumId w:val="10"/>
  </w:num>
  <w:num w:numId="13">
    <w:abstractNumId w:val="5"/>
  </w:num>
  <w:num w:numId="14">
    <w:abstractNumId w:val="14"/>
  </w:num>
  <w:num w:numId="15">
    <w:abstractNumId w:val="1"/>
  </w:num>
  <w:num w:numId="16">
    <w:abstractNumId w:val="21"/>
  </w:num>
  <w:num w:numId="17">
    <w:abstractNumId w:val="20"/>
  </w:num>
  <w:num w:numId="18">
    <w:abstractNumId w:val="17"/>
  </w:num>
  <w:num w:numId="19">
    <w:abstractNumId w:val="2"/>
  </w:num>
  <w:num w:numId="20">
    <w:abstractNumId w:val="27"/>
  </w:num>
  <w:num w:numId="21">
    <w:abstractNumId w:val="13"/>
  </w:num>
  <w:num w:numId="22">
    <w:abstractNumId w:val="25"/>
  </w:num>
  <w:num w:numId="23">
    <w:abstractNumId w:val="18"/>
  </w:num>
  <w:num w:numId="24">
    <w:abstractNumId w:val="26"/>
  </w:num>
  <w:num w:numId="25">
    <w:abstractNumId w:val="3"/>
  </w:num>
  <w:num w:numId="26">
    <w:abstractNumId w:val="9"/>
  </w:num>
  <w:num w:numId="27">
    <w:abstractNumId w:val="1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480E"/>
    <w:rsid w:val="00000F89"/>
    <w:rsid w:val="00001779"/>
    <w:rsid w:val="000032DB"/>
    <w:rsid w:val="0000485B"/>
    <w:rsid w:val="00005DF6"/>
    <w:rsid w:val="000069F9"/>
    <w:rsid w:val="00006C5E"/>
    <w:rsid w:val="00007F6B"/>
    <w:rsid w:val="0001087A"/>
    <w:rsid w:val="000109FB"/>
    <w:rsid w:val="00010D01"/>
    <w:rsid w:val="00010E9A"/>
    <w:rsid w:val="0001155B"/>
    <w:rsid w:val="00012043"/>
    <w:rsid w:val="00012996"/>
    <w:rsid w:val="00013A3D"/>
    <w:rsid w:val="00013CB7"/>
    <w:rsid w:val="0001658E"/>
    <w:rsid w:val="000165B3"/>
    <w:rsid w:val="0001749D"/>
    <w:rsid w:val="00017EB1"/>
    <w:rsid w:val="000209A1"/>
    <w:rsid w:val="00020F00"/>
    <w:rsid w:val="00021E4A"/>
    <w:rsid w:val="00022591"/>
    <w:rsid w:val="00022A99"/>
    <w:rsid w:val="00024174"/>
    <w:rsid w:val="000246AF"/>
    <w:rsid w:val="000249EF"/>
    <w:rsid w:val="00024E68"/>
    <w:rsid w:val="0002580A"/>
    <w:rsid w:val="00026439"/>
    <w:rsid w:val="000266D0"/>
    <w:rsid w:val="00026E24"/>
    <w:rsid w:val="00027C7F"/>
    <w:rsid w:val="0003072A"/>
    <w:rsid w:val="00030C65"/>
    <w:rsid w:val="00031A7C"/>
    <w:rsid w:val="00031F48"/>
    <w:rsid w:val="000326B8"/>
    <w:rsid w:val="000328CA"/>
    <w:rsid w:val="00033023"/>
    <w:rsid w:val="00033159"/>
    <w:rsid w:val="00033636"/>
    <w:rsid w:val="00033DAF"/>
    <w:rsid w:val="0003402F"/>
    <w:rsid w:val="000341AF"/>
    <w:rsid w:val="0003557B"/>
    <w:rsid w:val="00035A84"/>
    <w:rsid w:val="00036453"/>
    <w:rsid w:val="000373A4"/>
    <w:rsid w:val="00037833"/>
    <w:rsid w:val="00040C6E"/>
    <w:rsid w:val="00041077"/>
    <w:rsid w:val="00041D7B"/>
    <w:rsid w:val="00041E0F"/>
    <w:rsid w:val="00042788"/>
    <w:rsid w:val="000434B0"/>
    <w:rsid w:val="000440C7"/>
    <w:rsid w:val="0004473B"/>
    <w:rsid w:val="0004480E"/>
    <w:rsid w:val="00044C70"/>
    <w:rsid w:val="00045898"/>
    <w:rsid w:val="000459AC"/>
    <w:rsid w:val="00045C2F"/>
    <w:rsid w:val="00045E71"/>
    <w:rsid w:val="00046195"/>
    <w:rsid w:val="0004675D"/>
    <w:rsid w:val="00046CA9"/>
    <w:rsid w:val="000477CA"/>
    <w:rsid w:val="00050697"/>
    <w:rsid w:val="000508B6"/>
    <w:rsid w:val="00051058"/>
    <w:rsid w:val="000510C9"/>
    <w:rsid w:val="0005166C"/>
    <w:rsid w:val="00052525"/>
    <w:rsid w:val="000526B2"/>
    <w:rsid w:val="00052D3A"/>
    <w:rsid w:val="00053251"/>
    <w:rsid w:val="00053BDB"/>
    <w:rsid w:val="00053C3E"/>
    <w:rsid w:val="000552D5"/>
    <w:rsid w:val="00055929"/>
    <w:rsid w:val="00056E0A"/>
    <w:rsid w:val="00056E7B"/>
    <w:rsid w:val="0005730C"/>
    <w:rsid w:val="00057963"/>
    <w:rsid w:val="00057B89"/>
    <w:rsid w:val="00057E1D"/>
    <w:rsid w:val="000601AE"/>
    <w:rsid w:val="00061458"/>
    <w:rsid w:val="00062A02"/>
    <w:rsid w:val="00062B81"/>
    <w:rsid w:val="00062F1C"/>
    <w:rsid w:val="00064255"/>
    <w:rsid w:val="00064B70"/>
    <w:rsid w:val="000653DE"/>
    <w:rsid w:val="00065700"/>
    <w:rsid w:val="000658A6"/>
    <w:rsid w:val="00066D1E"/>
    <w:rsid w:val="0007035A"/>
    <w:rsid w:val="000704B1"/>
    <w:rsid w:val="00070814"/>
    <w:rsid w:val="00071043"/>
    <w:rsid w:val="00072505"/>
    <w:rsid w:val="000726C7"/>
    <w:rsid w:val="000757BC"/>
    <w:rsid w:val="00077805"/>
    <w:rsid w:val="000808C7"/>
    <w:rsid w:val="00081140"/>
    <w:rsid w:val="00081899"/>
    <w:rsid w:val="00081DD0"/>
    <w:rsid w:val="000821C8"/>
    <w:rsid w:val="000825C7"/>
    <w:rsid w:val="0008296D"/>
    <w:rsid w:val="00082E17"/>
    <w:rsid w:val="0008357A"/>
    <w:rsid w:val="00083DC5"/>
    <w:rsid w:val="00084123"/>
    <w:rsid w:val="000844C8"/>
    <w:rsid w:val="00084D6B"/>
    <w:rsid w:val="00084FFA"/>
    <w:rsid w:val="000908CA"/>
    <w:rsid w:val="00090F99"/>
    <w:rsid w:val="000925F4"/>
    <w:rsid w:val="00093269"/>
    <w:rsid w:val="00093DE6"/>
    <w:rsid w:val="00094186"/>
    <w:rsid w:val="00095AC2"/>
    <w:rsid w:val="00095F2E"/>
    <w:rsid w:val="000961A2"/>
    <w:rsid w:val="00097173"/>
    <w:rsid w:val="00097289"/>
    <w:rsid w:val="000973C3"/>
    <w:rsid w:val="00097678"/>
    <w:rsid w:val="00097896"/>
    <w:rsid w:val="00097F7E"/>
    <w:rsid w:val="000A010F"/>
    <w:rsid w:val="000A0334"/>
    <w:rsid w:val="000A145B"/>
    <w:rsid w:val="000A2EF7"/>
    <w:rsid w:val="000A59DE"/>
    <w:rsid w:val="000A5B3B"/>
    <w:rsid w:val="000A5F02"/>
    <w:rsid w:val="000A62B2"/>
    <w:rsid w:val="000A669B"/>
    <w:rsid w:val="000B04AE"/>
    <w:rsid w:val="000B1156"/>
    <w:rsid w:val="000B18FD"/>
    <w:rsid w:val="000B1CE3"/>
    <w:rsid w:val="000B1D3B"/>
    <w:rsid w:val="000B3331"/>
    <w:rsid w:val="000B4648"/>
    <w:rsid w:val="000B52C7"/>
    <w:rsid w:val="000B58C8"/>
    <w:rsid w:val="000B5E8C"/>
    <w:rsid w:val="000B65B3"/>
    <w:rsid w:val="000B6A2C"/>
    <w:rsid w:val="000B6B4C"/>
    <w:rsid w:val="000B6D5E"/>
    <w:rsid w:val="000B738F"/>
    <w:rsid w:val="000B7A74"/>
    <w:rsid w:val="000B7ACA"/>
    <w:rsid w:val="000C013D"/>
    <w:rsid w:val="000C0688"/>
    <w:rsid w:val="000C0BF1"/>
    <w:rsid w:val="000C14A7"/>
    <w:rsid w:val="000C2545"/>
    <w:rsid w:val="000C284D"/>
    <w:rsid w:val="000C2BBA"/>
    <w:rsid w:val="000C3773"/>
    <w:rsid w:val="000C3943"/>
    <w:rsid w:val="000C3B3E"/>
    <w:rsid w:val="000C4D84"/>
    <w:rsid w:val="000C5A4D"/>
    <w:rsid w:val="000C63D7"/>
    <w:rsid w:val="000C6C8B"/>
    <w:rsid w:val="000C7302"/>
    <w:rsid w:val="000D0D59"/>
    <w:rsid w:val="000D0F42"/>
    <w:rsid w:val="000D131B"/>
    <w:rsid w:val="000D2F08"/>
    <w:rsid w:val="000D32BD"/>
    <w:rsid w:val="000D444B"/>
    <w:rsid w:val="000D5088"/>
    <w:rsid w:val="000D5A4A"/>
    <w:rsid w:val="000D6F37"/>
    <w:rsid w:val="000E0263"/>
    <w:rsid w:val="000E195E"/>
    <w:rsid w:val="000E2609"/>
    <w:rsid w:val="000E39FD"/>
    <w:rsid w:val="000E5073"/>
    <w:rsid w:val="000E50C5"/>
    <w:rsid w:val="000E712B"/>
    <w:rsid w:val="000E7343"/>
    <w:rsid w:val="000F0FC4"/>
    <w:rsid w:val="000F0FF2"/>
    <w:rsid w:val="000F45F9"/>
    <w:rsid w:val="000F5070"/>
    <w:rsid w:val="000F5535"/>
    <w:rsid w:val="000F5FBA"/>
    <w:rsid w:val="000F6D65"/>
    <w:rsid w:val="000F6DDB"/>
    <w:rsid w:val="000F7273"/>
    <w:rsid w:val="000F783F"/>
    <w:rsid w:val="00100447"/>
    <w:rsid w:val="001006A3"/>
    <w:rsid w:val="001012E3"/>
    <w:rsid w:val="00101609"/>
    <w:rsid w:val="00101935"/>
    <w:rsid w:val="00101A22"/>
    <w:rsid w:val="00102537"/>
    <w:rsid w:val="001025AF"/>
    <w:rsid w:val="00102D5E"/>
    <w:rsid w:val="001042D3"/>
    <w:rsid w:val="00106B4A"/>
    <w:rsid w:val="001071E4"/>
    <w:rsid w:val="0010763B"/>
    <w:rsid w:val="00107B51"/>
    <w:rsid w:val="00107BAC"/>
    <w:rsid w:val="00110332"/>
    <w:rsid w:val="0011046F"/>
    <w:rsid w:val="001110D9"/>
    <w:rsid w:val="001111B5"/>
    <w:rsid w:val="00111318"/>
    <w:rsid w:val="00111375"/>
    <w:rsid w:val="00113431"/>
    <w:rsid w:val="0011369B"/>
    <w:rsid w:val="001148F1"/>
    <w:rsid w:val="00114DE5"/>
    <w:rsid w:val="001157C7"/>
    <w:rsid w:val="001159B5"/>
    <w:rsid w:val="00115E50"/>
    <w:rsid w:val="0011609C"/>
    <w:rsid w:val="001160B7"/>
    <w:rsid w:val="00116275"/>
    <w:rsid w:val="001164F0"/>
    <w:rsid w:val="0011653B"/>
    <w:rsid w:val="0011714C"/>
    <w:rsid w:val="001211F8"/>
    <w:rsid w:val="00121C20"/>
    <w:rsid w:val="001220D8"/>
    <w:rsid w:val="001227BF"/>
    <w:rsid w:val="00122FF6"/>
    <w:rsid w:val="0012458F"/>
    <w:rsid w:val="00124CAC"/>
    <w:rsid w:val="00124EF7"/>
    <w:rsid w:val="0012542A"/>
    <w:rsid w:val="00125D8A"/>
    <w:rsid w:val="00125E38"/>
    <w:rsid w:val="00126248"/>
    <w:rsid w:val="001266E0"/>
    <w:rsid w:val="00127A58"/>
    <w:rsid w:val="001304DE"/>
    <w:rsid w:val="00130761"/>
    <w:rsid w:val="0013139D"/>
    <w:rsid w:val="00131C9B"/>
    <w:rsid w:val="00131FA9"/>
    <w:rsid w:val="00132C3F"/>
    <w:rsid w:val="00133E8F"/>
    <w:rsid w:val="00134C16"/>
    <w:rsid w:val="00134D34"/>
    <w:rsid w:val="00134DBC"/>
    <w:rsid w:val="00135026"/>
    <w:rsid w:val="0013557C"/>
    <w:rsid w:val="00135B6D"/>
    <w:rsid w:val="00136A16"/>
    <w:rsid w:val="0014087C"/>
    <w:rsid w:val="00141289"/>
    <w:rsid w:val="0014250F"/>
    <w:rsid w:val="0014262F"/>
    <w:rsid w:val="00142FC4"/>
    <w:rsid w:val="00143397"/>
    <w:rsid w:val="00144264"/>
    <w:rsid w:val="00144965"/>
    <w:rsid w:val="00144B39"/>
    <w:rsid w:val="001451C4"/>
    <w:rsid w:val="00145255"/>
    <w:rsid w:val="0014557B"/>
    <w:rsid w:val="001465C0"/>
    <w:rsid w:val="00146D83"/>
    <w:rsid w:val="00150116"/>
    <w:rsid w:val="001501E3"/>
    <w:rsid w:val="00150DB2"/>
    <w:rsid w:val="00151B57"/>
    <w:rsid w:val="00152229"/>
    <w:rsid w:val="00153CC7"/>
    <w:rsid w:val="0015480A"/>
    <w:rsid w:val="00155ED7"/>
    <w:rsid w:val="00156067"/>
    <w:rsid w:val="001560F7"/>
    <w:rsid w:val="00156B83"/>
    <w:rsid w:val="00156D88"/>
    <w:rsid w:val="00157407"/>
    <w:rsid w:val="00157CCD"/>
    <w:rsid w:val="00160E8C"/>
    <w:rsid w:val="001610C7"/>
    <w:rsid w:val="00161828"/>
    <w:rsid w:val="00161CF1"/>
    <w:rsid w:val="00161ED8"/>
    <w:rsid w:val="00161F82"/>
    <w:rsid w:val="001624B8"/>
    <w:rsid w:val="00162E14"/>
    <w:rsid w:val="00163991"/>
    <w:rsid w:val="00163C45"/>
    <w:rsid w:val="0016427C"/>
    <w:rsid w:val="0016435E"/>
    <w:rsid w:val="001647AB"/>
    <w:rsid w:val="00164ECC"/>
    <w:rsid w:val="00165432"/>
    <w:rsid w:val="001658FC"/>
    <w:rsid w:val="0016593C"/>
    <w:rsid w:val="00167BFD"/>
    <w:rsid w:val="00170177"/>
    <w:rsid w:val="001701D4"/>
    <w:rsid w:val="0017179D"/>
    <w:rsid w:val="00171D83"/>
    <w:rsid w:val="001737B9"/>
    <w:rsid w:val="001746FF"/>
    <w:rsid w:val="001752A5"/>
    <w:rsid w:val="00176B10"/>
    <w:rsid w:val="0017782A"/>
    <w:rsid w:val="001805C6"/>
    <w:rsid w:val="00180DAA"/>
    <w:rsid w:val="00182142"/>
    <w:rsid w:val="001829BF"/>
    <w:rsid w:val="001832D5"/>
    <w:rsid w:val="001856FB"/>
    <w:rsid w:val="00185728"/>
    <w:rsid w:val="001867F3"/>
    <w:rsid w:val="00187341"/>
    <w:rsid w:val="00187646"/>
    <w:rsid w:val="00187655"/>
    <w:rsid w:val="00187AA1"/>
    <w:rsid w:val="00187E13"/>
    <w:rsid w:val="001903CF"/>
    <w:rsid w:val="00190720"/>
    <w:rsid w:val="00190A29"/>
    <w:rsid w:val="00190E37"/>
    <w:rsid w:val="00191315"/>
    <w:rsid w:val="001918DC"/>
    <w:rsid w:val="00191B0B"/>
    <w:rsid w:val="00191C25"/>
    <w:rsid w:val="00191C3C"/>
    <w:rsid w:val="00191FB8"/>
    <w:rsid w:val="001920AF"/>
    <w:rsid w:val="00192A81"/>
    <w:rsid w:val="00192E83"/>
    <w:rsid w:val="00192EE5"/>
    <w:rsid w:val="001936AF"/>
    <w:rsid w:val="001946F8"/>
    <w:rsid w:val="0019501C"/>
    <w:rsid w:val="001951AC"/>
    <w:rsid w:val="00195437"/>
    <w:rsid w:val="00195B5E"/>
    <w:rsid w:val="00195D20"/>
    <w:rsid w:val="0019611A"/>
    <w:rsid w:val="00196433"/>
    <w:rsid w:val="001974A9"/>
    <w:rsid w:val="0019776E"/>
    <w:rsid w:val="001A0180"/>
    <w:rsid w:val="001A0437"/>
    <w:rsid w:val="001A0AE2"/>
    <w:rsid w:val="001A0E7A"/>
    <w:rsid w:val="001A0F82"/>
    <w:rsid w:val="001A121F"/>
    <w:rsid w:val="001A149C"/>
    <w:rsid w:val="001A1886"/>
    <w:rsid w:val="001A1B09"/>
    <w:rsid w:val="001A1FB8"/>
    <w:rsid w:val="001A2260"/>
    <w:rsid w:val="001A47CE"/>
    <w:rsid w:val="001A4F7D"/>
    <w:rsid w:val="001A555A"/>
    <w:rsid w:val="001A587F"/>
    <w:rsid w:val="001A5D82"/>
    <w:rsid w:val="001A6D66"/>
    <w:rsid w:val="001A74CC"/>
    <w:rsid w:val="001A76DC"/>
    <w:rsid w:val="001B06A2"/>
    <w:rsid w:val="001B0EDB"/>
    <w:rsid w:val="001B11D7"/>
    <w:rsid w:val="001B1ED1"/>
    <w:rsid w:val="001B381D"/>
    <w:rsid w:val="001B41AD"/>
    <w:rsid w:val="001B42EF"/>
    <w:rsid w:val="001B50C4"/>
    <w:rsid w:val="001B51F3"/>
    <w:rsid w:val="001B5B22"/>
    <w:rsid w:val="001B5EFE"/>
    <w:rsid w:val="001B6CE7"/>
    <w:rsid w:val="001B700D"/>
    <w:rsid w:val="001B71B5"/>
    <w:rsid w:val="001C0236"/>
    <w:rsid w:val="001C05DB"/>
    <w:rsid w:val="001C191D"/>
    <w:rsid w:val="001C3568"/>
    <w:rsid w:val="001C4285"/>
    <w:rsid w:val="001C43E2"/>
    <w:rsid w:val="001C4D92"/>
    <w:rsid w:val="001C538B"/>
    <w:rsid w:val="001C6923"/>
    <w:rsid w:val="001C6B04"/>
    <w:rsid w:val="001C6FB4"/>
    <w:rsid w:val="001C7A46"/>
    <w:rsid w:val="001D0407"/>
    <w:rsid w:val="001D39CC"/>
    <w:rsid w:val="001D3B16"/>
    <w:rsid w:val="001D3EF2"/>
    <w:rsid w:val="001D461E"/>
    <w:rsid w:val="001D5B23"/>
    <w:rsid w:val="001D6626"/>
    <w:rsid w:val="001D6F92"/>
    <w:rsid w:val="001D72AD"/>
    <w:rsid w:val="001D7CC5"/>
    <w:rsid w:val="001E02AC"/>
    <w:rsid w:val="001E131E"/>
    <w:rsid w:val="001E215C"/>
    <w:rsid w:val="001E27CF"/>
    <w:rsid w:val="001E3651"/>
    <w:rsid w:val="001E3F25"/>
    <w:rsid w:val="001E3F90"/>
    <w:rsid w:val="001E41FF"/>
    <w:rsid w:val="001E4D89"/>
    <w:rsid w:val="001E563A"/>
    <w:rsid w:val="001E5B19"/>
    <w:rsid w:val="001E62BC"/>
    <w:rsid w:val="001E6662"/>
    <w:rsid w:val="001E6B61"/>
    <w:rsid w:val="001F0403"/>
    <w:rsid w:val="001F391E"/>
    <w:rsid w:val="001F4A13"/>
    <w:rsid w:val="001F4BF2"/>
    <w:rsid w:val="001F4E77"/>
    <w:rsid w:val="001F721E"/>
    <w:rsid w:val="001F736D"/>
    <w:rsid w:val="00200AA1"/>
    <w:rsid w:val="00200BDB"/>
    <w:rsid w:val="0020117F"/>
    <w:rsid w:val="00202941"/>
    <w:rsid w:val="00202CC6"/>
    <w:rsid w:val="00205E6D"/>
    <w:rsid w:val="00206804"/>
    <w:rsid w:val="00206C25"/>
    <w:rsid w:val="0020748D"/>
    <w:rsid w:val="00211318"/>
    <w:rsid w:val="00211387"/>
    <w:rsid w:val="0021141A"/>
    <w:rsid w:val="00211BFC"/>
    <w:rsid w:val="00212019"/>
    <w:rsid w:val="00213D05"/>
    <w:rsid w:val="00215C38"/>
    <w:rsid w:val="00215DEB"/>
    <w:rsid w:val="00217A98"/>
    <w:rsid w:val="00217D55"/>
    <w:rsid w:val="002210A1"/>
    <w:rsid w:val="00221109"/>
    <w:rsid w:val="00222971"/>
    <w:rsid w:val="002235A9"/>
    <w:rsid w:val="00223D9E"/>
    <w:rsid w:val="00224071"/>
    <w:rsid w:val="00224912"/>
    <w:rsid w:val="002249E4"/>
    <w:rsid w:val="00224A30"/>
    <w:rsid w:val="0022594A"/>
    <w:rsid w:val="00225D56"/>
    <w:rsid w:val="002268F3"/>
    <w:rsid w:val="00226C4E"/>
    <w:rsid w:val="00226C9C"/>
    <w:rsid w:val="00227533"/>
    <w:rsid w:val="0023091A"/>
    <w:rsid w:val="00232993"/>
    <w:rsid w:val="00232D6B"/>
    <w:rsid w:val="00233A5B"/>
    <w:rsid w:val="002343BC"/>
    <w:rsid w:val="002344C8"/>
    <w:rsid w:val="002357BE"/>
    <w:rsid w:val="002359A2"/>
    <w:rsid w:val="00236AC4"/>
    <w:rsid w:val="00237457"/>
    <w:rsid w:val="00237495"/>
    <w:rsid w:val="002379C9"/>
    <w:rsid w:val="00240304"/>
    <w:rsid w:val="00240F7C"/>
    <w:rsid w:val="00241761"/>
    <w:rsid w:val="002433F1"/>
    <w:rsid w:val="00244362"/>
    <w:rsid w:val="002443EA"/>
    <w:rsid w:val="002453C3"/>
    <w:rsid w:val="00245BC5"/>
    <w:rsid w:val="002461E1"/>
    <w:rsid w:val="0024642D"/>
    <w:rsid w:val="00246874"/>
    <w:rsid w:val="00247129"/>
    <w:rsid w:val="00247DFB"/>
    <w:rsid w:val="00250392"/>
    <w:rsid w:val="002510F1"/>
    <w:rsid w:val="00251351"/>
    <w:rsid w:val="0025176D"/>
    <w:rsid w:val="00251C3D"/>
    <w:rsid w:val="002521A5"/>
    <w:rsid w:val="002534CD"/>
    <w:rsid w:val="00253DBB"/>
    <w:rsid w:val="00254E0D"/>
    <w:rsid w:val="002554C3"/>
    <w:rsid w:val="0025666B"/>
    <w:rsid w:val="00256B57"/>
    <w:rsid w:val="00257C92"/>
    <w:rsid w:val="00260DB5"/>
    <w:rsid w:val="00262297"/>
    <w:rsid w:val="00262C9E"/>
    <w:rsid w:val="00263072"/>
    <w:rsid w:val="00263541"/>
    <w:rsid w:val="002637BE"/>
    <w:rsid w:val="00263CCD"/>
    <w:rsid w:val="00264108"/>
    <w:rsid w:val="00264311"/>
    <w:rsid w:val="00264519"/>
    <w:rsid w:val="00264E8E"/>
    <w:rsid w:val="00265270"/>
    <w:rsid w:val="00265CB5"/>
    <w:rsid w:val="0026613F"/>
    <w:rsid w:val="00266A01"/>
    <w:rsid w:val="002670CD"/>
    <w:rsid w:val="002673B1"/>
    <w:rsid w:val="00270BBE"/>
    <w:rsid w:val="00270D07"/>
    <w:rsid w:val="00270F60"/>
    <w:rsid w:val="0027160A"/>
    <w:rsid w:val="00271924"/>
    <w:rsid w:val="00271978"/>
    <w:rsid w:val="00272EAF"/>
    <w:rsid w:val="00273648"/>
    <w:rsid w:val="002737E6"/>
    <w:rsid w:val="00273B5A"/>
    <w:rsid w:val="00273B93"/>
    <w:rsid w:val="00274A75"/>
    <w:rsid w:val="00274BB5"/>
    <w:rsid w:val="00275C89"/>
    <w:rsid w:val="002762BA"/>
    <w:rsid w:val="00276334"/>
    <w:rsid w:val="00276611"/>
    <w:rsid w:val="00276656"/>
    <w:rsid w:val="00276ACB"/>
    <w:rsid w:val="00277488"/>
    <w:rsid w:val="00277611"/>
    <w:rsid w:val="00277740"/>
    <w:rsid w:val="0028131B"/>
    <w:rsid w:val="0028185D"/>
    <w:rsid w:val="00282775"/>
    <w:rsid w:val="002830A5"/>
    <w:rsid w:val="002833A3"/>
    <w:rsid w:val="00284AFC"/>
    <w:rsid w:val="00284BC0"/>
    <w:rsid w:val="00286456"/>
    <w:rsid w:val="00286C5F"/>
    <w:rsid w:val="0028778B"/>
    <w:rsid w:val="00287792"/>
    <w:rsid w:val="00287A0D"/>
    <w:rsid w:val="00287F9A"/>
    <w:rsid w:val="002905CE"/>
    <w:rsid w:val="00290B1A"/>
    <w:rsid w:val="00290EE4"/>
    <w:rsid w:val="002913EB"/>
    <w:rsid w:val="00291463"/>
    <w:rsid w:val="00292991"/>
    <w:rsid w:val="002934C5"/>
    <w:rsid w:val="00293B5D"/>
    <w:rsid w:val="002947D7"/>
    <w:rsid w:val="00294D66"/>
    <w:rsid w:val="00294D90"/>
    <w:rsid w:val="00295525"/>
    <w:rsid w:val="002961FA"/>
    <w:rsid w:val="00296569"/>
    <w:rsid w:val="00297F4B"/>
    <w:rsid w:val="002A00C2"/>
    <w:rsid w:val="002A050A"/>
    <w:rsid w:val="002A0F5D"/>
    <w:rsid w:val="002A11B0"/>
    <w:rsid w:val="002A16BA"/>
    <w:rsid w:val="002A2642"/>
    <w:rsid w:val="002A2C9E"/>
    <w:rsid w:val="002A2E8A"/>
    <w:rsid w:val="002A3EB3"/>
    <w:rsid w:val="002A441A"/>
    <w:rsid w:val="002A46E0"/>
    <w:rsid w:val="002A47D1"/>
    <w:rsid w:val="002A5EB3"/>
    <w:rsid w:val="002A76F3"/>
    <w:rsid w:val="002A7C73"/>
    <w:rsid w:val="002A7D0A"/>
    <w:rsid w:val="002B018E"/>
    <w:rsid w:val="002B0BF3"/>
    <w:rsid w:val="002B0D57"/>
    <w:rsid w:val="002B17E3"/>
    <w:rsid w:val="002B1EB0"/>
    <w:rsid w:val="002B2865"/>
    <w:rsid w:val="002B2BAC"/>
    <w:rsid w:val="002B3CEB"/>
    <w:rsid w:val="002B3D9E"/>
    <w:rsid w:val="002B3F4F"/>
    <w:rsid w:val="002B4375"/>
    <w:rsid w:val="002B4949"/>
    <w:rsid w:val="002B4E6C"/>
    <w:rsid w:val="002B54D4"/>
    <w:rsid w:val="002B5E58"/>
    <w:rsid w:val="002B6100"/>
    <w:rsid w:val="002B6481"/>
    <w:rsid w:val="002B68B9"/>
    <w:rsid w:val="002B6BCD"/>
    <w:rsid w:val="002B7882"/>
    <w:rsid w:val="002B799B"/>
    <w:rsid w:val="002C0AAD"/>
    <w:rsid w:val="002C25FD"/>
    <w:rsid w:val="002C33F6"/>
    <w:rsid w:val="002C4691"/>
    <w:rsid w:val="002C4E0A"/>
    <w:rsid w:val="002C533D"/>
    <w:rsid w:val="002C5EB8"/>
    <w:rsid w:val="002C6F69"/>
    <w:rsid w:val="002C7AA4"/>
    <w:rsid w:val="002D01E7"/>
    <w:rsid w:val="002D01F0"/>
    <w:rsid w:val="002D0A7D"/>
    <w:rsid w:val="002D0BBA"/>
    <w:rsid w:val="002D142F"/>
    <w:rsid w:val="002D17C8"/>
    <w:rsid w:val="002D20BD"/>
    <w:rsid w:val="002D221A"/>
    <w:rsid w:val="002D2ED0"/>
    <w:rsid w:val="002D31B7"/>
    <w:rsid w:val="002D4159"/>
    <w:rsid w:val="002D4BDF"/>
    <w:rsid w:val="002D7E63"/>
    <w:rsid w:val="002D7EA3"/>
    <w:rsid w:val="002E0999"/>
    <w:rsid w:val="002E0BD9"/>
    <w:rsid w:val="002E2036"/>
    <w:rsid w:val="002E2ADB"/>
    <w:rsid w:val="002E2E57"/>
    <w:rsid w:val="002E3B9B"/>
    <w:rsid w:val="002E3DD9"/>
    <w:rsid w:val="002E4039"/>
    <w:rsid w:val="002E59F4"/>
    <w:rsid w:val="002E61B2"/>
    <w:rsid w:val="002E73A5"/>
    <w:rsid w:val="002E773B"/>
    <w:rsid w:val="002F0C97"/>
    <w:rsid w:val="002F117E"/>
    <w:rsid w:val="002F1349"/>
    <w:rsid w:val="002F1433"/>
    <w:rsid w:val="002F1466"/>
    <w:rsid w:val="002F1F2A"/>
    <w:rsid w:val="002F23B4"/>
    <w:rsid w:val="002F2ABA"/>
    <w:rsid w:val="002F2BDD"/>
    <w:rsid w:val="002F3436"/>
    <w:rsid w:val="002F348F"/>
    <w:rsid w:val="002F3EAE"/>
    <w:rsid w:val="002F4E36"/>
    <w:rsid w:val="002F5985"/>
    <w:rsid w:val="002F5A69"/>
    <w:rsid w:val="002F705D"/>
    <w:rsid w:val="002F7190"/>
    <w:rsid w:val="002F7F66"/>
    <w:rsid w:val="00301A29"/>
    <w:rsid w:val="00302959"/>
    <w:rsid w:val="00304742"/>
    <w:rsid w:val="00305FC2"/>
    <w:rsid w:val="00306911"/>
    <w:rsid w:val="003069FF"/>
    <w:rsid w:val="00306BF6"/>
    <w:rsid w:val="0030774A"/>
    <w:rsid w:val="003101D4"/>
    <w:rsid w:val="00310FEE"/>
    <w:rsid w:val="003114A0"/>
    <w:rsid w:val="00312DF3"/>
    <w:rsid w:val="0031333D"/>
    <w:rsid w:val="00314010"/>
    <w:rsid w:val="00316019"/>
    <w:rsid w:val="003160F7"/>
    <w:rsid w:val="00316515"/>
    <w:rsid w:val="00316BD7"/>
    <w:rsid w:val="00320AC4"/>
    <w:rsid w:val="003228FD"/>
    <w:rsid w:val="00322BC2"/>
    <w:rsid w:val="00322CD5"/>
    <w:rsid w:val="00322ED3"/>
    <w:rsid w:val="0032375A"/>
    <w:rsid w:val="003240D6"/>
    <w:rsid w:val="00324DAB"/>
    <w:rsid w:val="00324E9E"/>
    <w:rsid w:val="00325A0F"/>
    <w:rsid w:val="00325DEA"/>
    <w:rsid w:val="00326964"/>
    <w:rsid w:val="0032718D"/>
    <w:rsid w:val="0032751E"/>
    <w:rsid w:val="00327B41"/>
    <w:rsid w:val="00327F0C"/>
    <w:rsid w:val="00330289"/>
    <w:rsid w:val="003327C2"/>
    <w:rsid w:val="00332C41"/>
    <w:rsid w:val="003336FA"/>
    <w:rsid w:val="003339B8"/>
    <w:rsid w:val="00333B5A"/>
    <w:rsid w:val="00333D4E"/>
    <w:rsid w:val="003342A1"/>
    <w:rsid w:val="00334793"/>
    <w:rsid w:val="00334F6A"/>
    <w:rsid w:val="00334FE0"/>
    <w:rsid w:val="003350AD"/>
    <w:rsid w:val="0033510D"/>
    <w:rsid w:val="003358B2"/>
    <w:rsid w:val="0033689B"/>
    <w:rsid w:val="00337686"/>
    <w:rsid w:val="00337807"/>
    <w:rsid w:val="00337813"/>
    <w:rsid w:val="00337DDA"/>
    <w:rsid w:val="003406C3"/>
    <w:rsid w:val="00340C9E"/>
    <w:rsid w:val="00340E04"/>
    <w:rsid w:val="00341100"/>
    <w:rsid w:val="0034117C"/>
    <w:rsid w:val="00341714"/>
    <w:rsid w:val="00341975"/>
    <w:rsid w:val="00342188"/>
    <w:rsid w:val="003427D2"/>
    <w:rsid w:val="00342882"/>
    <w:rsid w:val="00342D6E"/>
    <w:rsid w:val="00343EA8"/>
    <w:rsid w:val="00345898"/>
    <w:rsid w:val="00346C32"/>
    <w:rsid w:val="00347963"/>
    <w:rsid w:val="00347E52"/>
    <w:rsid w:val="00350E62"/>
    <w:rsid w:val="00351A72"/>
    <w:rsid w:val="003534D3"/>
    <w:rsid w:val="003539FA"/>
    <w:rsid w:val="00353C98"/>
    <w:rsid w:val="00353CE4"/>
    <w:rsid w:val="00355254"/>
    <w:rsid w:val="00355361"/>
    <w:rsid w:val="00355F23"/>
    <w:rsid w:val="00356DFE"/>
    <w:rsid w:val="00357672"/>
    <w:rsid w:val="00357F2F"/>
    <w:rsid w:val="0036129C"/>
    <w:rsid w:val="00361F87"/>
    <w:rsid w:val="00362743"/>
    <w:rsid w:val="00362EBB"/>
    <w:rsid w:val="00363CCD"/>
    <w:rsid w:val="00364C35"/>
    <w:rsid w:val="00364FAF"/>
    <w:rsid w:val="003651AD"/>
    <w:rsid w:val="003655D6"/>
    <w:rsid w:val="0036591E"/>
    <w:rsid w:val="00366280"/>
    <w:rsid w:val="00367B46"/>
    <w:rsid w:val="0037001D"/>
    <w:rsid w:val="003706B7"/>
    <w:rsid w:val="00370A37"/>
    <w:rsid w:val="0037166F"/>
    <w:rsid w:val="00371A81"/>
    <w:rsid w:val="00371D8F"/>
    <w:rsid w:val="003726D8"/>
    <w:rsid w:val="00373100"/>
    <w:rsid w:val="00373D22"/>
    <w:rsid w:val="003740D6"/>
    <w:rsid w:val="00374882"/>
    <w:rsid w:val="00374F40"/>
    <w:rsid w:val="00375AFC"/>
    <w:rsid w:val="00376310"/>
    <w:rsid w:val="00376B91"/>
    <w:rsid w:val="00377387"/>
    <w:rsid w:val="00377440"/>
    <w:rsid w:val="00377805"/>
    <w:rsid w:val="00377B17"/>
    <w:rsid w:val="00380422"/>
    <w:rsid w:val="0038055D"/>
    <w:rsid w:val="00380745"/>
    <w:rsid w:val="00380773"/>
    <w:rsid w:val="00380BD0"/>
    <w:rsid w:val="00380BEA"/>
    <w:rsid w:val="00380CCA"/>
    <w:rsid w:val="00381119"/>
    <w:rsid w:val="003815E8"/>
    <w:rsid w:val="003816C2"/>
    <w:rsid w:val="00382F96"/>
    <w:rsid w:val="003834B3"/>
    <w:rsid w:val="00385192"/>
    <w:rsid w:val="0038593E"/>
    <w:rsid w:val="00385C60"/>
    <w:rsid w:val="00385F37"/>
    <w:rsid w:val="003867C1"/>
    <w:rsid w:val="0038783E"/>
    <w:rsid w:val="00390126"/>
    <w:rsid w:val="00390420"/>
    <w:rsid w:val="00390C31"/>
    <w:rsid w:val="0039119C"/>
    <w:rsid w:val="00391F0E"/>
    <w:rsid w:val="00391F54"/>
    <w:rsid w:val="00392061"/>
    <w:rsid w:val="00392B15"/>
    <w:rsid w:val="003931C1"/>
    <w:rsid w:val="0039398B"/>
    <w:rsid w:val="0039403A"/>
    <w:rsid w:val="0039472A"/>
    <w:rsid w:val="003964DF"/>
    <w:rsid w:val="00396E2F"/>
    <w:rsid w:val="003A028E"/>
    <w:rsid w:val="003A02AF"/>
    <w:rsid w:val="003A0E9A"/>
    <w:rsid w:val="003A12C9"/>
    <w:rsid w:val="003A2846"/>
    <w:rsid w:val="003A2C1C"/>
    <w:rsid w:val="003A38C0"/>
    <w:rsid w:val="003A3A3B"/>
    <w:rsid w:val="003A4164"/>
    <w:rsid w:val="003A471E"/>
    <w:rsid w:val="003A514B"/>
    <w:rsid w:val="003A53A9"/>
    <w:rsid w:val="003A53BB"/>
    <w:rsid w:val="003A56A3"/>
    <w:rsid w:val="003A6E6B"/>
    <w:rsid w:val="003A75A7"/>
    <w:rsid w:val="003B037C"/>
    <w:rsid w:val="003B1128"/>
    <w:rsid w:val="003B1B6C"/>
    <w:rsid w:val="003B2708"/>
    <w:rsid w:val="003B2A0D"/>
    <w:rsid w:val="003B2FB3"/>
    <w:rsid w:val="003B41F8"/>
    <w:rsid w:val="003B43B6"/>
    <w:rsid w:val="003B578E"/>
    <w:rsid w:val="003B7295"/>
    <w:rsid w:val="003B73BF"/>
    <w:rsid w:val="003C03A3"/>
    <w:rsid w:val="003C11E2"/>
    <w:rsid w:val="003C3200"/>
    <w:rsid w:val="003C3773"/>
    <w:rsid w:val="003C4256"/>
    <w:rsid w:val="003C54A0"/>
    <w:rsid w:val="003C5C1D"/>
    <w:rsid w:val="003C6388"/>
    <w:rsid w:val="003C63C2"/>
    <w:rsid w:val="003C6BC7"/>
    <w:rsid w:val="003C6F8E"/>
    <w:rsid w:val="003C7AB3"/>
    <w:rsid w:val="003C7AC1"/>
    <w:rsid w:val="003C7E1F"/>
    <w:rsid w:val="003C7EAC"/>
    <w:rsid w:val="003D070E"/>
    <w:rsid w:val="003D170B"/>
    <w:rsid w:val="003D178A"/>
    <w:rsid w:val="003D1924"/>
    <w:rsid w:val="003D19BE"/>
    <w:rsid w:val="003D2B10"/>
    <w:rsid w:val="003D35A3"/>
    <w:rsid w:val="003D3725"/>
    <w:rsid w:val="003D4086"/>
    <w:rsid w:val="003D4561"/>
    <w:rsid w:val="003D4585"/>
    <w:rsid w:val="003D487D"/>
    <w:rsid w:val="003D5061"/>
    <w:rsid w:val="003D63E8"/>
    <w:rsid w:val="003D6467"/>
    <w:rsid w:val="003D6C82"/>
    <w:rsid w:val="003D776E"/>
    <w:rsid w:val="003D7EBB"/>
    <w:rsid w:val="003D7FA3"/>
    <w:rsid w:val="003E031E"/>
    <w:rsid w:val="003E095A"/>
    <w:rsid w:val="003E3BA3"/>
    <w:rsid w:val="003E3CAA"/>
    <w:rsid w:val="003E4CA6"/>
    <w:rsid w:val="003E4FFF"/>
    <w:rsid w:val="003E67D4"/>
    <w:rsid w:val="003E68E6"/>
    <w:rsid w:val="003E69B7"/>
    <w:rsid w:val="003E75DF"/>
    <w:rsid w:val="003E7FB4"/>
    <w:rsid w:val="003E7FE6"/>
    <w:rsid w:val="003F0D6A"/>
    <w:rsid w:val="003F0D99"/>
    <w:rsid w:val="003F0E9E"/>
    <w:rsid w:val="003F15B7"/>
    <w:rsid w:val="003F1818"/>
    <w:rsid w:val="003F2CDB"/>
    <w:rsid w:val="003F3954"/>
    <w:rsid w:val="003F4ACA"/>
    <w:rsid w:val="003F4CA4"/>
    <w:rsid w:val="003F5805"/>
    <w:rsid w:val="003F645A"/>
    <w:rsid w:val="003F7206"/>
    <w:rsid w:val="004006F8"/>
    <w:rsid w:val="004010A9"/>
    <w:rsid w:val="004031FD"/>
    <w:rsid w:val="00403E52"/>
    <w:rsid w:val="00404579"/>
    <w:rsid w:val="0040566D"/>
    <w:rsid w:val="004062E2"/>
    <w:rsid w:val="00406B8A"/>
    <w:rsid w:val="004105D7"/>
    <w:rsid w:val="00410E14"/>
    <w:rsid w:val="004116F2"/>
    <w:rsid w:val="00411A5B"/>
    <w:rsid w:val="00411C00"/>
    <w:rsid w:val="00412719"/>
    <w:rsid w:val="00412810"/>
    <w:rsid w:val="004139AC"/>
    <w:rsid w:val="00413EE5"/>
    <w:rsid w:val="0041599F"/>
    <w:rsid w:val="00416FDE"/>
    <w:rsid w:val="00420129"/>
    <w:rsid w:val="00420493"/>
    <w:rsid w:val="00421195"/>
    <w:rsid w:val="004215AC"/>
    <w:rsid w:val="0042195F"/>
    <w:rsid w:val="00422140"/>
    <w:rsid w:val="00422A87"/>
    <w:rsid w:val="00422BD8"/>
    <w:rsid w:val="00423089"/>
    <w:rsid w:val="00424DD6"/>
    <w:rsid w:val="004258EE"/>
    <w:rsid w:val="00426F88"/>
    <w:rsid w:val="00427DD1"/>
    <w:rsid w:val="00430648"/>
    <w:rsid w:val="00430925"/>
    <w:rsid w:val="004311A1"/>
    <w:rsid w:val="00431227"/>
    <w:rsid w:val="004330AA"/>
    <w:rsid w:val="00433521"/>
    <w:rsid w:val="0043399B"/>
    <w:rsid w:val="00436ABC"/>
    <w:rsid w:val="00440019"/>
    <w:rsid w:val="00440776"/>
    <w:rsid w:val="00440A20"/>
    <w:rsid w:val="00440A24"/>
    <w:rsid w:val="00440FAC"/>
    <w:rsid w:val="00441700"/>
    <w:rsid w:val="00442943"/>
    <w:rsid w:val="00442C26"/>
    <w:rsid w:val="004442FF"/>
    <w:rsid w:val="004446AA"/>
    <w:rsid w:val="00444A0C"/>
    <w:rsid w:val="00444FED"/>
    <w:rsid w:val="0044716B"/>
    <w:rsid w:val="00447B84"/>
    <w:rsid w:val="0045014E"/>
    <w:rsid w:val="00450A7B"/>
    <w:rsid w:val="00450DBB"/>
    <w:rsid w:val="0045241D"/>
    <w:rsid w:val="004524B4"/>
    <w:rsid w:val="00452A27"/>
    <w:rsid w:val="0045383D"/>
    <w:rsid w:val="00454A4A"/>
    <w:rsid w:val="0045607E"/>
    <w:rsid w:val="00457AE8"/>
    <w:rsid w:val="0046061D"/>
    <w:rsid w:val="00460EEC"/>
    <w:rsid w:val="00460FF3"/>
    <w:rsid w:val="0046148C"/>
    <w:rsid w:val="004624BB"/>
    <w:rsid w:val="00462E3B"/>
    <w:rsid w:val="00463D22"/>
    <w:rsid w:val="0046497A"/>
    <w:rsid w:val="00464D67"/>
    <w:rsid w:val="004666C2"/>
    <w:rsid w:val="00466FD3"/>
    <w:rsid w:val="00467653"/>
    <w:rsid w:val="0046773B"/>
    <w:rsid w:val="00467EC4"/>
    <w:rsid w:val="00470C94"/>
    <w:rsid w:val="00471BE1"/>
    <w:rsid w:val="00471F46"/>
    <w:rsid w:val="00472FCB"/>
    <w:rsid w:val="00473B39"/>
    <w:rsid w:val="00473BBE"/>
    <w:rsid w:val="00473BE5"/>
    <w:rsid w:val="0047438C"/>
    <w:rsid w:val="00474C2F"/>
    <w:rsid w:val="0047589C"/>
    <w:rsid w:val="00476BA5"/>
    <w:rsid w:val="0047718B"/>
    <w:rsid w:val="00477285"/>
    <w:rsid w:val="004803DE"/>
    <w:rsid w:val="00480F02"/>
    <w:rsid w:val="00481346"/>
    <w:rsid w:val="004819A7"/>
    <w:rsid w:val="00482B82"/>
    <w:rsid w:val="00484574"/>
    <w:rsid w:val="004850B9"/>
    <w:rsid w:val="00485308"/>
    <w:rsid w:val="00485EAC"/>
    <w:rsid w:val="004866C6"/>
    <w:rsid w:val="00487369"/>
    <w:rsid w:val="00487712"/>
    <w:rsid w:val="00490280"/>
    <w:rsid w:val="0049156C"/>
    <w:rsid w:val="0049198C"/>
    <w:rsid w:val="004919A1"/>
    <w:rsid w:val="00491B70"/>
    <w:rsid w:val="00492176"/>
    <w:rsid w:val="0049333F"/>
    <w:rsid w:val="00494723"/>
    <w:rsid w:val="00494ADC"/>
    <w:rsid w:val="00494D8C"/>
    <w:rsid w:val="0049563C"/>
    <w:rsid w:val="00495C2C"/>
    <w:rsid w:val="00495E4D"/>
    <w:rsid w:val="0049614A"/>
    <w:rsid w:val="00496B33"/>
    <w:rsid w:val="00496E88"/>
    <w:rsid w:val="004970E3"/>
    <w:rsid w:val="004972E6"/>
    <w:rsid w:val="0049733D"/>
    <w:rsid w:val="004A26E4"/>
    <w:rsid w:val="004A282C"/>
    <w:rsid w:val="004A2BCD"/>
    <w:rsid w:val="004A3D13"/>
    <w:rsid w:val="004A3EB0"/>
    <w:rsid w:val="004A4200"/>
    <w:rsid w:val="004A51F5"/>
    <w:rsid w:val="004A5243"/>
    <w:rsid w:val="004A559A"/>
    <w:rsid w:val="004A586E"/>
    <w:rsid w:val="004A5D18"/>
    <w:rsid w:val="004A6F35"/>
    <w:rsid w:val="004A7785"/>
    <w:rsid w:val="004A7B2A"/>
    <w:rsid w:val="004A7E5E"/>
    <w:rsid w:val="004B0A28"/>
    <w:rsid w:val="004B15CD"/>
    <w:rsid w:val="004B20E8"/>
    <w:rsid w:val="004B369F"/>
    <w:rsid w:val="004B3F07"/>
    <w:rsid w:val="004B43B4"/>
    <w:rsid w:val="004B4F63"/>
    <w:rsid w:val="004B5257"/>
    <w:rsid w:val="004B623C"/>
    <w:rsid w:val="004B6295"/>
    <w:rsid w:val="004B6BD8"/>
    <w:rsid w:val="004C002E"/>
    <w:rsid w:val="004C0CAD"/>
    <w:rsid w:val="004C0E71"/>
    <w:rsid w:val="004C3BC2"/>
    <w:rsid w:val="004C50A9"/>
    <w:rsid w:val="004C58EA"/>
    <w:rsid w:val="004C59BC"/>
    <w:rsid w:val="004C5D7A"/>
    <w:rsid w:val="004C62D0"/>
    <w:rsid w:val="004C6A6D"/>
    <w:rsid w:val="004C6A9B"/>
    <w:rsid w:val="004D0B8B"/>
    <w:rsid w:val="004D1572"/>
    <w:rsid w:val="004D1689"/>
    <w:rsid w:val="004D1BC3"/>
    <w:rsid w:val="004D3F83"/>
    <w:rsid w:val="004D48C6"/>
    <w:rsid w:val="004D4D6A"/>
    <w:rsid w:val="004D55C7"/>
    <w:rsid w:val="004D5C9F"/>
    <w:rsid w:val="004D7C30"/>
    <w:rsid w:val="004D7CCF"/>
    <w:rsid w:val="004E0996"/>
    <w:rsid w:val="004E15BE"/>
    <w:rsid w:val="004E1701"/>
    <w:rsid w:val="004E2292"/>
    <w:rsid w:val="004E286A"/>
    <w:rsid w:val="004E2A07"/>
    <w:rsid w:val="004E2EA0"/>
    <w:rsid w:val="004E3CE2"/>
    <w:rsid w:val="004E4151"/>
    <w:rsid w:val="004E4E97"/>
    <w:rsid w:val="004E7222"/>
    <w:rsid w:val="004F170C"/>
    <w:rsid w:val="004F17FC"/>
    <w:rsid w:val="004F25ED"/>
    <w:rsid w:val="004F2AC2"/>
    <w:rsid w:val="004F3155"/>
    <w:rsid w:val="004F3305"/>
    <w:rsid w:val="004F36AB"/>
    <w:rsid w:val="004F3CB0"/>
    <w:rsid w:val="004F40A9"/>
    <w:rsid w:val="004F41F4"/>
    <w:rsid w:val="004F4610"/>
    <w:rsid w:val="004F4BE1"/>
    <w:rsid w:val="004F5A39"/>
    <w:rsid w:val="004F644D"/>
    <w:rsid w:val="004F68D0"/>
    <w:rsid w:val="004F69F7"/>
    <w:rsid w:val="004F6A01"/>
    <w:rsid w:val="004F7AA7"/>
    <w:rsid w:val="00500087"/>
    <w:rsid w:val="00501D30"/>
    <w:rsid w:val="00502548"/>
    <w:rsid w:val="00502691"/>
    <w:rsid w:val="005043B5"/>
    <w:rsid w:val="00504D1C"/>
    <w:rsid w:val="005051EA"/>
    <w:rsid w:val="0050605E"/>
    <w:rsid w:val="00506842"/>
    <w:rsid w:val="00510245"/>
    <w:rsid w:val="00510254"/>
    <w:rsid w:val="00510FB5"/>
    <w:rsid w:val="005116D7"/>
    <w:rsid w:val="0051221D"/>
    <w:rsid w:val="00513684"/>
    <w:rsid w:val="00514062"/>
    <w:rsid w:val="00514416"/>
    <w:rsid w:val="005144B3"/>
    <w:rsid w:val="00515F39"/>
    <w:rsid w:val="00517014"/>
    <w:rsid w:val="00517432"/>
    <w:rsid w:val="00517B20"/>
    <w:rsid w:val="005203B7"/>
    <w:rsid w:val="005204C7"/>
    <w:rsid w:val="005209B5"/>
    <w:rsid w:val="00520B72"/>
    <w:rsid w:val="00521513"/>
    <w:rsid w:val="005216DB"/>
    <w:rsid w:val="00521893"/>
    <w:rsid w:val="00522343"/>
    <w:rsid w:val="0052273D"/>
    <w:rsid w:val="00522EFC"/>
    <w:rsid w:val="0052448A"/>
    <w:rsid w:val="00524AE0"/>
    <w:rsid w:val="00525AE3"/>
    <w:rsid w:val="005261AF"/>
    <w:rsid w:val="00526DDA"/>
    <w:rsid w:val="005272FC"/>
    <w:rsid w:val="00530015"/>
    <w:rsid w:val="00530772"/>
    <w:rsid w:val="00530A11"/>
    <w:rsid w:val="00531273"/>
    <w:rsid w:val="00531D6D"/>
    <w:rsid w:val="00532548"/>
    <w:rsid w:val="00534098"/>
    <w:rsid w:val="00534DFD"/>
    <w:rsid w:val="00534E1C"/>
    <w:rsid w:val="005358B5"/>
    <w:rsid w:val="005364BF"/>
    <w:rsid w:val="005365E1"/>
    <w:rsid w:val="005376B5"/>
    <w:rsid w:val="00540578"/>
    <w:rsid w:val="00540A72"/>
    <w:rsid w:val="00541095"/>
    <w:rsid w:val="00541443"/>
    <w:rsid w:val="00541700"/>
    <w:rsid w:val="00541D03"/>
    <w:rsid w:val="00543A46"/>
    <w:rsid w:val="00543BC2"/>
    <w:rsid w:val="00544321"/>
    <w:rsid w:val="005444B1"/>
    <w:rsid w:val="00545595"/>
    <w:rsid w:val="005525FB"/>
    <w:rsid w:val="005532AD"/>
    <w:rsid w:val="005536D7"/>
    <w:rsid w:val="005538DB"/>
    <w:rsid w:val="005546C4"/>
    <w:rsid w:val="00555648"/>
    <w:rsid w:val="00555FD2"/>
    <w:rsid w:val="00556638"/>
    <w:rsid w:val="00556A23"/>
    <w:rsid w:val="00556C21"/>
    <w:rsid w:val="00556F84"/>
    <w:rsid w:val="00560336"/>
    <w:rsid w:val="0056033B"/>
    <w:rsid w:val="005605A0"/>
    <w:rsid w:val="00560BDA"/>
    <w:rsid w:val="00562BDC"/>
    <w:rsid w:val="0056463C"/>
    <w:rsid w:val="00564663"/>
    <w:rsid w:val="00564E78"/>
    <w:rsid w:val="005650D6"/>
    <w:rsid w:val="0056552D"/>
    <w:rsid w:val="0056699E"/>
    <w:rsid w:val="00567C6C"/>
    <w:rsid w:val="0057024A"/>
    <w:rsid w:val="00570DB2"/>
    <w:rsid w:val="005714D7"/>
    <w:rsid w:val="0057174E"/>
    <w:rsid w:val="00571D12"/>
    <w:rsid w:val="005739E2"/>
    <w:rsid w:val="0057539A"/>
    <w:rsid w:val="00575406"/>
    <w:rsid w:val="005757C4"/>
    <w:rsid w:val="0057597D"/>
    <w:rsid w:val="0057598A"/>
    <w:rsid w:val="00575C5B"/>
    <w:rsid w:val="005769EA"/>
    <w:rsid w:val="00577497"/>
    <w:rsid w:val="00577A0C"/>
    <w:rsid w:val="0058005B"/>
    <w:rsid w:val="00581164"/>
    <w:rsid w:val="00581A2D"/>
    <w:rsid w:val="00582CAD"/>
    <w:rsid w:val="005842AA"/>
    <w:rsid w:val="0058558B"/>
    <w:rsid w:val="005855A5"/>
    <w:rsid w:val="005858C4"/>
    <w:rsid w:val="00585BFE"/>
    <w:rsid w:val="00586003"/>
    <w:rsid w:val="005864BC"/>
    <w:rsid w:val="00586FB6"/>
    <w:rsid w:val="00587188"/>
    <w:rsid w:val="00587523"/>
    <w:rsid w:val="00587DEF"/>
    <w:rsid w:val="00587E62"/>
    <w:rsid w:val="00590448"/>
    <w:rsid w:val="0059070E"/>
    <w:rsid w:val="00590872"/>
    <w:rsid w:val="0059091F"/>
    <w:rsid w:val="0059099B"/>
    <w:rsid w:val="00590A04"/>
    <w:rsid w:val="00590D51"/>
    <w:rsid w:val="00590D91"/>
    <w:rsid w:val="0059152E"/>
    <w:rsid w:val="00592B9F"/>
    <w:rsid w:val="00593F9E"/>
    <w:rsid w:val="005940FF"/>
    <w:rsid w:val="00594106"/>
    <w:rsid w:val="0059505B"/>
    <w:rsid w:val="00595165"/>
    <w:rsid w:val="00595596"/>
    <w:rsid w:val="00595600"/>
    <w:rsid w:val="005958AD"/>
    <w:rsid w:val="0059711E"/>
    <w:rsid w:val="00597E3F"/>
    <w:rsid w:val="005A0452"/>
    <w:rsid w:val="005A0746"/>
    <w:rsid w:val="005A0DDF"/>
    <w:rsid w:val="005A0F83"/>
    <w:rsid w:val="005A19C8"/>
    <w:rsid w:val="005A2193"/>
    <w:rsid w:val="005A2652"/>
    <w:rsid w:val="005A2B79"/>
    <w:rsid w:val="005A393F"/>
    <w:rsid w:val="005A4D8F"/>
    <w:rsid w:val="005A59EB"/>
    <w:rsid w:val="005A651C"/>
    <w:rsid w:val="005A6C21"/>
    <w:rsid w:val="005A6CD8"/>
    <w:rsid w:val="005B0334"/>
    <w:rsid w:val="005B0C0E"/>
    <w:rsid w:val="005B0DEB"/>
    <w:rsid w:val="005B0F7F"/>
    <w:rsid w:val="005B138A"/>
    <w:rsid w:val="005B229B"/>
    <w:rsid w:val="005B24DE"/>
    <w:rsid w:val="005B3CEE"/>
    <w:rsid w:val="005B422C"/>
    <w:rsid w:val="005B42D8"/>
    <w:rsid w:val="005B46D6"/>
    <w:rsid w:val="005B4780"/>
    <w:rsid w:val="005B5195"/>
    <w:rsid w:val="005B547E"/>
    <w:rsid w:val="005B5592"/>
    <w:rsid w:val="005B68D1"/>
    <w:rsid w:val="005B72A2"/>
    <w:rsid w:val="005C0CC6"/>
    <w:rsid w:val="005C0DB7"/>
    <w:rsid w:val="005C144A"/>
    <w:rsid w:val="005C22F6"/>
    <w:rsid w:val="005C29CF"/>
    <w:rsid w:val="005C30D2"/>
    <w:rsid w:val="005C3795"/>
    <w:rsid w:val="005C391D"/>
    <w:rsid w:val="005C3CD0"/>
    <w:rsid w:val="005C3CD4"/>
    <w:rsid w:val="005C4AEB"/>
    <w:rsid w:val="005C507C"/>
    <w:rsid w:val="005C527B"/>
    <w:rsid w:val="005C5BFF"/>
    <w:rsid w:val="005C5C3A"/>
    <w:rsid w:val="005C64DC"/>
    <w:rsid w:val="005C6ADF"/>
    <w:rsid w:val="005C6B30"/>
    <w:rsid w:val="005C712E"/>
    <w:rsid w:val="005C730E"/>
    <w:rsid w:val="005C79E2"/>
    <w:rsid w:val="005D1AC6"/>
    <w:rsid w:val="005D2148"/>
    <w:rsid w:val="005D2631"/>
    <w:rsid w:val="005D30D0"/>
    <w:rsid w:val="005D3994"/>
    <w:rsid w:val="005D3F0F"/>
    <w:rsid w:val="005D461C"/>
    <w:rsid w:val="005D614D"/>
    <w:rsid w:val="005D6966"/>
    <w:rsid w:val="005D6B65"/>
    <w:rsid w:val="005D72DF"/>
    <w:rsid w:val="005D7448"/>
    <w:rsid w:val="005D7D7D"/>
    <w:rsid w:val="005E03F7"/>
    <w:rsid w:val="005E0EC5"/>
    <w:rsid w:val="005E135E"/>
    <w:rsid w:val="005E1772"/>
    <w:rsid w:val="005E24D5"/>
    <w:rsid w:val="005E2584"/>
    <w:rsid w:val="005E2777"/>
    <w:rsid w:val="005E324B"/>
    <w:rsid w:val="005E33A4"/>
    <w:rsid w:val="005E37C6"/>
    <w:rsid w:val="005E486A"/>
    <w:rsid w:val="005E58F4"/>
    <w:rsid w:val="005E5FCA"/>
    <w:rsid w:val="005E609C"/>
    <w:rsid w:val="005E6A57"/>
    <w:rsid w:val="005E71C4"/>
    <w:rsid w:val="005E79F7"/>
    <w:rsid w:val="005F05D9"/>
    <w:rsid w:val="005F139B"/>
    <w:rsid w:val="005F172A"/>
    <w:rsid w:val="005F1750"/>
    <w:rsid w:val="005F1A98"/>
    <w:rsid w:val="005F2796"/>
    <w:rsid w:val="005F41BA"/>
    <w:rsid w:val="005F59F9"/>
    <w:rsid w:val="005F6026"/>
    <w:rsid w:val="005F622D"/>
    <w:rsid w:val="005F6B65"/>
    <w:rsid w:val="005F7CC9"/>
    <w:rsid w:val="005F7CE8"/>
    <w:rsid w:val="006001D9"/>
    <w:rsid w:val="006008D6"/>
    <w:rsid w:val="00600EF1"/>
    <w:rsid w:val="00601C43"/>
    <w:rsid w:val="00602630"/>
    <w:rsid w:val="00602743"/>
    <w:rsid w:val="00602DCF"/>
    <w:rsid w:val="0060302B"/>
    <w:rsid w:val="00603B4F"/>
    <w:rsid w:val="00603CF1"/>
    <w:rsid w:val="006042B7"/>
    <w:rsid w:val="0060480B"/>
    <w:rsid w:val="00606AD6"/>
    <w:rsid w:val="00606BBB"/>
    <w:rsid w:val="00607830"/>
    <w:rsid w:val="006101BC"/>
    <w:rsid w:val="0061093E"/>
    <w:rsid w:val="006116D1"/>
    <w:rsid w:val="006117CE"/>
    <w:rsid w:val="0061190A"/>
    <w:rsid w:val="00611EEE"/>
    <w:rsid w:val="00612757"/>
    <w:rsid w:val="0061282F"/>
    <w:rsid w:val="006142AD"/>
    <w:rsid w:val="00614CF5"/>
    <w:rsid w:val="0061669C"/>
    <w:rsid w:val="00616D00"/>
    <w:rsid w:val="00616FB3"/>
    <w:rsid w:val="006200DE"/>
    <w:rsid w:val="006205CE"/>
    <w:rsid w:val="00620986"/>
    <w:rsid w:val="00620A08"/>
    <w:rsid w:val="006210E1"/>
    <w:rsid w:val="00622D46"/>
    <w:rsid w:val="006233B1"/>
    <w:rsid w:val="00623958"/>
    <w:rsid w:val="006253CA"/>
    <w:rsid w:val="006257C3"/>
    <w:rsid w:val="0062614B"/>
    <w:rsid w:val="006267B3"/>
    <w:rsid w:val="006273AA"/>
    <w:rsid w:val="006274E3"/>
    <w:rsid w:val="00631083"/>
    <w:rsid w:val="006311A4"/>
    <w:rsid w:val="00631290"/>
    <w:rsid w:val="00631346"/>
    <w:rsid w:val="00631659"/>
    <w:rsid w:val="0063213F"/>
    <w:rsid w:val="00632285"/>
    <w:rsid w:val="00632494"/>
    <w:rsid w:val="006335F8"/>
    <w:rsid w:val="00633A46"/>
    <w:rsid w:val="006343E2"/>
    <w:rsid w:val="00634997"/>
    <w:rsid w:val="00634FA2"/>
    <w:rsid w:val="00635364"/>
    <w:rsid w:val="0063643D"/>
    <w:rsid w:val="00637798"/>
    <w:rsid w:val="00637FDE"/>
    <w:rsid w:val="00640B21"/>
    <w:rsid w:val="00641980"/>
    <w:rsid w:val="006426AE"/>
    <w:rsid w:val="00642E70"/>
    <w:rsid w:val="00642EA3"/>
    <w:rsid w:val="006433AE"/>
    <w:rsid w:val="0064358F"/>
    <w:rsid w:val="00643DBB"/>
    <w:rsid w:val="00644D13"/>
    <w:rsid w:val="0064537D"/>
    <w:rsid w:val="00645461"/>
    <w:rsid w:val="0064574C"/>
    <w:rsid w:val="0064597A"/>
    <w:rsid w:val="00645A6F"/>
    <w:rsid w:val="006465B4"/>
    <w:rsid w:val="00646A87"/>
    <w:rsid w:val="0064759C"/>
    <w:rsid w:val="00647833"/>
    <w:rsid w:val="00650C82"/>
    <w:rsid w:val="00650D03"/>
    <w:rsid w:val="0065327E"/>
    <w:rsid w:val="00653F0C"/>
    <w:rsid w:val="00654D8C"/>
    <w:rsid w:val="0065603F"/>
    <w:rsid w:val="006571CE"/>
    <w:rsid w:val="0065736F"/>
    <w:rsid w:val="006573EC"/>
    <w:rsid w:val="00657C9C"/>
    <w:rsid w:val="00657CD4"/>
    <w:rsid w:val="00661477"/>
    <w:rsid w:val="006618BE"/>
    <w:rsid w:val="00661F34"/>
    <w:rsid w:val="00663033"/>
    <w:rsid w:val="006635E1"/>
    <w:rsid w:val="00663B06"/>
    <w:rsid w:val="00664E4D"/>
    <w:rsid w:val="00664E76"/>
    <w:rsid w:val="0066516B"/>
    <w:rsid w:val="00666699"/>
    <w:rsid w:val="00666AD7"/>
    <w:rsid w:val="00666B99"/>
    <w:rsid w:val="0066745D"/>
    <w:rsid w:val="00667F2E"/>
    <w:rsid w:val="006702C0"/>
    <w:rsid w:val="00670732"/>
    <w:rsid w:val="00670FEB"/>
    <w:rsid w:val="00671073"/>
    <w:rsid w:val="006722F4"/>
    <w:rsid w:val="006727FA"/>
    <w:rsid w:val="0067298B"/>
    <w:rsid w:val="00672AB1"/>
    <w:rsid w:val="00672AC5"/>
    <w:rsid w:val="00672EE1"/>
    <w:rsid w:val="00673393"/>
    <w:rsid w:val="00673559"/>
    <w:rsid w:val="006735D5"/>
    <w:rsid w:val="00673C05"/>
    <w:rsid w:val="00675E56"/>
    <w:rsid w:val="006763A1"/>
    <w:rsid w:val="00676C2D"/>
    <w:rsid w:val="00677476"/>
    <w:rsid w:val="00677496"/>
    <w:rsid w:val="006806B8"/>
    <w:rsid w:val="00680F8E"/>
    <w:rsid w:val="00684D7C"/>
    <w:rsid w:val="00691EB5"/>
    <w:rsid w:val="00692433"/>
    <w:rsid w:val="0069286C"/>
    <w:rsid w:val="00692DBB"/>
    <w:rsid w:val="006942EC"/>
    <w:rsid w:val="00694463"/>
    <w:rsid w:val="00694554"/>
    <w:rsid w:val="00694686"/>
    <w:rsid w:val="00694F6E"/>
    <w:rsid w:val="006953BD"/>
    <w:rsid w:val="00695425"/>
    <w:rsid w:val="0069553C"/>
    <w:rsid w:val="00695622"/>
    <w:rsid w:val="006A066F"/>
    <w:rsid w:val="006A076A"/>
    <w:rsid w:val="006A08F2"/>
    <w:rsid w:val="006A0EB1"/>
    <w:rsid w:val="006A1895"/>
    <w:rsid w:val="006A1B4D"/>
    <w:rsid w:val="006A1E09"/>
    <w:rsid w:val="006A1EDF"/>
    <w:rsid w:val="006A2A63"/>
    <w:rsid w:val="006A3D4C"/>
    <w:rsid w:val="006A4228"/>
    <w:rsid w:val="006A48E3"/>
    <w:rsid w:val="006A508B"/>
    <w:rsid w:val="006A58CE"/>
    <w:rsid w:val="006A5D8C"/>
    <w:rsid w:val="006A695B"/>
    <w:rsid w:val="006A69B1"/>
    <w:rsid w:val="006A6B68"/>
    <w:rsid w:val="006A7916"/>
    <w:rsid w:val="006A7AF4"/>
    <w:rsid w:val="006A7FCA"/>
    <w:rsid w:val="006B0311"/>
    <w:rsid w:val="006B0E36"/>
    <w:rsid w:val="006B2E5F"/>
    <w:rsid w:val="006B442B"/>
    <w:rsid w:val="006B44AD"/>
    <w:rsid w:val="006B4F0F"/>
    <w:rsid w:val="006B5221"/>
    <w:rsid w:val="006B57F4"/>
    <w:rsid w:val="006B5AE3"/>
    <w:rsid w:val="006B5D91"/>
    <w:rsid w:val="006B657B"/>
    <w:rsid w:val="006C0381"/>
    <w:rsid w:val="006C14E8"/>
    <w:rsid w:val="006C206C"/>
    <w:rsid w:val="006C2699"/>
    <w:rsid w:val="006C2FB9"/>
    <w:rsid w:val="006C37C8"/>
    <w:rsid w:val="006C3CD5"/>
    <w:rsid w:val="006C5CE9"/>
    <w:rsid w:val="006C726B"/>
    <w:rsid w:val="006C7A81"/>
    <w:rsid w:val="006C7F87"/>
    <w:rsid w:val="006D024A"/>
    <w:rsid w:val="006D0587"/>
    <w:rsid w:val="006D0700"/>
    <w:rsid w:val="006D09EB"/>
    <w:rsid w:val="006D1AA7"/>
    <w:rsid w:val="006D1B41"/>
    <w:rsid w:val="006D2450"/>
    <w:rsid w:val="006D26D4"/>
    <w:rsid w:val="006D28C9"/>
    <w:rsid w:val="006D2BDF"/>
    <w:rsid w:val="006D33BA"/>
    <w:rsid w:val="006D3DED"/>
    <w:rsid w:val="006D437F"/>
    <w:rsid w:val="006D4960"/>
    <w:rsid w:val="006D5187"/>
    <w:rsid w:val="006D628C"/>
    <w:rsid w:val="006D7638"/>
    <w:rsid w:val="006D794F"/>
    <w:rsid w:val="006D7C4A"/>
    <w:rsid w:val="006D7FF6"/>
    <w:rsid w:val="006E06D1"/>
    <w:rsid w:val="006E1661"/>
    <w:rsid w:val="006E24D7"/>
    <w:rsid w:val="006E2506"/>
    <w:rsid w:val="006E4AE9"/>
    <w:rsid w:val="006E4F96"/>
    <w:rsid w:val="006E4FAC"/>
    <w:rsid w:val="006E6764"/>
    <w:rsid w:val="006E6A26"/>
    <w:rsid w:val="006E7AE2"/>
    <w:rsid w:val="006F0118"/>
    <w:rsid w:val="006F155B"/>
    <w:rsid w:val="006F1909"/>
    <w:rsid w:val="006F1FEE"/>
    <w:rsid w:val="006F20DC"/>
    <w:rsid w:val="006F275C"/>
    <w:rsid w:val="006F2929"/>
    <w:rsid w:val="006F30EF"/>
    <w:rsid w:val="006F3AF2"/>
    <w:rsid w:val="006F3BA3"/>
    <w:rsid w:val="006F3F20"/>
    <w:rsid w:val="006F5721"/>
    <w:rsid w:val="006F605F"/>
    <w:rsid w:val="006F60C9"/>
    <w:rsid w:val="006F750E"/>
    <w:rsid w:val="006F75A3"/>
    <w:rsid w:val="006F7BB9"/>
    <w:rsid w:val="0070247A"/>
    <w:rsid w:val="00702AD2"/>
    <w:rsid w:val="00702DA4"/>
    <w:rsid w:val="00703E02"/>
    <w:rsid w:val="0070586D"/>
    <w:rsid w:val="0070633A"/>
    <w:rsid w:val="007077DA"/>
    <w:rsid w:val="00707F61"/>
    <w:rsid w:val="00712694"/>
    <w:rsid w:val="00712B96"/>
    <w:rsid w:val="00712C9C"/>
    <w:rsid w:val="007132CC"/>
    <w:rsid w:val="00713A6A"/>
    <w:rsid w:val="00714DBB"/>
    <w:rsid w:val="007158EB"/>
    <w:rsid w:val="007159D6"/>
    <w:rsid w:val="00716707"/>
    <w:rsid w:val="007170E6"/>
    <w:rsid w:val="007173F9"/>
    <w:rsid w:val="00717606"/>
    <w:rsid w:val="00717B96"/>
    <w:rsid w:val="00720701"/>
    <w:rsid w:val="00720B35"/>
    <w:rsid w:val="00721299"/>
    <w:rsid w:val="00721457"/>
    <w:rsid w:val="00721A78"/>
    <w:rsid w:val="007220EE"/>
    <w:rsid w:val="00722888"/>
    <w:rsid w:val="00723B3D"/>
    <w:rsid w:val="00723E9B"/>
    <w:rsid w:val="007247D9"/>
    <w:rsid w:val="00724F61"/>
    <w:rsid w:val="00724FF5"/>
    <w:rsid w:val="0072519D"/>
    <w:rsid w:val="00726681"/>
    <w:rsid w:val="00726B26"/>
    <w:rsid w:val="00726C7F"/>
    <w:rsid w:val="00726D8E"/>
    <w:rsid w:val="00727B2B"/>
    <w:rsid w:val="00730B9E"/>
    <w:rsid w:val="007315EB"/>
    <w:rsid w:val="0073252D"/>
    <w:rsid w:val="0073288D"/>
    <w:rsid w:val="0073379F"/>
    <w:rsid w:val="00734384"/>
    <w:rsid w:val="0073447D"/>
    <w:rsid w:val="00734889"/>
    <w:rsid w:val="00734F9A"/>
    <w:rsid w:val="0073702D"/>
    <w:rsid w:val="00737B84"/>
    <w:rsid w:val="00740991"/>
    <w:rsid w:val="00740E71"/>
    <w:rsid w:val="00741A2B"/>
    <w:rsid w:val="007422EC"/>
    <w:rsid w:val="0074376E"/>
    <w:rsid w:val="007439C5"/>
    <w:rsid w:val="00743D03"/>
    <w:rsid w:val="00743F88"/>
    <w:rsid w:val="00744280"/>
    <w:rsid w:val="00744AA4"/>
    <w:rsid w:val="0074574E"/>
    <w:rsid w:val="007461CF"/>
    <w:rsid w:val="007462C8"/>
    <w:rsid w:val="0074640D"/>
    <w:rsid w:val="007465DB"/>
    <w:rsid w:val="00751DA9"/>
    <w:rsid w:val="00751DC4"/>
    <w:rsid w:val="00751E6D"/>
    <w:rsid w:val="007524A8"/>
    <w:rsid w:val="0075353B"/>
    <w:rsid w:val="00753DB3"/>
    <w:rsid w:val="00756731"/>
    <w:rsid w:val="00756CBC"/>
    <w:rsid w:val="0075799A"/>
    <w:rsid w:val="007607B2"/>
    <w:rsid w:val="007611B1"/>
    <w:rsid w:val="00761212"/>
    <w:rsid w:val="0076551C"/>
    <w:rsid w:val="00765832"/>
    <w:rsid w:val="007663AE"/>
    <w:rsid w:val="007674DD"/>
    <w:rsid w:val="00767803"/>
    <w:rsid w:val="00770725"/>
    <w:rsid w:val="00770956"/>
    <w:rsid w:val="00770BDE"/>
    <w:rsid w:val="0077175D"/>
    <w:rsid w:val="00772295"/>
    <w:rsid w:val="007747CB"/>
    <w:rsid w:val="00775531"/>
    <w:rsid w:val="00776233"/>
    <w:rsid w:val="007769E7"/>
    <w:rsid w:val="00776AB5"/>
    <w:rsid w:val="00776B3F"/>
    <w:rsid w:val="00776C66"/>
    <w:rsid w:val="00776D48"/>
    <w:rsid w:val="00777953"/>
    <w:rsid w:val="007800E0"/>
    <w:rsid w:val="00780198"/>
    <w:rsid w:val="00780F26"/>
    <w:rsid w:val="00781077"/>
    <w:rsid w:val="00781A29"/>
    <w:rsid w:val="00782053"/>
    <w:rsid w:val="007822EC"/>
    <w:rsid w:val="0078253D"/>
    <w:rsid w:val="00782BFC"/>
    <w:rsid w:val="007847BD"/>
    <w:rsid w:val="00784B83"/>
    <w:rsid w:val="00784EA2"/>
    <w:rsid w:val="007855D2"/>
    <w:rsid w:val="00786115"/>
    <w:rsid w:val="007866CE"/>
    <w:rsid w:val="00786AC8"/>
    <w:rsid w:val="00786AF5"/>
    <w:rsid w:val="00786BBF"/>
    <w:rsid w:val="00786D44"/>
    <w:rsid w:val="00786F0D"/>
    <w:rsid w:val="0078773F"/>
    <w:rsid w:val="007878D9"/>
    <w:rsid w:val="00787932"/>
    <w:rsid w:val="00787A06"/>
    <w:rsid w:val="00791784"/>
    <w:rsid w:val="00791C8B"/>
    <w:rsid w:val="00791CC2"/>
    <w:rsid w:val="00793357"/>
    <w:rsid w:val="00793962"/>
    <w:rsid w:val="007943FA"/>
    <w:rsid w:val="00794A33"/>
    <w:rsid w:val="00794AFD"/>
    <w:rsid w:val="00794C70"/>
    <w:rsid w:val="00796319"/>
    <w:rsid w:val="0079755E"/>
    <w:rsid w:val="007976F9"/>
    <w:rsid w:val="0079774C"/>
    <w:rsid w:val="00797B85"/>
    <w:rsid w:val="007A1AFB"/>
    <w:rsid w:val="007A1B4D"/>
    <w:rsid w:val="007A2274"/>
    <w:rsid w:val="007A2743"/>
    <w:rsid w:val="007A2A4E"/>
    <w:rsid w:val="007A43F0"/>
    <w:rsid w:val="007A5A42"/>
    <w:rsid w:val="007A6959"/>
    <w:rsid w:val="007A6E11"/>
    <w:rsid w:val="007A7233"/>
    <w:rsid w:val="007A7DB9"/>
    <w:rsid w:val="007B1663"/>
    <w:rsid w:val="007B18C1"/>
    <w:rsid w:val="007B249D"/>
    <w:rsid w:val="007B3CAF"/>
    <w:rsid w:val="007B3FF5"/>
    <w:rsid w:val="007B4386"/>
    <w:rsid w:val="007B53E3"/>
    <w:rsid w:val="007B6363"/>
    <w:rsid w:val="007B6459"/>
    <w:rsid w:val="007B67C4"/>
    <w:rsid w:val="007B7003"/>
    <w:rsid w:val="007B721C"/>
    <w:rsid w:val="007B726B"/>
    <w:rsid w:val="007B770B"/>
    <w:rsid w:val="007B7B18"/>
    <w:rsid w:val="007C0514"/>
    <w:rsid w:val="007C0821"/>
    <w:rsid w:val="007C1AEF"/>
    <w:rsid w:val="007C2F1E"/>
    <w:rsid w:val="007C42BC"/>
    <w:rsid w:val="007C46EE"/>
    <w:rsid w:val="007C497B"/>
    <w:rsid w:val="007C4FDE"/>
    <w:rsid w:val="007C5107"/>
    <w:rsid w:val="007C559A"/>
    <w:rsid w:val="007C581E"/>
    <w:rsid w:val="007C612D"/>
    <w:rsid w:val="007C692C"/>
    <w:rsid w:val="007C695F"/>
    <w:rsid w:val="007C6A13"/>
    <w:rsid w:val="007C6D6F"/>
    <w:rsid w:val="007C7046"/>
    <w:rsid w:val="007C7D55"/>
    <w:rsid w:val="007D03DD"/>
    <w:rsid w:val="007D3B5A"/>
    <w:rsid w:val="007D414F"/>
    <w:rsid w:val="007D5BE9"/>
    <w:rsid w:val="007D6BB8"/>
    <w:rsid w:val="007D760F"/>
    <w:rsid w:val="007E039A"/>
    <w:rsid w:val="007E039B"/>
    <w:rsid w:val="007E07BB"/>
    <w:rsid w:val="007E1217"/>
    <w:rsid w:val="007E1A9B"/>
    <w:rsid w:val="007E2A79"/>
    <w:rsid w:val="007E3A33"/>
    <w:rsid w:val="007E3EBE"/>
    <w:rsid w:val="007E4608"/>
    <w:rsid w:val="007E482C"/>
    <w:rsid w:val="007E4D14"/>
    <w:rsid w:val="007E734B"/>
    <w:rsid w:val="007E7BB4"/>
    <w:rsid w:val="007F0241"/>
    <w:rsid w:val="007F1C4A"/>
    <w:rsid w:val="007F23C3"/>
    <w:rsid w:val="007F23D5"/>
    <w:rsid w:val="007F276E"/>
    <w:rsid w:val="007F3300"/>
    <w:rsid w:val="007F39E8"/>
    <w:rsid w:val="007F4040"/>
    <w:rsid w:val="007F419A"/>
    <w:rsid w:val="007F5E0B"/>
    <w:rsid w:val="007F5ECF"/>
    <w:rsid w:val="007F6A0C"/>
    <w:rsid w:val="007F7433"/>
    <w:rsid w:val="007F79AE"/>
    <w:rsid w:val="008012C9"/>
    <w:rsid w:val="008017EC"/>
    <w:rsid w:val="00801C8A"/>
    <w:rsid w:val="0080228C"/>
    <w:rsid w:val="00802766"/>
    <w:rsid w:val="00802E40"/>
    <w:rsid w:val="00803745"/>
    <w:rsid w:val="0080421E"/>
    <w:rsid w:val="00804F46"/>
    <w:rsid w:val="0080540C"/>
    <w:rsid w:val="0080573C"/>
    <w:rsid w:val="00806492"/>
    <w:rsid w:val="00806E86"/>
    <w:rsid w:val="00807B22"/>
    <w:rsid w:val="00807B39"/>
    <w:rsid w:val="0081095B"/>
    <w:rsid w:val="00810CB1"/>
    <w:rsid w:val="00811A0D"/>
    <w:rsid w:val="008125A5"/>
    <w:rsid w:val="008128B3"/>
    <w:rsid w:val="00812ABB"/>
    <w:rsid w:val="00813961"/>
    <w:rsid w:val="00814FA4"/>
    <w:rsid w:val="00815F52"/>
    <w:rsid w:val="00817609"/>
    <w:rsid w:val="008176F2"/>
    <w:rsid w:val="008177F7"/>
    <w:rsid w:val="00817DD8"/>
    <w:rsid w:val="00820DA9"/>
    <w:rsid w:val="0082255D"/>
    <w:rsid w:val="00822C32"/>
    <w:rsid w:val="00822EDE"/>
    <w:rsid w:val="008235F5"/>
    <w:rsid w:val="00823DE9"/>
    <w:rsid w:val="008249CA"/>
    <w:rsid w:val="008267F5"/>
    <w:rsid w:val="00826846"/>
    <w:rsid w:val="00827AE8"/>
    <w:rsid w:val="00827DCF"/>
    <w:rsid w:val="00827E43"/>
    <w:rsid w:val="00830643"/>
    <w:rsid w:val="008317E0"/>
    <w:rsid w:val="00831C66"/>
    <w:rsid w:val="00832C3F"/>
    <w:rsid w:val="00834794"/>
    <w:rsid w:val="00834C34"/>
    <w:rsid w:val="008352D7"/>
    <w:rsid w:val="0083563C"/>
    <w:rsid w:val="0083627F"/>
    <w:rsid w:val="008362F9"/>
    <w:rsid w:val="00836843"/>
    <w:rsid w:val="00836A31"/>
    <w:rsid w:val="00837242"/>
    <w:rsid w:val="00837C09"/>
    <w:rsid w:val="00837C76"/>
    <w:rsid w:val="00840101"/>
    <w:rsid w:val="0084141E"/>
    <w:rsid w:val="008416DB"/>
    <w:rsid w:val="00841F33"/>
    <w:rsid w:val="00842312"/>
    <w:rsid w:val="00845270"/>
    <w:rsid w:val="00845289"/>
    <w:rsid w:val="008454A9"/>
    <w:rsid w:val="008455B2"/>
    <w:rsid w:val="008459C4"/>
    <w:rsid w:val="00846D56"/>
    <w:rsid w:val="008470EB"/>
    <w:rsid w:val="0084730D"/>
    <w:rsid w:val="00847516"/>
    <w:rsid w:val="00847721"/>
    <w:rsid w:val="00847775"/>
    <w:rsid w:val="00850BA0"/>
    <w:rsid w:val="0085101B"/>
    <w:rsid w:val="00851089"/>
    <w:rsid w:val="008511C9"/>
    <w:rsid w:val="00851D68"/>
    <w:rsid w:val="00854191"/>
    <w:rsid w:val="008541A5"/>
    <w:rsid w:val="00855177"/>
    <w:rsid w:val="00856915"/>
    <w:rsid w:val="008579A8"/>
    <w:rsid w:val="00857FE2"/>
    <w:rsid w:val="008614CA"/>
    <w:rsid w:val="008615BF"/>
    <w:rsid w:val="008619D6"/>
    <w:rsid w:val="00861D51"/>
    <w:rsid w:val="0086299E"/>
    <w:rsid w:val="00862B35"/>
    <w:rsid w:val="008631C4"/>
    <w:rsid w:val="0086373F"/>
    <w:rsid w:val="00863BDC"/>
    <w:rsid w:val="00863FCB"/>
    <w:rsid w:val="00864669"/>
    <w:rsid w:val="00865683"/>
    <w:rsid w:val="00866545"/>
    <w:rsid w:val="00866618"/>
    <w:rsid w:val="00867CC6"/>
    <w:rsid w:val="00871875"/>
    <w:rsid w:val="00872652"/>
    <w:rsid w:val="0087314F"/>
    <w:rsid w:val="00873919"/>
    <w:rsid w:val="00873942"/>
    <w:rsid w:val="008740DD"/>
    <w:rsid w:val="00874452"/>
    <w:rsid w:val="00874D7E"/>
    <w:rsid w:val="0087508D"/>
    <w:rsid w:val="008750DA"/>
    <w:rsid w:val="0087558D"/>
    <w:rsid w:val="00876313"/>
    <w:rsid w:val="00876347"/>
    <w:rsid w:val="00876D05"/>
    <w:rsid w:val="00876F2A"/>
    <w:rsid w:val="0087701C"/>
    <w:rsid w:val="00877705"/>
    <w:rsid w:val="00877F65"/>
    <w:rsid w:val="008811C0"/>
    <w:rsid w:val="008841C8"/>
    <w:rsid w:val="00884371"/>
    <w:rsid w:val="00884CC4"/>
    <w:rsid w:val="00885472"/>
    <w:rsid w:val="008863AE"/>
    <w:rsid w:val="00886486"/>
    <w:rsid w:val="008867F4"/>
    <w:rsid w:val="00886FA6"/>
    <w:rsid w:val="00887311"/>
    <w:rsid w:val="0089003F"/>
    <w:rsid w:val="0089087F"/>
    <w:rsid w:val="00890ACF"/>
    <w:rsid w:val="008916AF"/>
    <w:rsid w:val="00891B65"/>
    <w:rsid w:val="00892174"/>
    <w:rsid w:val="0089220F"/>
    <w:rsid w:val="00892283"/>
    <w:rsid w:val="00892BCF"/>
    <w:rsid w:val="00893D46"/>
    <w:rsid w:val="0089495E"/>
    <w:rsid w:val="00894991"/>
    <w:rsid w:val="00894C12"/>
    <w:rsid w:val="008950EC"/>
    <w:rsid w:val="00895AFC"/>
    <w:rsid w:val="0089634A"/>
    <w:rsid w:val="0089667B"/>
    <w:rsid w:val="00896FA4"/>
    <w:rsid w:val="008973AC"/>
    <w:rsid w:val="008974F7"/>
    <w:rsid w:val="008977E0"/>
    <w:rsid w:val="008978B9"/>
    <w:rsid w:val="008978CE"/>
    <w:rsid w:val="00897AFE"/>
    <w:rsid w:val="008A05B5"/>
    <w:rsid w:val="008A074C"/>
    <w:rsid w:val="008A0BC0"/>
    <w:rsid w:val="008A1D52"/>
    <w:rsid w:val="008A1F96"/>
    <w:rsid w:val="008A2A62"/>
    <w:rsid w:val="008A2F12"/>
    <w:rsid w:val="008A38DA"/>
    <w:rsid w:val="008A3B0C"/>
    <w:rsid w:val="008A45EB"/>
    <w:rsid w:val="008A4A55"/>
    <w:rsid w:val="008A6479"/>
    <w:rsid w:val="008A6D10"/>
    <w:rsid w:val="008A7EF5"/>
    <w:rsid w:val="008B08B4"/>
    <w:rsid w:val="008B0D82"/>
    <w:rsid w:val="008B14BA"/>
    <w:rsid w:val="008B2188"/>
    <w:rsid w:val="008B2A7B"/>
    <w:rsid w:val="008B3301"/>
    <w:rsid w:val="008B37AC"/>
    <w:rsid w:val="008B5147"/>
    <w:rsid w:val="008B53AF"/>
    <w:rsid w:val="008B54EB"/>
    <w:rsid w:val="008B68EA"/>
    <w:rsid w:val="008B6C0A"/>
    <w:rsid w:val="008C0008"/>
    <w:rsid w:val="008C15BB"/>
    <w:rsid w:val="008C1913"/>
    <w:rsid w:val="008C2615"/>
    <w:rsid w:val="008C4C16"/>
    <w:rsid w:val="008C4FBC"/>
    <w:rsid w:val="008C5327"/>
    <w:rsid w:val="008C7F84"/>
    <w:rsid w:val="008D0069"/>
    <w:rsid w:val="008D1B97"/>
    <w:rsid w:val="008D1CB5"/>
    <w:rsid w:val="008D2099"/>
    <w:rsid w:val="008D25C2"/>
    <w:rsid w:val="008D2FCB"/>
    <w:rsid w:val="008D3042"/>
    <w:rsid w:val="008D434B"/>
    <w:rsid w:val="008D578E"/>
    <w:rsid w:val="008D5FF8"/>
    <w:rsid w:val="008D650D"/>
    <w:rsid w:val="008D6A13"/>
    <w:rsid w:val="008D7CD3"/>
    <w:rsid w:val="008E00EE"/>
    <w:rsid w:val="008E1DE8"/>
    <w:rsid w:val="008E2855"/>
    <w:rsid w:val="008E33ED"/>
    <w:rsid w:val="008E3D9E"/>
    <w:rsid w:val="008E4539"/>
    <w:rsid w:val="008E4BDB"/>
    <w:rsid w:val="008E5995"/>
    <w:rsid w:val="008E7438"/>
    <w:rsid w:val="008E7624"/>
    <w:rsid w:val="008F038E"/>
    <w:rsid w:val="008F051B"/>
    <w:rsid w:val="008F21B7"/>
    <w:rsid w:val="008F280E"/>
    <w:rsid w:val="008F2AFF"/>
    <w:rsid w:val="008F2F8C"/>
    <w:rsid w:val="008F3276"/>
    <w:rsid w:val="008F53FD"/>
    <w:rsid w:val="008F5A1B"/>
    <w:rsid w:val="008F5C4C"/>
    <w:rsid w:val="008F62CE"/>
    <w:rsid w:val="008F6524"/>
    <w:rsid w:val="008F7216"/>
    <w:rsid w:val="008F7B23"/>
    <w:rsid w:val="0090197D"/>
    <w:rsid w:val="00902AAB"/>
    <w:rsid w:val="0090340F"/>
    <w:rsid w:val="00903A7F"/>
    <w:rsid w:val="00903CFA"/>
    <w:rsid w:val="00904DEB"/>
    <w:rsid w:val="00905685"/>
    <w:rsid w:val="00905DA0"/>
    <w:rsid w:val="00905E21"/>
    <w:rsid w:val="0090692D"/>
    <w:rsid w:val="00906E0B"/>
    <w:rsid w:val="00907202"/>
    <w:rsid w:val="00907973"/>
    <w:rsid w:val="009079E3"/>
    <w:rsid w:val="00907E1F"/>
    <w:rsid w:val="00907F75"/>
    <w:rsid w:val="00910254"/>
    <w:rsid w:val="00910C5F"/>
    <w:rsid w:val="00910DE7"/>
    <w:rsid w:val="00911B7C"/>
    <w:rsid w:val="0091213F"/>
    <w:rsid w:val="00912D3B"/>
    <w:rsid w:val="00914865"/>
    <w:rsid w:val="00914866"/>
    <w:rsid w:val="009168AB"/>
    <w:rsid w:val="00917A66"/>
    <w:rsid w:val="00920533"/>
    <w:rsid w:val="009208B0"/>
    <w:rsid w:val="00920C70"/>
    <w:rsid w:val="00920F61"/>
    <w:rsid w:val="00920FC9"/>
    <w:rsid w:val="009210E6"/>
    <w:rsid w:val="00921FE3"/>
    <w:rsid w:val="009233D9"/>
    <w:rsid w:val="00923B0C"/>
    <w:rsid w:val="00923CA9"/>
    <w:rsid w:val="0092423C"/>
    <w:rsid w:val="00925316"/>
    <w:rsid w:val="009259DE"/>
    <w:rsid w:val="00926CB5"/>
    <w:rsid w:val="009276AF"/>
    <w:rsid w:val="009278F4"/>
    <w:rsid w:val="009302FE"/>
    <w:rsid w:val="00930E28"/>
    <w:rsid w:val="009311D6"/>
    <w:rsid w:val="0093205D"/>
    <w:rsid w:val="00932657"/>
    <w:rsid w:val="00932F53"/>
    <w:rsid w:val="00933529"/>
    <w:rsid w:val="0093364F"/>
    <w:rsid w:val="00933C4B"/>
    <w:rsid w:val="00934363"/>
    <w:rsid w:val="00936021"/>
    <w:rsid w:val="009409B9"/>
    <w:rsid w:val="0094118C"/>
    <w:rsid w:val="00941495"/>
    <w:rsid w:val="0094239E"/>
    <w:rsid w:val="009445AE"/>
    <w:rsid w:val="00944D01"/>
    <w:rsid w:val="00944DA8"/>
    <w:rsid w:val="00945405"/>
    <w:rsid w:val="00945C1D"/>
    <w:rsid w:val="00946CE8"/>
    <w:rsid w:val="009472EE"/>
    <w:rsid w:val="00947A8D"/>
    <w:rsid w:val="00951447"/>
    <w:rsid w:val="00951840"/>
    <w:rsid w:val="00951FC1"/>
    <w:rsid w:val="00952000"/>
    <w:rsid w:val="0095222F"/>
    <w:rsid w:val="00952244"/>
    <w:rsid w:val="009525A3"/>
    <w:rsid w:val="009529DD"/>
    <w:rsid w:val="00953806"/>
    <w:rsid w:val="00954C76"/>
    <w:rsid w:val="00954EC2"/>
    <w:rsid w:val="009552BD"/>
    <w:rsid w:val="00955893"/>
    <w:rsid w:val="00955C43"/>
    <w:rsid w:val="00955C93"/>
    <w:rsid w:val="00955DA2"/>
    <w:rsid w:val="0095613F"/>
    <w:rsid w:val="00956D77"/>
    <w:rsid w:val="00956F77"/>
    <w:rsid w:val="009572CD"/>
    <w:rsid w:val="009579DC"/>
    <w:rsid w:val="00957C22"/>
    <w:rsid w:val="00960221"/>
    <w:rsid w:val="00960D3E"/>
    <w:rsid w:val="009614DB"/>
    <w:rsid w:val="00962340"/>
    <w:rsid w:val="009634C5"/>
    <w:rsid w:val="0096352B"/>
    <w:rsid w:val="00963875"/>
    <w:rsid w:val="00963BC9"/>
    <w:rsid w:val="00965BDD"/>
    <w:rsid w:val="009669F0"/>
    <w:rsid w:val="00967057"/>
    <w:rsid w:val="00967339"/>
    <w:rsid w:val="009678F1"/>
    <w:rsid w:val="009736CF"/>
    <w:rsid w:val="009746A7"/>
    <w:rsid w:val="00975731"/>
    <w:rsid w:val="009801B6"/>
    <w:rsid w:val="0098045B"/>
    <w:rsid w:val="0098086F"/>
    <w:rsid w:val="0098198C"/>
    <w:rsid w:val="00983357"/>
    <w:rsid w:val="00983A15"/>
    <w:rsid w:val="00983D51"/>
    <w:rsid w:val="00983E4F"/>
    <w:rsid w:val="009848A6"/>
    <w:rsid w:val="00984990"/>
    <w:rsid w:val="00985874"/>
    <w:rsid w:val="00985AAE"/>
    <w:rsid w:val="00985AB1"/>
    <w:rsid w:val="00985EF0"/>
    <w:rsid w:val="0098634D"/>
    <w:rsid w:val="00987111"/>
    <w:rsid w:val="00990544"/>
    <w:rsid w:val="00991493"/>
    <w:rsid w:val="0099155E"/>
    <w:rsid w:val="00992C35"/>
    <w:rsid w:val="00993E28"/>
    <w:rsid w:val="00994094"/>
    <w:rsid w:val="009944E6"/>
    <w:rsid w:val="0099467A"/>
    <w:rsid w:val="0099504B"/>
    <w:rsid w:val="00995D70"/>
    <w:rsid w:val="009965EF"/>
    <w:rsid w:val="00997D33"/>
    <w:rsid w:val="009A020C"/>
    <w:rsid w:val="009A05CC"/>
    <w:rsid w:val="009A0DF3"/>
    <w:rsid w:val="009A162F"/>
    <w:rsid w:val="009A2186"/>
    <w:rsid w:val="009A223B"/>
    <w:rsid w:val="009A25F1"/>
    <w:rsid w:val="009A2672"/>
    <w:rsid w:val="009A3788"/>
    <w:rsid w:val="009A396E"/>
    <w:rsid w:val="009A3E59"/>
    <w:rsid w:val="009A51FD"/>
    <w:rsid w:val="009A5361"/>
    <w:rsid w:val="009A5402"/>
    <w:rsid w:val="009A5EB5"/>
    <w:rsid w:val="009A604C"/>
    <w:rsid w:val="009A6BDD"/>
    <w:rsid w:val="009B0CC7"/>
    <w:rsid w:val="009B120F"/>
    <w:rsid w:val="009B1FAD"/>
    <w:rsid w:val="009B2830"/>
    <w:rsid w:val="009B29D1"/>
    <w:rsid w:val="009B3525"/>
    <w:rsid w:val="009B3952"/>
    <w:rsid w:val="009B3EC5"/>
    <w:rsid w:val="009B4044"/>
    <w:rsid w:val="009B4A4E"/>
    <w:rsid w:val="009B5136"/>
    <w:rsid w:val="009B55DE"/>
    <w:rsid w:val="009B5BFA"/>
    <w:rsid w:val="009B5DE5"/>
    <w:rsid w:val="009B61FA"/>
    <w:rsid w:val="009B741C"/>
    <w:rsid w:val="009C00C3"/>
    <w:rsid w:val="009C0308"/>
    <w:rsid w:val="009C0487"/>
    <w:rsid w:val="009C08CE"/>
    <w:rsid w:val="009C2BD5"/>
    <w:rsid w:val="009C381F"/>
    <w:rsid w:val="009C3B98"/>
    <w:rsid w:val="009C4030"/>
    <w:rsid w:val="009C412E"/>
    <w:rsid w:val="009C4395"/>
    <w:rsid w:val="009C486D"/>
    <w:rsid w:val="009C5290"/>
    <w:rsid w:val="009C5420"/>
    <w:rsid w:val="009C6325"/>
    <w:rsid w:val="009C6A5D"/>
    <w:rsid w:val="009D064B"/>
    <w:rsid w:val="009D097C"/>
    <w:rsid w:val="009D305E"/>
    <w:rsid w:val="009D31A3"/>
    <w:rsid w:val="009D3803"/>
    <w:rsid w:val="009D3EDC"/>
    <w:rsid w:val="009D4984"/>
    <w:rsid w:val="009D4E3F"/>
    <w:rsid w:val="009D5D6B"/>
    <w:rsid w:val="009D5DE0"/>
    <w:rsid w:val="009D606F"/>
    <w:rsid w:val="009D74D1"/>
    <w:rsid w:val="009D7D9B"/>
    <w:rsid w:val="009D7E34"/>
    <w:rsid w:val="009E116B"/>
    <w:rsid w:val="009E122F"/>
    <w:rsid w:val="009E2013"/>
    <w:rsid w:val="009E26B8"/>
    <w:rsid w:val="009E4B25"/>
    <w:rsid w:val="009E52CD"/>
    <w:rsid w:val="009E5584"/>
    <w:rsid w:val="009E590A"/>
    <w:rsid w:val="009E65C4"/>
    <w:rsid w:val="009E67A0"/>
    <w:rsid w:val="009F1832"/>
    <w:rsid w:val="009F26E6"/>
    <w:rsid w:val="009F4990"/>
    <w:rsid w:val="009F4FA9"/>
    <w:rsid w:val="009F5142"/>
    <w:rsid w:val="009F5CE6"/>
    <w:rsid w:val="009F7F26"/>
    <w:rsid w:val="00A00EB6"/>
    <w:rsid w:val="00A013E8"/>
    <w:rsid w:val="00A01B05"/>
    <w:rsid w:val="00A02273"/>
    <w:rsid w:val="00A04005"/>
    <w:rsid w:val="00A042C1"/>
    <w:rsid w:val="00A050BC"/>
    <w:rsid w:val="00A058BE"/>
    <w:rsid w:val="00A05B70"/>
    <w:rsid w:val="00A05CF5"/>
    <w:rsid w:val="00A0615B"/>
    <w:rsid w:val="00A0621B"/>
    <w:rsid w:val="00A06896"/>
    <w:rsid w:val="00A06A7A"/>
    <w:rsid w:val="00A06D71"/>
    <w:rsid w:val="00A06DC5"/>
    <w:rsid w:val="00A06F3E"/>
    <w:rsid w:val="00A0794D"/>
    <w:rsid w:val="00A07CF9"/>
    <w:rsid w:val="00A116E7"/>
    <w:rsid w:val="00A121A0"/>
    <w:rsid w:val="00A12CE3"/>
    <w:rsid w:val="00A14640"/>
    <w:rsid w:val="00A148A0"/>
    <w:rsid w:val="00A14DB9"/>
    <w:rsid w:val="00A162A1"/>
    <w:rsid w:val="00A16459"/>
    <w:rsid w:val="00A1651C"/>
    <w:rsid w:val="00A1759D"/>
    <w:rsid w:val="00A17801"/>
    <w:rsid w:val="00A179A6"/>
    <w:rsid w:val="00A17E7E"/>
    <w:rsid w:val="00A2036E"/>
    <w:rsid w:val="00A20BE8"/>
    <w:rsid w:val="00A20D67"/>
    <w:rsid w:val="00A21299"/>
    <w:rsid w:val="00A21851"/>
    <w:rsid w:val="00A21CE1"/>
    <w:rsid w:val="00A21E5C"/>
    <w:rsid w:val="00A220C7"/>
    <w:rsid w:val="00A22586"/>
    <w:rsid w:val="00A22786"/>
    <w:rsid w:val="00A22D3A"/>
    <w:rsid w:val="00A24019"/>
    <w:rsid w:val="00A24333"/>
    <w:rsid w:val="00A24B20"/>
    <w:rsid w:val="00A250AC"/>
    <w:rsid w:val="00A25497"/>
    <w:rsid w:val="00A26890"/>
    <w:rsid w:val="00A279DA"/>
    <w:rsid w:val="00A30707"/>
    <w:rsid w:val="00A31CC3"/>
    <w:rsid w:val="00A31E29"/>
    <w:rsid w:val="00A31FBB"/>
    <w:rsid w:val="00A3231F"/>
    <w:rsid w:val="00A32B36"/>
    <w:rsid w:val="00A32E8A"/>
    <w:rsid w:val="00A32F4C"/>
    <w:rsid w:val="00A33BC3"/>
    <w:rsid w:val="00A34D18"/>
    <w:rsid w:val="00A353A0"/>
    <w:rsid w:val="00A36648"/>
    <w:rsid w:val="00A4065A"/>
    <w:rsid w:val="00A4069C"/>
    <w:rsid w:val="00A40A1B"/>
    <w:rsid w:val="00A41260"/>
    <w:rsid w:val="00A415E0"/>
    <w:rsid w:val="00A41934"/>
    <w:rsid w:val="00A4253C"/>
    <w:rsid w:val="00A426B2"/>
    <w:rsid w:val="00A43439"/>
    <w:rsid w:val="00A44049"/>
    <w:rsid w:val="00A448D5"/>
    <w:rsid w:val="00A44D49"/>
    <w:rsid w:val="00A455D9"/>
    <w:rsid w:val="00A46223"/>
    <w:rsid w:val="00A46371"/>
    <w:rsid w:val="00A46782"/>
    <w:rsid w:val="00A46D87"/>
    <w:rsid w:val="00A46E8A"/>
    <w:rsid w:val="00A47438"/>
    <w:rsid w:val="00A47C3E"/>
    <w:rsid w:val="00A47CC7"/>
    <w:rsid w:val="00A47D25"/>
    <w:rsid w:val="00A47E80"/>
    <w:rsid w:val="00A50726"/>
    <w:rsid w:val="00A50E56"/>
    <w:rsid w:val="00A515E7"/>
    <w:rsid w:val="00A51C78"/>
    <w:rsid w:val="00A51D49"/>
    <w:rsid w:val="00A51F0F"/>
    <w:rsid w:val="00A51FB3"/>
    <w:rsid w:val="00A52093"/>
    <w:rsid w:val="00A5377E"/>
    <w:rsid w:val="00A55095"/>
    <w:rsid w:val="00A5554E"/>
    <w:rsid w:val="00A555E8"/>
    <w:rsid w:val="00A55B16"/>
    <w:rsid w:val="00A578E5"/>
    <w:rsid w:val="00A60040"/>
    <w:rsid w:val="00A608AF"/>
    <w:rsid w:val="00A6138F"/>
    <w:rsid w:val="00A61BEC"/>
    <w:rsid w:val="00A61D62"/>
    <w:rsid w:val="00A61E36"/>
    <w:rsid w:val="00A62381"/>
    <w:rsid w:val="00A62BD0"/>
    <w:rsid w:val="00A62E0F"/>
    <w:rsid w:val="00A62E3D"/>
    <w:rsid w:val="00A63192"/>
    <w:rsid w:val="00A64A75"/>
    <w:rsid w:val="00A67679"/>
    <w:rsid w:val="00A703C1"/>
    <w:rsid w:val="00A70D76"/>
    <w:rsid w:val="00A70ED1"/>
    <w:rsid w:val="00A71396"/>
    <w:rsid w:val="00A723A2"/>
    <w:rsid w:val="00A73A6B"/>
    <w:rsid w:val="00A73A84"/>
    <w:rsid w:val="00A74F22"/>
    <w:rsid w:val="00A74F40"/>
    <w:rsid w:val="00A74F5F"/>
    <w:rsid w:val="00A75218"/>
    <w:rsid w:val="00A755D4"/>
    <w:rsid w:val="00A769FA"/>
    <w:rsid w:val="00A77E18"/>
    <w:rsid w:val="00A77E61"/>
    <w:rsid w:val="00A80DE6"/>
    <w:rsid w:val="00A815F2"/>
    <w:rsid w:val="00A81D7E"/>
    <w:rsid w:val="00A82B3B"/>
    <w:rsid w:val="00A838EF"/>
    <w:rsid w:val="00A83D6B"/>
    <w:rsid w:val="00A84352"/>
    <w:rsid w:val="00A84462"/>
    <w:rsid w:val="00A85A59"/>
    <w:rsid w:val="00A86624"/>
    <w:rsid w:val="00A86699"/>
    <w:rsid w:val="00A86FAE"/>
    <w:rsid w:val="00A87666"/>
    <w:rsid w:val="00A902B4"/>
    <w:rsid w:val="00A90418"/>
    <w:rsid w:val="00A91891"/>
    <w:rsid w:val="00A921C5"/>
    <w:rsid w:val="00A94006"/>
    <w:rsid w:val="00A94F61"/>
    <w:rsid w:val="00A96279"/>
    <w:rsid w:val="00AA13A2"/>
    <w:rsid w:val="00AA25F5"/>
    <w:rsid w:val="00AA4092"/>
    <w:rsid w:val="00AA5482"/>
    <w:rsid w:val="00AA583E"/>
    <w:rsid w:val="00AA58BB"/>
    <w:rsid w:val="00AA58CC"/>
    <w:rsid w:val="00AA782F"/>
    <w:rsid w:val="00AA7D36"/>
    <w:rsid w:val="00AB2EEE"/>
    <w:rsid w:val="00AB2FBB"/>
    <w:rsid w:val="00AB3F3E"/>
    <w:rsid w:val="00AB45A1"/>
    <w:rsid w:val="00AB532C"/>
    <w:rsid w:val="00AB5845"/>
    <w:rsid w:val="00AC1AED"/>
    <w:rsid w:val="00AC1D57"/>
    <w:rsid w:val="00AC2225"/>
    <w:rsid w:val="00AC285F"/>
    <w:rsid w:val="00AC28C0"/>
    <w:rsid w:val="00AC29EF"/>
    <w:rsid w:val="00AC2F08"/>
    <w:rsid w:val="00AC447C"/>
    <w:rsid w:val="00AC4690"/>
    <w:rsid w:val="00AC53D1"/>
    <w:rsid w:val="00AC543C"/>
    <w:rsid w:val="00AC6164"/>
    <w:rsid w:val="00AC689A"/>
    <w:rsid w:val="00AC6D61"/>
    <w:rsid w:val="00AC6F08"/>
    <w:rsid w:val="00AC7B88"/>
    <w:rsid w:val="00AD01BE"/>
    <w:rsid w:val="00AD0C77"/>
    <w:rsid w:val="00AD1290"/>
    <w:rsid w:val="00AD1A56"/>
    <w:rsid w:val="00AD1BF2"/>
    <w:rsid w:val="00AD3A8E"/>
    <w:rsid w:val="00AD44E2"/>
    <w:rsid w:val="00AD4FC8"/>
    <w:rsid w:val="00AD58E0"/>
    <w:rsid w:val="00AD6F8F"/>
    <w:rsid w:val="00AD7F8B"/>
    <w:rsid w:val="00AE03B9"/>
    <w:rsid w:val="00AE042F"/>
    <w:rsid w:val="00AE04AE"/>
    <w:rsid w:val="00AE09CA"/>
    <w:rsid w:val="00AE0C7E"/>
    <w:rsid w:val="00AE270D"/>
    <w:rsid w:val="00AE2934"/>
    <w:rsid w:val="00AE2E91"/>
    <w:rsid w:val="00AE3CC9"/>
    <w:rsid w:val="00AE44BD"/>
    <w:rsid w:val="00AE5315"/>
    <w:rsid w:val="00AE532E"/>
    <w:rsid w:val="00AE5A72"/>
    <w:rsid w:val="00AE6931"/>
    <w:rsid w:val="00AE6C94"/>
    <w:rsid w:val="00AF077D"/>
    <w:rsid w:val="00AF080D"/>
    <w:rsid w:val="00AF0E22"/>
    <w:rsid w:val="00AF0FC0"/>
    <w:rsid w:val="00AF1788"/>
    <w:rsid w:val="00AF1B65"/>
    <w:rsid w:val="00AF27E2"/>
    <w:rsid w:val="00AF2A04"/>
    <w:rsid w:val="00AF2B95"/>
    <w:rsid w:val="00AF31CA"/>
    <w:rsid w:val="00AF3858"/>
    <w:rsid w:val="00AF41DE"/>
    <w:rsid w:val="00AF501E"/>
    <w:rsid w:val="00AF57E3"/>
    <w:rsid w:val="00AF5F39"/>
    <w:rsid w:val="00AF67C2"/>
    <w:rsid w:val="00AF70B2"/>
    <w:rsid w:val="00AF7A3B"/>
    <w:rsid w:val="00AF7D40"/>
    <w:rsid w:val="00AF7D84"/>
    <w:rsid w:val="00B00445"/>
    <w:rsid w:val="00B005CB"/>
    <w:rsid w:val="00B011D6"/>
    <w:rsid w:val="00B01C1E"/>
    <w:rsid w:val="00B04036"/>
    <w:rsid w:val="00B04C68"/>
    <w:rsid w:val="00B059BB"/>
    <w:rsid w:val="00B07193"/>
    <w:rsid w:val="00B078C6"/>
    <w:rsid w:val="00B100AD"/>
    <w:rsid w:val="00B114E8"/>
    <w:rsid w:val="00B11607"/>
    <w:rsid w:val="00B11A14"/>
    <w:rsid w:val="00B11F34"/>
    <w:rsid w:val="00B12DB5"/>
    <w:rsid w:val="00B13883"/>
    <w:rsid w:val="00B13ADD"/>
    <w:rsid w:val="00B13F74"/>
    <w:rsid w:val="00B147F8"/>
    <w:rsid w:val="00B147FB"/>
    <w:rsid w:val="00B14915"/>
    <w:rsid w:val="00B170C8"/>
    <w:rsid w:val="00B17542"/>
    <w:rsid w:val="00B17FC9"/>
    <w:rsid w:val="00B2073E"/>
    <w:rsid w:val="00B21179"/>
    <w:rsid w:val="00B21493"/>
    <w:rsid w:val="00B22EDC"/>
    <w:rsid w:val="00B23EB3"/>
    <w:rsid w:val="00B23ECD"/>
    <w:rsid w:val="00B2672F"/>
    <w:rsid w:val="00B267E4"/>
    <w:rsid w:val="00B27043"/>
    <w:rsid w:val="00B27860"/>
    <w:rsid w:val="00B27DDA"/>
    <w:rsid w:val="00B300F1"/>
    <w:rsid w:val="00B30A0C"/>
    <w:rsid w:val="00B31A32"/>
    <w:rsid w:val="00B32AC1"/>
    <w:rsid w:val="00B347C9"/>
    <w:rsid w:val="00B37515"/>
    <w:rsid w:val="00B378CB"/>
    <w:rsid w:val="00B37C16"/>
    <w:rsid w:val="00B400D9"/>
    <w:rsid w:val="00B40AF3"/>
    <w:rsid w:val="00B40C3B"/>
    <w:rsid w:val="00B40D7F"/>
    <w:rsid w:val="00B40FC5"/>
    <w:rsid w:val="00B41D11"/>
    <w:rsid w:val="00B41FD4"/>
    <w:rsid w:val="00B424F1"/>
    <w:rsid w:val="00B43D2D"/>
    <w:rsid w:val="00B44797"/>
    <w:rsid w:val="00B4501A"/>
    <w:rsid w:val="00B454F0"/>
    <w:rsid w:val="00B458DB"/>
    <w:rsid w:val="00B4650E"/>
    <w:rsid w:val="00B46D71"/>
    <w:rsid w:val="00B4707F"/>
    <w:rsid w:val="00B50DE5"/>
    <w:rsid w:val="00B50E53"/>
    <w:rsid w:val="00B514B8"/>
    <w:rsid w:val="00B5183E"/>
    <w:rsid w:val="00B52556"/>
    <w:rsid w:val="00B52893"/>
    <w:rsid w:val="00B533D0"/>
    <w:rsid w:val="00B54255"/>
    <w:rsid w:val="00B54C8F"/>
    <w:rsid w:val="00B555A5"/>
    <w:rsid w:val="00B5600B"/>
    <w:rsid w:val="00B56D9F"/>
    <w:rsid w:val="00B5743F"/>
    <w:rsid w:val="00B57C7E"/>
    <w:rsid w:val="00B60293"/>
    <w:rsid w:val="00B602C0"/>
    <w:rsid w:val="00B60377"/>
    <w:rsid w:val="00B603C6"/>
    <w:rsid w:val="00B60D6A"/>
    <w:rsid w:val="00B615DA"/>
    <w:rsid w:val="00B624DA"/>
    <w:rsid w:val="00B63CE8"/>
    <w:rsid w:val="00B64A39"/>
    <w:rsid w:val="00B64C56"/>
    <w:rsid w:val="00B64E75"/>
    <w:rsid w:val="00B64FDC"/>
    <w:rsid w:val="00B651C2"/>
    <w:rsid w:val="00B6524B"/>
    <w:rsid w:val="00B65CEB"/>
    <w:rsid w:val="00B66C04"/>
    <w:rsid w:val="00B6784E"/>
    <w:rsid w:val="00B678C3"/>
    <w:rsid w:val="00B7008E"/>
    <w:rsid w:val="00B70EAE"/>
    <w:rsid w:val="00B7203D"/>
    <w:rsid w:val="00B725DB"/>
    <w:rsid w:val="00B72EF1"/>
    <w:rsid w:val="00B73033"/>
    <w:rsid w:val="00B7365A"/>
    <w:rsid w:val="00B73B19"/>
    <w:rsid w:val="00B73F09"/>
    <w:rsid w:val="00B74615"/>
    <w:rsid w:val="00B75828"/>
    <w:rsid w:val="00B75BA7"/>
    <w:rsid w:val="00B77368"/>
    <w:rsid w:val="00B773C4"/>
    <w:rsid w:val="00B80BF6"/>
    <w:rsid w:val="00B82EEF"/>
    <w:rsid w:val="00B833A8"/>
    <w:rsid w:val="00B83624"/>
    <w:rsid w:val="00B860FC"/>
    <w:rsid w:val="00B862DB"/>
    <w:rsid w:val="00B86878"/>
    <w:rsid w:val="00B86C71"/>
    <w:rsid w:val="00B86FAB"/>
    <w:rsid w:val="00B90439"/>
    <w:rsid w:val="00B904D7"/>
    <w:rsid w:val="00B91FB4"/>
    <w:rsid w:val="00B93BFC"/>
    <w:rsid w:val="00BA1805"/>
    <w:rsid w:val="00BA1FA4"/>
    <w:rsid w:val="00BA2C17"/>
    <w:rsid w:val="00BA30E3"/>
    <w:rsid w:val="00BA321C"/>
    <w:rsid w:val="00BA3F1F"/>
    <w:rsid w:val="00BA4C08"/>
    <w:rsid w:val="00BA5882"/>
    <w:rsid w:val="00BA776A"/>
    <w:rsid w:val="00BA7B20"/>
    <w:rsid w:val="00BB07D9"/>
    <w:rsid w:val="00BB255F"/>
    <w:rsid w:val="00BB28F2"/>
    <w:rsid w:val="00BB3398"/>
    <w:rsid w:val="00BB38B7"/>
    <w:rsid w:val="00BB3960"/>
    <w:rsid w:val="00BB6F38"/>
    <w:rsid w:val="00BB733C"/>
    <w:rsid w:val="00BB7861"/>
    <w:rsid w:val="00BC04B3"/>
    <w:rsid w:val="00BC0C5A"/>
    <w:rsid w:val="00BC1804"/>
    <w:rsid w:val="00BC1B20"/>
    <w:rsid w:val="00BC2909"/>
    <w:rsid w:val="00BC2ABF"/>
    <w:rsid w:val="00BC2ECB"/>
    <w:rsid w:val="00BC3236"/>
    <w:rsid w:val="00BC678B"/>
    <w:rsid w:val="00BC6BCF"/>
    <w:rsid w:val="00BC78DD"/>
    <w:rsid w:val="00BD2108"/>
    <w:rsid w:val="00BD23BB"/>
    <w:rsid w:val="00BD2491"/>
    <w:rsid w:val="00BD26F5"/>
    <w:rsid w:val="00BD4478"/>
    <w:rsid w:val="00BD6429"/>
    <w:rsid w:val="00BD6E59"/>
    <w:rsid w:val="00BD795E"/>
    <w:rsid w:val="00BD7ACD"/>
    <w:rsid w:val="00BD7BA0"/>
    <w:rsid w:val="00BE177D"/>
    <w:rsid w:val="00BE1FE6"/>
    <w:rsid w:val="00BE2B60"/>
    <w:rsid w:val="00BE2BB1"/>
    <w:rsid w:val="00BE2CBC"/>
    <w:rsid w:val="00BE2D21"/>
    <w:rsid w:val="00BE324E"/>
    <w:rsid w:val="00BE4804"/>
    <w:rsid w:val="00BE4883"/>
    <w:rsid w:val="00BE5C03"/>
    <w:rsid w:val="00BE626D"/>
    <w:rsid w:val="00BE6D36"/>
    <w:rsid w:val="00BF0E96"/>
    <w:rsid w:val="00BF0F1D"/>
    <w:rsid w:val="00BF1B29"/>
    <w:rsid w:val="00BF1D0F"/>
    <w:rsid w:val="00BF1DF4"/>
    <w:rsid w:val="00BF1E03"/>
    <w:rsid w:val="00BF27AE"/>
    <w:rsid w:val="00BF29C9"/>
    <w:rsid w:val="00BF2B59"/>
    <w:rsid w:val="00BF3251"/>
    <w:rsid w:val="00BF3C2E"/>
    <w:rsid w:val="00BF3EDA"/>
    <w:rsid w:val="00BF51FB"/>
    <w:rsid w:val="00BF564A"/>
    <w:rsid w:val="00BF61A5"/>
    <w:rsid w:val="00BF6ABE"/>
    <w:rsid w:val="00BF6F0F"/>
    <w:rsid w:val="00C002FF"/>
    <w:rsid w:val="00C01C29"/>
    <w:rsid w:val="00C02222"/>
    <w:rsid w:val="00C039FF"/>
    <w:rsid w:val="00C03AB2"/>
    <w:rsid w:val="00C04555"/>
    <w:rsid w:val="00C04FF5"/>
    <w:rsid w:val="00C06A9A"/>
    <w:rsid w:val="00C079EE"/>
    <w:rsid w:val="00C07A3E"/>
    <w:rsid w:val="00C10791"/>
    <w:rsid w:val="00C107C6"/>
    <w:rsid w:val="00C10A7C"/>
    <w:rsid w:val="00C10AFD"/>
    <w:rsid w:val="00C11106"/>
    <w:rsid w:val="00C125B3"/>
    <w:rsid w:val="00C12858"/>
    <w:rsid w:val="00C129AC"/>
    <w:rsid w:val="00C12A0B"/>
    <w:rsid w:val="00C133F6"/>
    <w:rsid w:val="00C14341"/>
    <w:rsid w:val="00C15337"/>
    <w:rsid w:val="00C155BD"/>
    <w:rsid w:val="00C16949"/>
    <w:rsid w:val="00C1784B"/>
    <w:rsid w:val="00C20BE4"/>
    <w:rsid w:val="00C20E09"/>
    <w:rsid w:val="00C21278"/>
    <w:rsid w:val="00C2143E"/>
    <w:rsid w:val="00C2147C"/>
    <w:rsid w:val="00C21E90"/>
    <w:rsid w:val="00C22CA1"/>
    <w:rsid w:val="00C24AC0"/>
    <w:rsid w:val="00C2601C"/>
    <w:rsid w:val="00C263F6"/>
    <w:rsid w:val="00C26FD0"/>
    <w:rsid w:val="00C272D1"/>
    <w:rsid w:val="00C27881"/>
    <w:rsid w:val="00C30783"/>
    <w:rsid w:val="00C30C16"/>
    <w:rsid w:val="00C31353"/>
    <w:rsid w:val="00C319B3"/>
    <w:rsid w:val="00C31D93"/>
    <w:rsid w:val="00C3236A"/>
    <w:rsid w:val="00C333C5"/>
    <w:rsid w:val="00C33AB7"/>
    <w:rsid w:val="00C3443F"/>
    <w:rsid w:val="00C34A3E"/>
    <w:rsid w:val="00C350AB"/>
    <w:rsid w:val="00C35A24"/>
    <w:rsid w:val="00C35FAE"/>
    <w:rsid w:val="00C35FFE"/>
    <w:rsid w:val="00C36765"/>
    <w:rsid w:val="00C36C21"/>
    <w:rsid w:val="00C37D91"/>
    <w:rsid w:val="00C37DE0"/>
    <w:rsid w:val="00C37E31"/>
    <w:rsid w:val="00C40055"/>
    <w:rsid w:val="00C4048C"/>
    <w:rsid w:val="00C40811"/>
    <w:rsid w:val="00C409F1"/>
    <w:rsid w:val="00C40BF2"/>
    <w:rsid w:val="00C416AD"/>
    <w:rsid w:val="00C41F28"/>
    <w:rsid w:val="00C422EB"/>
    <w:rsid w:val="00C4511F"/>
    <w:rsid w:val="00C451BD"/>
    <w:rsid w:val="00C452D0"/>
    <w:rsid w:val="00C459BF"/>
    <w:rsid w:val="00C46BB9"/>
    <w:rsid w:val="00C46F89"/>
    <w:rsid w:val="00C47E3E"/>
    <w:rsid w:val="00C50F8A"/>
    <w:rsid w:val="00C5107A"/>
    <w:rsid w:val="00C5139F"/>
    <w:rsid w:val="00C52460"/>
    <w:rsid w:val="00C527A4"/>
    <w:rsid w:val="00C527CB"/>
    <w:rsid w:val="00C52BDA"/>
    <w:rsid w:val="00C53301"/>
    <w:rsid w:val="00C5332A"/>
    <w:rsid w:val="00C5333B"/>
    <w:rsid w:val="00C54A38"/>
    <w:rsid w:val="00C54D8E"/>
    <w:rsid w:val="00C5545D"/>
    <w:rsid w:val="00C56096"/>
    <w:rsid w:val="00C56335"/>
    <w:rsid w:val="00C56E9E"/>
    <w:rsid w:val="00C57533"/>
    <w:rsid w:val="00C579F5"/>
    <w:rsid w:val="00C603DE"/>
    <w:rsid w:val="00C605B4"/>
    <w:rsid w:val="00C60EE8"/>
    <w:rsid w:val="00C61299"/>
    <w:rsid w:val="00C61D00"/>
    <w:rsid w:val="00C61D4B"/>
    <w:rsid w:val="00C61E1C"/>
    <w:rsid w:val="00C62EB8"/>
    <w:rsid w:val="00C62FA3"/>
    <w:rsid w:val="00C630F0"/>
    <w:rsid w:val="00C63760"/>
    <w:rsid w:val="00C63FA8"/>
    <w:rsid w:val="00C646A2"/>
    <w:rsid w:val="00C64B0B"/>
    <w:rsid w:val="00C64B8B"/>
    <w:rsid w:val="00C6548B"/>
    <w:rsid w:val="00C6583E"/>
    <w:rsid w:val="00C65857"/>
    <w:rsid w:val="00C65BF4"/>
    <w:rsid w:val="00C65DA4"/>
    <w:rsid w:val="00C673A2"/>
    <w:rsid w:val="00C67835"/>
    <w:rsid w:val="00C706BD"/>
    <w:rsid w:val="00C72636"/>
    <w:rsid w:val="00C73464"/>
    <w:rsid w:val="00C7487A"/>
    <w:rsid w:val="00C75067"/>
    <w:rsid w:val="00C75CA6"/>
    <w:rsid w:val="00C764A6"/>
    <w:rsid w:val="00C77778"/>
    <w:rsid w:val="00C77A43"/>
    <w:rsid w:val="00C77C63"/>
    <w:rsid w:val="00C80FF1"/>
    <w:rsid w:val="00C813BF"/>
    <w:rsid w:val="00C81409"/>
    <w:rsid w:val="00C816AB"/>
    <w:rsid w:val="00C82060"/>
    <w:rsid w:val="00C82150"/>
    <w:rsid w:val="00C82272"/>
    <w:rsid w:val="00C82B1F"/>
    <w:rsid w:val="00C83E67"/>
    <w:rsid w:val="00C8401F"/>
    <w:rsid w:val="00C84897"/>
    <w:rsid w:val="00C85190"/>
    <w:rsid w:val="00C86C7F"/>
    <w:rsid w:val="00C86DDC"/>
    <w:rsid w:val="00C87023"/>
    <w:rsid w:val="00C8775C"/>
    <w:rsid w:val="00C87C4D"/>
    <w:rsid w:val="00C91DC7"/>
    <w:rsid w:val="00C92460"/>
    <w:rsid w:val="00C92852"/>
    <w:rsid w:val="00C92BBB"/>
    <w:rsid w:val="00C93380"/>
    <w:rsid w:val="00C9379B"/>
    <w:rsid w:val="00C94037"/>
    <w:rsid w:val="00C94288"/>
    <w:rsid w:val="00C960B0"/>
    <w:rsid w:val="00CA04BB"/>
    <w:rsid w:val="00CA078A"/>
    <w:rsid w:val="00CA0CD5"/>
    <w:rsid w:val="00CA0F01"/>
    <w:rsid w:val="00CA1114"/>
    <w:rsid w:val="00CA2A44"/>
    <w:rsid w:val="00CA3511"/>
    <w:rsid w:val="00CA4126"/>
    <w:rsid w:val="00CA5FA4"/>
    <w:rsid w:val="00CA6D62"/>
    <w:rsid w:val="00CA75EF"/>
    <w:rsid w:val="00CA791F"/>
    <w:rsid w:val="00CA7DAF"/>
    <w:rsid w:val="00CB1323"/>
    <w:rsid w:val="00CB1F7B"/>
    <w:rsid w:val="00CB275A"/>
    <w:rsid w:val="00CB33AD"/>
    <w:rsid w:val="00CB42FB"/>
    <w:rsid w:val="00CB604B"/>
    <w:rsid w:val="00CB6438"/>
    <w:rsid w:val="00CC0101"/>
    <w:rsid w:val="00CC06CB"/>
    <w:rsid w:val="00CC0D61"/>
    <w:rsid w:val="00CC1619"/>
    <w:rsid w:val="00CC1FF7"/>
    <w:rsid w:val="00CC211E"/>
    <w:rsid w:val="00CC246C"/>
    <w:rsid w:val="00CC2B0F"/>
    <w:rsid w:val="00CC33F7"/>
    <w:rsid w:val="00CC3B1E"/>
    <w:rsid w:val="00CC4471"/>
    <w:rsid w:val="00CC5544"/>
    <w:rsid w:val="00CC5F2A"/>
    <w:rsid w:val="00CD03EA"/>
    <w:rsid w:val="00CD1678"/>
    <w:rsid w:val="00CD167F"/>
    <w:rsid w:val="00CD16A1"/>
    <w:rsid w:val="00CD1C46"/>
    <w:rsid w:val="00CD2C37"/>
    <w:rsid w:val="00CD2DA3"/>
    <w:rsid w:val="00CD3033"/>
    <w:rsid w:val="00CD33AB"/>
    <w:rsid w:val="00CD3BC3"/>
    <w:rsid w:val="00CD4883"/>
    <w:rsid w:val="00CD5D0F"/>
    <w:rsid w:val="00CD5D8F"/>
    <w:rsid w:val="00CD6111"/>
    <w:rsid w:val="00CD614E"/>
    <w:rsid w:val="00CD7425"/>
    <w:rsid w:val="00CE12EF"/>
    <w:rsid w:val="00CE21C7"/>
    <w:rsid w:val="00CE29C1"/>
    <w:rsid w:val="00CE3175"/>
    <w:rsid w:val="00CE3BC9"/>
    <w:rsid w:val="00CE3BEC"/>
    <w:rsid w:val="00CE3C3B"/>
    <w:rsid w:val="00CE3D56"/>
    <w:rsid w:val="00CE4CFA"/>
    <w:rsid w:val="00CE6D80"/>
    <w:rsid w:val="00CE7856"/>
    <w:rsid w:val="00CF1B47"/>
    <w:rsid w:val="00CF1F0C"/>
    <w:rsid w:val="00CF22E0"/>
    <w:rsid w:val="00CF251D"/>
    <w:rsid w:val="00CF430D"/>
    <w:rsid w:val="00CF4BDE"/>
    <w:rsid w:val="00CF50D8"/>
    <w:rsid w:val="00CF6225"/>
    <w:rsid w:val="00CF6F55"/>
    <w:rsid w:val="00CF7216"/>
    <w:rsid w:val="00D0077E"/>
    <w:rsid w:val="00D00F7E"/>
    <w:rsid w:val="00D0123D"/>
    <w:rsid w:val="00D01433"/>
    <w:rsid w:val="00D01BFF"/>
    <w:rsid w:val="00D020C6"/>
    <w:rsid w:val="00D0238A"/>
    <w:rsid w:val="00D02A29"/>
    <w:rsid w:val="00D02C9F"/>
    <w:rsid w:val="00D04223"/>
    <w:rsid w:val="00D04F58"/>
    <w:rsid w:val="00D050A4"/>
    <w:rsid w:val="00D069E0"/>
    <w:rsid w:val="00D102E4"/>
    <w:rsid w:val="00D10A8D"/>
    <w:rsid w:val="00D11C17"/>
    <w:rsid w:val="00D11F9A"/>
    <w:rsid w:val="00D12430"/>
    <w:rsid w:val="00D1391E"/>
    <w:rsid w:val="00D140DB"/>
    <w:rsid w:val="00D14B4F"/>
    <w:rsid w:val="00D1630C"/>
    <w:rsid w:val="00D165F8"/>
    <w:rsid w:val="00D200DB"/>
    <w:rsid w:val="00D20EE2"/>
    <w:rsid w:val="00D21523"/>
    <w:rsid w:val="00D220E5"/>
    <w:rsid w:val="00D22598"/>
    <w:rsid w:val="00D234AF"/>
    <w:rsid w:val="00D23899"/>
    <w:rsid w:val="00D251E3"/>
    <w:rsid w:val="00D26128"/>
    <w:rsid w:val="00D278F9"/>
    <w:rsid w:val="00D27EE3"/>
    <w:rsid w:val="00D30A58"/>
    <w:rsid w:val="00D3227A"/>
    <w:rsid w:val="00D3314F"/>
    <w:rsid w:val="00D352D5"/>
    <w:rsid w:val="00D356C8"/>
    <w:rsid w:val="00D37699"/>
    <w:rsid w:val="00D37BDE"/>
    <w:rsid w:val="00D41510"/>
    <w:rsid w:val="00D41858"/>
    <w:rsid w:val="00D43ADF"/>
    <w:rsid w:val="00D443C3"/>
    <w:rsid w:val="00D44AEC"/>
    <w:rsid w:val="00D44C33"/>
    <w:rsid w:val="00D44E57"/>
    <w:rsid w:val="00D44F5D"/>
    <w:rsid w:val="00D4503D"/>
    <w:rsid w:val="00D4509E"/>
    <w:rsid w:val="00D45A50"/>
    <w:rsid w:val="00D46331"/>
    <w:rsid w:val="00D471DF"/>
    <w:rsid w:val="00D50F9C"/>
    <w:rsid w:val="00D51049"/>
    <w:rsid w:val="00D513E1"/>
    <w:rsid w:val="00D52371"/>
    <w:rsid w:val="00D52485"/>
    <w:rsid w:val="00D5266E"/>
    <w:rsid w:val="00D5274F"/>
    <w:rsid w:val="00D52E11"/>
    <w:rsid w:val="00D534B9"/>
    <w:rsid w:val="00D53A65"/>
    <w:rsid w:val="00D556BC"/>
    <w:rsid w:val="00D56766"/>
    <w:rsid w:val="00D5764A"/>
    <w:rsid w:val="00D57B55"/>
    <w:rsid w:val="00D57BCB"/>
    <w:rsid w:val="00D60113"/>
    <w:rsid w:val="00D60C3E"/>
    <w:rsid w:val="00D6110F"/>
    <w:rsid w:val="00D61A7D"/>
    <w:rsid w:val="00D62E96"/>
    <w:rsid w:val="00D63FC3"/>
    <w:rsid w:val="00D66171"/>
    <w:rsid w:val="00D66FCA"/>
    <w:rsid w:val="00D6701E"/>
    <w:rsid w:val="00D67BCE"/>
    <w:rsid w:val="00D7193F"/>
    <w:rsid w:val="00D72F24"/>
    <w:rsid w:val="00D73345"/>
    <w:rsid w:val="00D74DEE"/>
    <w:rsid w:val="00D75441"/>
    <w:rsid w:val="00D75607"/>
    <w:rsid w:val="00D7595E"/>
    <w:rsid w:val="00D75DB6"/>
    <w:rsid w:val="00D77A43"/>
    <w:rsid w:val="00D77C20"/>
    <w:rsid w:val="00D80018"/>
    <w:rsid w:val="00D801C2"/>
    <w:rsid w:val="00D80425"/>
    <w:rsid w:val="00D80A11"/>
    <w:rsid w:val="00D80C3F"/>
    <w:rsid w:val="00D81560"/>
    <w:rsid w:val="00D8195B"/>
    <w:rsid w:val="00D82FEA"/>
    <w:rsid w:val="00D83304"/>
    <w:rsid w:val="00D83960"/>
    <w:rsid w:val="00D8420E"/>
    <w:rsid w:val="00D84772"/>
    <w:rsid w:val="00D85A7C"/>
    <w:rsid w:val="00D85B05"/>
    <w:rsid w:val="00D8620B"/>
    <w:rsid w:val="00D87704"/>
    <w:rsid w:val="00D878D5"/>
    <w:rsid w:val="00D87A01"/>
    <w:rsid w:val="00D902D8"/>
    <w:rsid w:val="00D91D08"/>
    <w:rsid w:val="00D9231A"/>
    <w:rsid w:val="00D9234A"/>
    <w:rsid w:val="00D93747"/>
    <w:rsid w:val="00D94403"/>
    <w:rsid w:val="00D94B9B"/>
    <w:rsid w:val="00D94C1E"/>
    <w:rsid w:val="00DA0693"/>
    <w:rsid w:val="00DA1788"/>
    <w:rsid w:val="00DA1AF6"/>
    <w:rsid w:val="00DA2515"/>
    <w:rsid w:val="00DA2D6F"/>
    <w:rsid w:val="00DA347C"/>
    <w:rsid w:val="00DA3C0F"/>
    <w:rsid w:val="00DA3DC4"/>
    <w:rsid w:val="00DA5118"/>
    <w:rsid w:val="00DA55FD"/>
    <w:rsid w:val="00DA5657"/>
    <w:rsid w:val="00DB1245"/>
    <w:rsid w:val="00DB1A97"/>
    <w:rsid w:val="00DB1B30"/>
    <w:rsid w:val="00DB31FA"/>
    <w:rsid w:val="00DB35D7"/>
    <w:rsid w:val="00DB3C69"/>
    <w:rsid w:val="00DB40F8"/>
    <w:rsid w:val="00DB61DB"/>
    <w:rsid w:val="00DB7B36"/>
    <w:rsid w:val="00DC0706"/>
    <w:rsid w:val="00DC0E58"/>
    <w:rsid w:val="00DC1352"/>
    <w:rsid w:val="00DC1FD7"/>
    <w:rsid w:val="00DC3906"/>
    <w:rsid w:val="00DC5869"/>
    <w:rsid w:val="00DC5E46"/>
    <w:rsid w:val="00DC6AA8"/>
    <w:rsid w:val="00DC7379"/>
    <w:rsid w:val="00DC78D3"/>
    <w:rsid w:val="00DD0086"/>
    <w:rsid w:val="00DD16BA"/>
    <w:rsid w:val="00DD1A6A"/>
    <w:rsid w:val="00DD2561"/>
    <w:rsid w:val="00DD37E2"/>
    <w:rsid w:val="00DD4A8C"/>
    <w:rsid w:val="00DD4B2D"/>
    <w:rsid w:val="00DD512A"/>
    <w:rsid w:val="00DD6728"/>
    <w:rsid w:val="00DD6B07"/>
    <w:rsid w:val="00DD7359"/>
    <w:rsid w:val="00DD7F1B"/>
    <w:rsid w:val="00DE01B2"/>
    <w:rsid w:val="00DE03F5"/>
    <w:rsid w:val="00DE0CDD"/>
    <w:rsid w:val="00DE1112"/>
    <w:rsid w:val="00DE1E18"/>
    <w:rsid w:val="00DE31B3"/>
    <w:rsid w:val="00DE31F9"/>
    <w:rsid w:val="00DE5046"/>
    <w:rsid w:val="00DE6126"/>
    <w:rsid w:val="00DE6935"/>
    <w:rsid w:val="00DE7B02"/>
    <w:rsid w:val="00DF0015"/>
    <w:rsid w:val="00DF0E45"/>
    <w:rsid w:val="00DF0FDD"/>
    <w:rsid w:val="00DF1307"/>
    <w:rsid w:val="00DF2078"/>
    <w:rsid w:val="00DF30A3"/>
    <w:rsid w:val="00DF36BA"/>
    <w:rsid w:val="00DF378C"/>
    <w:rsid w:val="00DF3ED3"/>
    <w:rsid w:val="00DF3FCE"/>
    <w:rsid w:val="00DF4114"/>
    <w:rsid w:val="00DF4B15"/>
    <w:rsid w:val="00DF55C9"/>
    <w:rsid w:val="00DF5AEC"/>
    <w:rsid w:val="00DF5CBE"/>
    <w:rsid w:val="00DF5D82"/>
    <w:rsid w:val="00DF612D"/>
    <w:rsid w:val="00DF7210"/>
    <w:rsid w:val="00DF7436"/>
    <w:rsid w:val="00DF7F65"/>
    <w:rsid w:val="00E00017"/>
    <w:rsid w:val="00E0212E"/>
    <w:rsid w:val="00E03939"/>
    <w:rsid w:val="00E03F1B"/>
    <w:rsid w:val="00E0403C"/>
    <w:rsid w:val="00E0420A"/>
    <w:rsid w:val="00E05180"/>
    <w:rsid w:val="00E0552A"/>
    <w:rsid w:val="00E05CC4"/>
    <w:rsid w:val="00E06147"/>
    <w:rsid w:val="00E0629C"/>
    <w:rsid w:val="00E07A08"/>
    <w:rsid w:val="00E100A2"/>
    <w:rsid w:val="00E129BD"/>
    <w:rsid w:val="00E1359B"/>
    <w:rsid w:val="00E1379D"/>
    <w:rsid w:val="00E13BC3"/>
    <w:rsid w:val="00E156CD"/>
    <w:rsid w:val="00E15771"/>
    <w:rsid w:val="00E159B7"/>
    <w:rsid w:val="00E17845"/>
    <w:rsid w:val="00E20EFE"/>
    <w:rsid w:val="00E215BB"/>
    <w:rsid w:val="00E22A5E"/>
    <w:rsid w:val="00E23169"/>
    <w:rsid w:val="00E23295"/>
    <w:rsid w:val="00E238C6"/>
    <w:rsid w:val="00E24A0E"/>
    <w:rsid w:val="00E254D0"/>
    <w:rsid w:val="00E263C8"/>
    <w:rsid w:val="00E2674C"/>
    <w:rsid w:val="00E305DB"/>
    <w:rsid w:val="00E3093A"/>
    <w:rsid w:val="00E31087"/>
    <w:rsid w:val="00E31215"/>
    <w:rsid w:val="00E319A9"/>
    <w:rsid w:val="00E31E7F"/>
    <w:rsid w:val="00E33815"/>
    <w:rsid w:val="00E33B05"/>
    <w:rsid w:val="00E340AF"/>
    <w:rsid w:val="00E34245"/>
    <w:rsid w:val="00E36540"/>
    <w:rsid w:val="00E36D91"/>
    <w:rsid w:val="00E36E76"/>
    <w:rsid w:val="00E40F8D"/>
    <w:rsid w:val="00E418C2"/>
    <w:rsid w:val="00E42F31"/>
    <w:rsid w:val="00E43870"/>
    <w:rsid w:val="00E458F1"/>
    <w:rsid w:val="00E45AA6"/>
    <w:rsid w:val="00E46BFB"/>
    <w:rsid w:val="00E471E9"/>
    <w:rsid w:val="00E508D9"/>
    <w:rsid w:val="00E51F1C"/>
    <w:rsid w:val="00E525DB"/>
    <w:rsid w:val="00E53210"/>
    <w:rsid w:val="00E533A9"/>
    <w:rsid w:val="00E55491"/>
    <w:rsid w:val="00E55585"/>
    <w:rsid w:val="00E56283"/>
    <w:rsid w:val="00E568A7"/>
    <w:rsid w:val="00E56DEE"/>
    <w:rsid w:val="00E57444"/>
    <w:rsid w:val="00E57CBA"/>
    <w:rsid w:val="00E60CBB"/>
    <w:rsid w:val="00E61112"/>
    <w:rsid w:val="00E61728"/>
    <w:rsid w:val="00E632F0"/>
    <w:rsid w:val="00E63751"/>
    <w:rsid w:val="00E64DE6"/>
    <w:rsid w:val="00E64FF0"/>
    <w:rsid w:val="00E662A3"/>
    <w:rsid w:val="00E662B5"/>
    <w:rsid w:val="00E6661B"/>
    <w:rsid w:val="00E671C7"/>
    <w:rsid w:val="00E67576"/>
    <w:rsid w:val="00E70542"/>
    <w:rsid w:val="00E705D3"/>
    <w:rsid w:val="00E707E0"/>
    <w:rsid w:val="00E709EF"/>
    <w:rsid w:val="00E710D1"/>
    <w:rsid w:val="00E723FD"/>
    <w:rsid w:val="00E726D9"/>
    <w:rsid w:val="00E735F7"/>
    <w:rsid w:val="00E73C02"/>
    <w:rsid w:val="00E74805"/>
    <w:rsid w:val="00E74B64"/>
    <w:rsid w:val="00E75D28"/>
    <w:rsid w:val="00E76F1B"/>
    <w:rsid w:val="00E80313"/>
    <w:rsid w:val="00E832FE"/>
    <w:rsid w:val="00E83C44"/>
    <w:rsid w:val="00E84028"/>
    <w:rsid w:val="00E84123"/>
    <w:rsid w:val="00E846A8"/>
    <w:rsid w:val="00E8493E"/>
    <w:rsid w:val="00E857DB"/>
    <w:rsid w:val="00E85C27"/>
    <w:rsid w:val="00E86286"/>
    <w:rsid w:val="00E86EC1"/>
    <w:rsid w:val="00E87B52"/>
    <w:rsid w:val="00E91E73"/>
    <w:rsid w:val="00E9281C"/>
    <w:rsid w:val="00E92B21"/>
    <w:rsid w:val="00E9416C"/>
    <w:rsid w:val="00E94895"/>
    <w:rsid w:val="00E94A60"/>
    <w:rsid w:val="00E94D57"/>
    <w:rsid w:val="00E95208"/>
    <w:rsid w:val="00E959A9"/>
    <w:rsid w:val="00E95D4D"/>
    <w:rsid w:val="00E9659A"/>
    <w:rsid w:val="00E9779E"/>
    <w:rsid w:val="00E97DC9"/>
    <w:rsid w:val="00E97E60"/>
    <w:rsid w:val="00E97EE3"/>
    <w:rsid w:val="00EA317E"/>
    <w:rsid w:val="00EA375D"/>
    <w:rsid w:val="00EA671F"/>
    <w:rsid w:val="00EA6C25"/>
    <w:rsid w:val="00EA7481"/>
    <w:rsid w:val="00EA7A17"/>
    <w:rsid w:val="00EB1A72"/>
    <w:rsid w:val="00EB29A2"/>
    <w:rsid w:val="00EB3086"/>
    <w:rsid w:val="00EB326E"/>
    <w:rsid w:val="00EB36D3"/>
    <w:rsid w:val="00EB4365"/>
    <w:rsid w:val="00EB4CE1"/>
    <w:rsid w:val="00EB61BF"/>
    <w:rsid w:val="00EB6D7C"/>
    <w:rsid w:val="00EB71D4"/>
    <w:rsid w:val="00EC08C6"/>
    <w:rsid w:val="00EC0D27"/>
    <w:rsid w:val="00EC17BA"/>
    <w:rsid w:val="00EC1D0B"/>
    <w:rsid w:val="00EC211B"/>
    <w:rsid w:val="00EC2D7C"/>
    <w:rsid w:val="00EC3546"/>
    <w:rsid w:val="00EC37A3"/>
    <w:rsid w:val="00EC396E"/>
    <w:rsid w:val="00EC4A5D"/>
    <w:rsid w:val="00EC67F0"/>
    <w:rsid w:val="00EC6FDF"/>
    <w:rsid w:val="00EC73B2"/>
    <w:rsid w:val="00ED0849"/>
    <w:rsid w:val="00ED23A4"/>
    <w:rsid w:val="00ED3153"/>
    <w:rsid w:val="00ED427D"/>
    <w:rsid w:val="00ED4500"/>
    <w:rsid w:val="00ED481C"/>
    <w:rsid w:val="00ED6E4E"/>
    <w:rsid w:val="00ED7D6C"/>
    <w:rsid w:val="00ED7E5D"/>
    <w:rsid w:val="00ED7E6E"/>
    <w:rsid w:val="00ED7F1F"/>
    <w:rsid w:val="00EE025C"/>
    <w:rsid w:val="00EE0759"/>
    <w:rsid w:val="00EE13DC"/>
    <w:rsid w:val="00EE1568"/>
    <w:rsid w:val="00EE2D07"/>
    <w:rsid w:val="00EE2E47"/>
    <w:rsid w:val="00EE4298"/>
    <w:rsid w:val="00EE4A54"/>
    <w:rsid w:val="00EE56EC"/>
    <w:rsid w:val="00EE5BB2"/>
    <w:rsid w:val="00EE63B1"/>
    <w:rsid w:val="00EE732C"/>
    <w:rsid w:val="00EE7FD6"/>
    <w:rsid w:val="00EF3311"/>
    <w:rsid w:val="00EF383B"/>
    <w:rsid w:val="00EF445E"/>
    <w:rsid w:val="00EF5C3E"/>
    <w:rsid w:val="00EF6133"/>
    <w:rsid w:val="00EF6D9F"/>
    <w:rsid w:val="00EF7353"/>
    <w:rsid w:val="00F00535"/>
    <w:rsid w:val="00F0054A"/>
    <w:rsid w:val="00F006CC"/>
    <w:rsid w:val="00F00C38"/>
    <w:rsid w:val="00F0198E"/>
    <w:rsid w:val="00F01DFF"/>
    <w:rsid w:val="00F0218E"/>
    <w:rsid w:val="00F02B52"/>
    <w:rsid w:val="00F03A90"/>
    <w:rsid w:val="00F03B0B"/>
    <w:rsid w:val="00F04C37"/>
    <w:rsid w:val="00F050BE"/>
    <w:rsid w:val="00F051A2"/>
    <w:rsid w:val="00F05ACE"/>
    <w:rsid w:val="00F060B7"/>
    <w:rsid w:val="00F063B1"/>
    <w:rsid w:val="00F068C0"/>
    <w:rsid w:val="00F11C23"/>
    <w:rsid w:val="00F11EDC"/>
    <w:rsid w:val="00F12730"/>
    <w:rsid w:val="00F12A2B"/>
    <w:rsid w:val="00F13A3E"/>
    <w:rsid w:val="00F13C97"/>
    <w:rsid w:val="00F14698"/>
    <w:rsid w:val="00F162D3"/>
    <w:rsid w:val="00F179F5"/>
    <w:rsid w:val="00F17CEF"/>
    <w:rsid w:val="00F17EF8"/>
    <w:rsid w:val="00F2010E"/>
    <w:rsid w:val="00F20541"/>
    <w:rsid w:val="00F20861"/>
    <w:rsid w:val="00F22648"/>
    <w:rsid w:val="00F22849"/>
    <w:rsid w:val="00F228A2"/>
    <w:rsid w:val="00F22FCD"/>
    <w:rsid w:val="00F23123"/>
    <w:rsid w:val="00F233A3"/>
    <w:rsid w:val="00F2455A"/>
    <w:rsid w:val="00F24917"/>
    <w:rsid w:val="00F2494C"/>
    <w:rsid w:val="00F26DD7"/>
    <w:rsid w:val="00F27131"/>
    <w:rsid w:val="00F2725C"/>
    <w:rsid w:val="00F27399"/>
    <w:rsid w:val="00F3045B"/>
    <w:rsid w:val="00F305AF"/>
    <w:rsid w:val="00F3062A"/>
    <w:rsid w:val="00F31064"/>
    <w:rsid w:val="00F310D6"/>
    <w:rsid w:val="00F3110C"/>
    <w:rsid w:val="00F312C0"/>
    <w:rsid w:val="00F31996"/>
    <w:rsid w:val="00F320EA"/>
    <w:rsid w:val="00F3282C"/>
    <w:rsid w:val="00F33E22"/>
    <w:rsid w:val="00F351EA"/>
    <w:rsid w:val="00F35B14"/>
    <w:rsid w:val="00F36982"/>
    <w:rsid w:val="00F36A9D"/>
    <w:rsid w:val="00F37863"/>
    <w:rsid w:val="00F37BBD"/>
    <w:rsid w:val="00F4095C"/>
    <w:rsid w:val="00F40A9E"/>
    <w:rsid w:val="00F41022"/>
    <w:rsid w:val="00F42B0C"/>
    <w:rsid w:val="00F4305C"/>
    <w:rsid w:val="00F43C36"/>
    <w:rsid w:val="00F4412B"/>
    <w:rsid w:val="00F44E5F"/>
    <w:rsid w:val="00F462E9"/>
    <w:rsid w:val="00F521B8"/>
    <w:rsid w:val="00F52224"/>
    <w:rsid w:val="00F525D5"/>
    <w:rsid w:val="00F526F0"/>
    <w:rsid w:val="00F52817"/>
    <w:rsid w:val="00F52AA8"/>
    <w:rsid w:val="00F52C5D"/>
    <w:rsid w:val="00F52E50"/>
    <w:rsid w:val="00F52F7D"/>
    <w:rsid w:val="00F534DF"/>
    <w:rsid w:val="00F54138"/>
    <w:rsid w:val="00F54DA7"/>
    <w:rsid w:val="00F55568"/>
    <w:rsid w:val="00F55D33"/>
    <w:rsid w:val="00F569CB"/>
    <w:rsid w:val="00F56AC4"/>
    <w:rsid w:val="00F57DB6"/>
    <w:rsid w:val="00F61150"/>
    <w:rsid w:val="00F61B8B"/>
    <w:rsid w:val="00F62AED"/>
    <w:rsid w:val="00F638E6"/>
    <w:rsid w:val="00F63A71"/>
    <w:rsid w:val="00F64461"/>
    <w:rsid w:val="00F64CB9"/>
    <w:rsid w:val="00F65B8F"/>
    <w:rsid w:val="00F65D8B"/>
    <w:rsid w:val="00F65E2D"/>
    <w:rsid w:val="00F65ECE"/>
    <w:rsid w:val="00F66103"/>
    <w:rsid w:val="00F66446"/>
    <w:rsid w:val="00F66651"/>
    <w:rsid w:val="00F70AF6"/>
    <w:rsid w:val="00F71101"/>
    <w:rsid w:val="00F720AA"/>
    <w:rsid w:val="00F723C2"/>
    <w:rsid w:val="00F72A7E"/>
    <w:rsid w:val="00F73B39"/>
    <w:rsid w:val="00F75730"/>
    <w:rsid w:val="00F7573F"/>
    <w:rsid w:val="00F75AD6"/>
    <w:rsid w:val="00F7621A"/>
    <w:rsid w:val="00F76C0D"/>
    <w:rsid w:val="00F77401"/>
    <w:rsid w:val="00F77985"/>
    <w:rsid w:val="00F80254"/>
    <w:rsid w:val="00F80FB9"/>
    <w:rsid w:val="00F81323"/>
    <w:rsid w:val="00F816FB"/>
    <w:rsid w:val="00F818AF"/>
    <w:rsid w:val="00F831E2"/>
    <w:rsid w:val="00F834AF"/>
    <w:rsid w:val="00F839E0"/>
    <w:rsid w:val="00F8573D"/>
    <w:rsid w:val="00F85E08"/>
    <w:rsid w:val="00F86A3D"/>
    <w:rsid w:val="00F86B7F"/>
    <w:rsid w:val="00F875D8"/>
    <w:rsid w:val="00F90602"/>
    <w:rsid w:val="00F91114"/>
    <w:rsid w:val="00F9210F"/>
    <w:rsid w:val="00F9230E"/>
    <w:rsid w:val="00F92BC1"/>
    <w:rsid w:val="00F93C67"/>
    <w:rsid w:val="00F945C3"/>
    <w:rsid w:val="00F950A3"/>
    <w:rsid w:val="00F957B8"/>
    <w:rsid w:val="00F9588F"/>
    <w:rsid w:val="00F95909"/>
    <w:rsid w:val="00F95D09"/>
    <w:rsid w:val="00F97445"/>
    <w:rsid w:val="00F97749"/>
    <w:rsid w:val="00F97A14"/>
    <w:rsid w:val="00FA1191"/>
    <w:rsid w:val="00FA19CA"/>
    <w:rsid w:val="00FA250E"/>
    <w:rsid w:val="00FA2AB9"/>
    <w:rsid w:val="00FA2B15"/>
    <w:rsid w:val="00FA2C39"/>
    <w:rsid w:val="00FA2DD4"/>
    <w:rsid w:val="00FA3C15"/>
    <w:rsid w:val="00FA407E"/>
    <w:rsid w:val="00FA4116"/>
    <w:rsid w:val="00FA4619"/>
    <w:rsid w:val="00FA4A2B"/>
    <w:rsid w:val="00FA4BA7"/>
    <w:rsid w:val="00FA5343"/>
    <w:rsid w:val="00FA5D1A"/>
    <w:rsid w:val="00FA61D7"/>
    <w:rsid w:val="00FA76D1"/>
    <w:rsid w:val="00FB0085"/>
    <w:rsid w:val="00FB06D5"/>
    <w:rsid w:val="00FB1450"/>
    <w:rsid w:val="00FB2E1D"/>
    <w:rsid w:val="00FB35E5"/>
    <w:rsid w:val="00FB37EB"/>
    <w:rsid w:val="00FB4623"/>
    <w:rsid w:val="00FB4E5C"/>
    <w:rsid w:val="00FB7865"/>
    <w:rsid w:val="00FC01F7"/>
    <w:rsid w:val="00FC06C2"/>
    <w:rsid w:val="00FC0F9D"/>
    <w:rsid w:val="00FC3348"/>
    <w:rsid w:val="00FC38C9"/>
    <w:rsid w:val="00FC3A7A"/>
    <w:rsid w:val="00FC4CC1"/>
    <w:rsid w:val="00FC4ECC"/>
    <w:rsid w:val="00FC5A50"/>
    <w:rsid w:val="00FC629B"/>
    <w:rsid w:val="00FD0C4F"/>
    <w:rsid w:val="00FD0C6B"/>
    <w:rsid w:val="00FD0F5C"/>
    <w:rsid w:val="00FD194A"/>
    <w:rsid w:val="00FD27DC"/>
    <w:rsid w:val="00FD2D8F"/>
    <w:rsid w:val="00FD2F35"/>
    <w:rsid w:val="00FD356E"/>
    <w:rsid w:val="00FD37B9"/>
    <w:rsid w:val="00FD37CB"/>
    <w:rsid w:val="00FD4215"/>
    <w:rsid w:val="00FD51AF"/>
    <w:rsid w:val="00FD53FB"/>
    <w:rsid w:val="00FD5BCB"/>
    <w:rsid w:val="00FD6390"/>
    <w:rsid w:val="00FD66C6"/>
    <w:rsid w:val="00FD6C12"/>
    <w:rsid w:val="00FD76FC"/>
    <w:rsid w:val="00FD7EA8"/>
    <w:rsid w:val="00FE1865"/>
    <w:rsid w:val="00FE1F45"/>
    <w:rsid w:val="00FE299D"/>
    <w:rsid w:val="00FE29A4"/>
    <w:rsid w:val="00FE38C6"/>
    <w:rsid w:val="00FE3C59"/>
    <w:rsid w:val="00FE41ED"/>
    <w:rsid w:val="00FE4602"/>
    <w:rsid w:val="00FE48B5"/>
    <w:rsid w:val="00FE4F3A"/>
    <w:rsid w:val="00FE568B"/>
    <w:rsid w:val="00FE5A5B"/>
    <w:rsid w:val="00FE5B44"/>
    <w:rsid w:val="00FE6443"/>
    <w:rsid w:val="00FE6B90"/>
    <w:rsid w:val="00FE784F"/>
    <w:rsid w:val="00FE79C1"/>
    <w:rsid w:val="00FE79EB"/>
    <w:rsid w:val="00FF0CF4"/>
    <w:rsid w:val="00FF106E"/>
    <w:rsid w:val="00FF19F2"/>
    <w:rsid w:val="00FF2CB8"/>
    <w:rsid w:val="00FF2E5D"/>
    <w:rsid w:val="00FF3817"/>
    <w:rsid w:val="00FF3825"/>
    <w:rsid w:val="00FF3B60"/>
    <w:rsid w:val="00FF4F97"/>
    <w:rsid w:val="00FF5884"/>
    <w:rsid w:val="00FF67B7"/>
    <w:rsid w:val="00FF6F0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359169"/>
  <w15:docId w15:val="{A67C2C57-4E3C-4D76-9FD9-A700EB3A95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iPriority="0"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9C0487"/>
  </w:style>
  <w:style w:type="paragraph" w:styleId="11">
    <w:name w:val="heading 1"/>
    <w:aliases w:val="Знак5"/>
    <w:basedOn w:val="a2"/>
    <w:next w:val="a2"/>
    <w:link w:val="12"/>
    <w:qFormat/>
    <w:rsid w:val="003A3A3B"/>
    <w:pPr>
      <w:keepNext/>
      <w:spacing w:before="240" w:after="60" w:line="240" w:lineRule="auto"/>
      <w:outlineLvl w:val="0"/>
    </w:pPr>
    <w:rPr>
      <w:rFonts w:ascii="Cambria" w:eastAsia="Times New Roman" w:hAnsi="Cambria" w:cs="Cambria"/>
      <w:b/>
      <w:bCs/>
      <w:kern w:val="32"/>
      <w:sz w:val="32"/>
      <w:szCs w:val="32"/>
      <w:lang w:eastAsia="ru-RU"/>
    </w:rPr>
  </w:style>
  <w:style w:type="paragraph" w:styleId="20">
    <w:name w:val="heading 2"/>
    <w:basedOn w:val="a2"/>
    <w:next w:val="a2"/>
    <w:link w:val="21"/>
    <w:uiPriority w:val="9"/>
    <w:unhideWhenUsed/>
    <w:qFormat/>
    <w:rsid w:val="009D3ED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2"/>
    <w:next w:val="a2"/>
    <w:link w:val="30"/>
    <w:uiPriority w:val="99"/>
    <w:unhideWhenUsed/>
    <w:qFormat/>
    <w:rsid w:val="008E2855"/>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0">
    <w:name w:val="heading 4"/>
    <w:basedOn w:val="a2"/>
    <w:next w:val="a2"/>
    <w:link w:val="41"/>
    <w:uiPriority w:val="9"/>
    <w:semiHidden/>
    <w:unhideWhenUsed/>
    <w:qFormat/>
    <w:rsid w:val="00F0198E"/>
    <w:pPr>
      <w:keepNext/>
      <w:keepLines/>
      <w:spacing w:before="40" w:after="0"/>
      <w:outlineLvl w:val="3"/>
    </w:pPr>
    <w:rPr>
      <w:rFonts w:ascii="Cambria" w:eastAsia="Times New Roman" w:hAnsi="Cambria" w:cs="Times New Roman"/>
      <w:i/>
      <w:iCs/>
      <w:color w:val="365F91"/>
    </w:rPr>
  </w:style>
  <w:style w:type="paragraph" w:styleId="5">
    <w:name w:val="heading 5"/>
    <w:basedOn w:val="a2"/>
    <w:next w:val="a2"/>
    <w:link w:val="50"/>
    <w:uiPriority w:val="99"/>
    <w:qFormat/>
    <w:rsid w:val="00F0198E"/>
    <w:pPr>
      <w:keepNext/>
      <w:spacing w:before="5400" w:after="0" w:line="240" w:lineRule="auto"/>
      <w:jc w:val="center"/>
      <w:outlineLvl w:val="4"/>
    </w:pPr>
    <w:rPr>
      <w:rFonts w:ascii="Arial" w:eastAsia="Times New Roman" w:hAnsi="Arial" w:cs="Arial"/>
      <w:sz w:val="52"/>
      <w:szCs w:val="52"/>
      <w:lang w:eastAsia="ru-RU"/>
    </w:rPr>
  </w:style>
  <w:style w:type="paragraph" w:styleId="6">
    <w:name w:val="heading 6"/>
    <w:basedOn w:val="a2"/>
    <w:next w:val="a2"/>
    <w:link w:val="60"/>
    <w:uiPriority w:val="99"/>
    <w:qFormat/>
    <w:rsid w:val="00F0198E"/>
    <w:pPr>
      <w:suppressAutoHyphens/>
      <w:spacing w:before="240" w:after="60" w:line="240" w:lineRule="auto"/>
      <w:jc w:val="both"/>
      <w:outlineLvl w:val="5"/>
    </w:pPr>
    <w:rPr>
      <w:rFonts w:ascii="Times New Roman" w:eastAsia="Times New Roman" w:hAnsi="Times New Roman" w:cs="Times New Roman"/>
      <w:b/>
      <w:bCs/>
    </w:rPr>
  </w:style>
  <w:style w:type="paragraph" w:styleId="7">
    <w:name w:val="heading 7"/>
    <w:basedOn w:val="a2"/>
    <w:next w:val="a2"/>
    <w:link w:val="70"/>
    <w:uiPriority w:val="99"/>
    <w:qFormat/>
    <w:rsid w:val="00F0198E"/>
    <w:pPr>
      <w:keepNext/>
      <w:spacing w:after="0" w:line="240" w:lineRule="auto"/>
      <w:jc w:val="center"/>
      <w:outlineLvl w:val="6"/>
    </w:pPr>
    <w:rPr>
      <w:rFonts w:ascii="Times New Roman" w:eastAsia="Times New Roman" w:hAnsi="Times New Roman" w:cs="Times New Roman"/>
      <w:color w:val="FF0000"/>
      <w:sz w:val="28"/>
      <w:szCs w:val="28"/>
      <w:lang w:eastAsia="ru-RU"/>
    </w:rPr>
  </w:style>
  <w:style w:type="paragraph" w:styleId="8">
    <w:name w:val="heading 8"/>
    <w:basedOn w:val="a2"/>
    <w:next w:val="a2"/>
    <w:link w:val="80"/>
    <w:uiPriority w:val="99"/>
    <w:qFormat/>
    <w:rsid w:val="00F0198E"/>
    <w:pPr>
      <w:keepNext/>
      <w:spacing w:before="300" w:after="0" w:line="240" w:lineRule="auto"/>
      <w:ind w:right="113"/>
      <w:jc w:val="both"/>
      <w:outlineLvl w:val="7"/>
    </w:pPr>
    <w:rPr>
      <w:rFonts w:ascii="Arial" w:eastAsia="Times New Roman" w:hAnsi="Arial" w:cs="Arial"/>
      <w:sz w:val="28"/>
      <w:szCs w:val="28"/>
      <w:lang w:eastAsia="ru-RU"/>
    </w:rPr>
  </w:style>
  <w:style w:type="paragraph" w:styleId="9">
    <w:name w:val="heading 9"/>
    <w:basedOn w:val="a2"/>
    <w:next w:val="a2"/>
    <w:link w:val="90"/>
    <w:uiPriority w:val="99"/>
    <w:unhideWhenUsed/>
    <w:qFormat/>
    <w:rsid w:val="00F0198E"/>
    <w:pPr>
      <w:spacing w:before="240" w:after="60" w:line="276" w:lineRule="auto"/>
      <w:outlineLvl w:val="8"/>
    </w:pPr>
    <w:rPr>
      <w:rFonts w:ascii="Cambria" w:eastAsia="Times New Roman" w:hAnsi="Cambria" w:cs="Times New Roma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Default">
    <w:name w:val="Default"/>
    <w:rsid w:val="0004480E"/>
    <w:pPr>
      <w:autoSpaceDE w:val="0"/>
      <w:autoSpaceDN w:val="0"/>
      <w:adjustRightInd w:val="0"/>
      <w:spacing w:after="0" w:line="240" w:lineRule="auto"/>
    </w:pPr>
    <w:rPr>
      <w:rFonts w:ascii="Times New Roman" w:hAnsi="Times New Roman" w:cs="Times New Roman"/>
      <w:color w:val="000000"/>
      <w:sz w:val="24"/>
      <w:szCs w:val="24"/>
    </w:rPr>
  </w:style>
  <w:style w:type="paragraph" w:styleId="a6">
    <w:name w:val="List Paragraph"/>
    <w:aliases w:val="Ненумерованный список"/>
    <w:basedOn w:val="a2"/>
    <w:link w:val="a7"/>
    <w:uiPriority w:val="34"/>
    <w:qFormat/>
    <w:rsid w:val="00DB3C69"/>
    <w:pPr>
      <w:ind w:left="720"/>
      <w:contextualSpacing/>
    </w:pPr>
  </w:style>
  <w:style w:type="paragraph" w:styleId="a8">
    <w:name w:val="header"/>
    <w:basedOn w:val="a2"/>
    <w:link w:val="a9"/>
    <w:uiPriority w:val="99"/>
    <w:qFormat/>
    <w:rsid w:val="003A3A3B"/>
    <w:pPr>
      <w:tabs>
        <w:tab w:val="center" w:pos="4677"/>
        <w:tab w:val="right" w:pos="9355"/>
      </w:tabs>
      <w:spacing w:after="200" w:line="276" w:lineRule="auto"/>
    </w:pPr>
    <w:rPr>
      <w:rFonts w:ascii="Calibri" w:eastAsia="Times New Roman" w:hAnsi="Calibri" w:cs="Calibri"/>
    </w:rPr>
  </w:style>
  <w:style w:type="character" w:customStyle="1" w:styleId="a9">
    <w:name w:val="Верхний колонтитул Знак"/>
    <w:basedOn w:val="a3"/>
    <w:link w:val="a8"/>
    <w:uiPriority w:val="99"/>
    <w:rsid w:val="003A3A3B"/>
    <w:rPr>
      <w:rFonts w:ascii="Calibri" w:eastAsia="Times New Roman" w:hAnsi="Calibri" w:cs="Calibri"/>
    </w:rPr>
  </w:style>
  <w:style w:type="character" w:customStyle="1" w:styleId="12">
    <w:name w:val="Заголовок 1 Знак"/>
    <w:aliases w:val="Знак5 Знак"/>
    <w:basedOn w:val="a3"/>
    <w:link w:val="11"/>
    <w:rsid w:val="003A3A3B"/>
    <w:rPr>
      <w:rFonts w:ascii="Cambria" w:eastAsia="Times New Roman" w:hAnsi="Cambria" w:cs="Cambria"/>
      <w:b/>
      <w:bCs/>
      <w:kern w:val="32"/>
      <w:sz w:val="32"/>
      <w:szCs w:val="32"/>
      <w:lang w:eastAsia="ru-RU"/>
    </w:rPr>
  </w:style>
  <w:style w:type="paragraph" w:styleId="HTML">
    <w:name w:val="HTML Preformatted"/>
    <w:basedOn w:val="a2"/>
    <w:link w:val="HTML0"/>
    <w:unhideWhenUsed/>
    <w:rsid w:val="00966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3"/>
    <w:link w:val="HTML"/>
    <w:rsid w:val="009669F0"/>
    <w:rPr>
      <w:rFonts w:ascii="Courier New" w:eastAsia="Times New Roman" w:hAnsi="Courier New" w:cs="Courier New"/>
      <w:sz w:val="20"/>
      <w:szCs w:val="20"/>
      <w:lang w:eastAsia="ru-RU"/>
    </w:rPr>
  </w:style>
  <w:style w:type="paragraph" w:styleId="aa">
    <w:name w:val="Normal (Web)"/>
    <w:basedOn w:val="a2"/>
    <w:uiPriority w:val="99"/>
    <w:unhideWhenUsed/>
    <w:rsid w:val="00C333C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b">
    <w:name w:val="Strong"/>
    <w:basedOn w:val="a3"/>
    <w:uiPriority w:val="22"/>
    <w:qFormat/>
    <w:rsid w:val="00C333C5"/>
    <w:rPr>
      <w:b/>
      <w:bCs/>
    </w:rPr>
  </w:style>
  <w:style w:type="character" w:styleId="ac">
    <w:name w:val="Hyperlink"/>
    <w:basedOn w:val="a3"/>
    <w:uiPriority w:val="99"/>
    <w:unhideWhenUsed/>
    <w:rsid w:val="00375AFC"/>
    <w:rPr>
      <w:color w:val="0000FF"/>
      <w:u w:val="single"/>
    </w:rPr>
  </w:style>
  <w:style w:type="paragraph" w:styleId="ad">
    <w:name w:val="No Spacing"/>
    <w:aliases w:val="Табличный,Табл"/>
    <w:link w:val="ae"/>
    <w:uiPriority w:val="1"/>
    <w:qFormat/>
    <w:rsid w:val="00375AFC"/>
    <w:pPr>
      <w:spacing w:after="0" w:line="240" w:lineRule="auto"/>
    </w:pPr>
  </w:style>
  <w:style w:type="paragraph" w:styleId="af">
    <w:name w:val="footer"/>
    <w:aliases w:val=" Знак1"/>
    <w:basedOn w:val="a2"/>
    <w:link w:val="af0"/>
    <w:uiPriority w:val="99"/>
    <w:unhideWhenUsed/>
    <w:rsid w:val="00737B84"/>
    <w:pPr>
      <w:tabs>
        <w:tab w:val="center" w:pos="4677"/>
        <w:tab w:val="right" w:pos="9355"/>
      </w:tabs>
      <w:spacing w:after="0" w:line="240" w:lineRule="auto"/>
    </w:pPr>
  </w:style>
  <w:style w:type="character" w:customStyle="1" w:styleId="af0">
    <w:name w:val="Нижний колонтитул Знак"/>
    <w:aliases w:val=" Знак1 Знак"/>
    <w:basedOn w:val="a3"/>
    <w:link w:val="af"/>
    <w:uiPriority w:val="99"/>
    <w:rsid w:val="00737B84"/>
  </w:style>
  <w:style w:type="paragraph" w:customStyle="1" w:styleId="formattext">
    <w:name w:val="formattext"/>
    <w:basedOn w:val="a2"/>
    <w:rsid w:val="00F52C5D"/>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Grid">
    <w:name w:val="TableGrid"/>
    <w:rsid w:val="0050605E"/>
    <w:pPr>
      <w:spacing w:after="0" w:line="240" w:lineRule="auto"/>
    </w:pPr>
    <w:rPr>
      <w:rFonts w:eastAsiaTheme="minorEastAsia"/>
      <w:lang w:eastAsia="ru-RU"/>
    </w:rPr>
    <w:tblPr>
      <w:tblCellMar>
        <w:top w:w="0" w:type="dxa"/>
        <w:left w:w="0" w:type="dxa"/>
        <w:bottom w:w="0" w:type="dxa"/>
        <w:right w:w="0" w:type="dxa"/>
      </w:tblCellMar>
    </w:tblPr>
  </w:style>
  <w:style w:type="character" w:styleId="af1">
    <w:name w:val="FollowedHyperlink"/>
    <w:basedOn w:val="a3"/>
    <w:uiPriority w:val="99"/>
    <w:unhideWhenUsed/>
    <w:rsid w:val="00B147F8"/>
    <w:rPr>
      <w:color w:val="954F72" w:themeColor="followedHyperlink"/>
      <w:u w:val="single"/>
    </w:rPr>
  </w:style>
  <w:style w:type="table" w:styleId="af2">
    <w:name w:val="Table Grid"/>
    <w:basedOn w:val="a4"/>
    <w:rsid w:val="00B147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3">
    <w:name w:val="_ТЕКСТ"/>
    <w:basedOn w:val="a2"/>
    <w:link w:val="af4"/>
    <w:rsid w:val="000B1D3B"/>
    <w:pPr>
      <w:spacing w:after="0" w:line="360" w:lineRule="auto"/>
      <w:ind w:firstLine="709"/>
      <w:jc w:val="both"/>
    </w:pPr>
    <w:rPr>
      <w:rFonts w:ascii="Arial" w:eastAsia="Times New Roman" w:hAnsi="Arial" w:cs="Arial"/>
      <w:sz w:val="24"/>
      <w:szCs w:val="24"/>
    </w:rPr>
  </w:style>
  <w:style w:type="character" w:customStyle="1" w:styleId="af4">
    <w:name w:val="_ТЕКСТ Знак"/>
    <w:basedOn w:val="a3"/>
    <w:link w:val="af3"/>
    <w:uiPriority w:val="99"/>
    <w:locked/>
    <w:rsid w:val="000B1D3B"/>
    <w:rPr>
      <w:rFonts w:ascii="Arial" w:eastAsia="Times New Roman" w:hAnsi="Arial" w:cs="Arial"/>
      <w:sz w:val="24"/>
      <w:szCs w:val="24"/>
    </w:rPr>
  </w:style>
  <w:style w:type="paragraph" w:customStyle="1" w:styleId="a0">
    <w:name w:val="Основной"/>
    <w:rsid w:val="001658FC"/>
    <w:pPr>
      <w:numPr>
        <w:numId w:val="1"/>
      </w:numPr>
      <w:spacing w:before="120" w:after="0" w:line="240" w:lineRule="auto"/>
      <w:jc w:val="both"/>
    </w:pPr>
    <w:rPr>
      <w:rFonts w:ascii="Times New Roman" w:eastAsia="Times New Roman" w:hAnsi="Times New Roman" w:cs="Times New Roman"/>
      <w:sz w:val="24"/>
      <w:szCs w:val="24"/>
      <w:lang w:eastAsia="ru-RU"/>
    </w:rPr>
  </w:style>
  <w:style w:type="paragraph" w:customStyle="1" w:styleId="1">
    <w:name w:val="Нумерованный (1)"/>
    <w:basedOn w:val="a2"/>
    <w:rsid w:val="001658FC"/>
    <w:pPr>
      <w:numPr>
        <w:ilvl w:val="3"/>
        <w:numId w:val="1"/>
      </w:numPr>
      <w:tabs>
        <w:tab w:val="clear" w:pos="709"/>
        <w:tab w:val="num" w:pos="605"/>
      </w:tabs>
      <w:spacing w:before="120" w:after="0" w:line="240" w:lineRule="auto"/>
      <w:ind w:left="605" w:hanging="425"/>
      <w:jc w:val="both"/>
    </w:pPr>
    <w:rPr>
      <w:rFonts w:ascii="Times New Roman" w:eastAsia="Times New Roman" w:hAnsi="Times New Roman" w:cs="Times New Roman"/>
      <w:sz w:val="24"/>
      <w:szCs w:val="24"/>
      <w:lang w:eastAsia="ru-RU"/>
    </w:rPr>
  </w:style>
  <w:style w:type="paragraph" w:styleId="2">
    <w:name w:val="List Bullet 2"/>
    <w:basedOn w:val="a2"/>
    <w:rsid w:val="001658FC"/>
    <w:pPr>
      <w:numPr>
        <w:ilvl w:val="5"/>
        <w:numId w:val="1"/>
      </w:numPr>
      <w:tabs>
        <w:tab w:val="clear" w:pos="709"/>
        <w:tab w:val="num" w:pos="992"/>
      </w:tabs>
      <w:spacing w:after="0" w:line="240" w:lineRule="auto"/>
      <w:ind w:left="992" w:hanging="283"/>
      <w:jc w:val="both"/>
    </w:pPr>
    <w:rPr>
      <w:rFonts w:ascii="Times New Roman" w:eastAsia="Times New Roman" w:hAnsi="Times New Roman" w:cs="Times New Roman"/>
      <w:sz w:val="24"/>
      <w:szCs w:val="24"/>
      <w:lang w:eastAsia="ru-RU"/>
    </w:rPr>
  </w:style>
  <w:style w:type="table" w:customStyle="1" w:styleId="210">
    <w:name w:val="Таблица простая 21"/>
    <w:basedOn w:val="a4"/>
    <w:uiPriority w:val="42"/>
    <w:rsid w:val="00D7334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21">
    <w:name w:val="Заголовок 2 Знак"/>
    <w:basedOn w:val="a3"/>
    <w:link w:val="20"/>
    <w:uiPriority w:val="9"/>
    <w:rsid w:val="009D3EDC"/>
    <w:rPr>
      <w:rFonts w:asciiTheme="majorHAnsi" w:eastAsiaTheme="majorEastAsia" w:hAnsiTheme="majorHAnsi" w:cstheme="majorBidi"/>
      <w:color w:val="2E74B5" w:themeColor="accent1" w:themeShade="BF"/>
      <w:sz w:val="26"/>
      <w:szCs w:val="26"/>
    </w:rPr>
  </w:style>
  <w:style w:type="character" w:styleId="af5">
    <w:name w:val="Emphasis"/>
    <w:basedOn w:val="a3"/>
    <w:uiPriority w:val="99"/>
    <w:qFormat/>
    <w:rsid w:val="008E2855"/>
    <w:rPr>
      <w:i/>
      <w:iCs/>
    </w:rPr>
  </w:style>
  <w:style w:type="character" w:customStyle="1" w:styleId="30">
    <w:name w:val="Заголовок 3 Знак"/>
    <w:basedOn w:val="a3"/>
    <w:link w:val="3"/>
    <w:uiPriority w:val="99"/>
    <w:rsid w:val="008E2855"/>
    <w:rPr>
      <w:rFonts w:asciiTheme="majorHAnsi" w:eastAsiaTheme="majorEastAsia" w:hAnsiTheme="majorHAnsi" w:cstheme="majorBidi"/>
      <w:color w:val="1F4D78" w:themeColor="accent1" w:themeShade="7F"/>
      <w:sz w:val="24"/>
      <w:szCs w:val="24"/>
    </w:rPr>
  </w:style>
  <w:style w:type="paragraph" w:styleId="af6">
    <w:name w:val="Balloon Text"/>
    <w:basedOn w:val="a2"/>
    <w:link w:val="af7"/>
    <w:uiPriority w:val="99"/>
    <w:semiHidden/>
    <w:unhideWhenUsed/>
    <w:rsid w:val="00F534DF"/>
    <w:pPr>
      <w:spacing w:after="0" w:line="240" w:lineRule="auto"/>
    </w:pPr>
    <w:rPr>
      <w:rFonts w:ascii="Segoe UI" w:hAnsi="Segoe UI" w:cs="Segoe UI"/>
      <w:sz w:val="18"/>
      <w:szCs w:val="18"/>
    </w:rPr>
  </w:style>
  <w:style w:type="character" w:customStyle="1" w:styleId="af7">
    <w:name w:val="Текст выноски Знак"/>
    <w:basedOn w:val="a3"/>
    <w:link w:val="af6"/>
    <w:uiPriority w:val="99"/>
    <w:rsid w:val="00F534DF"/>
    <w:rPr>
      <w:rFonts w:ascii="Segoe UI" w:hAnsi="Segoe UI" w:cs="Segoe UI"/>
      <w:sz w:val="18"/>
      <w:szCs w:val="18"/>
    </w:rPr>
  </w:style>
  <w:style w:type="paragraph" w:customStyle="1" w:styleId="af8">
    <w:name w:val="+таб"/>
    <w:basedOn w:val="a2"/>
    <w:link w:val="af9"/>
    <w:qFormat/>
    <w:rsid w:val="00DE7B02"/>
    <w:pPr>
      <w:spacing w:after="0" w:line="240" w:lineRule="auto"/>
      <w:jc w:val="center"/>
    </w:pPr>
    <w:rPr>
      <w:rFonts w:ascii="Times New Roman" w:eastAsia="Times New Roman" w:hAnsi="Times New Roman" w:cs="Times New Roman"/>
      <w:sz w:val="20"/>
      <w:szCs w:val="20"/>
      <w:lang w:eastAsia="ru-RU"/>
    </w:rPr>
  </w:style>
  <w:style w:type="character" w:customStyle="1" w:styleId="af9">
    <w:name w:val="+таб Знак"/>
    <w:basedOn w:val="a3"/>
    <w:link w:val="af8"/>
    <w:rsid w:val="00DE7B02"/>
    <w:rPr>
      <w:rFonts w:ascii="Times New Roman" w:eastAsia="Times New Roman" w:hAnsi="Times New Roman" w:cs="Times New Roman"/>
      <w:sz w:val="20"/>
      <w:szCs w:val="20"/>
      <w:lang w:eastAsia="ru-RU"/>
    </w:rPr>
  </w:style>
  <w:style w:type="character" w:customStyle="1" w:styleId="13">
    <w:name w:val="Основной шрифт абзаца1"/>
    <w:rsid w:val="00DE7B02"/>
  </w:style>
  <w:style w:type="character" w:customStyle="1" w:styleId="apple-converted-space">
    <w:name w:val="apple-converted-space"/>
    <w:basedOn w:val="a3"/>
    <w:rsid w:val="002D7EA3"/>
  </w:style>
  <w:style w:type="character" w:customStyle="1" w:styleId="num">
    <w:name w:val="num"/>
    <w:basedOn w:val="a3"/>
    <w:rsid w:val="00DE03F5"/>
  </w:style>
  <w:style w:type="paragraph" w:customStyle="1" w:styleId="tile-itemtext">
    <w:name w:val="tile-item__text"/>
    <w:basedOn w:val="a2"/>
    <w:rsid w:val="00DE03F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older">
    <w:name w:val="bolder"/>
    <w:basedOn w:val="a3"/>
    <w:rsid w:val="00DE03F5"/>
  </w:style>
  <w:style w:type="paragraph" w:customStyle="1" w:styleId="company-name">
    <w:name w:val="company-name"/>
    <w:basedOn w:val="a2"/>
    <w:rsid w:val="00DE03F5"/>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4">
    <w:name w:val="Сетка таблицы1"/>
    <w:rsid w:val="009F499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a">
    <w:name w:val="Текст новый"/>
    <w:basedOn w:val="a2"/>
    <w:qFormat/>
    <w:rsid w:val="00C129AC"/>
    <w:pPr>
      <w:spacing w:after="120" w:line="276" w:lineRule="auto"/>
      <w:ind w:firstLine="709"/>
      <w:jc w:val="both"/>
    </w:pPr>
    <w:rPr>
      <w:rFonts w:ascii="Times New Roman" w:eastAsia="Times New Roman" w:hAnsi="Times New Roman" w:cs="Times New Roman"/>
      <w:sz w:val="24"/>
      <w:szCs w:val="24"/>
      <w:lang w:eastAsia="ru-RU"/>
    </w:rPr>
  </w:style>
  <w:style w:type="character" w:customStyle="1" w:styleId="a7">
    <w:name w:val="Абзац списка Знак"/>
    <w:aliases w:val="Ненумерованный список Знак"/>
    <w:link w:val="a6"/>
    <w:uiPriority w:val="34"/>
    <w:locked/>
    <w:rsid w:val="005B46D6"/>
  </w:style>
  <w:style w:type="paragraph" w:customStyle="1" w:styleId="headertext">
    <w:name w:val="headertext"/>
    <w:basedOn w:val="a2"/>
    <w:rsid w:val="008C0008"/>
    <w:pPr>
      <w:spacing w:before="100" w:beforeAutospacing="1" w:after="100" w:afterAutospacing="1" w:line="240" w:lineRule="auto"/>
    </w:pPr>
    <w:rPr>
      <w:rFonts w:ascii="Calibri" w:eastAsia="Times New Roman" w:hAnsi="Calibri" w:cs="Times New Roman"/>
      <w:sz w:val="24"/>
      <w:szCs w:val="24"/>
      <w:lang w:eastAsia="ru-RU"/>
    </w:rPr>
  </w:style>
  <w:style w:type="table" w:customStyle="1" w:styleId="110">
    <w:name w:val="Сетка таблицы11"/>
    <w:rsid w:val="0009717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
    <w:name w:val="Нет списка1"/>
    <w:next w:val="a5"/>
    <w:uiPriority w:val="99"/>
    <w:semiHidden/>
    <w:unhideWhenUsed/>
    <w:rsid w:val="00D01433"/>
  </w:style>
  <w:style w:type="paragraph" w:customStyle="1" w:styleId="msonormal0">
    <w:name w:val="msonormal"/>
    <w:basedOn w:val="a2"/>
    <w:rsid w:val="00D014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8">
    <w:name w:val="xl68"/>
    <w:basedOn w:val="a2"/>
    <w:rsid w:val="00D01433"/>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9">
    <w:name w:val="xl69"/>
    <w:basedOn w:val="a2"/>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70">
    <w:name w:val="xl70"/>
    <w:basedOn w:val="a2"/>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2"/>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72">
    <w:name w:val="xl72"/>
    <w:basedOn w:val="a2"/>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3">
    <w:name w:val="xl73"/>
    <w:basedOn w:val="a2"/>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4">
    <w:name w:val="xl74"/>
    <w:basedOn w:val="a2"/>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5">
    <w:name w:val="xl75"/>
    <w:basedOn w:val="a2"/>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2"/>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77">
    <w:name w:val="xl77"/>
    <w:basedOn w:val="a2"/>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paragraph">
    <w:name w:val="paragraph"/>
    <w:basedOn w:val="a2"/>
    <w:rsid w:val="0079774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b">
    <w:name w:val="Placeholder Text"/>
    <w:basedOn w:val="a3"/>
    <w:uiPriority w:val="99"/>
    <w:semiHidden/>
    <w:rsid w:val="004139AC"/>
    <w:rPr>
      <w:color w:val="808080"/>
    </w:rPr>
  </w:style>
  <w:style w:type="character" w:customStyle="1" w:styleId="copytarget">
    <w:name w:val="copy_target"/>
    <w:basedOn w:val="a3"/>
    <w:rsid w:val="000C2545"/>
  </w:style>
  <w:style w:type="table" w:customStyle="1" w:styleId="22">
    <w:name w:val="Сетка таблицы2"/>
    <w:basedOn w:val="a4"/>
    <w:next w:val="af2"/>
    <w:uiPriority w:val="39"/>
    <w:rsid w:val="005C0DB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dn-link">
    <w:name w:val="hdn-link"/>
    <w:basedOn w:val="a3"/>
    <w:rsid w:val="0066516B"/>
  </w:style>
  <w:style w:type="table" w:customStyle="1" w:styleId="31">
    <w:name w:val="Сетка таблицы3"/>
    <w:basedOn w:val="a4"/>
    <w:next w:val="af2"/>
    <w:uiPriority w:val="99"/>
    <w:rsid w:val="009B0CC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2"/>
    <w:rsid w:val="00FD2F3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2"/>
    <w:rsid w:val="00FD2F35"/>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ascii="Times New Roman" w:eastAsia="Times New Roman" w:hAnsi="Times New Roman" w:cs="Times New Roman"/>
      <w:b/>
      <w:bCs/>
      <w:color w:val="000000"/>
      <w:sz w:val="20"/>
      <w:szCs w:val="20"/>
      <w:lang w:eastAsia="ru-RU"/>
    </w:rPr>
  </w:style>
  <w:style w:type="paragraph" w:customStyle="1" w:styleId="xl65">
    <w:name w:val="xl65"/>
    <w:basedOn w:val="a2"/>
    <w:rsid w:val="00FD2F3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66">
    <w:name w:val="xl66"/>
    <w:basedOn w:val="a2"/>
    <w:rsid w:val="00FD2F3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67">
    <w:name w:val="xl67"/>
    <w:basedOn w:val="a2"/>
    <w:rsid w:val="00FD2F3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character" w:customStyle="1" w:styleId="120">
    <w:name w:val="Основной 12 Знак"/>
    <w:link w:val="121"/>
    <w:locked/>
    <w:rsid w:val="0001087A"/>
    <w:rPr>
      <w:rFonts w:eastAsia="Calibri"/>
      <w:snapToGrid w:val="0"/>
      <w:sz w:val="24"/>
      <w:szCs w:val="24"/>
    </w:rPr>
  </w:style>
  <w:style w:type="paragraph" w:customStyle="1" w:styleId="121">
    <w:name w:val="Основной 12"/>
    <w:basedOn w:val="a2"/>
    <w:link w:val="120"/>
    <w:qFormat/>
    <w:rsid w:val="0001087A"/>
    <w:pPr>
      <w:widowControl w:val="0"/>
      <w:spacing w:before="20" w:after="40" w:line="240" w:lineRule="auto"/>
      <w:ind w:firstLine="567"/>
      <w:jc w:val="both"/>
    </w:pPr>
    <w:rPr>
      <w:rFonts w:eastAsia="Calibri"/>
      <w:snapToGrid w:val="0"/>
      <w:sz w:val="24"/>
      <w:szCs w:val="24"/>
    </w:rPr>
  </w:style>
  <w:style w:type="table" w:customStyle="1" w:styleId="122">
    <w:name w:val="Сетка таблицы12"/>
    <w:rsid w:val="00776AB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rsid w:val="00F0198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10">
    <w:name w:val="Заголовок 41"/>
    <w:basedOn w:val="a2"/>
    <w:next w:val="a2"/>
    <w:uiPriority w:val="99"/>
    <w:unhideWhenUsed/>
    <w:qFormat/>
    <w:locked/>
    <w:rsid w:val="00F0198E"/>
    <w:pPr>
      <w:keepNext/>
      <w:keepLines/>
      <w:spacing w:before="40" w:after="0" w:line="276" w:lineRule="auto"/>
      <w:outlineLvl w:val="3"/>
    </w:pPr>
    <w:rPr>
      <w:rFonts w:ascii="Cambria" w:eastAsia="Times New Roman" w:hAnsi="Cambria" w:cs="Times New Roman"/>
      <w:i/>
      <w:iCs/>
      <w:color w:val="365F91"/>
    </w:rPr>
  </w:style>
  <w:style w:type="character" w:customStyle="1" w:styleId="50">
    <w:name w:val="Заголовок 5 Знак"/>
    <w:basedOn w:val="a3"/>
    <w:link w:val="5"/>
    <w:uiPriority w:val="99"/>
    <w:rsid w:val="00F0198E"/>
    <w:rPr>
      <w:rFonts w:ascii="Arial" w:eastAsia="Times New Roman" w:hAnsi="Arial" w:cs="Arial"/>
      <w:sz w:val="52"/>
      <w:szCs w:val="52"/>
      <w:lang w:eastAsia="ru-RU"/>
    </w:rPr>
  </w:style>
  <w:style w:type="character" w:customStyle="1" w:styleId="60">
    <w:name w:val="Заголовок 6 Знак"/>
    <w:basedOn w:val="a3"/>
    <w:link w:val="6"/>
    <w:uiPriority w:val="99"/>
    <w:rsid w:val="00F0198E"/>
    <w:rPr>
      <w:rFonts w:ascii="Times New Roman" w:eastAsia="Times New Roman" w:hAnsi="Times New Roman" w:cs="Times New Roman"/>
      <w:b/>
      <w:bCs/>
    </w:rPr>
  </w:style>
  <w:style w:type="character" w:customStyle="1" w:styleId="70">
    <w:name w:val="Заголовок 7 Знак"/>
    <w:basedOn w:val="a3"/>
    <w:link w:val="7"/>
    <w:uiPriority w:val="99"/>
    <w:rsid w:val="00F0198E"/>
    <w:rPr>
      <w:rFonts w:ascii="Times New Roman" w:eastAsia="Times New Roman" w:hAnsi="Times New Roman" w:cs="Times New Roman"/>
      <w:color w:val="FF0000"/>
      <w:sz w:val="28"/>
      <w:szCs w:val="28"/>
      <w:lang w:eastAsia="ru-RU"/>
    </w:rPr>
  </w:style>
  <w:style w:type="character" w:customStyle="1" w:styleId="80">
    <w:name w:val="Заголовок 8 Знак"/>
    <w:basedOn w:val="a3"/>
    <w:link w:val="8"/>
    <w:uiPriority w:val="99"/>
    <w:rsid w:val="00F0198E"/>
    <w:rPr>
      <w:rFonts w:ascii="Arial" w:eastAsia="Times New Roman" w:hAnsi="Arial" w:cs="Arial"/>
      <w:sz w:val="28"/>
      <w:szCs w:val="28"/>
      <w:lang w:eastAsia="ru-RU"/>
    </w:rPr>
  </w:style>
  <w:style w:type="character" w:customStyle="1" w:styleId="90">
    <w:name w:val="Заголовок 9 Знак"/>
    <w:basedOn w:val="a3"/>
    <w:link w:val="9"/>
    <w:uiPriority w:val="99"/>
    <w:rsid w:val="00F0198E"/>
    <w:rPr>
      <w:rFonts w:ascii="Cambria" w:eastAsia="Times New Roman" w:hAnsi="Cambria" w:cs="Times New Roman"/>
    </w:rPr>
  </w:style>
  <w:style w:type="numbering" w:customStyle="1" w:styleId="23">
    <w:name w:val="Нет списка2"/>
    <w:next w:val="a5"/>
    <w:uiPriority w:val="99"/>
    <w:semiHidden/>
    <w:unhideWhenUsed/>
    <w:rsid w:val="00F0198E"/>
  </w:style>
  <w:style w:type="character" w:customStyle="1" w:styleId="ae">
    <w:name w:val="Без интервала Знак"/>
    <w:aliases w:val="Табличный Знак,Табл Знак"/>
    <w:link w:val="ad"/>
    <w:uiPriority w:val="1"/>
    <w:locked/>
    <w:rsid w:val="00F0198E"/>
  </w:style>
  <w:style w:type="table" w:customStyle="1" w:styleId="42">
    <w:name w:val="Сетка таблицы4"/>
    <w:basedOn w:val="a4"/>
    <w:next w:val="af2"/>
    <w:uiPriority w:val="99"/>
    <w:rsid w:val="00F01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rsid w:val="00F0198E"/>
  </w:style>
  <w:style w:type="paragraph" w:customStyle="1" w:styleId="p16">
    <w:name w:val="p16"/>
    <w:basedOn w:val="a2"/>
    <w:uiPriority w:val="99"/>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7">
    <w:name w:val="p17"/>
    <w:basedOn w:val="a2"/>
    <w:uiPriority w:val="99"/>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2">
    <w:name w:val="s2"/>
    <w:uiPriority w:val="99"/>
    <w:rsid w:val="00F0198E"/>
  </w:style>
  <w:style w:type="paragraph" w:customStyle="1" w:styleId="p8">
    <w:name w:val="p8"/>
    <w:basedOn w:val="a2"/>
    <w:uiPriority w:val="99"/>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3">
    <w:name w:val="s3"/>
    <w:uiPriority w:val="99"/>
    <w:rsid w:val="00F0198E"/>
  </w:style>
  <w:style w:type="character" w:customStyle="1" w:styleId="s4">
    <w:name w:val="s4"/>
    <w:uiPriority w:val="99"/>
    <w:rsid w:val="00F0198E"/>
  </w:style>
  <w:style w:type="paragraph" w:customStyle="1" w:styleId="p6">
    <w:name w:val="p6"/>
    <w:basedOn w:val="a2"/>
    <w:uiPriority w:val="99"/>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0">
    <w:name w:val="p10"/>
    <w:basedOn w:val="a2"/>
    <w:uiPriority w:val="99"/>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0">
    <w:name w:val="default"/>
    <w:basedOn w:val="a2"/>
    <w:uiPriority w:val="99"/>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40">
    <w:name w:val="Сетка таблицы14"/>
    <w:rsid w:val="00F0198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Сетка таблицы21"/>
    <w:rsid w:val="00F0198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aliases w:val="Знак Char,Знак1 Знак Char,Основной текст1 Char,Основной текст1 Знак Знак Char,Caption Char1,Таблица - Название объекта Char,!! Object Novogor !! Char,Caption Char Char,Caption Char1 Char1 Char Char Char"/>
    <w:uiPriority w:val="99"/>
    <w:locked/>
    <w:rsid w:val="00F0198E"/>
    <w:rPr>
      <w:sz w:val="24"/>
    </w:rPr>
  </w:style>
  <w:style w:type="paragraph" w:styleId="afc">
    <w:name w:val="Body Text"/>
    <w:aliases w:val="Знак,Знак1 Знак,Основной текст1,Основной текст1 Знак Знак,TabelTekst,text,Body Text2,Char,Body Text2 Char Char Char Char Char Char Char Char Char,Main text,Body Text Char2 Char,Body Text Char1 Char Char,Body Text Char Char Char Char"/>
    <w:basedOn w:val="a2"/>
    <w:link w:val="afd"/>
    <w:uiPriority w:val="99"/>
    <w:rsid w:val="00F0198E"/>
    <w:pPr>
      <w:spacing w:after="0" w:line="240" w:lineRule="auto"/>
    </w:pPr>
    <w:rPr>
      <w:rFonts w:ascii="Calibri" w:eastAsia="Calibri" w:hAnsi="Calibri" w:cs="Times New Roman"/>
      <w:sz w:val="20"/>
      <w:szCs w:val="20"/>
    </w:rPr>
  </w:style>
  <w:style w:type="character" w:customStyle="1" w:styleId="afd">
    <w:name w:val="Основной текст Знак"/>
    <w:aliases w:val="Знак Знак,Знак1 Знак Знак,Основной текст1 Знак,Основной текст1 Знак Знак Знак,TabelTekst Знак1,text Знак1,Body Text2 Знак1,Char Знак1,Body Text2 Char Char Char Char Char Char Char Char Char Знак1,Main text Знак"/>
    <w:basedOn w:val="a3"/>
    <w:link w:val="afc"/>
    <w:uiPriority w:val="99"/>
    <w:rsid w:val="00F0198E"/>
    <w:rPr>
      <w:rFonts w:ascii="Calibri" w:eastAsia="Calibri" w:hAnsi="Calibri" w:cs="Times New Roman"/>
      <w:sz w:val="20"/>
      <w:szCs w:val="20"/>
    </w:rPr>
  </w:style>
  <w:style w:type="character" w:customStyle="1" w:styleId="16">
    <w:name w:val="Основной текст Знак1"/>
    <w:aliases w:val="Знак Знак1,Знак1 Знак Знак1,Основной текст1 Знак1,Основной текст1 Знак Знак Знак1,TabelTekst Знак,text Знак,Body Text2 Знак,Char Знак,Body Text2 Char Char Char Char Char Char Char Char Char Знак,Основной текст Знак Знак"/>
    <w:uiPriority w:val="99"/>
    <w:rsid w:val="00F0198E"/>
  </w:style>
  <w:style w:type="paragraph" w:styleId="afe">
    <w:name w:val="Body Text Indent"/>
    <w:basedOn w:val="a2"/>
    <w:link w:val="aff"/>
    <w:uiPriority w:val="99"/>
    <w:rsid w:val="00F0198E"/>
    <w:pPr>
      <w:spacing w:after="120" w:line="240" w:lineRule="auto"/>
      <w:ind w:left="283"/>
    </w:pPr>
    <w:rPr>
      <w:rFonts w:ascii="Times New Roman" w:eastAsia="Calibri" w:hAnsi="Times New Roman" w:cs="Times New Roman"/>
      <w:sz w:val="24"/>
      <w:szCs w:val="20"/>
      <w:lang w:eastAsia="ru-RU"/>
    </w:rPr>
  </w:style>
  <w:style w:type="character" w:customStyle="1" w:styleId="aff">
    <w:name w:val="Основной текст с отступом Знак"/>
    <w:basedOn w:val="a3"/>
    <w:link w:val="afe"/>
    <w:uiPriority w:val="99"/>
    <w:rsid w:val="00F0198E"/>
    <w:rPr>
      <w:rFonts w:ascii="Times New Roman" w:eastAsia="Calibri" w:hAnsi="Times New Roman" w:cs="Times New Roman"/>
      <w:sz w:val="24"/>
      <w:szCs w:val="20"/>
      <w:lang w:eastAsia="ru-RU"/>
    </w:rPr>
  </w:style>
  <w:style w:type="paragraph" w:styleId="24">
    <w:name w:val="Body Text Indent 2"/>
    <w:basedOn w:val="a2"/>
    <w:link w:val="25"/>
    <w:uiPriority w:val="99"/>
    <w:rsid w:val="00F0198E"/>
    <w:pPr>
      <w:spacing w:after="120" w:line="480" w:lineRule="auto"/>
      <w:ind w:left="283"/>
    </w:pPr>
    <w:rPr>
      <w:rFonts w:ascii="Times New Roman" w:eastAsia="Calibri" w:hAnsi="Times New Roman" w:cs="Times New Roman"/>
      <w:sz w:val="24"/>
      <w:szCs w:val="20"/>
      <w:lang w:eastAsia="ru-RU"/>
    </w:rPr>
  </w:style>
  <w:style w:type="character" w:customStyle="1" w:styleId="25">
    <w:name w:val="Основной текст с отступом 2 Знак"/>
    <w:basedOn w:val="a3"/>
    <w:link w:val="24"/>
    <w:uiPriority w:val="99"/>
    <w:rsid w:val="00F0198E"/>
    <w:rPr>
      <w:rFonts w:ascii="Times New Roman" w:eastAsia="Calibri" w:hAnsi="Times New Roman" w:cs="Times New Roman"/>
      <w:sz w:val="24"/>
      <w:szCs w:val="20"/>
      <w:lang w:eastAsia="ru-RU"/>
    </w:rPr>
  </w:style>
  <w:style w:type="paragraph" w:customStyle="1" w:styleId="17">
    <w:name w:val="Заголовок оглавления1"/>
    <w:basedOn w:val="11"/>
    <w:next w:val="a2"/>
    <w:uiPriority w:val="99"/>
    <w:rsid w:val="00F0198E"/>
    <w:pPr>
      <w:keepNext w:val="0"/>
      <w:pBdr>
        <w:bottom w:val="thinThickSmallGap" w:sz="12" w:space="1" w:color="943634"/>
      </w:pBdr>
      <w:spacing w:before="400" w:after="200" w:line="252" w:lineRule="auto"/>
      <w:jc w:val="center"/>
      <w:outlineLvl w:val="9"/>
    </w:pPr>
    <w:rPr>
      <w:rFonts w:eastAsia="Calibri" w:cs="Times New Roman"/>
      <w:b w:val="0"/>
      <w:bCs w:val="0"/>
      <w:caps/>
      <w:color w:val="632423"/>
      <w:spacing w:val="20"/>
      <w:kern w:val="0"/>
      <w:sz w:val="28"/>
      <w:szCs w:val="20"/>
      <w:lang w:val="en-US" w:eastAsia="en-US"/>
    </w:rPr>
  </w:style>
  <w:style w:type="table" w:customStyle="1" w:styleId="310">
    <w:name w:val="Сетка таблицы31"/>
    <w:uiPriority w:val="99"/>
    <w:rsid w:val="00F0198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uiPriority w:val="99"/>
    <w:rsid w:val="00F0198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Subtle Emphasis"/>
    <w:uiPriority w:val="99"/>
    <w:qFormat/>
    <w:rsid w:val="00F0198E"/>
    <w:rPr>
      <w:rFonts w:cs="Times New Roman"/>
      <w:i/>
      <w:color w:val="808080"/>
    </w:rPr>
  </w:style>
  <w:style w:type="table" w:customStyle="1" w:styleId="51">
    <w:name w:val="Сетка таблицы5"/>
    <w:uiPriority w:val="99"/>
    <w:rsid w:val="00F0198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78">
    <w:name w:val="xl78"/>
    <w:basedOn w:val="a2"/>
    <w:rsid w:val="00F0198E"/>
    <w:pPr>
      <w:pBdr>
        <w:top w:val="single" w:sz="8" w:space="0" w:color="auto"/>
        <w:left w:val="single" w:sz="4" w:space="0" w:color="auto"/>
        <w:bottom w:val="single" w:sz="8" w:space="0" w:color="auto"/>
      </w:pBdr>
      <w:shd w:val="clear" w:color="000000" w:fill="E6B8B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9">
    <w:name w:val="xl79"/>
    <w:basedOn w:val="a2"/>
    <w:rsid w:val="00F0198E"/>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0">
    <w:name w:val="xl80"/>
    <w:basedOn w:val="a2"/>
    <w:rsid w:val="00F0198E"/>
    <w:pPr>
      <w:pBdr>
        <w:left w:val="single" w:sz="8" w:space="0" w:color="auto"/>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1">
    <w:name w:val="xl81"/>
    <w:basedOn w:val="a2"/>
    <w:rsid w:val="00F0198E"/>
    <w:pPr>
      <w:pBdr>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2">
    <w:name w:val="xl82"/>
    <w:basedOn w:val="a2"/>
    <w:rsid w:val="00F0198E"/>
    <w:pPr>
      <w:pBdr>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3">
    <w:name w:val="xl83"/>
    <w:basedOn w:val="a2"/>
    <w:rsid w:val="00F0198E"/>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4">
    <w:name w:val="xl84"/>
    <w:basedOn w:val="a2"/>
    <w:rsid w:val="00F0198E"/>
    <w:pPr>
      <w:pBdr>
        <w:top w:val="single" w:sz="4" w:space="0" w:color="auto"/>
        <w:left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85">
    <w:name w:val="xl85"/>
    <w:basedOn w:val="a2"/>
    <w:rsid w:val="00F0198E"/>
    <w:pPr>
      <w:pBdr>
        <w:left w:val="single" w:sz="4" w:space="0" w:color="auto"/>
        <w:bottom w:val="single" w:sz="4" w:space="0" w:color="auto"/>
      </w:pBdr>
      <w:shd w:val="clear" w:color="000000" w:fill="B8CCE4"/>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6">
    <w:name w:val="xl86"/>
    <w:basedOn w:val="a2"/>
    <w:rsid w:val="00F0198E"/>
    <w:pPr>
      <w:pBdr>
        <w:top w:val="single" w:sz="8" w:space="0" w:color="auto"/>
        <w:left w:val="single" w:sz="4" w:space="0" w:color="auto"/>
        <w:bottom w:val="single" w:sz="8" w:space="0" w:color="auto"/>
      </w:pBdr>
      <w:shd w:val="clear" w:color="000000" w:fill="E6B8B7"/>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7">
    <w:name w:val="xl87"/>
    <w:basedOn w:val="a2"/>
    <w:rsid w:val="00F0198E"/>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8">
    <w:name w:val="xl88"/>
    <w:basedOn w:val="a2"/>
    <w:rsid w:val="00F0198E"/>
    <w:pPr>
      <w:pBdr>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9">
    <w:name w:val="xl89"/>
    <w:basedOn w:val="a2"/>
    <w:rsid w:val="00F0198E"/>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90">
    <w:name w:val="xl90"/>
    <w:basedOn w:val="a2"/>
    <w:rsid w:val="00F0198E"/>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1">
    <w:name w:val="xl91"/>
    <w:basedOn w:val="a2"/>
    <w:rsid w:val="00F0198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2">
    <w:name w:val="xl92"/>
    <w:basedOn w:val="a2"/>
    <w:rsid w:val="00F0198E"/>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3">
    <w:name w:val="xl93"/>
    <w:basedOn w:val="a2"/>
    <w:rsid w:val="00F0198E"/>
    <w:pPr>
      <w:pBdr>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4">
    <w:name w:val="xl94"/>
    <w:basedOn w:val="a2"/>
    <w:rsid w:val="00F0198E"/>
    <w:pPr>
      <w:pBdr>
        <w:top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95">
    <w:name w:val="xl95"/>
    <w:basedOn w:val="a2"/>
    <w:rsid w:val="00F0198E"/>
    <w:pPr>
      <w:pBdr>
        <w:top w:val="single" w:sz="8" w:space="0" w:color="auto"/>
        <w:left w:val="single" w:sz="4"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6">
    <w:name w:val="xl96"/>
    <w:basedOn w:val="a2"/>
    <w:rsid w:val="00F0198E"/>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7">
    <w:name w:val="xl97"/>
    <w:basedOn w:val="a2"/>
    <w:rsid w:val="00F0198E"/>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8">
    <w:name w:val="xl98"/>
    <w:basedOn w:val="a2"/>
    <w:rsid w:val="00F0198E"/>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9">
    <w:name w:val="xl99"/>
    <w:basedOn w:val="a2"/>
    <w:rsid w:val="00F0198E"/>
    <w:pPr>
      <w:pBdr>
        <w:left w:val="single" w:sz="4" w:space="0" w:color="auto"/>
      </w:pBdr>
      <w:shd w:val="clear" w:color="000000" w:fill="B8CCE4"/>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0">
    <w:name w:val="xl100"/>
    <w:basedOn w:val="a2"/>
    <w:rsid w:val="00F0198E"/>
    <w:pPr>
      <w:pBdr>
        <w:top w:val="single" w:sz="4" w:space="0" w:color="auto"/>
        <w:left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1">
    <w:name w:val="xl101"/>
    <w:basedOn w:val="a2"/>
    <w:rsid w:val="00F0198E"/>
    <w:pPr>
      <w:pBdr>
        <w:top w:val="single" w:sz="4" w:space="0" w:color="auto"/>
        <w:left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2">
    <w:name w:val="xl102"/>
    <w:basedOn w:val="a2"/>
    <w:rsid w:val="00F0198E"/>
    <w:pPr>
      <w:pBdr>
        <w:top w:val="single" w:sz="4" w:space="0" w:color="auto"/>
        <w:left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3">
    <w:name w:val="xl103"/>
    <w:basedOn w:val="a2"/>
    <w:rsid w:val="00F0198E"/>
    <w:pPr>
      <w:pBdr>
        <w:right w:val="single" w:sz="4" w:space="0" w:color="auto"/>
      </w:pBdr>
      <w:shd w:val="clear" w:color="000000" w:fill="B8CCE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4">
    <w:name w:val="xl104"/>
    <w:basedOn w:val="a2"/>
    <w:rsid w:val="00F0198E"/>
    <w:pPr>
      <w:pBdr>
        <w:left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5">
    <w:name w:val="xl105"/>
    <w:basedOn w:val="a2"/>
    <w:rsid w:val="00F0198E"/>
    <w:pPr>
      <w:pBdr>
        <w:left w:val="single" w:sz="4" w:space="0" w:color="auto"/>
        <w:right w:val="single" w:sz="8" w:space="0" w:color="auto"/>
      </w:pBdr>
      <w:shd w:val="clear" w:color="000000" w:fill="B8CCE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6">
    <w:name w:val="xl106"/>
    <w:basedOn w:val="a2"/>
    <w:rsid w:val="00F0198E"/>
    <w:pPr>
      <w:pBdr>
        <w:left w:val="single" w:sz="8"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7">
    <w:name w:val="xl107"/>
    <w:basedOn w:val="a2"/>
    <w:rsid w:val="00F0198E"/>
    <w:pPr>
      <w:pBdr>
        <w:top w:val="single" w:sz="8"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08">
    <w:name w:val="xl108"/>
    <w:basedOn w:val="a2"/>
    <w:rsid w:val="00F0198E"/>
    <w:pPr>
      <w:pBdr>
        <w:top w:val="single" w:sz="8" w:space="0" w:color="auto"/>
        <w:left w:val="single" w:sz="4" w:space="0" w:color="auto"/>
        <w:bottom w:val="single" w:sz="4" w:space="0" w:color="auto"/>
      </w:pBdr>
      <w:shd w:val="clear" w:color="000000" w:fill="95B3D7"/>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09">
    <w:name w:val="xl109"/>
    <w:basedOn w:val="a2"/>
    <w:rsid w:val="00F0198E"/>
    <w:pPr>
      <w:pBdr>
        <w:top w:val="single" w:sz="8"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0">
    <w:name w:val="xl110"/>
    <w:basedOn w:val="a2"/>
    <w:rsid w:val="00F0198E"/>
    <w:pPr>
      <w:pBdr>
        <w:top w:val="single" w:sz="8"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1">
    <w:name w:val="xl111"/>
    <w:basedOn w:val="a2"/>
    <w:rsid w:val="00F0198E"/>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12">
    <w:name w:val="xl112"/>
    <w:basedOn w:val="a2"/>
    <w:rsid w:val="00F0198E"/>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13">
    <w:name w:val="xl113"/>
    <w:basedOn w:val="a2"/>
    <w:rsid w:val="00F0198E"/>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14">
    <w:name w:val="xl114"/>
    <w:basedOn w:val="a2"/>
    <w:rsid w:val="00F0198E"/>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15">
    <w:name w:val="xl115"/>
    <w:basedOn w:val="a2"/>
    <w:rsid w:val="00F0198E"/>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16">
    <w:name w:val="xl116"/>
    <w:basedOn w:val="a2"/>
    <w:rsid w:val="00F0198E"/>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17">
    <w:name w:val="xl117"/>
    <w:basedOn w:val="a2"/>
    <w:rsid w:val="00F0198E"/>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8">
    <w:name w:val="xl118"/>
    <w:basedOn w:val="a2"/>
    <w:rsid w:val="00F0198E"/>
    <w:pPr>
      <w:pBdr>
        <w:top w:val="single" w:sz="4" w:space="0" w:color="auto"/>
        <w:left w:val="single" w:sz="4" w:space="0" w:color="auto"/>
        <w:bottom w:val="single" w:sz="8" w:space="0" w:color="auto"/>
      </w:pBdr>
      <w:shd w:val="clear" w:color="000000" w:fill="95B3D7"/>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19">
    <w:name w:val="xl119"/>
    <w:basedOn w:val="a2"/>
    <w:rsid w:val="00F0198E"/>
    <w:pPr>
      <w:pBdr>
        <w:top w:val="single" w:sz="4" w:space="0" w:color="auto"/>
        <w:left w:val="single" w:sz="8"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20">
    <w:name w:val="xl120"/>
    <w:basedOn w:val="a2"/>
    <w:rsid w:val="00F0198E"/>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21">
    <w:name w:val="xl121"/>
    <w:basedOn w:val="a2"/>
    <w:rsid w:val="00F0198E"/>
    <w:pPr>
      <w:pBdr>
        <w:top w:val="single" w:sz="4" w:space="0" w:color="auto"/>
        <w:left w:val="single" w:sz="4" w:space="0" w:color="auto"/>
        <w:bottom w:val="single" w:sz="8"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22">
    <w:name w:val="xl122"/>
    <w:basedOn w:val="a2"/>
    <w:rsid w:val="00F0198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3">
    <w:name w:val="xl123"/>
    <w:basedOn w:val="a2"/>
    <w:rsid w:val="00F0198E"/>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4">
    <w:name w:val="xl124"/>
    <w:basedOn w:val="a2"/>
    <w:rsid w:val="00F0198E"/>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5">
    <w:name w:val="xl125"/>
    <w:basedOn w:val="a2"/>
    <w:rsid w:val="00F0198E"/>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6">
    <w:name w:val="xl126"/>
    <w:basedOn w:val="a2"/>
    <w:rsid w:val="00F0198E"/>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7">
    <w:name w:val="xl127"/>
    <w:basedOn w:val="a2"/>
    <w:rsid w:val="00F0198E"/>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8">
    <w:name w:val="xl128"/>
    <w:basedOn w:val="a2"/>
    <w:rsid w:val="00F0198E"/>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9">
    <w:name w:val="xl129"/>
    <w:basedOn w:val="a2"/>
    <w:rsid w:val="00F0198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30">
    <w:name w:val="xl130"/>
    <w:basedOn w:val="a2"/>
    <w:rsid w:val="00F0198E"/>
    <w:pPr>
      <w:pBdr>
        <w:top w:val="single" w:sz="4" w:space="0" w:color="auto"/>
        <w:left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31">
    <w:name w:val="xl131"/>
    <w:basedOn w:val="a2"/>
    <w:rsid w:val="00F0198E"/>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32">
    <w:name w:val="xl132"/>
    <w:basedOn w:val="a2"/>
    <w:rsid w:val="00F0198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33">
    <w:name w:val="xl133"/>
    <w:basedOn w:val="a2"/>
    <w:rsid w:val="00F0198E"/>
    <w:pPr>
      <w:pBdr>
        <w:top w:val="single" w:sz="4" w:space="0" w:color="auto"/>
        <w:lef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34">
    <w:name w:val="xl134"/>
    <w:basedOn w:val="a2"/>
    <w:rsid w:val="00F0198E"/>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eastAsia="Calibri" w:hAnsi="Arial Unicode MS" w:cs="Arial Unicode MS"/>
      <w:color w:val="000000"/>
      <w:sz w:val="18"/>
      <w:szCs w:val="18"/>
      <w:lang w:eastAsia="ru-RU"/>
    </w:rPr>
  </w:style>
  <w:style w:type="paragraph" w:customStyle="1" w:styleId="xl135">
    <w:name w:val="xl135"/>
    <w:basedOn w:val="a2"/>
    <w:rsid w:val="00F0198E"/>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eastAsia="Calibri" w:hAnsi="Arial Unicode MS" w:cs="Arial Unicode MS"/>
      <w:color w:val="000000"/>
      <w:sz w:val="18"/>
      <w:szCs w:val="18"/>
      <w:lang w:eastAsia="ru-RU"/>
    </w:rPr>
  </w:style>
  <w:style w:type="paragraph" w:customStyle="1" w:styleId="xl136">
    <w:name w:val="xl136"/>
    <w:basedOn w:val="a2"/>
    <w:rsid w:val="00F0198E"/>
    <w:pPr>
      <w:pBdr>
        <w:top w:val="single" w:sz="4" w:space="0" w:color="auto"/>
        <w:left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eastAsia="Calibri" w:hAnsi="Arial Unicode MS" w:cs="Arial Unicode MS"/>
      <w:color w:val="000000"/>
      <w:sz w:val="18"/>
      <w:szCs w:val="18"/>
      <w:lang w:eastAsia="ru-RU"/>
    </w:rPr>
  </w:style>
  <w:style w:type="paragraph" w:customStyle="1" w:styleId="xl137">
    <w:name w:val="xl137"/>
    <w:basedOn w:val="a2"/>
    <w:rsid w:val="00F0198E"/>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38">
    <w:name w:val="xl138"/>
    <w:basedOn w:val="a2"/>
    <w:rsid w:val="00F0198E"/>
    <w:pPr>
      <w:pBdr>
        <w:top w:val="single" w:sz="4" w:space="0" w:color="auto"/>
        <w:left w:val="single" w:sz="8" w:space="0" w:color="auto"/>
        <w:bottom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39">
    <w:name w:val="xl139"/>
    <w:basedOn w:val="a2"/>
    <w:rsid w:val="00F0198E"/>
    <w:pPr>
      <w:pBdr>
        <w:top w:val="single" w:sz="4" w:space="0" w:color="auto"/>
        <w:left w:val="single" w:sz="4" w:space="0" w:color="auto"/>
        <w:bottom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40">
    <w:name w:val="xl140"/>
    <w:basedOn w:val="a2"/>
    <w:rsid w:val="00F0198E"/>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1">
    <w:name w:val="xl141"/>
    <w:basedOn w:val="a2"/>
    <w:rsid w:val="00F0198E"/>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2">
    <w:name w:val="xl142"/>
    <w:basedOn w:val="a2"/>
    <w:rsid w:val="00F0198E"/>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43">
    <w:name w:val="xl143"/>
    <w:basedOn w:val="a2"/>
    <w:rsid w:val="00F0198E"/>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44">
    <w:name w:val="xl144"/>
    <w:basedOn w:val="a2"/>
    <w:rsid w:val="00F0198E"/>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45">
    <w:name w:val="xl145"/>
    <w:basedOn w:val="a2"/>
    <w:rsid w:val="00F0198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46">
    <w:name w:val="xl146"/>
    <w:basedOn w:val="a2"/>
    <w:rsid w:val="00F0198E"/>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7">
    <w:name w:val="xl147"/>
    <w:basedOn w:val="a2"/>
    <w:rsid w:val="00F0198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8">
    <w:name w:val="xl148"/>
    <w:basedOn w:val="a2"/>
    <w:rsid w:val="00F0198E"/>
    <w:pPr>
      <w:pBdr>
        <w:top w:val="single" w:sz="4" w:space="0" w:color="auto"/>
        <w:left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9">
    <w:name w:val="xl149"/>
    <w:basedOn w:val="a2"/>
    <w:rsid w:val="00F0198E"/>
    <w:pPr>
      <w:pBdr>
        <w:top w:val="single" w:sz="4" w:space="0" w:color="auto"/>
        <w:left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0">
    <w:name w:val="xl150"/>
    <w:basedOn w:val="a2"/>
    <w:rsid w:val="00F0198E"/>
    <w:pPr>
      <w:pBdr>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1">
    <w:name w:val="xl151"/>
    <w:basedOn w:val="a2"/>
    <w:rsid w:val="00F0198E"/>
    <w:pPr>
      <w:pBdr>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11">
    <w:name w:val="Нет списка11"/>
    <w:next w:val="a5"/>
    <w:uiPriority w:val="99"/>
    <w:semiHidden/>
    <w:unhideWhenUsed/>
    <w:rsid w:val="00F0198E"/>
  </w:style>
  <w:style w:type="paragraph" w:customStyle="1" w:styleId="18">
    <w:name w:val="Обычный1"/>
    <w:uiPriority w:val="99"/>
    <w:rsid w:val="00F0198E"/>
    <w:pPr>
      <w:widowControl w:val="0"/>
      <w:suppressAutoHyphens/>
      <w:overflowPunct w:val="0"/>
      <w:autoSpaceDE w:val="0"/>
      <w:spacing w:after="0" w:line="240" w:lineRule="auto"/>
    </w:pPr>
    <w:rPr>
      <w:rFonts w:ascii="Times New Roman" w:eastAsia="Times New Roman" w:hAnsi="Times New Roman" w:cs="Times New Roman"/>
      <w:sz w:val="20"/>
      <w:szCs w:val="20"/>
      <w:lang w:eastAsia="ar-SA"/>
    </w:rPr>
  </w:style>
  <w:style w:type="paragraph" w:customStyle="1" w:styleId="19">
    <w:name w:val="Основной текст с отступом1"/>
    <w:basedOn w:val="a2"/>
    <w:rsid w:val="00F0198E"/>
    <w:pPr>
      <w:widowControl w:val="0"/>
      <w:tabs>
        <w:tab w:val="left" w:pos="3600"/>
      </w:tabs>
      <w:suppressAutoHyphens/>
      <w:overflowPunct w:val="0"/>
      <w:autoSpaceDE w:val="0"/>
      <w:spacing w:after="0" w:line="240" w:lineRule="auto"/>
      <w:ind w:left="3600" w:hanging="2700"/>
    </w:pPr>
    <w:rPr>
      <w:rFonts w:ascii="Times New Roman" w:eastAsia="Times New Roman" w:hAnsi="Times New Roman" w:cs="Times New Roman"/>
      <w:sz w:val="28"/>
      <w:szCs w:val="20"/>
      <w:lang w:eastAsia="ar-SA"/>
    </w:rPr>
  </w:style>
  <w:style w:type="numbering" w:customStyle="1" w:styleId="1110">
    <w:name w:val="Нет списка111"/>
    <w:next w:val="a5"/>
    <w:semiHidden/>
    <w:rsid w:val="00F0198E"/>
  </w:style>
  <w:style w:type="paragraph" w:styleId="1a">
    <w:name w:val="toc 1"/>
    <w:basedOn w:val="a2"/>
    <w:next w:val="a2"/>
    <w:autoRedefine/>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0"/>
      <w:lang w:eastAsia="ru-RU"/>
    </w:rPr>
  </w:style>
  <w:style w:type="paragraph" w:styleId="26">
    <w:name w:val="toc 2"/>
    <w:basedOn w:val="a2"/>
    <w:next w:val="a2"/>
    <w:autoRedefine/>
    <w:uiPriority w:val="99"/>
    <w:rsid w:val="00F0198E"/>
    <w:pPr>
      <w:widowControl w:val="0"/>
      <w:autoSpaceDE w:val="0"/>
      <w:autoSpaceDN w:val="0"/>
      <w:adjustRightInd w:val="0"/>
      <w:spacing w:after="0" w:line="240" w:lineRule="auto"/>
      <w:ind w:left="200"/>
    </w:pPr>
    <w:rPr>
      <w:rFonts w:ascii="Times New Roman" w:eastAsia="Times New Roman" w:hAnsi="Times New Roman" w:cs="Times New Roman"/>
      <w:sz w:val="24"/>
      <w:szCs w:val="20"/>
      <w:lang w:eastAsia="ru-RU"/>
    </w:rPr>
  </w:style>
  <w:style w:type="paragraph" w:styleId="32">
    <w:name w:val="toc 3"/>
    <w:basedOn w:val="a2"/>
    <w:next w:val="a2"/>
    <w:autoRedefine/>
    <w:uiPriority w:val="99"/>
    <w:rsid w:val="00F0198E"/>
    <w:pPr>
      <w:autoSpaceDE w:val="0"/>
      <w:autoSpaceDN w:val="0"/>
      <w:adjustRightInd w:val="0"/>
      <w:spacing w:after="0" w:line="240" w:lineRule="auto"/>
      <w:ind w:left="403"/>
    </w:pPr>
    <w:rPr>
      <w:rFonts w:ascii="Times New Roman" w:eastAsia="Times New Roman" w:hAnsi="Times New Roman" w:cs="Times New Roman"/>
      <w:sz w:val="24"/>
      <w:szCs w:val="20"/>
      <w:lang w:eastAsia="ru-RU"/>
    </w:rPr>
  </w:style>
  <w:style w:type="paragraph" w:customStyle="1" w:styleId="aff1">
    <w:name w:val="Нормальный"/>
    <w:rsid w:val="00F0198E"/>
    <w:pPr>
      <w:autoSpaceDE w:val="0"/>
      <w:autoSpaceDN w:val="0"/>
      <w:spacing w:after="0" w:line="240" w:lineRule="auto"/>
      <w:jc w:val="center"/>
    </w:pPr>
    <w:rPr>
      <w:rFonts w:ascii="Times New Roman" w:eastAsia="Times New Roman" w:hAnsi="Times New Roman" w:cs="Times New Roman"/>
      <w:sz w:val="24"/>
      <w:szCs w:val="20"/>
      <w:lang w:eastAsia="ru-RU"/>
    </w:rPr>
  </w:style>
  <w:style w:type="paragraph" w:customStyle="1" w:styleId="aff2">
    <w:name w:val="Под формулой"/>
    <w:basedOn w:val="aff1"/>
    <w:rsid w:val="00F0198E"/>
    <w:pPr>
      <w:ind w:left="567"/>
      <w:jc w:val="left"/>
    </w:pPr>
    <w:rPr>
      <w:sz w:val="22"/>
    </w:rPr>
  </w:style>
  <w:style w:type="paragraph" w:styleId="aff3">
    <w:name w:val="Plain Text"/>
    <w:basedOn w:val="a2"/>
    <w:link w:val="aff4"/>
    <w:uiPriority w:val="99"/>
    <w:rsid w:val="00F0198E"/>
    <w:pPr>
      <w:suppressAutoHyphens/>
      <w:spacing w:after="0" w:line="240" w:lineRule="auto"/>
      <w:jc w:val="both"/>
    </w:pPr>
    <w:rPr>
      <w:rFonts w:ascii="Times New Roman" w:eastAsia="Times New Roman" w:hAnsi="Times New Roman" w:cs="Times New Roman"/>
      <w:szCs w:val="20"/>
    </w:rPr>
  </w:style>
  <w:style w:type="character" w:customStyle="1" w:styleId="aff4">
    <w:name w:val="Текст Знак"/>
    <w:basedOn w:val="a3"/>
    <w:link w:val="aff3"/>
    <w:uiPriority w:val="99"/>
    <w:rsid w:val="00F0198E"/>
    <w:rPr>
      <w:rFonts w:ascii="Times New Roman" w:eastAsia="Times New Roman" w:hAnsi="Times New Roman" w:cs="Times New Roman"/>
      <w:szCs w:val="20"/>
    </w:rPr>
  </w:style>
  <w:style w:type="paragraph" w:styleId="27">
    <w:name w:val="Body Text 2"/>
    <w:basedOn w:val="a2"/>
    <w:link w:val="28"/>
    <w:uiPriority w:val="99"/>
    <w:rsid w:val="00F0198E"/>
    <w:pPr>
      <w:suppressAutoHyphens/>
      <w:spacing w:after="0" w:line="240" w:lineRule="auto"/>
      <w:jc w:val="both"/>
    </w:pPr>
    <w:rPr>
      <w:rFonts w:ascii="Times New Roman" w:eastAsia="Times New Roman" w:hAnsi="Times New Roman" w:cs="Times New Roman"/>
      <w:b/>
      <w:i/>
      <w:sz w:val="24"/>
      <w:szCs w:val="20"/>
    </w:rPr>
  </w:style>
  <w:style w:type="character" w:customStyle="1" w:styleId="28">
    <w:name w:val="Основной текст 2 Знак"/>
    <w:basedOn w:val="a3"/>
    <w:link w:val="27"/>
    <w:uiPriority w:val="99"/>
    <w:rsid w:val="00F0198E"/>
    <w:rPr>
      <w:rFonts w:ascii="Times New Roman" w:eastAsia="Times New Roman" w:hAnsi="Times New Roman" w:cs="Times New Roman"/>
      <w:b/>
      <w:i/>
      <w:sz w:val="24"/>
      <w:szCs w:val="20"/>
    </w:rPr>
  </w:style>
  <w:style w:type="character" w:styleId="aff5">
    <w:name w:val="page number"/>
    <w:uiPriority w:val="99"/>
    <w:rsid w:val="00F0198E"/>
  </w:style>
  <w:style w:type="paragraph" w:styleId="1b">
    <w:name w:val="index 1"/>
    <w:basedOn w:val="a2"/>
    <w:next w:val="a2"/>
    <w:autoRedefine/>
    <w:semiHidden/>
    <w:rsid w:val="00F0198E"/>
    <w:pPr>
      <w:spacing w:after="0" w:line="240" w:lineRule="auto"/>
      <w:ind w:left="240" w:hanging="240"/>
    </w:pPr>
    <w:rPr>
      <w:rFonts w:ascii="Times New Roman" w:eastAsia="Times New Roman" w:hAnsi="Times New Roman" w:cs="Times New Roman"/>
      <w:sz w:val="24"/>
      <w:szCs w:val="24"/>
      <w:lang w:eastAsia="ru-RU"/>
    </w:rPr>
  </w:style>
  <w:style w:type="paragraph" w:styleId="aff6">
    <w:name w:val="index heading"/>
    <w:basedOn w:val="a2"/>
    <w:next w:val="1b"/>
    <w:semiHidden/>
    <w:rsid w:val="00F0198E"/>
    <w:pPr>
      <w:suppressAutoHyphens/>
      <w:spacing w:after="0" w:line="240" w:lineRule="auto"/>
      <w:jc w:val="both"/>
    </w:pPr>
    <w:rPr>
      <w:rFonts w:ascii="Times New Roman" w:eastAsia="Times New Roman" w:hAnsi="Times New Roman" w:cs="Times New Roman"/>
      <w:szCs w:val="24"/>
      <w:lang w:eastAsia="ru-RU"/>
    </w:rPr>
  </w:style>
  <w:style w:type="paragraph" w:customStyle="1" w:styleId="1c">
    <w:name w:val="Знак Знак Знак Знак Знак Знак1 Знак"/>
    <w:basedOn w:val="a2"/>
    <w:rsid w:val="00F0198E"/>
    <w:pPr>
      <w:spacing w:after="0" w:line="240" w:lineRule="auto"/>
    </w:pPr>
    <w:rPr>
      <w:rFonts w:ascii="Verdana" w:eastAsia="Times New Roman" w:hAnsi="Verdana" w:cs="Verdana"/>
      <w:sz w:val="20"/>
      <w:szCs w:val="20"/>
      <w:lang w:val="en-US"/>
    </w:rPr>
  </w:style>
  <w:style w:type="numbering" w:customStyle="1" w:styleId="212">
    <w:name w:val="Нет списка21"/>
    <w:next w:val="a5"/>
    <w:uiPriority w:val="99"/>
    <w:semiHidden/>
    <w:unhideWhenUsed/>
    <w:rsid w:val="00F0198E"/>
  </w:style>
  <w:style w:type="numbering" w:customStyle="1" w:styleId="1111">
    <w:name w:val="Нет списка1111"/>
    <w:next w:val="a5"/>
    <w:uiPriority w:val="99"/>
    <w:semiHidden/>
    <w:unhideWhenUsed/>
    <w:rsid w:val="00F0198E"/>
  </w:style>
  <w:style w:type="numbering" w:customStyle="1" w:styleId="11111">
    <w:name w:val="Нет списка11111"/>
    <w:next w:val="a5"/>
    <w:uiPriority w:val="99"/>
    <w:semiHidden/>
    <w:unhideWhenUsed/>
    <w:rsid w:val="00F0198E"/>
  </w:style>
  <w:style w:type="paragraph" w:styleId="aff7">
    <w:name w:val="caption"/>
    <w:aliases w:val="Таблица - Название объекта,!! Object Novogor !!,Caption Char,Caption Char1 Char1 Char Char,Caption Char Char2 Char1 Char Char,Caption Char Char Char Char Char1 Char1 Char Char1 Char,Caption Char Char Char1 Char Char Char"/>
    <w:basedOn w:val="a2"/>
    <w:next w:val="a2"/>
    <w:uiPriority w:val="99"/>
    <w:qFormat/>
    <w:rsid w:val="00F0198E"/>
    <w:pPr>
      <w:tabs>
        <w:tab w:val="num" w:pos="1080"/>
      </w:tabs>
      <w:suppressAutoHyphens/>
      <w:spacing w:before="120" w:after="0" w:line="240" w:lineRule="auto"/>
      <w:ind w:left="357"/>
      <w:jc w:val="center"/>
    </w:pPr>
    <w:rPr>
      <w:rFonts w:ascii="Times New Roman" w:eastAsia="Times New Roman" w:hAnsi="Times New Roman" w:cs="Times New Roman"/>
      <w:b/>
      <w:bCs/>
      <w:szCs w:val="24"/>
      <w:lang w:eastAsia="ru-RU"/>
    </w:rPr>
  </w:style>
  <w:style w:type="table" w:customStyle="1" w:styleId="311">
    <w:name w:val="Сетка таблицы311"/>
    <w:basedOn w:val="a4"/>
    <w:next w:val="af2"/>
    <w:rsid w:val="00F0198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9">
    <w:name w:val="Основной текст (2)_"/>
    <w:link w:val="2a"/>
    <w:uiPriority w:val="99"/>
    <w:rsid w:val="00F0198E"/>
    <w:rPr>
      <w:rFonts w:ascii="Segoe UI" w:eastAsia="Segoe UI" w:hAnsi="Segoe UI" w:cs="Segoe UI"/>
      <w:sz w:val="15"/>
      <w:szCs w:val="15"/>
      <w:shd w:val="clear" w:color="auto" w:fill="FFFFFF"/>
    </w:rPr>
  </w:style>
  <w:style w:type="paragraph" w:customStyle="1" w:styleId="2a">
    <w:name w:val="Основной текст (2)"/>
    <w:basedOn w:val="a2"/>
    <w:link w:val="29"/>
    <w:uiPriority w:val="99"/>
    <w:rsid w:val="00F0198E"/>
    <w:pPr>
      <w:shd w:val="clear" w:color="auto" w:fill="FFFFFF"/>
      <w:spacing w:after="0" w:line="0" w:lineRule="atLeast"/>
    </w:pPr>
    <w:rPr>
      <w:rFonts w:ascii="Segoe UI" w:eastAsia="Segoe UI" w:hAnsi="Segoe UI" w:cs="Segoe UI"/>
      <w:sz w:val="15"/>
      <w:szCs w:val="15"/>
    </w:rPr>
  </w:style>
  <w:style w:type="numbering" w:customStyle="1" w:styleId="33">
    <w:name w:val="Нет списка3"/>
    <w:next w:val="a5"/>
    <w:uiPriority w:val="99"/>
    <w:semiHidden/>
    <w:unhideWhenUsed/>
    <w:rsid w:val="00F0198E"/>
  </w:style>
  <w:style w:type="table" w:customStyle="1" w:styleId="4110">
    <w:name w:val="Сетка таблицы411"/>
    <w:basedOn w:val="a4"/>
    <w:next w:val="af2"/>
    <w:rsid w:val="00F0198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5"/>
    <w:uiPriority w:val="99"/>
    <w:semiHidden/>
    <w:unhideWhenUsed/>
    <w:rsid w:val="00F0198E"/>
  </w:style>
  <w:style w:type="table" w:customStyle="1" w:styleId="510">
    <w:name w:val="Сетка таблицы51"/>
    <w:basedOn w:val="a4"/>
    <w:next w:val="af2"/>
    <w:rsid w:val="00F0198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4"/>
    <w:next w:val="af2"/>
    <w:uiPriority w:val="59"/>
    <w:rsid w:val="00F01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4"/>
    <w:next w:val="af2"/>
    <w:rsid w:val="00F0198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Нет списка5"/>
    <w:next w:val="a5"/>
    <w:uiPriority w:val="99"/>
    <w:semiHidden/>
    <w:unhideWhenUsed/>
    <w:rsid w:val="00F0198E"/>
  </w:style>
  <w:style w:type="numbering" w:customStyle="1" w:styleId="123">
    <w:name w:val="Нет списка12"/>
    <w:next w:val="a5"/>
    <w:semiHidden/>
    <w:rsid w:val="00F0198E"/>
  </w:style>
  <w:style w:type="numbering" w:customStyle="1" w:styleId="2110">
    <w:name w:val="Нет списка211"/>
    <w:next w:val="a5"/>
    <w:uiPriority w:val="99"/>
    <w:semiHidden/>
    <w:unhideWhenUsed/>
    <w:rsid w:val="00F0198E"/>
  </w:style>
  <w:style w:type="numbering" w:customStyle="1" w:styleId="112">
    <w:name w:val="Нет списка112"/>
    <w:next w:val="a5"/>
    <w:uiPriority w:val="99"/>
    <w:semiHidden/>
    <w:unhideWhenUsed/>
    <w:rsid w:val="00F0198E"/>
  </w:style>
  <w:style w:type="numbering" w:customStyle="1" w:styleId="11120">
    <w:name w:val="Нет списка1112"/>
    <w:next w:val="a5"/>
    <w:uiPriority w:val="99"/>
    <w:semiHidden/>
    <w:unhideWhenUsed/>
    <w:rsid w:val="00F0198E"/>
  </w:style>
  <w:style w:type="table" w:customStyle="1" w:styleId="320">
    <w:name w:val="Сетка таблицы32"/>
    <w:basedOn w:val="a4"/>
    <w:next w:val="af2"/>
    <w:rsid w:val="00F0198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5"/>
    <w:uiPriority w:val="99"/>
    <w:semiHidden/>
    <w:unhideWhenUsed/>
    <w:rsid w:val="00F0198E"/>
  </w:style>
  <w:style w:type="table" w:customStyle="1" w:styleId="420">
    <w:name w:val="Сетка таблицы42"/>
    <w:basedOn w:val="a4"/>
    <w:next w:val="af2"/>
    <w:rsid w:val="00F0198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
    <w:name w:val="Нет списка41"/>
    <w:next w:val="a5"/>
    <w:uiPriority w:val="99"/>
    <w:semiHidden/>
    <w:unhideWhenUsed/>
    <w:rsid w:val="00F0198E"/>
  </w:style>
  <w:style w:type="table" w:customStyle="1" w:styleId="520">
    <w:name w:val="Сетка таблицы52"/>
    <w:basedOn w:val="a4"/>
    <w:next w:val="af2"/>
    <w:rsid w:val="00F0198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rsid w:val="00F0198E"/>
    <w:pPr>
      <w:widowControl w:val="0"/>
      <w:suppressAutoHyphens/>
      <w:autoSpaceDE w:val="0"/>
      <w:spacing w:after="0" w:line="240" w:lineRule="auto"/>
      <w:ind w:firstLine="720"/>
    </w:pPr>
    <w:rPr>
      <w:rFonts w:ascii="Arial" w:eastAsia="Arial" w:hAnsi="Arial" w:cs="Arial"/>
      <w:sz w:val="20"/>
      <w:szCs w:val="20"/>
      <w:lang w:eastAsia="ar-SA"/>
    </w:rPr>
  </w:style>
  <w:style w:type="paragraph" w:customStyle="1" w:styleId="font5">
    <w:name w:val="font5"/>
    <w:basedOn w:val="a2"/>
    <w:rsid w:val="00F0198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6">
    <w:name w:val="font6"/>
    <w:basedOn w:val="a2"/>
    <w:rsid w:val="00F0198E"/>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font7">
    <w:name w:val="font7"/>
    <w:basedOn w:val="a2"/>
    <w:rsid w:val="00F0198E"/>
    <w:pPr>
      <w:spacing w:before="100" w:beforeAutospacing="1" w:after="100" w:afterAutospacing="1" w:line="240" w:lineRule="auto"/>
    </w:pPr>
    <w:rPr>
      <w:rFonts w:ascii="Times New Roman" w:eastAsia="Times New Roman" w:hAnsi="Times New Roman" w:cs="Times New Roman"/>
      <w:b/>
      <w:bCs/>
      <w:lang w:eastAsia="ru-RU"/>
    </w:rPr>
  </w:style>
  <w:style w:type="paragraph" w:customStyle="1" w:styleId="font8">
    <w:name w:val="font8"/>
    <w:basedOn w:val="a2"/>
    <w:rsid w:val="00F0198E"/>
    <w:pP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font9">
    <w:name w:val="font9"/>
    <w:basedOn w:val="a2"/>
    <w:rsid w:val="00F0198E"/>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font10">
    <w:name w:val="font10"/>
    <w:basedOn w:val="a2"/>
    <w:rsid w:val="00F0198E"/>
    <w:pPr>
      <w:spacing w:before="100" w:beforeAutospacing="1" w:after="100" w:afterAutospacing="1" w:line="240" w:lineRule="auto"/>
    </w:pPr>
    <w:rPr>
      <w:rFonts w:ascii="Times New Roman" w:eastAsia="Times New Roman" w:hAnsi="Times New Roman" w:cs="Times New Roman"/>
      <w:b/>
      <w:bCs/>
      <w:sz w:val="18"/>
      <w:szCs w:val="18"/>
      <w:lang w:eastAsia="ru-RU"/>
    </w:rPr>
  </w:style>
  <w:style w:type="paragraph" w:customStyle="1" w:styleId="font11">
    <w:name w:val="font11"/>
    <w:basedOn w:val="a2"/>
    <w:rsid w:val="00F0198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12">
    <w:name w:val="font12"/>
    <w:basedOn w:val="a2"/>
    <w:rsid w:val="00F0198E"/>
    <w:pPr>
      <w:spacing w:before="100" w:beforeAutospacing="1" w:after="100" w:afterAutospacing="1" w:line="240" w:lineRule="auto"/>
    </w:pPr>
    <w:rPr>
      <w:rFonts w:ascii="Times New Roman" w:eastAsia="Times New Roman" w:hAnsi="Times New Roman" w:cs="Times New Roman"/>
      <w:b/>
      <w:bCs/>
      <w:sz w:val="14"/>
      <w:szCs w:val="14"/>
      <w:lang w:eastAsia="ru-RU"/>
    </w:rPr>
  </w:style>
  <w:style w:type="paragraph" w:customStyle="1" w:styleId="font13">
    <w:name w:val="font13"/>
    <w:basedOn w:val="a2"/>
    <w:rsid w:val="00F0198E"/>
    <w:pPr>
      <w:spacing w:before="100" w:beforeAutospacing="1" w:after="100" w:afterAutospacing="1" w:line="240" w:lineRule="auto"/>
    </w:pPr>
    <w:rPr>
      <w:rFonts w:ascii="Times New Roman" w:eastAsia="Times New Roman" w:hAnsi="Times New Roman" w:cs="Times New Roman"/>
      <w:sz w:val="14"/>
      <w:szCs w:val="14"/>
      <w:lang w:eastAsia="ru-RU"/>
    </w:rPr>
  </w:style>
  <w:style w:type="paragraph" w:customStyle="1" w:styleId="font14">
    <w:name w:val="font14"/>
    <w:basedOn w:val="a2"/>
    <w:rsid w:val="00F0198E"/>
    <w:pPr>
      <w:spacing w:before="100" w:beforeAutospacing="1" w:after="100" w:afterAutospacing="1" w:line="240" w:lineRule="auto"/>
    </w:pPr>
    <w:rPr>
      <w:rFonts w:ascii="Times New Roman" w:eastAsia="Times New Roman" w:hAnsi="Times New Roman" w:cs="Times New Roman"/>
      <w:b/>
      <w:bCs/>
      <w:sz w:val="14"/>
      <w:szCs w:val="14"/>
      <w:lang w:eastAsia="ru-RU"/>
    </w:rPr>
  </w:style>
  <w:style w:type="paragraph" w:customStyle="1" w:styleId="font15">
    <w:name w:val="font15"/>
    <w:basedOn w:val="a2"/>
    <w:rsid w:val="00F0198E"/>
    <w:pPr>
      <w:spacing w:before="100" w:beforeAutospacing="1" w:after="100" w:afterAutospacing="1" w:line="240" w:lineRule="auto"/>
    </w:pPr>
    <w:rPr>
      <w:rFonts w:ascii="Times New Roman" w:eastAsia="Times New Roman" w:hAnsi="Times New Roman" w:cs="Times New Roman"/>
      <w:b/>
      <w:bCs/>
      <w:sz w:val="14"/>
      <w:szCs w:val="14"/>
      <w:lang w:eastAsia="ru-RU"/>
    </w:rPr>
  </w:style>
  <w:style w:type="paragraph" w:customStyle="1" w:styleId="font16">
    <w:name w:val="font16"/>
    <w:basedOn w:val="a2"/>
    <w:rsid w:val="00F0198E"/>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font17">
    <w:name w:val="font17"/>
    <w:basedOn w:val="a2"/>
    <w:rsid w:val="00F0198E"/>
    <w:pPr>
      <w:spacing w:before="100" w:beforeAutospacing="1" w:after="100" w:afterAutospacing="1" w:line="240" w:lineRule="auto"/>
    </w:pPr>
    <w:rPr>
      <w:rFonts w:ascii="Times New Roman" w:eastAsia="Times New Roman" w:hAnsi="Times New Roman" w:cs="Times New Roman"/>
      <w:sz w:val="14"/>
      <w:szCs w:val="14"/>
      <w:lang w:eastAsia="ru-RU"/>
    </w:rPr>
  </w:style>
  <w:style w:type="paragraph" w:customStyle="1" w:styleId="font18">
    <w:name w:val="font18"/>
    <w:basedOn w:val="a2"/>
    <w:rsid w:val="00F0198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19">
    <w:name w:val="font19"/>
    <w:basedOn w:val="a2"/>
    <w:rsid w:val="00F0198E"/>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font20">
    <w:name w:val="font20"/>
    <w:basedOn w:val="a2"/>
    <w:rsid w:val="00F0198E"/>
    <w:pP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font21">
    <w:name w:val="font21"/>
    <w:basedOn w:val="a2"/>
    <w:rsid w:val="00F0198E"/>
    <w:pP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font22">
    <w:name w:val="font22"/>
    <w:basedOn w:val="a2"/>
    <w:rsid w:val="00F0198E"/>
    <w:pPr>
      <w:spacing w:before="100" w:beforeAutospacing="1" w:after="100" w:afterAutospacing="1" w:line="240" w:lineRule="auto"/>
    </w:pPr>
    <w:rPr>
      <w:rFonts w:ascii="Times New Roman" w:eastAsia="Times New Roman" w:hAnsi="Times New Roman" w:cs="Times New Roman"/>
      <w:color w:val="0000FF"/>
      <w:sz w:val="16"/>
      <w:szCs w:val="16"/>
      <w:lang w:eastAsia="ru-RU"/>
    </w:rPr>
  </w:style>
  <w:style w:type="paragraph" w:customStyle="1" w:styleId="font23">
    <w:name w:val="font23"/>
    <w:basedOn w:val="a2"/>
    <w:rsid w:val="00F0198E"/>
    <w:pPr>
      <w:spacing w:before="100" w:beforeAutospacing="1" w:after="100" w:afterAutospacing="1" w:line="240" w:lineRule="auto"/>
    </w:pPr>
    <w:rPr>
      <w:rFonts w:ascii="Times New Roman" w:eastAsia="Times New Roman" w:hAnsi="Times New Roman" w:cs="Times New Roman"/>
      <w:b/>
      <w:bCs/>
      <w:sz w:val="18"/>
      <w:szCs w:val="18"/>
      <w:lang w:eastAsia="ru-RU"/>
    </w:rPr>
  </w:style>
  <w:style w:type="paragraph" w:customStyle="1" w:styleId="font24">
    <w:name w:val="font24"/>
    <w:basedOn w:val="a2"/>
    <w:rsid w:val="00F0198E"/>
    <w:pPr>
      <w:spacing w:before="100" w:beforeAutospacing="1" w:after="100" w:afterAutospacing="1" w:line="240" w:lineRule="auto"/>
    </w:pPr>
    <w:rPr>
      <w:rFonts w:ascii="Times New Roman" w:eastAsia="Times New Roman" w:hAnsi="Times New Roman" w:cs="Times New Roman"/>
      <w:b/>
      <w:bCs/>
      <w:color w:val="0000FF"/>
      <w:sz w:val="18"/>
      <w:szCs w:val="18"/>
      <w:lang w:eastAsia="ru-RU"/>
    </w:rPr>
  </w:style>
  <w:style w:type="paragraph" w:customStyle="1" w:styleId="font25">
    <w:name w:val="font25"/>
    <w:basedOn w:val="a2"/>
    <w:rsid w:val="00F0198E"/>
    <w:pPr>
      <w:spacing w:before="100" w:beforeAutospacing="1" w:after="100" w:afterAutospacing="1" w:line="240" w:lineRule="auto"/>
    </w:pPr>
    <w:rPr>
      <w:rFonts w:ascii="Times New Roman" w:eastAsia="Times New Roman" w:hAnsi="Times New Roman" w:cs="Times New Roman"/>
      <w:b/>
      <w:bCs/>
      <w:color w:val="0000FF"/>
      <w:sz w:val="14"/>
      <w:szCs w:val="14"/>
      <w:lang w:eastAsia="ru-RU"/>
    </w:rPr>
  </w:style>
  <w:style w:type="paragraph" w:customStyle="1" w:styleId="xl152">
    <w:name w:val="xl152"/>
    <w:basedOn w:val="a2"/>
    <w:rsid w:val="00F0198E"/>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53">
    <w:name w:val="xl153"/>
    <w:basedOn w:val="a2"/>
    <w:rsid w:val="00F0198E"/>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4">
    <w:name w:val="xl154"/>
    <w:basedOn w:val="a2"/>
    <w:rsid w:val="00F0198E"/>
    <w:pPr>
      <w:pBdr>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5">
    <w:name w:val="xl155"/>
    <w:basedOn w:val="a2"/>
    <w:rsid w:val="00F0198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6">
    <w:name w:val="xl156"/>
    <w:basedOn w:val="a2"/>
    <w:rsid w:val="00F0198E"/>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46">
    <w:name w:val="xl846"/>
    <w:basedOn w:val="a2"/>
    <w:rsid w:val="00F0198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47">
    <w:name w:val="xl847"/>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48">
    <w:name w:val="xl848"/>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49">
    <w:name w:val="xl849"/>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50">
    <w:name w:val="xl850"/>
    <w:basedOn w:val="a2"/>
    <w:rsid w:val="00F0198E"/>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51">
    <w:name w:val="xl851"/>
    <w:basedOn w:val="a2"/>
    <w:rsid w:val="00F0198E"/>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52">
    <w:name w:val="xl852"/>
    <w:basedOn w:val="a2"/>
    <w:rsid w:val="00F0198E"/>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853">
    <w:name w:val="xl853"/>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54">
    <w:name w:val="xl854"/>
    <w:basedOn w:val="a2"/>
    <w:rsid w:val="00F0198E"/>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55">
    <w:name w:val="xl855"/>
    <w:basedOn w:val="a2"/>
    <w:rsid w:val="00F0198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lang w:eastAsia="ru-RU"/>
    </w:rPr>
  </w:style>
  <w:style w:type="paragraph" w:customStyle="1" w:styleId="xl856">
    <w:name w:val="xl856"/>
    <w:basedOn w:val="a2"/>
    <w:rsid w:val="00F0198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57">
    <w:name w:val="xl857"/>
    <w:basedOn w:val="a2"/>
    <w:rsid w:val="00F0198E"/>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58">
    <w:name w:val="xl858"/>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59">
    <w:name w:val="xl859"/>
    <w:basedOn w:val="a2"/>
    <w:rsid w:val="00F0198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60">
    <w:name w:val="xl860"/>
    <w:basedOn w:val="a2"/>
    <w:rsid w:val="00F0198E"/>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61">
    <w:name w:val="xl861"/>
    <w:basedOn w:val="a2"/>
    <w:rsid w:val="00F0198E"/>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62">
    <w:name w:val="xl862"/>
    <w:basedOn w:val="a2"/>
    <w:rsid w:val="00F0198E"/>
    <w:pPr>
      <w:pBdr>
        <w:top w:val="single" w:sz="4" w:space="0" w:color="auto"/>
        <w:left w:val="single" w:sz="8"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63">
    <w:name w:val="xl863"/>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64">
    <w:name w:val="xl864"/>
    <w:basedOn w:val="a2"/>
    <w:rsid w:val="00F0198E"/>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65">
    <w:name w:val="xl865"/>
    <w:basedOn w:val="a2"/>
    <w:rsid w:val="00F0198E"/>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66">
    <w:name w:val="xl866"/>
    <w:basedOn w:val="a2"/>
    <w:rsid w:val="00F0198E"/>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67">
    <w:name w:val="xl867"/>
    <w:basedOn w:val="a2"/>
    <w:rsid w:val="00F0198E"/>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868">
    <w:name w:val="xl868"/>
    <w:basedOn w:val="a2"/>
    <w:rsid w:val="00F0198E"/>
    <w:pPr>
      <w:pBdr>
        <w:top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69">
    <w:name w:val="xl869"/>
    <w:basedOn w:val="a2"/>
    <w:rsid w:val="00F0198E"/>
    <w:pPr>
      <w:pBdr>
        <w:top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70">
    <w:name w:val="xl870"/>
    <w:basedOn w:val="a2"/>
    <w:rsid w:val="00F0198E"/>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71">
    <w:name w:val="xl871"/>
    <w:basedOn w:val="a2"/>
    <w:rsid w:val="00F0198E"/>
    <w:pPr>
      <w:pBdr>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72">
    <w:name w:val="xl872"/>
    <w:basedOn w:val="a2"/>
    <w:rsid w:val="00F0198E"/>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73">
    <w:name w:val="xl873"/>
    <w:basedOn w:val="a2"/>
    <w:rsid w:val="00F0198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74">
    <w:name w:val="xl874"/>
    <w:basedOn w:val="a2"/>
    <w:rsid w:val="00F0198E"/>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75">
    <w:name w:val="xl875"/>
    <w:basedOn w:val="a2"/>
    <w:rsid w:val="00F0198E"/>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876">
    <w:name w:val="xl876"/>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877">
    <w:name w:val="xl877"/>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78">
    <w:name w:val="xl878"/>
    <w:basedOn w:val="a2"/>
    <w:rsid w:val="00F0198E"/>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79">
    <w:name w:val="xl879"/>
    <w:basedOn w:val="a2"/>
    <w:rsid w:val="00F0198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80">
    <w:name w:val="xl880"/>
    <w:basedOn w:val="a2"/>
    <w:rsid w:val="00F0198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81">
    <w:name w:val="xl881"/>
    <w:basedOn w:val="a2"/>
    <w:rsid w:val="00F0198E"/>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82">
    <w:name w:val="xl882"/>
    <w:basedOn w:val="a2"/>
    <w:rsid w:val="00F0198E"/>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83">
    <w:name w:val="xl883"/>
    <w:basedOn w:val="a2"/>
    <w:rsid w:val="00F0198E"/>
    <w:pPr>
      <w:pBdr>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84">
    <w:name w:val="xl884"/>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85">
    <w:name w:val="xl885"/>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86">
    <w:name w:val="xl886"/>
    <w:basedOn w:val="a2"/>
    <w:rsid w:val="00F0198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87">
    <w:name w:val="xl887"/>
    <w:basedOn w:val="a2"/>
    <w:rsid w:val="00F0198E"/>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88">
    <w:name w:val="xl888"/>
    <w:basedOn w:val="a2"/>
    <w:rsid w:val="00F0198E"/>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89">
    <w:name w:val="xl889"/>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90">
    <w:name w:val="xl890"/>
    <w:basedOn w:val="a2"/>
    <w:rsid w:val="00F0198E"/>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91">
    <w:name w:val="xl891"/>
    <w:basedOn w:val="a2"/>
    <w:rsid w:val="00F0198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92">
    <w:name w:val="xl892"/>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93">
    <w:name w:val="xl893"/>
    <w:basedOn w:val="a2"/>
    <w:rsid w:val="00F0198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94">
    <w:name w:val="xl894"/>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95">
    <w:name w:val="xl895"/>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96">
    <w:name w:val="xl896"/>
    <w:basedOn w:val="a2"/>
    <w:rsid w:val="00F0198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97">
    <w:name w:val="xl897"/>
    <w:basedOn w:val="a2"/>
    <w:rsid w:val="00F0198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98">
    <w:name w:val="xl898"/>
    <w:basedOn w:val="a2"/>
    <w:rsid w:val="00F0198E"/>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99">
    <w:name w:val="xl899"/>
    <w:basedOn w:val="a2"/>
    <w:rsid w:val="00F0198E"/>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00">
    <w:name w:val="xl900"/>
    <w:basedOn w:val="a2"/>
    <w:rsid w:val="00F0198E"/>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01">
    <w:name w:val="xl901"/>
    <w:basedOn w:val="a2"/>
    <w:rsid w:val="00F0198E"/>
    <w:pPr>
      <w:pBdr>
        <w:top w:val="single" w:sz="4"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02">
    <w:name w:val="xl902"/>
    <w:basedOn w:val="a2"/>
    <w:rsid w:val="00F0198E"/>
    <w:pPr>
      <w:pBdr>
        <w:top w:val="single" w:sz="4"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903">
    <w:name w:val="xl903"/>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04">
    <w:name w:val="xl904"/>
    <w:basedOn w:val="a2"/>
    <w:rsid w:val="00F0198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05">
    <w:name w:val="xl905"/>
    <w:basedOn w:val="a2"/>
    <w:rsid w:val="00F0198E"/>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06">
    <w:name w:val="xl906"/>
    <w:basedOn w:val="a2"/>
    <w:rsid w:val="00F0198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07">
    <w:name w:val="xl907"/>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908">
    <w:name w:val="xl908"/>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09">
    <w:name w:val="xl909"/>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10">
    <w:name w:val="xl910"/>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11">
    <w:name w:val="xl911"/>
    <w:basedOn w:val="a2"/>
    <w:rsid w:val="00F0198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24"/>
      <w:szCs w:val="24"/>
      <w:lang w:eastAsia="ru-RU"/>
    </w:rPr>
  </w:style>
  <w:style w:type="paragraph" w:customStyle="1" w:styleId="xl912">
    <w:name w:val="xl912"/>
    <w:basedOn w:val="a2"/>
    <w:rsid w:val="00F0198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24"/>
      <w:szCs w:val="24"/>
      <w:lang w:eastAsia="ru-RU"/>
    </w:rPr>
  </w:style>
  <w:style w:type="paragraph" w:customStyle="1" w:styleId="xl913">
    <w:name w:val="xl913"/>
    <w:basedOn w:val="a2"/>
    <w:rsid w:val="00F0198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14">
    <w:name w:val="xl914"/>
    <w:basedOn w:val="a2"/>
    <w:rsid w:val="00F0198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15">
    <w:name w:val="xl915"/>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16">
    <w:name w:val="xl916"/>
    <w:basedOn w:val="a2"/>
    <w:rsid w:val="00F0198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17">
    <w:name w:val="xl917"/>
    <w:basedOn w:val="a2"/>
    <w:rsid w:val="00F0198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18">
    <w:name w:val="xl918"/>
    <w:basedOn w:val="a2"/>
    <w:rsid w:val="00F0198E"/>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19">
    <w:name w:val="xl919"/>
    <w:basedOn w:val="a2"/>
    <w:rsid w:val="00F0198E"/>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20">
    <w:name w:val="xl920"/>
    <w:basedOn w:val="a2"/>
    <w:rsid w:val="00F0198E"/>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21">
    <w:name w:val="xl921"/>
    <w:basedOn w:val="a2"/>
    <w:rsid w:val="00F0198E"/>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22">
    <w:name w:val="xl922"/>
    <w:basedOn w:val="a2"/>
    <w:rsid w:val="00F0198E"/>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p68">
    <w:name w:val="p68"/>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8">
    <w:name w:val="s8"/>
    <w:basedOn w:val="a3"/>
    <w:rsid w:val="00F0198E"/>
  </w:style>
  <w:style w:type="paragraph" w:customStyle="1" w:styleId="p69">
    <w:name w:val="p69"/>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70">
    <w:name w:val="p70"/>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71">
    <w:name w:val="p71"/>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9">
    <w:name w:val="s9"/>
    <w:basedOn w:val="a3"/>
    <w:rsid w:val="00F0198E"/>
  </w:style>
  <w:style w:type="paragraph" w:customStyle="1" w:styleId="p74">
    <w:name w:val="p74"/>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
    <w:name w:val="s1"/>
    <w:basedOn w:val="a3"/>
    <w:rsid w:val="00F0198E"/>
  </w:style>
  <w:style w:type="paragraph" w:customStyle="1" w:styleId="p75">
    <w:name w:val="p75"/>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76">
    <w:name w:val="p76"/>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1">
    <w:name w:val="Заголовок 4 Знак"/>
    <w:basedOn w:val="a3"/>
    <w:link w:val="40"/>
    <w:uiPriority w:val="9"/>
    <w:rsid w:val="00F0198E"/>
    <w:rPr>
      <w:rFonts w:ascii="Cambria" w:eastAsia="Times New Roman" w:hAnsi="Cambria" w:cs="Times New Roman"/>
      <w:i/>
      <w:iCs/>
      <w:color w:val="365F91"/>
      <w:sz w:val="22"/>
      <w:szCs w:val="22"/>
      <w:lang w:eastAsia="en-US"/>
    </w:rPr>
  </w:style>
  <w:style w:type="character" w:customStyle="1" w:styleId="aff8">
    <w:name w:val="ОснТекст Знак"/>
    <w:link w:val="aff9"/>
    <w:uiPriority w:val="99"/>
    <w:locked/>
    <w:rsid w:val="00F0198E"/>
    <w:rPr>
      <w:sz w:val="24"/>
    </w:rPr>
  </w:style>
  <w:style w:type="paragraph" w:customStyle="1" w:styleId="aff9">
    <w:name w:val="ОснТекст"/>
    <w:basedOn w:val="a2"/>
    <w:link w:val="aff8"/>
    <w:uiPriority w:val="99"/>
    <w:rsid w:val="00F0198E"/>
    <w:pPr>
      <w:spacing w:after="200" w:line="276" w:lineRule="auto"/>
      <w:ind w:firstLine="540"/>
      <w:jc w:val="both"/>
    </w:pPr>
    <w:rPr>
      <w:sz w:val="24"/>
    </w:rPr>
  </w:style>
  <w:style w:type="paragraph" w:customStyle="1" w:styleId="113">
    <w:name w:val="Табличный_таблица_11"/>
    <w:link w:val="114"/>
    <w:qFormat/>
    <w:rsid w:val="00F0198E"/>
    <w:pPr>
      <w:spacing w:after="200" w:line="276" w:lineRule="auto"/>
      <w:jc w:val="center"/>
    </w:pPr>
    <w:rPr>
      <w:rFonts w:ascii="Cambria" w:hAnsi="Cambria"/>
      <w:lang w:eastAsia="ru-RU"/>
    </w:rPr>
  </w:style>
  <w:style w:type="character" w:customStyle="1" w:styleId="114">
    <w:name w:val="Табличный_таблица_11 Знак"/>
    <w:link w:val="113"/>
    <w:rsid w:val="00F0198E"/>
    <w:rPr>
      <w:rFonts w:ascii="Cambria" w:hAnsi="Cambria"/>
      <w:lang w:eastAsia="ru-RU"/>
    </w:rPr>
  </w:style>
  <w:style w:type="paragraph" w:customStyle="1" w:styleId="ConsPlusNonformat">
    <w:name w:val="ConsPlusNonformat"/>
    <w:uiPriority w:val="99"/>
    <w:rsid w:val="00F0198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a">
    <w:name w:val="Обычный кат"/>
    <w:basedOn w:val="a2"/>
    <w:uiPriority w:val="99"/>
    <w:rsid w:val="00F0198E"/>
    <w:pPr>
      <w:spacing w:after="120" w:line="360" w:lineRule="auto"/>
      <w:ind w:firstLine="709"/>
      <w:jc w:val="both"/>
    </w:pPr>
    <w:rPr>
      <w:rFonts w:ascii="Times New Roman" w:eastAsia="Times New Roman" w:hAnsi="Times New Roman" w:cs="Times New Roman"/>
      <w:sz w:val="28"/>
      <w:szCs w:val="28"/>
    </w:rPr>
  </w:style>
  <w:style w:type="paragraph" w:customStyle="1" w:styleId="MTDisplayEquation">
    <w:name w:val="MTDisplayEquation"/>
    <w:basedOn w:val="a2"/>
    <w:next w:val="a2"/>
    <w:link w:val="MTDisplayEquation0"/>
    <w:uiPriority w:val="99"/>
    <w:rsid w:val="00F0198E"/>
    <w:pPr>
      <w:shd w:val="clear" w:color="auto" w:fill="FFFFFF"/>
      <w:tabs>
        <w:tab w:val="center" w:pos="5040"/>
        <w:tab w:val="right" w:pos="10060"/>
      </w:tabs>
      <w:spacing w:after="0" w:line="360" w:lineRule="auto"/>
      <w:ind w:firstLine="283"/>
      <w:jc w:val="center"/>
    </w:pPr>
    <w:rPr>
      <w:rFonts w:ascii="Arial" w:eastAsia="Times New Roman" w:hAnsi="Arial" w:cs="Arial"/>
      <w:color w:val="000000"/>
      <w:sz w:val="28"/>
      <w:szCs w:val="28"/>
      <w:lang w:eastAsia="ru-RU"/>
    </w:rPr>
  </w:style>
  <w:style w:type="character" w:customStyle="1" w:styleId="MTDisplayEquation0">
    <w:name w:val="MTDisplayEquation Знак"/>
    <w:basedOn w:val="a3"/>
    <w:link w:val="MTDisplayEquation"/>
    <w:uiPriority w:val="99"/>
    <w:locked/>
    <w:rsid w:val="00F0198E"/>
    <w:rPr>
      <w:rFonts w:ascii="Arial" w:eastAsia="Times New Roman" w:hAnsi="Arial" w:cs="Arial"/>
      <w:color w:val="000000"/>
      <w:sz w:val="28"/>
      <w:szCs w:val="28"/>
      <w:shd w:val="clear" w:color="auto" w:fill="FFFFFF"/>
      <w:lang w:eastAsia="ru-RU"/>
    </w:rPr>
  </w:style>
  <w:style w:type="paragraph" w:customStyle="1" w:styleId="2b">
    <w:name w:val="Заголовок оглавления2"/>
    <w:basedOn w:val="11"/>
    <w:next w:val="a2"/>
    <w:uiPriority w:val="39"/>
    <w:unhideWhenUsed/>
    <w:qFormat/>
    <w:rsid w:val="00F0198E"/>
    <w:pPr>
      <w:keepLines/>
      <w:spacing w:after="0" w:line="276" w:lineRule="auto"/>
      <w:outlineLvl w:val="9"/>
    </w:pPr>
    <w:rPr>
      <w:rFonts w:cs="Times New Roman"/>
      <w:b w:val="0"/>
      <w:bCs w:val="0"/>
      <w:color w:val="365F91"/>
      <w:kern w:val="0"/>
      <w:lang w:eastAsia="en-US"/>
    </w:rPr>
  </w:style>
  <w:style w:type="paragraph" w:customStyle="1" w:styleId="141">
    <w:name w:val="Стиль 14 пт По ширине"/>
    <w:basedOn w:val="a2"/>
    <w:rsid w:val="00F0198E"/>
    <w:pPr>
      <w:spacing w:after="0" w:line="240" w:lineRule="auto"/>
      <w:jc w:val="both"/>
    </w:pPr>
    <w:rPr>
      <w:rFonts w:ascii="Times New Roman" w:eastAsia="Times New Roman" w:hAnsi="Times New Roman" w:cs="Times New Roman"/>
      <w:sz w:val="28"/>
      <w:szCs w:val="20"/>
      <w:lang w:eastAsia="ru-RU"/>
    </w:rPr>
  </w:style>
  <w:style w:type="paragraph" w:styleId="34">
    <w:name w:val="Body Text Indent 3"/>
    <w:basedOn w:val="a2"/>
    <w:link w:val="35"/>
    <w:uiPriority w:val="99"/>
    <w:rsid w:val="00F0198E"/>
    <w:pPr>
      <w:spacing w:after="120" w:line="240" w:lineRule="auto"/>
      <w:ind w:left="283"/>
    </w:pPr>
    <w:rPr>
      <w:rFonts w:ascii="Times New Roman" w:eastAsia="Times New Roman" w:hAnsi="Times New Roman" w:cs="Times New Roman"/>
      <w:sz w:val="16"/>
      <w:szCs w:val="16"/>
      <w:lang w:eastAsia="ru-RU"/>
    </w:rPr>
  </w:style>
  <w:style w:type="character" w:customStyle="1" w:styleId="35">
    <w:name w:val="Основной текст с отступом 3 Знак"/>
    <w:basedOn w:val="a3"/>
    <w:link w:val="34"/>
    <w:uiPriority w:val="99"/>
    <w:rsid w:val="00F0198E"/>
    <w:rPr>
      <w:rFonts w:ascii="Times New Roman" w:eastAsia="Times New Roman" w:hAnsi="Times New Roman" w:cs="Times New Roman"/>
      <w:sz w:val="16"/>
      <w:szCs w:val="16"/>
      <w:lang w:eastAsia="ru-RU"/>
    </w:rPr>
  </w:style>
  <w:style w:type="paragraph" w:styleId="36">
    <w:name w:val="Body Text 3"/>
    <w:basedOn w:val="a2"/>
    <w:link w:val="37"/>
    <w:uiPriority w:val="99"/>
    <w:rsid w:val="00F0198E"/>
    <w:pPr>
      <w:spacing w:after="120" w:line="240" w:lineRule="auto"/>
    </w:pPr>
    <w:rPr>
      <w:rFonts w:ascii="Times New Roman" w:eastAsia="Times New Roman" w:hAnsi="Times New Roman" w:cs="Times New Roman"/>
      <w:sz w:val="16"/>
      <w:szCs w:val="16"/>
      <w:lang w:eastAsia="ru-RU"/>
    </w:rPr>
  </w:style>
  <w:style w:type="character" w:customStyle="1" w:styleId="37">
    <w:name w:val="Основной текст 3 Знак"/>
    <w:basedOn w:val="a3"/>
    <w:link w:val="36"/>
    <w:uiPriority w:val="99"/>
    <w:rsid w:val="00F0198E"/>
    <w:rPr>
      <w:rFonts w:ascii="Times New Roman" w:eastAsia="Times New Roman" w:hAnsi="Times New Roman" w:cs="Times New Roman"/>
      <w:sz w:val="16"/>
      <w:szCs w:val="16"/>
      <w:lang w:eastAsia="ru-RU"/>
    </w:rPr>
  </w:style>
  <w:style w:type="paragraph" w:customStyle="1" w:styleId="2c">
    <w:name w:val="Обычный2"/>
    <w:rsid w:val="00F0198E"/>
    <w:pPr>
      <w:widowControl w:val="0"/>
      <w:spacing w:after="0" w:line="240" w:lineRule="auto"/>
    </w:pPr>
    <w:rPr>
      <w:rFonts w:ascii="Arial" w:eastAsia="Times New Roman" w:hAnsi="Arial" w:cs="Times New Roman"/>
      <w:snapToGrid w:val="0"/>
      <w:sz w:val="20"/>
      <w:szCs w:val="20"/>
      <w:lang w:eastAsia="ru-RU"/>
    </w:rPr>
  </w:style>
  <w:style w:type="paragraph" w:styleId="affb">
    <w:name w:val="Block Text"/>
    <w:basedOn w:val="a2"/>
    <w:uiPriority w:val="99"/>
    <w:rsid w:val="00F0198E"/>
    <w:pPr>
      <w:shd w:val="clear" w:color="auto" w:fill="FFFFFF"/>
      <w:spacing w:before="5" w:after="0" w:line="480" w:lineRule="auto"/>
      <w:ind w:left="426" w:right="14"/>
      <w:jc w:val="both"/>
    </w:pPr>
    <w:rPr>
      <w:rFonts w:ascii="CG Times" w:eastAsia="Times New Roman" w:hAnsi="CG Times" w:cs="Times New Roman"/>
      <w:color w:val="000000"/>
      <w:sz w:val="24"/>
      <w:szCs w:val="18"/>
      <w:lang w:eastAsia="ru-RU"/>
    </w:rPr>
  </w:style>
  <w:style w:type="paragraph" w:customStyle="1" w:styleId="Style1">
    <w:name w:val="Style1"/>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
    <w:name w:val="Style2"/>
    <w:basedOn w:val="a2"/>
    <w:uiPriority w:val="99"/>
    <w:rsid w:val="00F0198E"/>
    <w:pPr>
      <w:widowControl w:val="0"/>
      <w:autoSpaceDE w:val="0"/>
      <w:autoSpaceDN w:val="0"/>
      <w:adjustRightInd w:val="0"/>
      <w:spacing w:after="0" w:line="590" w:lineRule="exact"/>
      <w:jc w:val="center"/>
    </w:pPr>
    <w:rPr>
      <w:rFonts w:ascii="Times New Roman" w:eastAsia="Times New Roman" w:hAnsi="Times New Roman" w:cs="Times New Roman"/>
      <w:sz w:val="24"/>
      <w:szCs w:val="24"/>
      <w:lang w:eastAsia="ru-RU"/>
    </w:rPr>
  </w:style>
  <w:style w:type="paragraph" w:customStyle="1" w:styleId="Style3">
    <w:name w:val="Style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
    <w:name w:val="Style4"/>
    <w:basedOn w:val="a2"/>
    <w:uiPriority w:val="99"/>
    <w:rsid w:val="00F0198E"/>
    <w:pPr>
      <w:widowControl w:val="0"/>
      <w:autoSpaceDE w:val="0"/>
      <w:autoSpaceDN w:val="0"/>
      <w:adjustRightInd w:val="0"/>
      <w:spacing w:after="0" w:line="482" w:lineRule="exact"/>
      <w:ind w:firstLine="566"/>
      <w:jc w:val="both"/>
    </w:pPr>
    <w:rPr>
      <w:rFonts w:ascii="Times New Roman" w:eastAsia="Times New Roman" w:hAnsi="Times New Roman" w:cs="Times New Roman"/>
      <w:sz w:val="24"/>
      <w:szCs w:val="24"/>
      <w:lang w:eastAsia="ru-RU"/>
    </w:rPr>
  </w:style>
  <w:style w:type="paragraph" w:customStyle="1" w:styleId="Style5">
    <w:name w:val="Style5"/>
    <w:basedOn w:val="a2"/>
    <w:uiPriority w:val="99"/>
    <w:rsid w:val="00F0198E"/>
    <w:pPr>
      <w:widowControl w:val="0"/>
      <w:autoSpaceDE w:val="0"/>
      <w:autoSpaceDN w:val="0"/>
      <w:adjustRightInd w:val="0"/>
      <w:spacing w:after="0" w:line="461" w:lineRule="exact"/>
      <w:jc w:val="center"/>
    </w:pPr>
    <w:rPr>
      <w:rFonts w:ascii="Times New Roman" w:eastAsia="Times New Roman" w:hAnsi="Times New Roman" w:cs="Times New Roman"/>
      <w:sz w:val="24"/>
      <w:szCs w:val="24"/>
      <w:lang w:eastAsia="ru-RU"/>
    </w:rPr>
  </w:style>
  <w:style w:type="paragraph" w:customStyle="1" w:styleId="Style6">
    <w:name w:val="Style6"/>
    <w:basedOn w:val="a2"/>
    <w:uiPriority w:val="99"/>
    <w:rsid w:val="00F0198E"/>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Style7">
    <w:name w:val="Style7"/>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
    <w:name w:val="Style8"/>
    <w:basedOn w:val="a2"/>
    <w:uiPriority w:val="99"/>
    <w:rsid w:val="00F0198E"/>
    <w:pPr>
      <w:widowControl w:val="0"/>
      <w:autoSpaceDE w:val="0"/>
      <w:autoSpaceDN w:val="0"/>
      <w:adjustRightInd w:val="0"/>
      <w:spacing w:after="0" w:line="638" w:lineRule="exact"/>
      <w:jc w:val="right"/>
    </w:pPr>
    <w:rPr>
      <w:rFonts w:ascii="Times New Roman" w:eastAsia="Times New Roman" w:hAnsi="Times New Roman" w:cs="Times New Roman"/>
      <w:sz w:val="24"/>
      <w:szCs w:val="24"/>
      <w:lang w:eastAsia="ru-RU"/>
    </w:rPr>
  </w:style>
  <w:style w:type="paragraph" w:customStyle="1" w:styleId="Style9">
    <w:name w:val="Style9"/>
    <w:basedOn w:val="a2"/>
    <w:uiPriority w:val="99"/>
    <w:rsid w:val="00F0198E"/>
    <w:pPr>
      <w:widowControl w:val="0"/>
      <w:autoSpaceDE w:val="0"/>
      <w:autoSpaceDN w:val="0"/>
      <w:adjustRightInd w:val="0"/>
      <w:spacing w:after="0" w:line="113" w:lineRule="exact"/>
      <w:jc w:val="right"/>
    </w:pPr>
    <w:rPr>
      <w:rFonts w:ascii="Times New Roman" w:eastAsia="Times New Roman" w:hAnsi="Times New Roman" w:cs="Times New Roman"/>
      <w:sz w:val="24"/>
      <w:szCs w:val="24"/>
      <w:lang w:eastAsia="ru-RU"/>
    </w:rPr>
  </w:style>
  <w:style w:type="paragraph" w:customStyle="1" w:styleId="Style10">
    <w:name w:val="Style10"/>
    <w:basedOn w:val="a2"/>
    <w:uiPriority w:val="99"/>
    <w:rsid w:val="00F0198E"/>
    <w:pPr>
      <w:widowControl w:val="0"/>
      <w:autoSpaceDE w:val="0"/>
      <w:autoSpaceDN w:val="0"/>
      <w:adjustRightInd w:val="0"/>
      <w:spacing w:after="0" w:line="322" w:lineRule="exact"/>
      <w:jc w:val="both"/>
    </w:pPr>
    <w:rPr>
      <w:rFonts w:ascii="Times New Roman" w:eastAsia="Times New Roman" w:hAnsi="Times New Roman" w:cs="Times New Roman"/>
      <w:sz w:val="24"/>
      <w:szCs w:val="24"/>
      <w:lang w:eastAsia="ru-RU"/>
    </w:rPr>
  </w:style>
  <w:style w:type="paragraph" w:customStyle="1" w:styleId="Style11">
    <w:name w:val="Style11"/>
    <w:basedOn w:val="a2"/>
    <w:uiPriority w:val="99"/>
    <w:rsid w:val="00F0198E"/>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Style12">
    <w:name w:val="Style12"/>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
    <w:name w:val="Style1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
    <w:name w:val="Style14"/>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
    <w:name w:val="Style16"/>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
    <w:name w:val="Style17"/>
    <w:basedOn w:val="a2"/>
    <w:uiPriority w:val="99"/>
    <w:rsid w:val="00F0198E"/>
    <w:pPr>
      <w:widowControl w:val="0"/>
      <w:autoSpaceDE w:val="0"/>
      <w:autoSpaceDN w:val="0"/>
      <w:adjustRightInd w:val="0"/>
      <w:spacing w:after="0" w:line="299" w:lineRule="exact"/>
      <w:jc w:val="both"/>
    </w:pPr>
    <w:rPr>
      <w:rFonts w:ascii="Times New Roman" w:eastAsia="Times New Roman" w:hAnsi="Times New Roman" w:cs="Times New Roman"/>
      <w:sz w:val="24"/>
      <w:szCs w:val="24"/>
      <w:lang w:eastAsia="ru-RU"/>
    </w:rPr>
  </w:style>
  <w:style w:type="paragraph" w:customStyle="1" w:styleId="Style18">
    <w:name w:val="Style18"/>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
    <w:name w:val="Style19"/>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
    <w:name w:val="Style20"/>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
    <w:name w:val="Style21"/>
    <w:basedOn w:val="a2"/>
    <w:uiPriority w:val="99"/>
    <w:rsid w:val="00F0198E"/>
    <w:pPr>
      <w:widowControl w:val="0"/>
      <w:autoSpaceDE w:val="0"/>
      <w:autoSpaceDN w:val="0"/>
      <w:adjustRightInd w:val="0"/>
      <w:spacing w:after="0" w:line="298" w:lineRule="exact"/>
      <w:ind w:hanging="149"/>
      <w:jc w:val="both"/>
    </w:pPr>
    <w:rPr>
      <w:rFonts w:ascii="Times New Roman" w:eastAsia="Times New Roman" w:hAnsi="Times New Roman" w:cs="Times New Roman"/>
      <w:sz w:val="24"/>
      <w:szCs w:val="24"/>
      <w:lang w:eastAsia="ru-RU"/>
    </w:rPr>
  </w:style>
  <w:style w:type="paragraph" w:customStyle="1" w:styleId="Style22">
    <w:name w:val="Style22"/>
    <w:basedOn w:val="a2"/>
    <w:uiPriority w:val="99"/>
    <w:rsid w:val="00F0198E"/>
    <w:pPr>
      <w:widowControl w:val="0"/>
      <w:autoSpaceDE w:val="0"/>
      <w:autoSpaceDN w:val="0"/>
      <w:adjustRightInd w:val="0"/>
      <w:spacing w:after="0" w:line="324" w:lineRule="exact"/>
      <w:ind w:firstLine="792"/>
    </w:pPr>
    <w:rPr>
      <w:rFonts w:ascii="Times New Roman" w:eastAsia="Times New Roman" w:hAnsi="Times New Roman" w:cs="Times New Roman"/>
      <w:sz w:val="24"/>
      <w:szCs w:val="24"/>
      <w:lang w:eastAsia="ru-RU"/>
    </w:rPr>
  </w:style>
  <w:style w:type="paragraph" w:customStyle="1" w:styleId="Style23">
    <w:name w:val="Style2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
    <w:name w:val="Style24"/>
    <w:basedOn w:val="a2"/>
    <w:uiPriority w:val="99"/>
    <w:rsid w:val="00F0198E"/>
    <w:pPr>
      <w:widowControl w:val="0"/>
      <w:autoSpaceDE w:val="0"/>
      <w:autoSpaceDN w:val="0"/>
      <w:adjustRightInd w:val="0"/>
      <w:spacing w:after="0" w:line="113" w:lineRule="exact"/>
    </w:pPr>
    <w:rPr>
      <w:rFonts w:ascii="Times New Roman" w:eastAsia="Times New Roman" w:hAnsi="Times New Roman" w:cs="Times New Roman"/>
      <w:sz w:val="24"/>
      <w:szCs w:val="24"/>
      <w:lang w:eastAsia="ru-RU"/>
    </w:rPr>
  </w:style>
  <w:style w:type="paragraph" w:customStyle="1" w:styleId="Style25">
    <w:name w:val="Style25"/>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
    <w:name w:val="Style26"/>
    <w:basedOn w:val="a2"/>
    <w:uiPriority w:val="99"/>
    <w:rsid w:val="00F0198E"/>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Style27">
    <w:name w:val="Style27"/>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
    <w:name w:val="Style28"/>
    <w:basedOn w:val="a2"/>
    <w:uiPriority w:val="99"/>
    <w:rsid w:val="00F0198E"/>
    <w:pPr>
      <w:widowControl w:val="0"/>
      <w:autoSpaceDE w:val="0"/>
      <w:autoSpaceDN w:val="0"/>
      <w:adjustRightInd w:val="0"/>
      <w:spacing w:after="0" w:line="278" w:lineRule="exact"/>
      <w:ind w:firstLine="442"/>
    </w:pPr>
    <w:rPr>
      <w:rFonts w:ascii="Times New Roman" w:eastAsia="Times New Roman" w:hAnsi="Times New Roman" w:cs="Times New Roman"/>
      <w:sz w:val="24"/>
      <w:szCs w:val="24"/>
      <w:lang w:eastAsia="ru-RU"/>
    </w:rPr>
  </w:style>
  <w:style w:type="paragraph" w:customStyle="1" w:styleId="Style29">
    <w:name w:val="Style29"/>
    <w:basedOn w:val="a2"/>
    <w:uiPriority w:val="99"/>
    <w:rsid w:val="00F0198E"/>
    <w:pPr>
      <w:widowControl w:val="0"/>
      <w:autoSpaceDE w:val="0"/>
      <w:autoSpaceDN w:val="0"/>
      <w:adjustRightInd w:val="0"/>
      <w:spacing w:after="0" w:line="115" w:lineRule="exact"/>
      <w:ind w:firstLine="53"/>
      <w:jc w:val="both"/>
    </w:pPr>
    <w:rPr>
      <w:rFonts w:ascii="Times New Roman" w:eastAsia="Times New Roman" w:hAnsi="Times New Roman" w:cs="Times New Roman"/>
      <w:sz w:val="24"/>
      <w:szCs w:val="24"/>
      <w:lang w:eastAsia="ru-RU"/>
    </w:rPr>
  </w:style>
  <w:style w:type="paragraph" w:customStyle="1" w:styleId="Style30">
    <w:name w:val="Style30"/>
    <w:basedOn w:val="a2"/>
    <w:uiPriority w:val="99"/>
    <w:rsid w:val="00F0198E"/>
    <w:pPr>
      <w:widowControl w:val="0"/>
      <w:autoSpaceDE w:val="0"/>
      <w:autoSpaceDN w:val="0"/>
      <w:adjustRightInd w:val="0"/>
      <w:spacing w:after="0" w:line="274" w:lineRule="exact"/>
      <w:ind w:firstLine="96"/>
    </w:pPr>
    <w:rPr>
      <w:rFonts w:ascii="Times New Roman" w:eastAsia="Times New Roman" w:hAnsi="Times New Roman" w:cs="Times New Roman"/>
      <w:sz w:val="24"/>
      <w:szCs w:val="24"/>
      <w:lang w:eastAsia="ru-RU"/>
    </w:rPr>
  </w:style>
  <w:style w:type="paragraph" w:customStyle="1" w:styleId="Style31">
    <w:name w:val="Style31"/>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2">
    <w:name w:val="Style32"/>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3">
    <w:name w:val="Style3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4">
    <w:name w:val="Style34"/>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5">
    <w:name w:val="Style35"/>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6">
    <w:name w:val="Style36"/>
    <w:basedOn w:val="a2"/>
    <w:uiPriority w:val="99"/>
    <w:rsid w:val="00F0198E"/>
    <w:pPr>
      <w:widowControl w:val="0"/>
      <w:autoSpaceDE w:val="0"/>
      <w:autoSpaceDN w:val="0"/>
      <w:adjustRightInd w:val="0"/>
      <w:spacing w:after="0" w:line="312" w:lineRule="exact"/>
      <w:ind w:hanging="274"/>
    </w:pPr>
    <w:rPr>
      <w:rFonts w:ascii="Times New Roman" w:eastAsia="Times New Roman" w:hAnsi="Times New Roman" w:cs="Times New Roman"/>
      <w:sz w:val="24"/>
      <w:szCs w:val="24"/>
      <w:lang w:eastAsia="ru-RU"/>
    </w:rPr>
  </w:style>
  <w:style w:type="paragraph" w:customStyle="1" w:styleId="Style37">
    <w:name w:val="Style37"/>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8">
    <w:name w:val="Style38"/>
    <w:basedOn w:val="a2"/>
    <w:uiPriority w:val="99"/>
    <w:rsid w:val="00F0198E"/>
    <w:pPr>
      <w:widowControl w:val="0"/>
      <w:autoSpaceDE w:val="0"/>
      <w:autoSpaceDN w:val="0"/>
      <w:adjustRightInd w:val="0"/>
      <w:spacing w:after="0" w:line="434" w:lineRule="exact"/>
      <w:ind w:firstLine="418"/>
      <w:jc w:val="both"/>
    </w:pPr>
    <w:rPr>
      <w:rFonts w:ascii="Times New Roman" w:eastAsia="Times New Roman" w:hAnsi="Times New Roman" w:cs="Times New Roman"/>
      <w:sz w:val="24"/>
      <w:szCs w:val="24"/>
      <w:lang w:eastAsia="ru-RU"/>
    </w:rPr>
  </w:style>
  <w:style w:type="paragraph" w:customStyle="1" w:styleId="Style39">
    <w:name w:val="Style39"/>
    <w:basedOn w:val="a2"/>
    <w:uiPriority w:val="99"/>
    <w:rsid w:val="00F0198E"/>
    <w:pPr>
      <w:widowControl w:val="0"/>
      <w:autoSpaceDE w:val="0"/>
      <w:autoSpaceDN w:val="0"/>
      <w:adjustRightInd w:val="0"/>
      <w:spacing w:after="0" w:line="113" w:lineRule="exact"/>
      <w:jc w:val="center"/>
    </w:pPr>
    <w:rPr>
      <w:rFonts w:ascii="Times New Roman" w:eastAsia="Times New Roman" w:hAnsi="Times New Roman" w:cs="Times New Roman"/>
      <w:sz w:val="24"/>
      <w:szCs w:val="24"/>
      <w:lang w:eastAsia="ru-RU"/>
    </w:rPr>
  </w:style>
  <w:style w:type="paragraph" w:customStyle="1" w:styleId="Style40">
    <w:name w:val="Style40"/>
    <w:basedOn w:val="a2"/>
    <w:uiPriority w:val="99"/>
    <w:rsid w:val="00F0198E"/>
    <w:pPr>
      <w:widowControl w:val="0"/>
      <w:autoSpaceDE w:val="0"/>
      <w:autoSpaceDN w:val="0"/>
      <w:adjustRightInd w:val="0"/>
      <w:spacing w:after="0" w:line="259" w:lineRule="exact"/>
      <w:ind w:firstLine="437"/>
      <w:jc w:val="both"/>
    </w:pPr>
    <w:rPr>
      <w:rFonts w:ascii="Times New Roman" w:eastAsia="Times New Roman" w:hAnsi="Times New Roman" w:cs="Times New Roman"/>
      <w:sz w:val="24"/>
      <w:szCs w:val="24"/>
      <w:lang w:eastAsia="ru-RU"/>
    </w:rPr>
  </w:style>
  <w:style w:type="paragraph" w:customStyle="1" w:styleId="Style41">
    <w:name w:val="Style41"/>
    <w:basedOn w:val="a2"/>
    <w:uiPriority w:val="99"/>
    <w:rsid w:val="00F0198E"/>
    <w:pPr>
      <w:widowControl w:val="0"/>
      <w:autoSpaceDE w:val="0"/>
      <w:autoSpaceDN w:val="0"/>
      <w:adjustRightInd w:val="0"/>
      <w:spacing w:after="0" w:line="254" w:lineRule="exact"/>
      <w:ind w:firstLine="288"/>
      <w:jc w:val="both"/>
    </w:pPr>
    <w:rPr>
      <w:rFonts w:ascii="Times New Roman" w:eastAsia="Times New Roman" w:hAnsi="Times New Roman" w:cs="Times New Roman"/>
      <w:sz w:val="24"/>
      <w:szCs w:val="24"/>
      <w:lang w:eastAsia="ru-RU"/>
    </w:rPr>
  </w:style>
  <w:style w:type="paragraph" w:customStyle="1" w:styleId="Style42">
    <w:name w:val="Style42"/>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3">
    <w:name w:val="Style4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4">
    <w:name w:val="Style44"/>
    <w:basedOn w:val="a2"/>
    <w:uiPriority w:val="99"/>
    <w:rsid w:val="00F0198E"/>
    <w:pPr>
      <w:widowControl w:val="0"/>
      <w:autoSpaceDE w:val="0"/>
      <w:autoSpaceDN w:val="0"/>
      <w:adjustRightInd w:val="0"/>
      <w:spacing w:after="0" w:line="437" w:lineRule="exact"/>
      <w:ind w:firstLine="422"/>
      <w:jc w:val="both"/>
    </w:pPr>
    <w:rPr>
      <w:rFonts w:ascii="Times New Roman" w:eastAsia="Times New Roman" w:hAnsi="Times New Roman" w:cs="Times New Roman"/>
      <w:sz w:val="24"/>
      <w:szCs w:val="24"/>
      <w:lang w:eastAsia="ru-RU"/>
    </w:rPr>
  </w:style>
  <w:style w:type="paragraph" w:customStyle="1" w:styleId="Style45">
    <w:name w:val="Style45"/>
    <w:basedOn w:val="a2"/>
    <w:uiPriority w:val="99"/>
    <w:rsid w:val="00F0198E"/>
    <w:pPr>
      <w:widowControl w:val="0"/>
      <w:autoSpaceDE w:val="0"/>
      <w:autoSpaceDN w:val="0"/>
      <w:adjustRightInd w:val="0"/>
      <w:spacing w:after="0" w:line="331" w:lineRule="exact"/>
      <w:jc w:val="center"/>
    </w:pPr>
    <w:rPr>
      <w:rFonts w:ascii="Times New Roman" w:eastAsia="Times New Roman" w:hAnsi="Times New Roman" w:cs="Times New Roman"/>
      <w:sz w:val="24"/>
      <w:szCs w:val="24"/>
      <w:lang w:eastAsia="ru-RU"/>
    </w:rPr>
  </w:style>
  <w:style w:type="paragraph" w:customStyle="1" w:styleId="Style46">
    <w:name w:val="Style46"/>
    <w:basedOn w:val="a2"/>
    <w:uiPriority w:val="99"/>
    <w:rsid w:val="00F0198E"/>
    <w:pPr>
      <w:widowControl w:val="0"/>
      <w:autoSpaceDE w:val="0"/>
      <w:autoSpaceDN w:val="0"/>
      <w:adjustRightInd w:val="0"/>
      <w:spacing w:after="0" w:line="322" w:lineRule="exact"/>
      <w:ind w:firstLine="355"/>
      <w:jc w:val="both"/>
    </w:pPr>
    <w:rPr>
      <w:rFonts w:ascii="Times New Roman" w:eastAsia="Times New Roman" w:hAnsi="Times New Roman" w:cs="Times New Roman"/>
      <w:sz w:val="24"/>
      <w:szCs w:val="24"/>
      <w:lang w:eastAsia="ru-RU"/>
    </w:rPr>
  </w:style>
  <w:style w:type="paragraph" w:customStyle="1" w:styleId="Style47">
    <w:name w:val="Style47"/>
    <w:basedOn w:val="a2"/>
    <w:uiPriority w:val="99"/>
    <w:rsid w:val="00F0198E"/>
    <w:pPr>
      <w:widowControl w:val="0"/>
      <w:autoSpaceDE w:val="0"/>
      <w:autoSpaceDN w:val="0"/>
      <w:adjustRightInd w:val="0"/>
      <w:spacing w:after="0" w:line="254" w:lineRule="exact"/>
      <w:ind w:firstLine="187"/>
    </w:pPr>
    <w:rPr>
      <w:rFonts w:ascii="Times New Roman" w:eastAsia="Times New Roman" w:hAnsi="Times New Roman" w:cs="Times New Roman"/>
      <w:sz w:val="24"/>
      <w:szCs w:val="24"/>
      <w:lang w:eastAsia="ru-RU"/>
    </w:rPr>
  </w:style>
  <w:style w:type="paragraph" w:customStyle="1" w:styleId="Style48">
    <w:name w:val="Style48"/>
    <w:basedOn w:val="a2"/>
    <w:uiPriority w:val="99"/>
    <w:rsid w:val="00F0198E"/>
    <w:pPr>
      <w:widowControl w:val="0"/>
      <w:autoSpaceDE w:val="0"/>
      <w:autoSpaceDN w:val="0"/>
      <w:adjustRightInd w:val="0"/>
      <w:spacing w:after="0" w:line="322" w:lineRule="exact"/>
      <w:ind w:firstLine="370"/>
      <w:jc w:val="both"/>
    </w:pPr>
    <w:rPr>
      <w:rFonts w:ascii="Times New Roman" w:eastAsia="Times New Roman" w:hAnsi="Times New Roman" w:cs="Times New Roman"/>
      <w:sz w:val="24"/>
      <w:szCs w:val="24"/>
      <w:lang w:eastAsia="ru-RU"/>
    </w:rPr>
  </w:style>
  <w:style w:type="paragraph" w:customStyle="1" w:styleId="Style49">
    <w:name w:val="Style49"/>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0">
    <w:name w:val="Style50"/>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1">
    <w:name w:val="Style51"/>
    <w:basedOn w:val="a2"/>
    <w:uiPriority w:val="99"/>
    <w:rsid w:val="00F0198E"/>
    <w:pPr>
      <w:widowControl w:val="0"/>
      <w:autoSpaceDE w:val="0"/>
      <w:autoSpaceDN w:val="0"/>
      <w:adjustRightInd w:val="0"/>
      <w:spacing w:after="0" w:line="120" w:lineRule="exact"/>
      <w:jc w:val="both"/>
    </w:pPr>
    <w:rPr>
      <w:rFonts w:ascii="Times New Roman" w:eastAsia="Times New Roman" w:hAnsi="Times New Roman" w:cs="Times New Roman"/>
      <w:sz w:val="24"/>
      <w:szCs w:val="24"/>
      <w:lang w:eastAsia="ru-RU"/>
    </w:rPr>
  </w:style>
  <w:style w:type="paragraph" w:customStyle="1" w:styleId="Style52">
    <w:name w:val="Style52"/>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3">
    <w:name w:val="Style53"/>
    <w:basedOn w:val="a2"/>
    <w:uiPriority w:val="99"/>
    <w:rsid w:val="00F0198E"/>
    <w:pPr>
      <w:widowControl w:val="0"/>
      <w:autoSpaceDE w:val="0"/>
      <w:autoSpaceDN w:val="0"/>
      <w:adjustRightInd w:val="0"/>
      <w:spacing w:after="0" w:line="132" w:lineRule="exact"/>
      <w:jc w:val="center"/>
    </w:pPr>
    <w:rPr>
      <w:rFonts w:ascii="Times New Roman" w:eastAsia="Times New Roman" w:hAnsi="Times New Roman" w:cs="Times New Roman"/>
      <w:sz w:val="24"/>
      <w:szCs w:val="24"/>
      <w:lang w:eastAsia="ru-RU"/>
    </w:rPr>
  </w:style>
  <w:style w:type="paragraph" w:customStyle="1" w:styleId="Style54">
    <w:name w:val="Style54"/>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5">
    <w:name w:val="Style55"/>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6">
    <w:name w:val="Style56"/>
    <w:basedOn w:val="a2"/>
    <w:uiPriority w:val="99"/>
    <w:rsid w:val="00F0198E"/>
    <w:pPr>
      <w:widowControl w:val="0"/>
      <w:autoSpaceDE w:val="0"/>
      <w:autoSpaceDN w:val="0"/>
      <w:adjustRightInd w:val="0"/>
      <w:spacing w:after="0" w:line="276" w:lineRule="exact"/>
      <w:jc w:val="center"/>
    </w:pPr>
    <w:rPr>
      <w:rFonts w:ascii="Times New Roman" w:eastAsia="Times New Roman" w:hAnsi="Times New Roman" w:cs="Times New Roman"/>
      <w:sz w:val="24"/>
      <w:szCs w:val="24"/>
      <w:lang w:eastAsia="ru-RU"/>
    </w:rPr>
  </w:style>
  <w:style w:type="paragraph" w:customStyle="1" w:styleId="Style57">
    <w:name w:val="Style57"/>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8">
    <w:name w:val="Style58"/>
    <w:basedOn w:val="a2"/>
    <w:uiPriority w:val="99"/>
    <w:rsid w:val="00F0198E"/>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Style59">
    <w:name w:val="Style59"/>
    <w:basedOn w:val="a2"/>
    <w:uiPriority w:val="99"/>
    <w:rsid w:val="00F0198E"/>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Style60">
    <w:name w:val="Style60"/>
    <w:basedOn w:val="a2"/>
    <w:uiPriority w:val="99"/>
    <w:rsid w:val="00F0198E"/>
    <w:pPr>
      <w:widowControl w:val="0"/>
      <w:autoSpaceDE w:val="0"/>
      <w:autoSpaceDN w:val="0"/>
      <w:adjustRightInd w:val="0"/>
      <w:spacing w:after="0" w:line="278" w:lineRule="exact"/>
      <w:jc w:val="center"/>
    </w:pPr>
    <w:rPr>
      <w:rFonts w:ascii="Times New Roman" w:eastAsia="Times New Roman" w:hAnsi="Times New Roman" w:cs="Times New Roman"/>
      <w:sz w:val="24"/>
      <w:szCs w:val="24"/>
      <w:lang w:eastAsia="ru-RU"/>
    </w:rPr>
  </w:style>
  <w:style w:type="paragraph" w:customStyle="1" w:styleId="Style61">
    <w:name w:val="Style61"/>
    <w:basedOn w:val="a2"/>
    <w:uiPriority w:val="99"/>
    <w:rsid w:val="00F0198E"/>
    <w:pPr>
      <w:widowControl w:val="0"/>
      <w:autoSpaceDE w:val="0"/>
      <w:autoSpaceDN w:val="0"/>
      <w:adjustRightInd w:val="0"/>
      <w:spacing w:after="0" w:line="274" w:lineRule="exact"/>
    </w:pPr>
    <w:rPr>
      <w:rFonts w:ascii="Times New Roman" w:eastAsia="Times New Roman" w:hAnsi="Times New Roman" w:cs="Times New Roman"/>
      <w:sz w:val="24"/>
      <w:szCs w:val="24"/>
      <w:lang w:eastAsia="ru-RU"/>
    </w:rPr>
  </w:style>
  <w:style w:type="paragraph" w:customStyle="1" w:styleId="Style62">
    <w:name w:val="Style62"/>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3">
    <w:name w:val="Style63"/>
    <w:basedOn w:val="a2"/>
    <w:uiPriority w:val="99"/>
    <w:rsid w:val="00F0198E"/>
    <w:pPr>
      <w:widowControl w:val="0"/>
      <w:autoSpaceDE w:val="0"/>
      <w:autoSpaceDN w:val="0"/>
      <w:adjustRightInd w:val="0"/>
      <w:spacing w:after="0" w:line="278" w:lineRule="exact"/>
      <w:ind w:hanging="245"/>
    </w:pPr>
    <w:rPr>
      <w:rFonts w:ascii="Times New Roman" w:eastAsia="Times New Roman" w:hAnsi="Times New Roman" w:cs="Times New Roman"/>
      <w:sz w:val="24"/>
      <w:szCs w:val="24"/>
      <w:lang w:eastAsia="ru-RU"/>
    </w:rPr>
  </w:style>
  <w:style w:type="paragraph" w:customStyle="1" w:styleId="Style64">
    <w:name w:val="Style64"/>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5">
    <w:name w:val="Style65"/>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6">
    <w:name w:val="Style66"/>
    <w:basedOn w:val="a2"/>
    <w:uiPriority w:val="99"/>
    <w:rsid w:val="00F0198E"/>
    <w:pPr>
      <w:widowControl w:val="0"/>
      <w:autoSpaceDE w:val="0"/>
      <w:autoSpaceDN w:val="0"/>
      <w:adjustRightInd w:val="0"/>
      <w:spacing w:after="0" w:line="113" w:lineRule="exact"/>
    </w:pPr>
    <w:rPr>
      <w:rFonts w:ascii="Times New Roman" w:eastAsia="Times New Roman" w:hAnsi="Times New Roman" w:cs="Times New Roman"/>
      <w:sz w:val="24"/>
      <w:szCs w:val="24"/>
      <w:lang w:eastAsia="ru-RU"/>
    </w:rPr>
  </w:style>
  <w:style w:type="paragraph" w:customStyle="1" w:styleId="Style67">
    <w:name w:val="Style67"/>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8">
    <w:name w:val="Style68"/>
    <w:basedOn w:val="a2"/>
    <w:uiPriority w:val="99"/>
    <w:rsid w:val="00F0198E"/>
    <w:pPr>
      <w:widowControl w:val="0"/>
      <w:autoSpaceDE w:val="0"/>
      <w:autoSpaceDN w:val="0"/>
      <w:adjustRightInd w:val="0"/>
      <w:spacing w:after="0" w:line="269" w:lineRule="exact"/>
      <w:jc w:val="right"/>
    </w:pPr>
    <w:rPr>
      <w:rFonts w:ascii="Times New Roman" w:eastAsia="Times New Roman" w:hAnsi="Times New Roman" w:cs="Times New Roman"/>
      <w:sz w:val="24"/>
      <w:szCs w:val="24"/>
      <w:lang w:eastAsia="ru-RU"/>
    </w:rPr>
  </w:style>
  <w:style w:type="paragraph" w:customStyle="1" w:styleId="Style69">
    <w:name w:val="Style69"/>
    <w:basedOn w:val="a2"/>
    <w:uiPriority w:val="99"/>
    <w:rsid w:val="00F0198E"/>
    <w:pPr>
      <w:widowControl w:val="0"/>
      <w:autoSpaceDE w:val="0"/>
      <w:autoSpaceDN w:val="0"/>
      <w:adjustRightInd w:val="0"/>
      <w:spacing w:after="0" w:line="235" w:lineRule="exact"/>
      <w:jc w:val="right"/>
    </w:pPr>
    <w:rPr>
      <w:rFonts w:ascii="Times New Roman" w:eastAsia="Times New Roman" w:hAnsi="Times New Roman" w:cs="Times New Roman"/>
      <w:sz w:val="24"/>
      <w:szCs w:val="24"/>
      <w:lang w:eastAsia="ru-RU"/>
    </w:rPr>
  </w:style>
  <w:style w:type="paragraph" w:customStyle="1" w:styleId="Style70">
    <w:name w:val="Style70"/>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1">
    <w:name w:val="Style71"/>
    <w:basedOn w:val="a2"/>
    <w:uiPriority w:val="99"/>
    <w:rsid w:val="00F0198E"/>
    <w:pPr>
      <w:widowControl w:val="0"/>
      <w:autoSpaceDE w:val="0"/>
      <w:autoSpaceDN w:val="0"/>
      <w:adjustRightInd w:val="0"/>
      <w:spacing w:after="0" w:line="370" w:lineRule="exact"/>
      <w:jc w:val="right"/>
    </w:pPr>
    <w:rPr>
      <w:rFonts w:ascii="Times New Roman" w:eastAsia="Times New Roman" w:hAnsi="Times New Roman" w:cs="Times New Roman"/>
      <w:sz w:val="24"/>
      <w:szCs w:val="24"/>
      <w:lang w:eastAsia="ru-RU"/>
    </w:rPr>
  </w:style>
  <w:style w:type="paragraph" w:customStyle="1" w:styleId="Style72">
    <w:name w:val="Style72"/>
    <w:basedOn w:val="a2"/>
    <w:uiPriority w:val="99"/>
    <w:rsid w:val="00F0198E"/>
    <w:pPr>
      <w:widowControl w:val="0"/>
      <w:autoSpaceDE w:val="0"/>
      <w:autoSpaceDN w:val="0"/>
      <w:adjustRightInd w:val="0"/>
      <w:spacing w:after="0" w:line="278" w:lineRule="exact"/>
      <w:ind w:hanging="1502"/>
    </w:pPr>
    <w:rPr>
      <w:rFonts w:ascii="Times New Roman" w:eastAsia="Times New Roman" w:hAnsi="Times New Roman" w:cs="Times New Roman"/>
      <w:sz w:val="24"/>
      <w:szCs w:val="24"/>
      <w:lang w:eastAsia="ru-RU"/>
    </w:rPr>
  </w:style>
  <w:style w:type="paragraph" w:customStyle="1" w:styleId="Style73">
    <w:name w:val="Style73"/>
    <w:basedOn w:val="a2"/>
    <w:uiPriority w:val="99"/>
    <w:rsid w:val="00F0198E"/>
    <w:pPr>
      <w:widowControl w:val="0"/>
      <w:autoSpaceDE w:val="0"/>
      <w:autoSpaceDN w:val="0"/>
      <w:adjustRightInd w:val="0"/>
      <w:spacing w:after="0" w:line="275" w:lineRule="exact"/>
      <w:jc w:val="both"/>
    </w:pPr>
    <w:rPr>
      <w:rFonts w:ascii="Times New Roman" w:eastAsia="Times New Roman" w:hAnsi="Times New Roman" w:cs="Times New Roman"/>
      <w:sz w:val="24"/>
      <w:szCs w:val="24"/>
      <w:lang w:eastAsia="ru-RU"/>
    </w:rPr>
  </w:style>
  <w:style w:type="paragraph" w:customStyle="1" w:styleId="Style74">
    <w:name w:val="Style74"/>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5">
    <w:name w:val="Style75"/>
    <w:basedOn w:val="a2"/>
    <w:uiPriority w:val="99"/>
    <w:rsid w:val="00F0198E"/>
    <w:pPr>
      <w:widowControl w:val="0"/>
      <w:autoSpaceDE w:val="0"/>
      <w:autoSpaceDN w:val="0"/>
      <w:adjustRightInd w:val="0"/>
      <w:spacing w:after="0" w:line="235" w:lineRule="exact"/>
      <w:jc w:val="both"/>
    </w:pPr>
    <w:rPr>
      <w:rFonts w:ascii="Times New Roman" w:eastAsia="Times New Roman" w:hAnsi="Times New Roman" w:cs="Times New Roman"/>
      <w:sz w:val="24"/>
      <w:szCs w:val="24"/>
      <w:lang w:eastAsia="ru-RU"/>
    </w:rPr>
  </w:style>
  <w:style w:type="paragraph" w:customStyle="1" w:styleId="Style76">
    <w:name w:val="Style76"/>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7">
    <w:name w:val="Style77"/>
    <w:basedOn w:val="a2"/>
    <w:uiPriority w:val="99"/>
    <w:rsid w:val="00F0198E"/>
    <w:pPr>
      <w:widowControl w:val="0"/>
      <w:autoSpaceDE w:val="0"/>
      <w:autoSpaceDN w:val="0"/>
      <w:adjustRightInd w:val="0"/>
      <w:spacing w:after="0" w:line="322" w:lineRule="exact"/>
    </w:pPr>
    <w:rPr>
      <w:rFonts w:ascii="Times New Roman" w:eastAsia="Times New Roman" w:hAnsi="Times New Roman" w:cs="Times New Roman"/>
      <w:sz w:val="24"/>
      <w:szCs w:val="24"/>
      <w:lang w:eastAsia="ru-RU"/>
    </w:rPr>
  </w:style>
  <w:style w:type="paragraph" w:customStyle="1" w:styleId="Style78">
    <w:name w:val="Style78"/>
    <w:basedOn w:val="a2"/>
    <w:uiPriority w:val="99"/>
    <w:rsid w:val="00F0198E"/>
    <w:pPr>
      <w:widowControl w:val="0"/>
      <w:autoSpaceDE w:val="0"/>
      <w:autoSpaceDN w:val="0"/>
      <w:adjustRightInd w:val="0"/>
      <w:spacing w:after="0" w:line="317" w:lineRule="exact"/>
    </w:pPr>
    <w:rPr>
      <w:rFonts w:ascii="Times New Roman" w:eastAsia="Times New Roman" w:hAnsi="Times New Roman" w:cs="Times New Roman"/>
      <w:sz w:val="24"/>
      <w:szCs w:val="24"/>
      <w:lang w:eastAsia="ru-RU"/>
    </w:rPr>
  </w:style>
  <w:style w:type="paragraph" w:customStyle="1" w:styleId="Style79">
    <w:name w:val="Style79"/>
    <w:basedOn w:val="a2"/>
    <w:uiPriority w:val="99"/>
    <w:rsid w:val="00F0198E"/>
    <w:pPr>
      <w:widowControl w:val="0"/>
      <w:autoSpaceDE w:val="0"/>
      <w:autoSpaceDN w:val="0"/>
      <w:adjustRightInd w:val="0"/>
      <w:spacing w:after="0" w:line="365" w:lineRule="exact"/>
      <w:jc w:val="both"/>
    </w:pPr>
    <w:rPr>
      <w:rFonts w:ascii="Times New Roman" w:eastAsia="Times New Roman" w:hAnsi="Times New Roman" w:cs="Times New Roman"/>
      <w:sz w:val="24"/>
      <w:szCs w:val="24"/>
      <w:lang w:eastAsia="ru-RU"/>
    </w:rPr>
  </w:style>
  <w:style w:type="paragraph" w:customStyle="1" w:styleId="Style80">
    <w:name w:val="Style80"/>
    <w:basedOn w:val="a2"/>
    <w:uiPriority w:val="99"/>
    <w:rsid w:val="00F0198E"/>
    <w:pPr>
      <w:widowControl w:val="0"/>
      <w:autoSpaceDE w:val="0"/>
      <w:autoSpaceDN w:val="0"/>
      <w:adjustRightInd w:val="0"/>
      <w:spacing w:after="0" w:line="235" w:lineRule="exact"/>
    </w:pPr>
    <w:rPr>
      <w:rFonts w:ascii="Times New Roman" w:eastAsia="Times New Roman" w:hAnsi="Times New Roman" w:cs="Times New Roman"/>
      <w:sz w:val="24"/>
      <w:szCs w:val="24"/>
      <w:lang w:eastAsia="ru-RU"/>
    </w:rPr>
  </w:style>
  <w:style w:type="paragraph" w:customStyle="1" w:styleId="Style81">
    <w:name w:val="Style81"/>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2">
    <w:name w:val="Style82"/>
    <w:basedOn w:val="a2"/>
    <w:uiPriority w:val="99"/>
    <w:rsid w:val="00F0198E"/>
    <w:pPr>
      <w:widowControl w:val="0"/>
      <w:autoSpaceDE w:val="0"/>
      <w:autoSpaceDN w:val="0"/>
      <w:adjustRightInd w:val="0"/>
      <w:spacing w:after="0" w:line="317" w:lineRule="exact"/>
      <w:ind w:firstLine="571"/>
      <w:jc w:val="both"/>
    </w:pPr>
    <w:rPr>
      <w:rFonts w:ascii="Times New Roman" w:eastAsia="Times New Roman" w:hAnsi="Times New Roman" w:cs="Times New Roman"/>
      <w:sz w:val="24"/>
      <w:szCs w:val="24"/>
      <w:lang w:eastAsia="ru-RU"/>
    </w:rPr>
  </w:style>
  <w:style w:type="paragraph" w:customStyle="1" w:styleId="Style83">
    <w:name w:val="Style8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4">
    <w:name w:val="Style84"/>
    <w:basedOn w:val="a2"/>
    <w:uiPriority w:val="99"/>
    <w:rsid w:val="00F0198E"/>
    <w:pPr>
      <w:widowControl w:val="0"/>
      <w:autoSpaceDE w:val="0"/>
      <w:autoSpaceDN w:val="0"/>
      <w:adjustRightInd w:val="0"/>
      <w:spacing w:after="0" w:line="389" w:lineRule="exact"/>
      <w:ind w:firstLine="1968"/>
    </w:pPr>
    <w:rPr>
      <w:rFonts w:ascii="Times New Roman" w:eastAsia="Times New Roman" w:hAnsi="Times New Roman" w:cs="Times New Roman"/>
      <w:sz w:val="24"/>
      <w:szCs w:val="24"/>
      <w:lang w:eastAsia="ru-RU"/>
    </w:rPr>
  </w:style>
  <w:style w:type="paragraph" w:customStyle="1" w:styleId="Style85">
    <w:name w:val="Style85"/>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6">
    <w:name w:val="Style86"/>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7">
    <w:name w:val="Style87"/>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8">
    <w:name w:val="Style88"/>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9">
    <w:name w:val="Style89"/>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0">
    <w:name w:val="Style90"/>
    <w:basedOn w:val="a2"/>
    <w:uiPriority w:val="99"/>
    <w:rsid w:val="00F0198E"/>
    <w:pPr>
      <w:widowControl w:val="0"/>
      <w:autoSpaceDE w:val="0"/>
      <w:autoSpaceDN w:val="0"/>
      <w:adjustRightInd w:val="0"/>
      <w:spacing w:after="0" w:line="283" w:lineRule="exact"/>
      <w:ind w:firstLine="293"/>
    </w:pPr>
    <w:rPr>
      <w:rFonts w:ascii="Times New Roman" w:eastAsia="Times New Roman" w:hAnsi="Times New Roman" w:cs="Times New Roman"/>
      <w:sz w:val="24"/>
      <w:szCs w:val="24"/>
      <w:lang w:eastAsia="ru-RU"/>
    </w:rPr>
  </w:style>
  <w:style w:type="paragraph" w:customStyle="1" w:styleId="Style91">
    <w:name w:val="Style91"/>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2">
    <w:name w:val="Style92"/>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3">
    <w:name w:val="Style9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4">
    <w:name w:val="Style94"/>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5">
    <w:name w:val="Style95"/>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6">
    <w:name w:val="Style96"/>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7">
    <w:name w:val="Style97"/>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8">
    <w:name w:val="Style98"/>
    <w:basedOn w:val="a2"/>
    <w:uiPriority w:val="99"/>
    <w:rsid w:val="00F0198E"/>
    <w:pPr>
      <w:widowControl w:val="0"/>
      <w:autoSpaceDE w:val="0"/>
      <w:autoSpaceDN w:val="0"/>
      <w:adjustRightInd w:val="0"/>
      <w:spacing w:after="0" w:line="163" w:lineRule="exact"/>
    </w:pPr>
    <w:rPr>
      <w:rFonts w:ascii="Times New Roman" w:eastAsia="Times New Roman" w:hAnsi="Times New Roman" w:cs="Times New Roman"/>
      <w:sz w:val="24"/>
      <w:szCs w:val="24"/>
      <w:lang w:eastAsia="ru-RU"/>
    </w:rPr>
  </w:style>
  <w:style w:type="paragraph" w:customStyle="1" w:styleId="Style99">
    <w:name w:val="Style99"/>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0">
    <w:name w:val="Style100"/>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1">
    <w:name w:val="Style101"/>
    <w:basedOn w:val="a2"/>
    <w:uiPriority w:val="99"/>
    <w:rsid w:val="00F0198E"/>
    <w:pPr>
      <w:widowControl w:val="0"/>
      <w:autoSpaceDE w:val="0"/>
      <w:autoSpaceDN w:val="0"/>
      <w:adjustRightInd w:val="0"/>
      <w:spacing w:after="0" w:line="250" w:lineRule="exact"/>
      <w:ind w:firstLine="427"/>
      <w:jc w:val="both"/>
    </w:pPr>
    <w:rPr>
      <w:rFonts w:ascii="Times New Roman" w:eastAsia="Times New Roman" w:hAnsi="Times New Roman" w:cs="Times New Roman"/>
      <w:sz w:val="24"/>
      <w:szCs w:val="24"/>
      <w:lang w:eastAsia="ru-RU"/>
    </w:rPr>
  </w:style>
  <w:style w:type="paragraph" w:customStyle="1" w:styleId="Style102">
    <w:name w:val="Style102"/>
    <w:basedOn w:val="a2"/>
    <w:uiPriority w:val="99"/>
    <w:rsid w:val="00F0198E"/>
    <w:pPr>
      <w:widowControl w:val="0"/>
      <w:autoSpaceDE w:val="0"/>
      <w:autoSpaceDN w:val="0"/>
      <w:adjustRightInd w:val="0"/>
      <w:spacing w:after="0" w:line="480" w:lineRule="exact"/>
      <w:ind w:firstLine="432"/>
      <w:jc w:val="both"/>
    </w:pPr>
    <w:rPr>
      <w:rFonts w:ascii="Times New Roman" w:eastAsia="Times New Roman" w:hAnsi="Times New Roman" w:cs="Times New Roman"/>
      <w:sz w:val="24"/>
      <w:szCs w:val="24"/>
      <w:lang w:eastAsia="ru-RU"/>
    </w:rPr>
  </w:style>
  <w:style w:type="paragraph" w:customStyle="1" w:styleId="Style103">
    <w:name w:val="Style10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4">
    <w:name w:val="Style104"/>
    <w:basedOn w:val="a2"/>
    <w:uiPriority w:val="99"/>
    <w:rsid w:val="00F0198E"/>
    <w:pPr>
      <w:widowControl w:val="0"/>
      <w:autoSpaceDE w:val="0"/>
      <w:autoSpaceDN w:val="0"/>
      <w:adjustRightInd w:val="0"/>
      <w:spacing w:after="0" w:line="322" w:lineRule="exact"/>
      <w:jc w:val="center"/>
    </w:pPr>
    <w:rPr>
      <w:rFonts w:ascii="Times New Roman" w:eastAsia="Times New Roman" w:hAnsi="Times New Roman" w:cs="Times New Roman"/>
      <w:sz w:val="24"/>
      <w:szCs w:val="24"/>
      <w:lang w:eastAsia="ru-RU"/>
    </w:rPr>
  </w:style>
  <w:style w:type="paragraph" w:customStyle="1" w:styleId="Style105">
    <w:name w:val="Style105"/>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6">
    <w:name w:val="Style106"/>
    <w:basedOn w:val="a2"/>
    <w:uiPriority w:val="99"/>
    <w:rsid w:val="00F0198E"/>
    <w:pPr>
      <w:widowControl w:val="0"/>
      <w:autoSpaceDE w:val="0"/>
      <w:autoSpaceDN w:val="0"/>
      <w:adjustRightInd w:val="0"/>
      <w:spacing w:after="0" w:line="483" w:lineRule="exact"/>
      <w:ind w:firstLine="446"/>
    </w:pPr>
    <w:rPr>
      <w:rFonts w:ascii="Times New Roman" w:eastAsia="Times New Roman" w:hAnsi="Times New Roman" w:cs="Times New Roman"/>
      <w:sz w:val="24"/>
      <w:szCs w:val="24"/>
      <w:lang w:eastAsia="ru-RU"/>
    </w:rPr>
  </w:style>
  <w:style w:type="paragraph" w:customStyle="1" w:styleId="Style107">
    <w:name w:val="Style107"/>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8">
    <w:name w:val="Style108"/>
    <w:basedOn w:val="a2"/>
    <w:uiPriority w:val="99"/>
    <w:rsid w:val="00F0198E"/>
    <w:pPr>
      <w:widowControl w:val="0"/>
      <w:autoSpaceDE w:val="0"/>
      <w:autoSpaceDN w:val="0"/>
      <w:adjustRightInd w:val="0"/>
      <w:spacing w:after="0" w:line="251" w:lineRule="exact"/>
      <w:ind w:hanging="125"/>
    </w:pPr>
    <w:rPr>
      <w:rFonts w:ascii="Times New Roman" w:eastAsia="Times New Roman" w:hAnsi="Times New Roman" w:cs="Times New Roman"/>
      <w:sz w:val="24"/>
      <w:szCs w:val="24"/>
      <w:lang w:eastAsia="ru-RU"/>
    </w:rPr>
  </w:style>
  <w:style w:type="paragraph" w:customStyle="1" w:styleId="Style109">
    <w:name w:val="Style109"/>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0">
    <w:name w:val="Style110"/>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1">
    <w:name w:val="Style111"/>
    <w:basedOn w:val="a2"/>
    <w:uiPriority w:val="99"/>
    <w:rsid w:val="00F0198E"/>
    <w:pPr>
      <w:widowControl w:val="0"/>
      <w:autoSpaceDE w:val="0"/>
      <w:autoSpaceDN w:val="0"/>
      <w:adjustRightInd w:val="0"/>
      <w:spacing w:after="0" w:line="274" w:lineRule="exact"/>
      <w:ind w:firstLine="576"/>
    </w:pPr>
    <w:rPr>
      <w:rFonts w:ascii="Times New Roman" w:eastAsia="Times New Roman" w:hAnsi="Times New Roman" w:cs="Times New Roman"/>
      <w:sz w:val="24"/>
      <w:szCs w:val="24"/>
      <w:lang w:eastAsia="ru-RU"/>
    </w:rPr>
  </w:style>
  <w:style w:type="paragraph" w:customStyle="1" w:styleId="Style112">
    <w:name w:val="Style112"/>
    <w:basedOn w:val="a2"/>
    <w:uiPriority w:val="99"/>
    <w:rsid w:val="00F0198E"/>
    <w:pPr>
      <w:widowControl w:val="0"/>
      <w:autoSpaceDE w:val="0"/>
      <w:autoSpaceDN w:val="0"/>
      <w:adjustRightInd w:val="0"/>
      <w:spacing w:after="0" w:line="178" w:lineRule="exact"/>
    </w:pPr>
    <w:rPr>
      <w:rFonts w:ascii="Times New Roman" w:eastAsia="Times New Roman" w:hAnsi="Times New Roman" w:cs="Times New Roman"/>
      <w:sz w:val="24"/>
      <w:szCs w:val="24"/>
      <w:lang w:eastAsia="ru-RU"/>
    </w:rPr>
  </w:style>
  <w:style w:type="paragraph" w:customStyle="1" w:styleId="Style113">
    <w:name w:val="Style11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4">
    <w:name w:val="Style114"/>
    <w:basedOn w:val="a2"/>
    <w:uiPriority w:val="99"/>
    <w:rsid w:val="00F0198E"/>
    <w:pPr>
      <w:widowControl w:val="0"/>
      <w:autoSpaceDE w:val="0"/>
      <w:autoSpaceDN w:val="0"/>
      <w:adjustRightInd w:val="0"/>
      <w:spacing w:after="0" w:line="322" w:lineRule="exact"/>
      <w:ind w:firstLine="360"/>
      <w:jc w:val="both"/>
    </w:pPr>
    <w:rPr>
      <w:rFonts w:ascii="Times New Roman" w:eastAsia="Times New Roman" w:hAnsi="Times New Roman" w:cs="Times New Roman"/>
      <w:sz w:val="24"/>
      <w:szCs w:val="24"/>
      <w:lang w:eastAsia="ru-RU"/>
    </w:rPr>
  </w:style>
  <w:style w:type="paragraph" w:customStyle="1" w:styleId="Style115">
    <w:name w:val="Style115"/>
    <w:basedOn w:val="a2"/>
    <w:uiPriority w:val="99"/>
    <w:rsid w:val="00F0198E"/>
    <w:pPr>
      <w:widowControl w:val="0"/>
      <w:autoSpaceDE w:val="0"/>
      <w:autoSpaceDN w:val="0"/>
      <w:adjustRightInd w:val="0"/>
      <w:spacing w:after="0" w:line="326" w:lineRule="exact"/>
      <w:ind w:firstLine="1646"/>
    </w:pPr>
    <w:rPr>
      <w:rFonts w:ascii="Times New Roman" w:eastAsia="Times New Roman" w:hAnsi="Times New Roman" w:cs="Times New Roman"/>
      <w:sz w:val="24"/>
      <w:szCs w:val="24"/>
      <w:lang w:eastAsia="ru-RU"/>
    </w:rPr>
  </w:style>
  <w:style w:type="paragraph" w:customStyle="1" w:styleId="Style116">
    <w:name w:val="Style116"/>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7">
    <w:name w:val="Style117"/>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8">
    <w:name w:val="Style118"/>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9">
    <w:name w:val="Style119"/>
    <w:basedOn w:val="a2"/>
    <w:uiPriority w:val="99"/>
    <w:rsid w:val="00F0198E"/>
    <w:pPr>
      <w:widowControl w:val="0"/>
      <w:autoSpaceDE w:val="0"/>
      <w:autoSpaceDN w:val="0"/>
      <w:adjustRightInd w:val="0"/>
      <w:spacing w:after="0" w:line="283" w:lineRule="exact"/>
      <w:ind w:firstLine="571"/>
    </w:pPr>
    <w:rPr>
      <w:rFonts w:ascii="Times New Roman" w:eastAsia="Times New Roman" w:hAnsi="Times New Roman" w:cs="Times New Roman"/>
      <w:sz w:val="24"/>
      <w:szCs w:val="24"/>
      <w:lang w:eastAsia="ru-RU"/>
    </w:rPr>
  </w:style>
  <w:style w:type="paragraph" w:customStyle="1" w:styleId="Style120">
    <w:name w:val="Style120"/>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1">
    <w:name w:val="Style121"/>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2">
    <w:name w:val="Style122"/>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3">
    <w:name w:val="Style12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4">
    <w:name w:val="Style124"/>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5">
    <w:name w:val="Style125"/>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6">
    <w:name w:val="Style126"/>
    <w:basedOn w:val="a2"/>
    <w:uiPriority w:val="99"/>
    <w:rsid w:val="00F0198E"/>
    <w:pPr>
      <w:widowControl w:val="0"/>
      <w:autoSpaceDE w:val="0"/>
      <w:autoSpaceDN w:val="0"/>
      <w:adjustRightInd w:val="0"/>
      <w:spacing w:after="0" w:line="311" w:lineRule="exact"/>
      <w:jc w:val="both"/>
    </w:pPr>
    <w:rPr>
      <w:rFonts w:ascii="Times New Roman" w:eastAsia="Times New Roman" w:hAnsi="Times New Roman" w:cs="Times New Roman"/>
      <w:sz w:val="24"/>
      <w:szCs w:val="24"/>
      <w:lang w:eastAsia="ru-RU"/>
    </w:rPr>
  </w:style>
  <w:style w:type="paragraph" w:customStyle="1" w:styleId="Style127">
    <w:name w:val="Style127"/>
    <w:basedOn w:val="a2"/>
    <w:uiPriority w:val="99"/>
    <w:rsid w:val="00F0198E"/>
    <w:pPr>
      <w:widowControl w:val="0"/>
      <w:autoSpaceDE w:val="0"/>
      <w:autoSpaceDN w:val="0"/>
      <w:adjustRightInd w:val="0"/>
      <w:spacing w:after="0" w:line="307" w:lineRule="exact"/>
      <w:jc w:val="right"/>
    </w:pPr>
    <w:rPr>
      <w:rFonts w:ascii="Times New Roman" w:eastAsia="Times New Roman" w:hAnsi="Times New Roman" w:cs="Times New Roman"/>
      <w:sz w:val="24"/>
      <w:szCs w:val="24"/>
      <w:lang w:eastAsia="ru-RU"/>
    </w:rPr>
  </w:style>
  <w:style w:type="character" w:customStyle="1" w:styleId="FontStyle129">
    <w:name w:val="Font Style129"/>
    <w:uiPriority w:val="99"/>
    <w:rsid w:val="00F0198E"/>
    <w:rPr>
      <w:rFonts w:ascii="Times New Roman" w:hAnsi="Times New Roman" w:cs="Times New Roman"/>
      <w:color w:val="000000"/>
      <w:spacing w:val="-10"/>
      <w:sz w:val="68"/>
      <w:szCs w:val="68"/>
    </w:rPr>
  </w:style>
  <w:style w:type="character" w:customStyle="1" w:styleId="FontStyle130">
    <w:name w:val="Font Style130"/>
    <w:uiPriority w:val="99"/>
    <w:rsid w:val="00F0198E"/>
    <w:rPr>
      <w:rFonts w:ascii="Times New Roman" w:hAnsi="Times New Roman" w:cs="Times New Roman"/>
      <w:color w:val="000000"/>
      <w:sz w:val="52"/>
      <w:szCs w:val="52"/>
    </w:rPr>
  </w:style>
  <w:style w:type="character" w:customStyle="1" w:styleId="FontStyle131">
    <w:name w:val="Font Style131"/>
    <w:uiPriority w:val="99"/>
    <w:rsid w:val="00F0198E"/>
    <w:rPr>
      <w:rFonts w:ascii="Times New Roman" w:hAnsi="Times New Roman" w:cs="Times New Roman"/>
      <w:color w:val="000000"/>
      <w:sz w:val="40"/>
      <w:szCs w:val="40"/>
    </w:rPr>
  </w:style>
  <w:style w:type="character" w:customStyle="1" w:styleId="FontStyle132">
    <w:name w:val="Font Style132"/>
    <w:uiPriority w:val="99"/>
    <w:rsid w:val="00F0198E"/>
    <w:rPr>
      <w:rFonts w:ascii="Times New Roman" w:hAnsi="Times New Roman" w:cs="Times New Roman"/>
      <w:color w:val="000000"/>
      <w:sz w:val="14"/>
      <w:szCs w:val="14"/>
    </w:rPr>
  </w:style>
  <w:style w:type="character" w:customStyle="1" w:styleId="FontStyle133">
    <w:name w:val="Font Style133"/>
    <w:uiPriority w:val="99"/>
    <w:rsid w:val="00F0198E"/>
    <w:rPr>
      <w:rFonts w:ascii="Times New Roman" w:hAnsi="Times New Roman" w:cs="Times New Roman"/>
      <w:b/>
      <w:bCs/>
      <w:i/>
      <w:iCs/>
      <w:color w:val="000000"/>
      <w:sz w:val="16"/>
      <w:szCs w:val="16"/>
    </w:rPr>
  </w:style>
  <w:style w:type="character" w:customStyle="1" w:styleId="FontStyle134">
    <w:name w:val="Font Style134"/>
    <w:uiPriority w:val="99"/>
    <w:rsid w:val="00F0198E"/>
    <w:rPr>
      <w:rFonts w:ascii="Times New Roman" w:hAnsi="Times New Roman" w:cs="Times New Roman"/>
      <w:b/>
      <w:bCs/>
      <w:color w:val="000000"/>
      <w:sz w:val="12"/>
      <w:szCs w:val="12"/>
    </w:rPr>
  </w:style>
  <w:style w:type="character" w:customStyle="1" w:styleId="FontStyle135">
    <w:name w:val="Font Style135"/>
    <w:uiPriority w:val="99"/>
    <w:rsid w:val="00F0198E"/>
    <w:rPr>
      <w:rFonts w:ascii="Times New Roman" w:hAnsi="Times New Roman" w:cs="Times New Roman"/>
      <w:i/>
      <w:iCs/>
      <w:color w:val="000000"/>
      <w:sz w:val="10"/>
      <w:szCs w:val="10"/>
    </w:rPr>
  </w:style>
  <w:style w:type="character" w:customStyle="1" w:styleId="FontStyle136">
    <w:name w:val="Font Style136"/>
    <w:uiPriority w:val="99"/>
    <w:rsid w:val="00F0198E"/>
    <w:rPr>
      <w:rFonts w:ascii="Arial" w:hAnsi="Arial" w:cs="Arial"/>
      <w:b/>
      <w:bCs/>
      <w:color w:val="000000"/>
      <w:sz w:val="22"/>
      <w:szCs w:val="22"/>
    </w:rPr>
  </w:style>
  <w:style w:type="character" w:customStyle="1" w:styleId="FontStyle137">
    <w:name w:val="Font Style137"/>
    <w:uiPriority w:val="99"/>
    <w:rsid w:val="00F0198E"/>
    <w:rPr>
      <w:rFonts w:ascii="Arial" w:hAnsi="Arial" w:cs="Arial"/>
      <w:b/>
      <w:bCs/>
      <w:color w:val="000000"/>
      <w:sz w:val="22"/>
      <w:szCs w:val="22"/>
    </w:rPr>
  </w:style>
  <w:style w:type="character" w:customStyle="1" w:styleId="FontStyle138">
    <w:name w:val="Font Style138"/>
    <w:uiPriority w:val="99"/>
    <w:rsid w:val="00F0198E"/>
    <w:rPr>
      <w:rFonts w:ascii="Arial" w:hAnsi="Arial" w:cs="Arial"/>
      <w:color w:val="000000"/>
      <w:sz w:val="22"/>
      <w:szCs w:val="22"/>
    </w:rPr>
  </w:style>
  <w:style w:type="character" w:customStyle="1" w:styleId="FontStyle139">
    <w:name w:val="Font Style139"/>
    <w:uiPriority w:val="99"/>
    <w:rsid w:val="00F0198E"/>
    <w:rPr>
      <w:rFonts w:ascii="Times New Roman" w:hAnsi="Times New Roman" w:cs="Times New Roman"/>
      <w:b/>
      <w:bCs/>
      <w:i/>
      <w:iCs/>
      <w:color w:val="000000"/>
      <w:sz w:val="24"/>
      <w:szCs w:val="24"/>
    </w:rPr>
  </w:style>
  <w:style w:type="character" w:customStyle="1" w:styleId="FontStyle140">
    <w:name w:val="Font Style140"/>
    <w:uiPriority w:val="99"/>
    <w:rsid w:val="00F0198E"/>
    <w:rPr>
      <w:rFonts w:ascii="Times New Roman" w:hAnsi="Times New Roman" w:cs="Times New Roman"/>
      <w:b/>
      <w:bCs/>
      <w:color w:val="000000"/>
      <w:sz w:val="16"/>
      <w:szCs w:val="16"/>
    </w:rPr>
  </w:style>
  <w:style w:type="character" w:customStyle="1" w:styleId="FontStyle141">
    <w:name w:val="Font Style141"/>
    <w:uiPriority w:val="99"/>
    <w:rsid w:val="00F0198E"/>
    <w:rPr>
      <w:rFonts w:ascii="Candara" w:hAnsi="Candara" w:cs="Candara"/>
      <w:b/>
      <w:bCs/>
      <w:i/>
      <w:iCs/>
      <w:color w:val="000000"/>
      <w:sz w:val="14"/>
      <w:szCs w:val="14"/>
    </w:rPr>
  </w:style>
  <w:style w:type="character" w:customStyle="1" w:styleId="FontStyle142">
    <w:name w:val="Font Style142"/>
    <w:uiPriority w:val="99"/>
    <w:rsid w:val="00F0198E"/>
    <w:rPr>
      <w:rFonts w:ascii="Times New Roman" w:hAnsi="Times New Roman" w:cs="Times New Roman"/>
      <w:color w:val="000000"/>
      <w:sz w:val="8"/>
      <w:szCs w:val="8"/>
    </w:rPr>
  </w:style>
  <w:style w:type="character" w:customStyle="1" w:styleId="FontStyle143">
    <w:name w:val="Font Style143"/>
    <w:uiPriority w:val="99"/>
    <w:rsid w:val="00F0198E"/>
    <w:rPr>
      <w:rFonts w:ascii="Arial" w:hAnsi="Arial" w:cs="Arial"/>
      <w:b/>
      <w:bCs/>
      <w:color w:val="000000"/>
      <w:sz w:val="12"/>
      <w:szCs w:val="12"/>
    </w:rPr>
  </w:style>
  <w:style w:type="character" w:customStyle="1" w:styleId="FontStyle144">
    <w:name w:val="Font Style144"/>
    <w:uiPriority w:val="99"/>
    <w:rsid w:val="00F0198E"/>
    <w:rPr>
      <w:rFonts w:ascii="Arial" w:hAnsi="Arial" w:cs="Arial"/>
      <w:b/>
      <w:bCs/>
      <w:color w:val="000000"/>
      <w:sz w:val="12"/>
      <w:szCs w:val="12"/>
    </w:rPr>
  </w:style>
  <w:style w:type="character" w:customStyle="1" w:styleId="FontStyle145">
    <w:name w:val="Font Style145"/>
    <w:uiPriority w:val="99"/>
    <w:rsid w:val="00F0198E"/>
    <w:rPr>
      <w:rFonts w:ascii="Times New Roman" w:hAnsi="Times New Roman" w:cs="Times New Roman"/>
      <w:b/>
      <w:bCs/>
      <w:i/>
      <w:iCs/>
      <w:color w:val="000000"/>
      <w:sz w:val="12"/>
      <w:szCs w:val="12"/>
    </w:rPr>
  </w:style>
  <w:style w:type="character" w:customStyle="1" w:styleId="FontStyle146">
    <w:name w:val="Font Style146"/>
    <w:uiPriority w:val="99"/>
    <w:rsid w:val="00F0198E"/>
    <w:rPr>
      <w:rFonts w:ascii="Sylfaen" w:hAnsi="Sylfaen" w:cs="Sylfaen"/>
      <w:b/>
      <w:bCs/>
      <w:i/>
      <w:iCs/>
      <w:color w:val="000000"/>
      <w:sz w:val="14"/>
      <w:szCs w:val="14"/>
    </w:rPr>
  </w:style>
  <w:style w:type="character" w:customStyle="1" w:styleId="FontStyle147">
    <w:name w:val="Font Style147"/>
    <w:uiPriority w:val="99"/>
    <w:rsid w:val="00F0198E"/>
    <w:rPr>
      <w:rFonts w:ascii="Arial" w:hAnsi="Arial" w:cs="Arial"/>
      <w:color w:val="000000"/>
      <w:sz w:val="22"/>
      <w:szCs w:val="22"/>
    </w:rPr>
  </w:style>
  <w:style w:type="character" w:customStyle="1" w:styleId="FontStyle148">
    <w:name w:val="Font Style148"/>
    <w:uiPriority w:val="99"/>
    <w:rsid w:val="00F0198E"/>
    <w:rPr>
      <w:rFonts w:ascii="Times New Roman" w:hAnsi="Times New Roman" w:cs="Times New Roman"/>
      <w:b/>
      <w:bCs/>
      <w:color w:val="000000"/>
      <w:sz w:val="16"/>
      <w:szCs w:val="16"/>
    </w:rPr>
  </w:style>
  <w:style w:type="character" w:customStyle="1" w:styleId="FontStyle149">
    <w:name w:val="Font Style149"/>
    <w:uiPriority w:val="99"/>
    <w:rsid w:val="00F0198E"/>
    <w:rPr>
      <w:rFonts w:ascii="Century Schoolbook" w:hAnsi="Century Schoolbook" w:cs="Century Schoolbook"/>
      <w:b/>
      <w:bCs/>
      <w:color w:val="000000"/>
      <w:sz w:val="14"/>
      <w:szCs w:val="14"/>
    </w:rPr>
  </w:style>
  <w:style w:type="character" w:customStyle="1" w:styleId="FontStyle150">
    <w:name w:val="Font Style150"/>
    <w:uiPriority w:val="99"/>
    <w:rsid w:val="00F0198E"/>
    <w:rPr>
      <w:rFonts w:ascii="Arial" w:hAnsi="Arial" w:cs="Arial"/>
      <w:color w:val="000000"/>
      <w:sz w:val="10"/>
      <w:szCs w:val="10"/>
    </w:rPr>
  </w:style>
  <w:style w:type="character" w:customStyle="1" w:styleId="FontStyle151">
    <w:name w:val="Font Style151"/>
    <w:uiPriority w:val="99"/>
    <w:rsid w:val="00F0198E"/>
    <w:rPr>
      <w:rFonts w:ascii="Georgia" w:hAnsi="Georgia" w:cs="Georgia"/>
      <w:b/>
      <w:bCs/>
      <w:color w:val="000000"/>
      <w:sz w:val="12"/>
      <w:szCs w:val="12"/>
    </w:rPr>
  </w:style>
  <w:style w:type="character" w:customStyle="1" w:styleId="FontStyle152">
    <w:name w:val="Font Style152"/>
    <w:uiPriority w:val="99"/>
    <w:rsid w:val="00F0198E"/>
    <w:rPr>
      <w:rFonts w:ascii="Candara" w:hAnsi="Candara" w:cs="Candara"/>
      <w:b/>
      <w:bCs/>
      <w:color w:val="000000"/>
      <w:sz w:val="10"/>
      <w:szCs w:val="10"/>
    </w:rPr>
  </w:style>
  <w:style w:type="character" w:customStyle="1" w:styleId="FontStyle153">
    <w:name w:val="Font Style153"/>
    <w:uiPriority w:val="99"/>
    <w:rsid w:val="00F0198E"/>
    <w:rPr>
      <w:rFonts w:ascii="Times New Roman" w:hAnsi="Times New Roman" w:cs="Times New Roman"/>
      <w:color w:val="000000"/>
      <w:sz w:val="24"/>
      <w:szCs w:val="24"/>
    </w:rPr>
  </w:style>
  <w:style w:type="character" w:customStyle="1" w:styleId="FontStyle154">
    <w:name w:val="Font Style154"/>
    <w:uiPriority w:val="99"/>
    <w:rsid w:val="00F0198E"/>
    <w:rPr>
      <w:rFonts w:ascii="Times New Roman" w:hAnsi="Times New Roman" w:cs="Times New Roman"/>
      <w:color w:val="000000"/>
      <w:sz w:val="24"/>
      <w:szCs w:val="24"/>
    </w:rPr>
  </w:style>
  <w:style w:type="character" w:customStyle="1" w:styleId="FontStyle155">
    <w:name w:val="Font Style155"/>
    <w:uiPriority w:val="99"/>
    <w:rsid w:val="00F0198E"/>
    <w:rPr>
      <w:rFonts w:ascii="Times New Roman" w:hAnsi="Times New Roman" w:cs="Times New Roman"/>
      <w:color w:val="000000"/>
      <w:sz w:val="12"/>
      <w:szCs w:val="12"/>
    </w:rPr>
  </w:style>
  <w:style w:type="character" w:customStyle="1" w:styleId="FontStyle156">
    <w:name w:val="Font Style156"/>
    <w:uiPriority w:val="99"/>
    <w:rsid w:val="00F0198E"/>
    <w:rPr>
      <w:rFonts w:ascii="Times New Roman" w:hAnsi="Times New Roman" w:cs="Times New Roman"/>
      <w:color w:val="000000"/>
      <w:sz w:val="30"/>
      <w:szCs w:val="30"/>
    </w:rPr>
  </w:style>
  <w:style w:type="character" w:customStyle="1" w:styleId="FontStyle157">
    <w:name w:val="Font Style157"/>
    <w:uiPriority w:val="99"/>
    <w:rsid w:val="00F0198E"/>
    <w:rPr>
      <w:rFonts w:ascii="Times New Roman" w:hAnsi="Times New Roman" w:cs="Times New Roman"/>
      <w:color w:val="000000"/>
      <w:sz w:val="24"/>
      <w:szCs w:val="24"/>
    </w:rPr>
  </w:style>
  <w:style w:type="character" w:customStyle="1" w:styleId="FontStyle158">
    <w:name w:val="Font Style158"/>
    <w:uiPriority w:val="99"/>
    <w:rsid w:val="00F0198E"/>
    <w:rPr>
      <w:rFonts w:ascii="Times New Roman" w:hAnsi="Times New Roman" w:cs="Times New Roman"/>
      <w:b/>
      <w:bCs/>
      <w:color w:val="000000"/>
      <w:sz w:val="22"/>
      <w:szCs w:val="22"/>
    </w:rPr>
  </w:style>
  <w:style w:type="character" w:customStyle="1" w:styleId="FontStyle159">
    <w:name w:val="Font Style159"/>
    <w:uiPriority w:val="99"/>
    <w:rsid w:val="00F0198E"/>
    <w:rPr>
      <w:rFonts w:ascii="Times New Roman" w:hAnsi="Times New Roman" w:cs="Times New Roman"/>
      <w:color w:val="000000"/>
      <w:sz w:val="22"/>
      <w:szCs w:val="22"/>
    </w:rPr>
  </w:style>
  <w:style w:type="character" w:customStyle="1" w:styleId="FontStyle160">
    <w:name w:val="Font Style160"/>
    <w:uiPriority w:val="99"/>
    <w:rsid w:val="00F0198E"/>
    <w:rPr>
      <w:rFonts w:ascii="Times New Roman" w:hAnsi="Times New Roman" w:cs="Times New Roman"/>
      <w:color w:val="000000"/>
      <w:sz w:val="16"/>
      <w:szCs w:val="16"/>
    </w:rPr>
  </w:style>
  <w:style w:type="character" w:customStyle="1" w:styleId="FontStyle161">
    <w:name w:val="Font Style161"/>
    <w:uiPriority w:val="99"/>
    <w:rsid w:val="00F0198E"/>
    <w:rPr>
      <w:rFonts w:ascii="Times New Roman" w:hAnsi="Times New Roman" w:cs="Times New Roman"/>
      <w:b/>
      <w:bCs/>
      <w:color w:val="000000"/>
      <w:sz w:val="24"/>
      <w:szCs w:val="24"/>
    </w:rPr>
  </w:style>
  <w:style w:type="character" w:customStyle="1" w:styleId="FontStyle162">
    <w:name w:val="Font Style162"/>
    <w:uiPriority w:val="99"/>
    <w:rsid w:val="00F0198E"/>
    <w:rPr>
      <w:rFonts w:ascii="Times New Roman" w:hAnsi="Times New Roman" w:cs="Times New Roman"/>
      <w:color w:val="000000"/>
      <w:sz w:val="20"/>
      <w:szCs w:val="20"/>
    </w:rPr>
  </w:style>
  <w:style w:type="character" w:customStyle="1" w:styleId="FontStyle163">
    <w:name w:val="Font Style163"/>
    <w:uiPriority w:val="99"/>
    <w:rsid w:val="00F0198E"/>
    <w:rPr>
      <w:rFonts w:ascii="Times New Roman" w:hAnsi="Times New Roman" w:cs="Times New Roman"/>
      <w:i/>
      <w:iCs/>
      <w:color w:val="000000"/>
      <w:sz w:val="8"/>
      <w:szCs w:val="8"/>
    </w:rPr>
  </w:style>
  <w:style w:type="character" w:customStyle="1" w:styleId="FontStyle164">
    <w:name w:val="Font Style164"/>
    <w:uiPriority w:val="99"/>
    <w:rsid w:val="00F0198E"/>
    <w:rPr>
      <w:rFonts w:ascii="Times New Roman" w:hAnsi="Times New Roman" w:cs="Times New Roman"/>
      <w:b/>
      <w:bCs/>
      <w:color w:val="000000"/>
      <w:sz w:val="8"/>
      <w:szCs w:val="8"/>
    </w:rPr>
  </w:style>
  <w:style w:type="character" w:customStyle="1" w:styleId="FontStyle165">
    <w:name w:val="Font Style165"/>
    <w:uiPriority w:val="99"/>
    <w:rsid w:val="00F0198E"/>
    <w:rPr>
      <w:rFonts w:ascii="Times New Roman" w:hAnsi="Times New Roman" w:cs="Times New Roman"/>
      <w:b/>
      <w:bCs/>
      <w:i/>
      <w:iCs/>
      <w:color w:val="000000"/>
      <w:sz w:val="8"/>
      <w:szCs w:val="8"/>
    </w:rPr>
  </w:style>
  <w:style w:type="character" w:customStyle="1" w:styleId="FontStyle166">
    <w:name w:val="Font Style166"/>
    <w:uiPriority w:val="99"/>
    <w:rsid w:val="00F0198E"/>
    <w:rPr>
      <w:rFonts w:ascii="Arial" w:hAnsi="Arial" w:cs="Arial"/>
      <w:color w:val="000000"/>
      <w:sz w:val="22"/>
      <w:szCs w:val="22"/>
    </w:rPr>
  </w:style>
  <w:style w:type="character" w:customStyle="1" w:styleId="FontStyle167">
    <w:name w:val="Font Style167"/>
    <w:uiPriority w:val="99"/>
    <w:rsid w:val="00F0198E"/>
    <w:rPr>
      <w:rFonts w:ascii="Arial" w:hAnsi="Arial" w:cs="Arial"/>
      <w:b/>
      <w:bCs/>
      <w:color w:val="000000"/>
      <w:sz w:val="20"/>
      <w:szCs w:val="20"/>
    </w:rPr>
  </w:style>
  <w:style w:type="character" w:customStyle="1" w:styleId="FontStyle168">
    <w:name w:val="Font Style168"/>
    <w:uiPriority w:val="99"/>
    <w:rsid w:val="00F0198E"/>
    <w:rPr>
      <w:rFonts w:ascii="Franklin Gothic Demi" w:hAnsi="Franklin Gothic Demi" w:cs="Franklin Gothic Demi"/>
      <w:color w:val="000000"/>
      <w:sz w:val="52"/>
      <w:szCs w:val="52"/>
    </w:rPr>
  </w:style>
  <w:style w:type="character" w:customStyle="1" w:styleId="FontStyle169">
    <w:name w:val="Font Style169"/>
    <w:uiPriority w:val="99"/>
    <w:rsid w:val="00F0198E"/>
    <w:rPr>
      <w:rFonts w:ascii="Candara" w:hAnsi="Candara" w:cs="Candara"/>
      <w:b/>
      <w:bCs/>
      <w:color w:val="000000"/>
      <w:spacing w:val="-30"/>
      <w:sz w:val="28"/>
      <w:szCs w:val="28"/>
    </w:rPr>
  </w:style>
  <w:style w:type="character" w:customStyle="1" w:styleId="FontStyle170">
    <w:name w:val="Font Style170"/>
    <w:uiPriority w:val="99"/>
    <w:rsid w:val="00F0198E"/>
    <w:rPr>
      <w:rFonts w:ascii="Sylfaen" w:hAnsi="Sylfaen" w:cs="Sylfaen"/>
      <w:b/>
      <w:bCs/>
      <w:color w:val="000000"/>
      <w:spacing w:val="-20"/>
      <w:sz w:val="22"/>
      <w:szCs w:val="22"/>
    </w:rPr>
  </w:style>
  <w:style w:type="character" w:customStyle="1" w:styleId="FontStyle171">
    <w:name w:val="Font Style171"/>
    <w:uiPriority w:val="99"/>
    <w:rsid w:val="00F0198E"/>
    <w:rPr>
      <w:rFonts w:ascii="Arial Unicode MS" w:eastAsia="Arial Unicode MS" w:cs="Arial Unicode MS"/>
      <w:b/>
      <w:bCs/>
      <w:color w:val="000000"/>
      <w:spacing w:val="-20"/>
      <w:sz w:val="24"/>
      <w:szCs w:val="24"/>
    </w:rPr>
  </w:style>
  <w:style w:type="character" w:customStyle="1" w:styleId="FontStyle172">
    <w:name w:val="Font Style172"/>
    <w:uiPriority w:val="99"/>
    <w:rsid w:val="00F0198E"/>
    <w:rPr>
      <w:rFonts w:ascii="Arial Unicode MS" w:eastAsia="Arial Unicode MS" w:cs="Arial Unicode MS"/>
      <w:b/>
      <w:bCs/>
      <w:color w:val="000000"/>
      <w:spacing w:val="-20"/>
      <w:sz w:val="24"/>
      <w:szCs w:val="24"/>
    </w:rPr>
  </w:style>
  <w:style w:type="character" w:customStyle="1" w:styleId="FontStyle173">
    <w:name w:val="Font Style173"/>
    <w:uiPriority w:val="99"/>
    <w:rsid w:val="00F0198E"/>
    <w:rPr>
      <w:rFonts w:ascii="SimHei" w:eastAsia="SimHei" w:cs="SimHei"/>
      <w:b/>
      <w:bCs/>
      <w:color w:val="000000"/>
      <w:spacing w:val="-20"/>
      <w:sz w:val="22"/>
      <w:szCs w:val="22"/>
    </w:rPr>
  </w:style>
  <w:style w:type="character" w:customStyle="1" w:styleId="FontStyle174">
    <w:name w:val="Font Style174"/>
    <w:uiPriority w:val="99"/>
    <w:rsid w:val="00F0198E"/>
    <w:rPr>
      <w:rFonts w:ascii="Times New Roman" w:hAnsi="Times New Roman" w:cs="Times New Roman"/>
      <w:color w:val="000000"/>
      <w:sz w:val="12"/>
      <w:szCs w:val="12"/>
    </w:rPr>
  </w:style>
  <w:style w:type="character" w:customStyle="1" w:styleId="FontStyle175">
    <w:name w:val="Font Style175"/>
    <w:uiPriority w:val="99"/>
    <w:rsid w:val="00F0198E"/>
    <w:rPr>
      <w:rFonts w:ascii="Arial" w:hAnsi="Arial" w:cs="Arial"/>
      <w:b/>
      <w:bCs/>
      <w:color w:val="000000"/>
      <w:sz w:val="16"/>
      <w:szCs w:val="16"/>
    </w:rPr>
  </w:style>
  <w:style w:type="character" w:customStyle="1" w:styleId="FontStyle176">
    <w:name w:val="Font Style176"/>
    <w:uiPriority w:val="99"/>
    <w:rsid w:val="00F0198E"/>
    <w:rPr>
      <w:rFonts w:ascii="Candara" w:hAnsi="Candara" w:cs="Candara"/>
      <w:i/>
      <w:iCs/>
      <w:color w:val="000000"/>
      <w:sz w:val="40"/>
      <w:szCs w:val="40"/>
    </w:rPr>
  </w:style>
  <w:style w:type="character" w:customStyle="1" w:styleId="FontStyle177">
    <w:name w:val="Font Style177"/>
    <w:uiPriority w:val="99"/>
    <w:rsid w:val="00F0198E"/>
    <w:rPr>
      <w:rFonts w:ascii="Times New Roman" w:hAnsi="Times New Roman" w:cs="Times New Roman"/>
      <w:color w:val="000000"/>
      <w:sz w:val="12"/>
      <w:szCs w:val="12"/>
    </w:rPr>
  </w:style>
  <w:style w:type="character" w:customStyle="1" w:styleId="FontStyle178">
    <w:name w:val="Font Style178"/>
    <w:uiPriority w:val="99"/>
    <w:rsid w:val="00F0198E"/>
    <w:rPr>
      <w:rFonts w:ascii="Arial" w:hAnsi="Arial" w:cs="Arial"/>
      <w:b/>
      <w:bCs/>
      <w:color w:val="000000"/>
      <w:sz w:val="18"/>
      <w:szCs w:val="18"/>
    </w:rPr>
  </w:style>
  <w:style w:type="character" w:customStyle="1" w:styleId="FontStyle179">
    <w:name w:val="Font Style179"/>
    <w:uiPriority w:val="99"/>
    <w:rsid w:val="00F0198E"/>
    <w:rPr>
      <w:rFonts w:ascii="Franklin Gothic Heavy" w:hAnsi="Franklin Gothic Heavy" w:cs="Franklin Gothic Heavy"/>
      <w:color w:val="000000"/>
      <w:sz w:val="50"/>
      <w:szCs w:val="50"/>
    </w:rPr>
  </w:style>
  <w:style w:type="character" w:customStyle="1" w:styleId="FontStyle180">
    <w:name w:val="Font Style180"/>
    <w:uiPriority w:val="99"/>
    <w:rsid w:val="00F0198E"/>
    <w:rPr>
      <w:rFonts w:ascii="Candara" w:hAnsi="Candara" w:cs="Candara"/>
      <w:b/>
      <w:bCs/>
      <w:color w:val="000000"/>
      <w:sz w:val="8"/>
      <w:szCs w:val="8"/>
    </w:rPr>
  </w:style>
  <w:style w:type="character" w:customStyle="1" w:styleId="FontStyle181">
    <w:name w:val="Font Style181"/>
    <w:uiPriority w:val="99"/>
    <w:rsid w:val="00F0198E"/>
    <w:rPr>
      <w:rFonts w:ascii="Times New Roman" w:hAnsi="Times New Roman" w:cs="Times New Roman"/>
      <w:i/>
      <w:iCs/>
      <w:color w:val="000000"/>
      <w:sz w:val="10"/>
      <w:szCs w:val="10"/>
    </w:rPr>
  </w:style>
  <w:style w:type="character" w:customStyle="1" w:styleId="FontStyle182">
    <w:name w:val="Font Style182"/>
    <w:uiPriority w:val="99"/>
    <w:rsid w:val="00F0198E"/>
    <w:rPr>
      <w:rFonts w:ascii="Arial Black" w:hAnsi="Arial Black" w:cs="Arial Black"/>
      <w:i/>
      <w:iCs/>
      <w:color w:val="000000"/>
      <w:sz w:val="12"/>
      <w:szCs w:val="12"/>
    </w:rPr>
  </w:style>
  <w:style w:type="character" w:customStyle="1" w:styleId="FontStyle183">
    <w:name w:val="Font Style183"/>
    <w:uiPriority w:val="99"/>
    <w:rsid w:val="00F0198E"/>
    <w:rPr>
      <w:rFonts w:ascii="Sylfaen" w:hAnsi="Sylfaen" w:cs="Sylfaen"/>
      <w:b/>
      <w:bCs/>
      <w:i/>
      <w:iCs/>
      <w:color w:val="000000"/>
      <w:sz w:val="12"/>
      <w:szCs w:val="12"/>
    </w:rPr>
  </w:style>
  <w:style w:type="character" w:customStyle="1" w:styleId="FontStyle184">
    <w:name w:val="Font Style184"/>
    <w:uiPriority w:val="99"/>
    <w:rsid w:val="00F0198E"/>
    <w:rPr>
      <w:rFonts w:ascii="Aharoni" w:cs="Aharoni"/>
      <w:i/>
      <w:iCs/>
      <w:color w:val="000000"/>
      <w:sz w:val="42"/>
      <w:szCs w:val="42"/>
    </w:rPr>
  </w:style>
  <w:style w:type="character" w:customStyle="1" w:styleId="FontStyle185">
    <w:name w:val="Font Style185"/>
    <w:uiPriority w:val="99"/>
    <w:rsid w:val="00F0198E"/>
    <w:rPr>
      <w:rFonts w:ascii="Arial" w:hAnsi="Arial" w:cs="Arial"/>
      <w:b/>
      <w:bCs/>
      <w:color w:val="000000"/>
      <w:spacing w:val="-30"/>
      <w:sz w:val="34"/>
      <w:szCs w:val="34"/>
    </w:rPr>
  </w:style>
  <w:style w:type="character" w:customStyle="1" w:styleId="FontStyle186">
    <w:name w:val="Font Style186"/>
    <w:uiPriority w:val="99"/>
    <w:rsid w:val="00F0198E"/>
    <w:rPr>
      <w:rFonts w:ascii="Arial" w:hAnsi="Arial" w:cs="Arial"/>
      <w:b/>
      <w:bCs/>
      <w:color w:val="000000"/>
      <w:sz w:val="36"/>
      <w:szCs w:val="36"/>
    </w:rPr>
  </w:style>
  <w:style w:type="character" w:customStyle="1" w:styleId="FontStyle187">
    <w:name w:val="Font Style187"/>
    <w:uiPriority w:val="99"/>
    <w:rsid w:val="00F0198E"/>
    <w:rPr>
      <w:rFonts w:ascii="Arial" w:hAnsi="Arial" w:cs="Arial"/>
      <w:i/>
      <w:iCs/>
      <w:color w:val="000000"/>
      <w:spacing w:val="-30"/>
      <w:sz w:val="32"/>
      <w:szCs w:val="32"/>
    </w:rPr>
  </w:style>
  <w:style w:type="character" w:customStyle="1" w:styleId="FontStyle188">
    <w:name w:val="Font Style188"/>
    <w:uiPriority w:val="99"/>
    <w:rsid w:val="00F0198E"/>
    <w:rPr>
      <w:rFonts w:ascii="Arial" w:hAnsi="Arial" w:cs="Arial"/>
      <w:color w:val="000000"/>
      <w:sz w:val="8"/>
      <w:szCs w:val="8"/>
    </w:rPr>
  </w:style>
  <w:style w:type="character" w:customStyle="1" w:styleId="FontStyle189">
    <w:name w:val="Font Style189"/>
    <w:uiPriority w:val="99"/>
    <w:rsid w:val="00F0198E"/>
    <w:rPr>
      <w:rFonts w:ascii="Arial" w:hAnsi="Arial" w:cs="Arial"/>
      <w:b/>
      <w:bCs/>
      <w:color w:val="000000"/>
      <w:sz w:val="14"/>
      <w:szCs w:val="14"/>
    </w:rPr>
  </w:style>
  <w:style w:type="character" w:customStyle="1" w:styleId="FontStyle190">
    <w:name w:val="Font Style190"/>
    <w:uiPriority w:val="99"/>
    <w:rsid w:val="00F0198E"/>
    <w:rPr>
      <w:rFonts w:ascii="Arial" w:hAnsi="Arial" w:cs="Arial"/>
      <w:color w:val="000000"/>
      <w:sz w:val="14"/>
      <w:szCs w:val="14"/>
    </w:rPr>
  </w:style>
  <w:style w:type="character" w:customStyle="1" w:styleId="FontStyle191">
    <w:name w:val="Font Style191"/>
    <w:uiPriority w:val="99"/>
    <w:rsid w:val="00F0198E"/>
    <w:rPr>
      <w:rFonts w:ascii="Times New Roman" w:hAnsi="Times New Roman" w:cs="Times New Roman"/>
      <w:color w:val="000000"/>
      <w:sz w:val="20"/>
      <w:szCs w:val="20"/>
    </w:rPr>
  </w:style>
  <w:style w:type="character" w:customStyle="1" w:styleId="FontStyle192">
    <w:name w:val="Font Style192"/>
    <w:uiPriority w:val="99"/>
    <w:rsid w:val="00F0198E"/>
    <w:rPr>
      <w:rFonts w:ascii="Times New Roman" w:hAnsi="Times New Roman" w:cs="Times New Roman"/>
      <w:color w:val="000000"/>
      <w:sz w:val="32"/>
      <w:szCs w:val="32"/>
    </w:rPr>
  </w:style>
  <w:style w:type="character" w:styleId="affc">
    <w:name w:val="Intense Emphasis"/>
    <w:uiPriority w:val="21"/>
    <w:qFormat/>
    <w:rsid w:val="00F0198E"/>
    <w:rPr>
      <w:b/>
      <w:bCs/>
      <w:i/>
      <w:iCs/>
      <w:color w:val="4F81BD"/>
    </w:rPr>
  </w:style>
  <w:style w:type="paragraph" w:styleId="affd">
    <w:name w:val="Document Map"/>
    <w:basedOn w:val="a2"/>
    <w:link w:val="affe"/>
    <w:uiPriority w:val="99"/>
    <w:semiHidden/>
    <w:unhideWhenUsed/>
    <w:rsid w:val="00F0198E"/>
    <w:pPr>
      <w:widowControl w:val="0"/>
      <w:autoSpaceDE w:val="0"/>
      <w:autoSpaceDN w:val="0"/>
      <w:adjustRightInd w:val="0"/>
      <w:spacing w:after="0" w:line="240" w:lineRule="auto"/>
    </w:pPr>
    <w:rPr>
      <w:rFonts w:ascii="Tahoma" w:eastAsia="Times New Roman" w:hAnsi="Tahoma" w:cs="Tahoma"/>
      <w:sz w:val="16"/>
      <w:szCs w:val="16"/>
      <w:lang w:eastAsia="ru-RU"/>
    </w:rPr>
  </w:style>
  <w:style w:type="character" w:customStyle="1" w:styleId="affe">
    <w:name w:val="Схема документа Знак"/>
    <w:basedOn w:val="a3"/>
    <w:link w:val="affd"/>
    <w:uiPriority w:val="99"/>
    <w:semiHidden/>
    <w:rsid w:val="00F0198E"/>
    <w:rPr>
      <w:rFonts w:ascii="Tahoma" w:eastAsia="Times New Roman" w:hAnsi="Tahoma" w:cs="Tahoma"/>
      <w:sz w:val="16"/>
      <w:szCs w:val="16"/>
      <w:lang w:eastAsia="ru-RU"/>
    </w:rPr>
  </w:style>
  <w:style w:type="paragraph" w:styleId="HTML1">
    <w:name w:val="HTML Address"/>
    <w:basedOn w:val="a2"/>
    <w:link w:val="HTML2"/>
    <w:rsid w:val="00F0198E"/>
    <w:pPr>
      <w:widowControl w:val="0"/>
      <w:autoSpaceDE w:val="0"/>
      <w:autoSpaceDN w:val="0"/>
      <w:adjustRightInd w:val="0"/>
      <w:spacing w:after="0" w:line="240" w:lineRule="auto"/>
    </w:pPr>
    <w:rPr>
      <w:rFonts w:ascii="Times New Roman" w:eastAsia="Times New Roman" w:hAnsi="Times New Roman" w:cs="Times New Roman"/>
      <w:i/>
      <w:iCs/>
      <w:sz w:val="24"/>
      <w:szCs w:val="24"/>
      <w:lang w:eastAsia="ru-RU"/>
    </w:rPr>
  </w:style>
  <w:style w:type="character" w:customStyle="1" w:styleId="HTML2">
    <w:name w:val="Адрес HTML Знак"/>
    <w:basedOn w:val="a3"/>
    <w:link w:val="HTML1"/>
    <w:rsid w:val="00F0198E"/>
    <w:rPr>
      <w:rFonts w:ascii="Times New Roman" w:eastAsia="Times New Roman" w:hAnsi="Times New Roman" w:cs="Times New Roman"/>
      <w:i/>
      <w:iCs/>
      <w:sz w:val="24"/>
      <w:szCs w:val="24"/>
      <w:lang w:eastAsia="ru-RU"/>
    </w:rPr>
  </w:style>
  <w:style w:type="paragraph" w:styleId="44">
    <w:name w:val="toc 4"/>
    <w:basedOn w:val="a2"/>
    <w:next w:val="a2"/>
    <w:autoRedefine/>
    <w:uiPriority w:val="99"/>
    <w:unhideWhenUsed/>
    <w:rsid w:val="00F0198E"/>
    <w:pPr>
      <w:spacing w:after="100" w:line="276" w:lineRule="auto"/>
      <w:ind w:left="660"/>
    </w:pPr>
    <w:rPr>
      <w:rFonts w:ascii="Calibri" w:eastAsia="Times New Roman" w:hAnsi="Calibri" w:cs="Times New Roman"/>
      <w:lang w:eastAsia="ru-RU"/>
    </w:rPr>
  </w:style>
  <w:style w:type="paragraph" w:styleId="53">
    <w:name w:val="toc 5"/>
    <w:basedOn w:val="a2"/>
    <w:next w:val="a2"/>
    <w:autoRedefine/>
    <w:uiPriority w:val="99"/>
    <w:unhideWhenUsed/>
    <w:rsid w:val="00F0198E"/>
    <w:pPr>
      <w:spacing w:after="100" w:line="276" w:lineRule="auto"/>
      <w:ind w:left="880"/>
    </w:pPr>
    <w:rPr>
      <w:rFonts w:ascii="Calibri" w:eastAsia="Times New Roman" w:hAnsi="Calibri" w:cs="Times New Roman"/>
      <w:lang w:eastAsia="ru-RU"/>
    </w:rPr>
  </w:style>
  <w:style w:type="paragraph" w:styleId="62">
    <w:name w:val="toc 6"/>
    <w:basedOn w:val="a2"/>
    <w:next w:val="a2"/>
    <w:autoRedefine/>
    <w:uiPriority w:val="99"/>
    <w:unhideWhenUsed/>
    <w:rsid w:val="00F0198E"/>
    <w:pPr>
      <w:spacing w:after="100" w:line="276" w:lineRule="auto"/>
      <w:ind w:left="1100"/>
    </w:pPr>
    <w:rPr>
      <w:rFonts w:ascii="Calibri" w:eastAsia="Times New Roman" w:hAnsi="Calibri" w:cs="Times New Roman"/>
      <w:lang w:eastAsia="ru-RU"/>
    </w:rPr>
  </w:style>
  <w:style w:type="paragraph" w:styleId="71">
    <w:name w:val="toc 7"/>
    <w:basedOn w:val="a2"/>
    <w:next w:val="a2"/>
    <w:autoRedefine/>
    <w:uiPriority w:val="99"/>
    <w:unhideWhenUsed/>
    <w:rsid w:val="00F0198E"/>
    <w:pPr>
      <w:spacing w:after="100" w:line="276" w:lineRule="auto"/>
      <w:ind w:left="1320"/>
    </w:pPr>
    <w:rPr>
      <w:rFonts w:ascii="Calibri" w:eastAsia="Times New Roman" w:hAnsi="Calibri" w:cs="Times New Roman"/>
      <w:lang w:eastAsia="ru-RU"/>
    </w:rPr>
  </w:style>
  <w:style w:type="paragraph" w:styleId="81">
    <w:name w:val="toc 8"/>
    <w:basedOn w:val="a2"/>
    <w:next w:val="a2"/>
    <w:autoRedefine/>
    <w:uiPriority w:val="99"/>
    <w:unhideWhenUsed/>
    <w:rsid w:val="00F0198E"/>
    <w:pPr>
      <w:spacing w:after="100" w:line="276" w:lineRule="auto"/>
      <w:ind w:left="1540"/>
    </w:pPr>
    <w:rPr>
      <w:rFonts w:ascii="Calibri" w:eastAsia="Times New Roman" w:hAnsi="Calibri" w:cs="Times New Roman"/>
      <w:lang w:eastAsia="ru-RU"/>
    </w:rPr>
  </w:style>
  <w:style w:type="paragraph" w:styleId="91">
    <w:name w:val="toc 9"/>
    <w:basedOn w:val="a2"/>
    <w:next w:val="a2"/>
    <w:autoRedefine/>
    <w:uiPriority w:val="99"/>
    <w:unhideWhenUsed/>
    <w:rsid w:val="00F0198E"/>
    <w:pPr>
      <w:spacing w:after="100" w:line="276" w:lineRule="auto"/>
      <w:ind w:left="1760"/>
    </w:pPr>
    <w:rPr>
      <w:rFonts w:ascii="Calibri" w:eastAsia="Times New Roman" w:hAnsi="Calibri" w:cs="Times New Roman"/>
      <w:lang w:eastAsia="ru-RU"/>
    </w:rPr>
  </w:style>
  <w:style w:type="table" w:styleId="-5">
    <w:name w:val="Light Shading Accent 5"/>
    <w:basedOn w:val="a4"/>
    <w:uiPriority w:val="60"/>
    <w:rsid w:val="00F0198E"/>
    <w:pPr>
      <w:spacing w:after="0" w:line="240" w:lineRule="auto"/>
    </w:pPr>
    <w:rPr>
      <w:rFonts w:ascii="Times New Roman" w:eastAsia="Times New Roman" w:hAnsi="Times New Roman"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4">
    <w:name w:val="Light List Accent 4"/>
    <w:basedOn w:val="a4"/>
    <w:uiPriority w:val="61"/>
    <w:rsid w:val="00F0198E"/>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customStyle="1" w:styleId="ConsPlusCell">
    <w:name w:val="ConsPlusCell"/>
    <w:uiPriority w:val="99"/>
    <w:rsid w:val="00F0198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63">
    <w:name w:val="Основной текст6"/>
    <w:basedOn w:val="a2"/>
    <w:link w:val="afff"/>
    <w:uiPriority w:val="99"/>
    <w:rsid w:val="00F0198E"/>
    <w:pPr>
      <w:shd w:val="clear" w:color="auto" w:fill="FFFFFF"/>
      <w:spacing w:before="420" w:after="0" w:line="322" w:lineRule="exact"/>
      <w:ind w:hanging="560"/>
    </w:pPr>
    <w:rPr>
      <w:rFonts w:ascii="Arial" w:eastAsia="Times New Roman" w:hAnsi="Arial" w:cs="Arial"/>
      <w:color w:val="000000"/>
      <w:spacing w:val="-10"/>
      <w:sz w:val="24"/>
      <w:szCs w:val="24"/>
      <w:lang w:eastAsia="ru-RU"/>
    </w:rPr>
  </w:style>
  <w:style w:type="character" w:customStyle="1" w:styleId="TimesNewRoman">
    <w:name w:val="Основной текст + Times New Roman"/>
    <w:aliases w:val="13,5 pt,Курсив,Интервал 0 pt"/>
    <w:basedOn w:val="a3"/>
    <w:uiPriority w:val="99"/>
    <w:rsid w:val="00F0198E"/>
    <w:rPr>
      <w:rFonts w:ascii="Times New Roman" w:hAnsi="Times New Roman" w:cs="Times New Roman"/>
      <w:i/>
      <w:iCs/>
      <w:spacing w:val="0"/>
      <w:sz w:val="27"/>
      <w:szCs w:val="27"/>
      <w:shd w:val="clear" w:color="auto" w:fill="FFFFFF"/>
    </w:rPr>
  </w:style>
  <w:style w:type="character" w:customStyle="1" w:styleId="afff">
    <w:name w:val="Основной текст_"/>
    <w:basedOn w:val="a3"/>
    <w:link w:val="63"/>
    <w:uiPriority w:val="99"/>
    <w:locked/>
    <w:rsid w:val="00F0198E"/>
    <w:rPr>
      <w:rFonts w:ascii="Arial" w:eastAsia="Times New Roman" w:hAnsi="Arial" w:cs="Arial"/>
      <w:color w:val="000000"/>
      <w:spacing w:val="-10"/>
      <w:sz w:val="24"/>
      <w:szCs w:val="24"/>
      <w:shd w:val="clear" w:color="auto" w:fill="FFFFFF"/>
      <w:lang w:eastAsia="ru-RU"/>
    </w:rPr>
  </w:style>
  <w:style w:type="paragraph" w:customStyle="1" w:styleId="afff0">
    <w:name w:val="Обычный + По ширине"/>
    <w:aliases w:val="Междустр.интервал:  одинарный + Междустр.интервал:  одина..."/>
    <w:basedOn w:val="a2"/>
    <w:uiPriority w:val="99"/>
    <w:rsid w:val="00F0198E"/>
    <w:pPr>
      <w:spacing w:after="0" w:line="360" w:lineRule="auto"/>
      <w:jc w:val="both"/>
    </w:pPr>
    <w:rPr>
      <w:rFonts w:ascii="Times New Roman" w:eastAsia="Times New Roman" w:hAnsi="Times New Roman" w:cs="Times New Roman"/>
      <w:sz w:val="24"/>
      <w:szCs w:val="24"/>
      <w:lang w:eastAsia="ru-RU"/>
    </w:rPr>
  </w:style>
  <w:style w:type="paragraph" w:customStyle="1" w:styleId="2d">
    <w:name w:val="Основной текст2"/>
    <w:basedOn w:val="a2"/>
    <w:uiPriority w:val="99"/>
    <w:rsid w:val="00F0198E"/>
    <w:pPr>
      <w:widowControl w:val="0"/>
      <w:shd w:val="clear" w:color="auto" w:fill="FFFFFF"/>
      <w:spacing w:after="0" w:line="269" w:lineRule="exact"/>
      <w:jc w:val="center"/>
    </w:pPr>
    <w:rPr>
      <w:rFonts w:ascii="Times New Roman" w:eastAsia="Times New Roman" w:hAnsi="Times New Roman" w:cs="Times New Roman"/>
      <w:color w:val="000000"/>
      <w:lang w:eastAsia="ru-RU"/>
    </w:rPr>
  </w:style>
  <w:style w:type="character" w:customStyle="1" w:styleId="135pt">
    <w:name w:val="Основной текст + 13.5 pt"/>
    <w:basedOn w:val="afff"/>
    <w:uiPriority w:val="99"/>
    <w:rsid w:val="00F0198E"/>
    <w:rPr>
      <w:rFonts w:ascii="Times New Roman" w:eastAsia="Times New Roman" w:hAnsi="Times New Roman" w:cs="Times New Roman"/>
      <w:color w:val="000000"/>
      <w:spacing w:val="0"/>
      <w:w w:val="100"/>
      <w:position w:val="0"/>
      <w:sz w:val="27"/>
      <w:szCs w:val="27"/>
      <w:u w:val="none"/>
      <w:shd w:val="clear" w:color="auto" w:fill="FFFFFF"/>
      <w:lang w:val="ru-RU" w:eastAsia="ru-RU"/>
    </w:rPr>
  </w:style>
  <w:style w:type="character" w:styleId="HTML3">
    <w:name w:val="HTML Cite"/>
    <w:basedOn w:val="a3"/>
    <w:uiPriority w:val="99"/>
    <w:rsid w:val="00F0198E"/>
    <w:rPr>
      <w:i/>
      <w:iCs/>
    </w:rPr>
  </w:style>
  <w:style w:type="character" w:customStyle="1" w:styleId="54">
    <w:name w:val="Заголовок №5_"/>
    <w:basedOn w:val="a3"/>
    <w:link w:val="55"/>
    <w:uiPriority w:val="99"/>
    <w:locked/>
    <w:rsid w:val="00F0198E"/>
    <w:rPr>
      <w:sz w:val="28"/>
      <w:szCs w:val="28"/>
      <w:shd w:val="clear" w:color="auto" w:fill="FFFFFF"/>
    </w:rPr>
  </w:style>
  <w:style w:type="paragraph" w:customStyle="1" w:styleId="55">
    <w:name w:val="Заголовок №5"/>
    <w:basedOn w:val="a2"/>
    <w:link w:val="54"/>
    <w:uiPriority w:val="99"/>
    <w:rsid w:val="00F0198E"/>
    <w:pPr>
      <w:shd w:val="clear" w:color="auto" w:fill="FFFFFF"/>
      <w:spacing w:after="420" w:line="240" w:lineRule="atLeast"/>
      <w:ind w:hanging="560"/>
      <w:outlineLvl w:val="4"/>
    </w:pPr>
    <w:rPr>
      <w:sz w:val="28"/>
      <w:szCs w:val="28"/>
      <w:shd w:val="clear" w:color="auto" w:fill="FFFFFF"/>
    </w:rPr>
  </w:style>
  <w:style w:type="paragraph" w:customStyle="1" w:styleId="1d">
    <w:name w:val="1 Знак Знак Знак Знак Знак Знак Знак"/>
    <w:basedOn w:val="a2"/>
    <w:rsid w:val="00F0198E"/>
    <w:pPr>
      <w:spacing w:line="240" w:lineRule="exact"/>
    </w:pPr>
    <w:rPr>
      <w:rFonts w:ascii="Verdana" w:eastAsia="Times New Roman" w:hAnsi="Verdana" w:cs="Times New Roman"/>
      <w:sz w:val="20"/>
      <w:szCs w:val="20"/>
      <w:lang w:val="en-US"/>
    </w:rPr>
  </w:style>
  <w:style w:type="paragraph" w:customStyle="1" w:styleId="2e">
    <w:name w:val="Абзац списка2"/>
    <w:basedOn w:val="a2"/>
    <w:uiPriority w:val="99"/>
    <w:rsid w:val="00F0198E"/>
    <w:pPr>
      <w:widowControl w:val="0"/>
      <w:adjustRightInd w:val="0"/>
      <w:spacing w:before="120" w:after="120" w:line="240" w:lineRule="auto"/>
      <w:jc w:val="both"/>
      <w:textAlignment w:val="baseline"/>
    </w:pPr>
    <w:rPr>
      <w:rFonts w:ascii="Times New Roman" w:eastAsia="Times New Roman" w:hAnsi="Times New Roman" w:cs="Times New Roman"/>
      <w:spacing w:val="-5"/>
      <w:sz w:val="28"/>
    </w:rPr>
  </w:style>
  <w:style w:type="paragraph" w:customStyle="1" w:styleId="ConsPlusTitle">
    <w:name w:val="ConsPlusTitle"/>
    <w:uiPriority w:val="99"/>
    <w:rsid w:val="00F0198E"/>
    <w:pPr>
      <w:widowControl w:val="0"/>
      <w:autoSpaceDE w:val="0"/>
      <w:autoSpaceDN w:val="0"/>
      <w:adjustRightInd w:val="0"/>
      <w:spacing w:after="0" w:line="240" w:lineRule="auto"/>
    </w:pPr>
    <w:rPr>
      <w:rFonts w:ascii="Calibri" w:eastAsia="Times New Roman" w:hAnsi="Calibri" w:cs="Calibri"/>
      <w:b/>
      <w:bCs/>
      <w:lang w:eastAsia="ru-RU"/>
    </w:rPr>
  </w:style>
  <w:style w:type="paragraph" w:styleId="afff1">
    <w:name w:val="footnote text"/>
    <w:basedOn w:val="a2"/>
    <w:link w:val="afff2"/>
    <w:uiPriority w:val="99"/>
    <w:semiHidden/>
    <w:rsid w:val="00F0198E"/>
    <w:pPr>
      <w:spacing w:after="0" w:line="240" w:lineRule="auto"/>
    </w:pPr>
    <w:rPr>
      <w:rFonts w:ascii="Times New Roman" w:eastAsia="Times New Roman" w:hAnsi="Times New Roman" w:cs="Times New Roman"/>
      <w:sz w:val="20"/>
      <w:szCs w:val="20"/>
      <w:lang w:eastAsia="ru-RU"/>
    </w:rPr>
  </w:style>
  <w:style w:type="character" w:customStyle="1" w:styleId="afff2">
    <w:name w:val="Текст сноски Знак"/>
    <w:basedOn w:val="a3"/>
    <w:link w:val="afff1"/>
    <w:uiPriority w:val="99"/>
    <w:semiHidden/>
    <w:rsid w:val="00F0198E"/>
    <w:rPr>
      <w:rFonts w:ascii="Times New Roman" w:eastAsia="Times New Roman" w:hAnsi="Times New Roman" w:cs="Times New Roman"/>
      <w:sz w:val="20"/>
      <w:szCs w:val="20"/>
      <w:lang w:eastAsia="ru-RU"/>
    </w:rPr>
  </w:style>
  <w:style w:type="character" w:styleId="afff3">
    <w:name w:val="footnote reference"/>
    <w:basedOn w:val="a3"/>
    <w:uiPriority w:val="99"/>
    <w:semiHidden/>
    <w:rsid w:val="00F0198E"/>
    <w:rPr>
      <w:rFonts w:cs="Times New Roman"/>
      <w:vertAlign w:val="superscript"/>
    </w:rPr>
  </w:style>
  <w:style w:type="character" w:customStyle="1" w:styleId="FontStyle239">
    <w:name w:val="Font Style239"/>
    <w:uiPriority w:val="99"/>
    <w:rsid w:val="00F0198E"/>
    <w:rPr>
      <w:rFonts w:ascii="Times New Roman" w:hAnsi="Times New Roman"/>
      <w:b/>
      <w:sz w:val="20"/>
    </w:rPr>
  </w:style>
  <w:style w:type="character" w:customStyle="1" w:styleId="FontStyle240">
    <w:name w:val="Font Style240"/>
    <w:uiPriority w:val="99"/>
    <w:rsid w:val="00F0198E"/>
    <w:rPr>
      <w:rFonts w:ascii="Times New Roman" w:hAnsi="Times New Roman"/>
      <w:sz w:val="20"/>
    </w:rPr>
  </w:style>
  <w:style w:type="character" w:customStyle="1" w:styleId="FontStyle228">
    <w:name w:val="Font Style228"/>
    <w:uiPriority w:val="99"/>
    <w:rsid w:val="00F0198E"/>
    <w:rPr>
      <w:rFonts w:ascii="Times New Roman" w:hAnsi="Times New Roman"/>
      <w:sz w:val="20"/>
    </w:rPr>
  </w:style>
  <w:style w:type="paragraph" w:customStyle="1" w:styleId="ConsPlusDocList">
    <w:name w:val="ConsPlusDocList"/>
    <w:uiPriority w:val="99"/>
    <w:rsid w:val="00F0198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FontStyle14">
    <w:name w:val="Font Style14"/>
    <w:uiPriority w:val="99"/>
    <w:rsid w:val="00F0198E"/>
    <w:rPr>
      <w:rFonts w:ascii="Times New Roman" w:hAnsi="Times New Roman"/>
      <w:sz w:val="26"/>
    </w:rPr>
  </w:style>
  <w:style w:type="paragraph" w:styleId="a1">
    <w:name w:val="List"/>
    <w:aliases w:val="List Char"/>
    <w:basedOn w:val="afc"/>
    <w:uiPriority w:val="99"/>
    <w:rsid w:val="00F0198E"/>
    <w:pPr>
      <w:numPr>
        <w:numId w:val="18"/>
      </w:numPr>
      <w:tabs>
        <w:tab w:val="clear" w:pos="1418"/>
      </w:tabs>
      <w:spacing w:before="120" w:after="120"/>
      <w:ind w:left="1440" w:hanging="360"/>
      <w:jc w:val="both"/>
    </w:pPr>
    <w:rPr>
      <w:rFonts w:ascii="Arial" w:eastAsia="Times New Roman" w:hAnsi="Arial" w:cs="Arial"/>
      <w:spacing w:val="-5"/>
      <w:sz w:val="22"/>
      <w:szCs w:val="22"/>
    </w:rPr>
  </w:style>
  <w:style w:type="paragraph" w:customStyle="1" w:styleId="Style130">
    <w:name w:val="Style130"/>
    <w:basedOn w:val="a2"/>
    <w:uiPriority w:val="99"/>
    <w:rsid w:val="00F0198E"/>
    <w:pPr>
      <w:widowControl w:val="0"/>
      <w:autoSpaceDE w:val="0"/>
      <w:autoSpaceDN w:val="0"/>
      <w:adjustRightInd w:val="0"/>
      <w:spacing w:after="0" w:line="278" w:lineRule="exact"/>
      <w:jc w:val="both"/>
    </w:pPr>
    <w:rPr>
      <w:rFonts w:ascii="Times New Roman" w:eastAsia="Times New Roman" w:hAnsi="Times New Roman" w:cs="Times New Roman"/>
      <w:sz w:val="24"/>
      <w:szCs w:val="24"/>
      <w:lang w:eastAsia="ru-RU"/>
    </w:rPr>
  </w:style>
  <w:style w:type="paragraph" w:customStyle="1" w:styleId="Style131">
    <w:name w:val="Style131"/>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2">
    <w:name w:val="Style132"/>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14">
    <w:name w:val="Font Style214"/>
    <w:uiPriority w:val="99"/>
    <w:rsid w:val="00F0198E"/>
    <w:rPr>
      <w:rFonts w:ascii="Times New Roman" w:hAnsi="Times New Roman"/>
      <w:b/>
      <w:sz w:val="10"/>
    </w:rPr>
  </w:style>
  <w:style w:type="character" w:customStyle="1" w:styleId="FontStyle241">
    <w:name w:val="Font Style241"/>
    <w:uiPriority w:val="99"/>
    <w:rsid w:val="00F0198E"/>
    <w:rPr>
      <w:rFonts w:ascii="Times New Roman" w:hAnsi="Times New Roman"/>
      <w:sz w:val="26"/>
    </w:rPr>
  </w:style>
  <w:style w:type="character" w:customStyle="1" w:styleId="FontStyle245">
    <w:name w:val="Font Style245"/>
    <w:uiPriority w:val="99"/>
    <w:rsid w:val="00F0198E"/>
    <w:rPr>
      <w:rFonts w:ascii="Courier New" w:hAnsi="Courier New"/>
      <w:b/>
      <w:spacing w:val="20"/>
      <w:sz w:val="8"/>
    </w:rPr>
  </w:style>
  <w:style w:type="character" w:customStyle="1" w:styleId="FontStyle246">
    <w:name w:val="Font Style246"/>
    <w:uiPriority w:val="99"/>
    <w:rsid w:val="00F0198E"/>
    <w:rPr>
      <w:rFonts w:ascii="Times New Roman" w:hAnsi="Times New Roman"/>
      <w:b/>
      <w:sz w:val="12"/>
    </w:rPr>
  </w:style>
  <w:style w:type="paragraph" w:customStyle="1" w:styleId="Style135">
    <w:name w:val="Style135"/>
    <w:basedOn w:val="a2"/>
    <w:uiPriority w:val="99"/>
    <w:rsid w:val="00F0198E"/>
    <w:pPr>
      <w:widowControl w:val="0"/>
      <w:autoSpaceDE w:val="0"/>
      <w:autoSpaceDN w:val="0"/>
      <w:adjustRightInd w:val="0"/>
      <w:spacing w:after="0" w:line="240" w:lineRule="auto"/>
      <w:jc w:val="right"/>
    </w:pPr>
    <w:rPr>
      <w:rFonts w:ascii="Times New Roman" w:eastAsia="Times New Roman" w:hAnsi="Times New Roman" w:cs="Times New Roman"/>
      <w:sz w:val="24"/>
      <w:szCs w:val="24"/>
      <w:lang w:eastAsia="ru-RU"/>
    </w:rPr>
  </w:style>
  <w:style w:type="paragraph" w:customStyle="1" w:styleId="Style138">
    <w:name w:val="Style138"/>
    <w:basedOn w:val="a2"/>
    <w:uiPriority w:val="99"/>
    <w:rsid w:val="00F0198E"/>
    <w:pPr>
      <w:widowControl w:val="0"/>
      <w:autoSpaceDE w:val="0"/>
      <w:autoSpaceDN w:val="0"/>
      <w:adjustRightInd w:val="0"/>
      <w:spacing w:after="0" w:line="319" w:lineRule="exact"/>
      <w:ind w:firstLine="725"/>
      <w:jc w:val="both"/>
    </w:pPr>
    <w:rPr>
      <w:rFonts w:ascii="Times New Roman" w:eastAsia="Times New Roman" w:hAnsi="Times New Roman" w:cs="Times New Roman"/>
      <w:sz w:val="24"/>
      <w:szCs w:val="24"/>
      <w:lang w:eastAsia="ru-RU"/>
    </w:rPr>
  </w:style>
  <w:style w:type="paragraph" w:customStyle="1" w:styleId="BodyTextKeep">
    <w:name w:val="Body Text Keep"/>
    <w:basedOn w:val="afc"/>
    <w:link w:val="BodyTextKeepChar"/>
    <w:uiPriority w:val="99"/>
    <w:rsid w:val="00F0198E"/>
    <w:pPr>
      <w:spacing w:before="120" w:after="120"/>
      <w:ind w:left="567"/>
      <w:jc w:val="both"/>
    </w:pPr>
    <w:rPr>
      <w:rFonts w:ascii="Times New Roman" w:eastAsia="Times New Roman" w:hAnsi="Times New Roman"/>
      <w:spacing w:val="-5"/>
      <w:sz w:val="24"/>
      <w:szCs w:val="24"/>
    </w:rPr>
  </w:style>
  <w:style w:type="character" w:customStyle="1" w:styleId="BodyTextKeepChar">
    <w:name w:val="Body Text Keep Char"/>
    <w:link w:val="BodyTextKeep"/>
    <w:uiPriority w:val="99"/>
    <w:locked/>
    <w:rsid w:val="00F0198E"/>
    <w:rPr>
      <w:rFonts w:ascii="Times New Roman" w:eastAsia="Times New Roman" w:hAnsi="Times New Roman" w:cs="Times New Roman"/>
      <w:spacing w:val="-5"/>
      <w:sz w:val="24"/>
      <w:szCs w:val="24"/>
    </w:rPr>
  </w:style>
  <w:style w:type="paragraph" w:styleId="afff4">
    <w:name w:val="Title"/>
    <w:basedOn w:val="a2"/>
    <w:link w:val="afff5"/>
    <w:uiPriority w:val="99"/>
    <w:qFormat/>
    <w:rsid w:val="00F0198E"/>
    <w:pPr>
      <w:spacing w:after="0" w:line="240" w:lineRule="auto"/>
      <w:jc w:val="center"/>
    </w:pPr>
    <w:rPr>
      <w:rFonts w:ascii="Times New Roman" w:eastAsia="Times New Roman" w:hAnsi="Times New Roman" w:cs="Times New Roman"/>
      <w:b/>
      <w:bCs/>
      <w:sz w:val="24"/>
      <w:szCs w:val="24"/>
      <w:u w:val="single"/>
      <w:lang w:eastAsia="ru-RU"/>
    </w:rPr>
  </w:style>
  <w:style w:type="character" w:customStyle="1" w:styleId="afff5">
    <w:name w:val="Заголовок Знак"/>
    <w:basedOn w:val="a3"/>
    <w:link w:val="afff4"/>
    <w:uiPriority w:val="99"/>
    <w:rsid w:val="00F0198E"/>
    <w:rPr>
      <w:rFonts w:ascii="Times New Roman" w:eastAsia="Times New Roman" w:hAnsi="Times New Roman" w:cs="Times New Roman"/>
      <w:b/>
      <w:bCs/>
      <w:sz w:val="24"/>
      <w:szCs w:val="24"/>
      <w:u w:val="single"/>
      <w:lang w:eastAsia="ru-RU"/>
    </w:rPr>
  </w:style>
  <w:style w:type="paragraph" w:customStyle="1" w:styleId="a">
    <w:name w:val="список"/>
    <w:basedOn w:val="af3"/>
    <w:link w:val="afff6"/>
    <w:uiPriority w:val="99"/>
    <w:rsid w:val="00F0198E"/>
    <w:pPr>
      <w:numPr>
        <w:numId w:val="19"/>
      </w:numPr>
    </w:pPr>
  </w:style>
  <w:style w:type="character" w:customStyle="1" w:styleId="afff6">
    <w:name w:val="список Знак"/>
    <w:basedOn w:val="af4"/>
    <w:link w:val="a"/>
    <w:uiPriority w:val="99"/>
    <w:locked/>
    <w:rsid w:val="00F0198E"/>
    <w:rPr>
      <w:rFonts w:ascii="Arial" w:eastAsia="Times New Roman" w:hAnsi="Arial" w:cs="Arial"/>
      <w:sz w:val="24"/>
      <w:szCs w:val="24"/>
    </w:rPr>
  </w:style>
  <w:style w:type="paragraph" w:customStyle="1" w:styleId="Style188">
    <w:name w:val="Style188"/>
    <w:basedOn w:val="a2"/>
    <w:uiPriority w:val="99"/>
    <w:rsid w:val="00F0198E"/>
    <w:pPr>
      <w:widowControl w:val="0"/>
      <w:autoSpaceDE w:val="0"/>
      <w:autoSpaceDN w:val="0"/>
      <w:adjustRightInd w:val="0"/>
      <w:spacing w:after="0" w:line="322" w:lineRule="exact"/>
      <w:ind w:firstLine="710"/>
    </w:pPr>
    <w:rPr>
      <w:rFonts w:ascii="Times New Roman" w:eastAsia="Times New Roman" w:hAnsi="Times New Roman" w:cs="Times New Roman"/>
      <w:sz w:val="24"/>
      <w:szCs w:val="24"/>
      <w:lang w:eastAsia="ru-RU"/>
    </w:rPr>
  </w:style>
  <w:style w:type="paragraph" w:customStyle="1" w:styleId="1e">
    <w:name w:val="Абзац списка1"/>
    <w:basedOn w:val="a2"/>
    <w:uiPriority w:val="99"/>
    <w:rsid w:val="00F0198E"/>
    <w:pPr>
      <w:spacing w:after="0" w:line="240" w:lineRule="auto"/>
      <w:ind w:left="720"/>
    </w:pPr>
    <w:rPr>
      <w:rFonts w:ascii="Times New Roman" w:eastAsia="Times New Roman" w:hAnsi="Times New Roman" w:cs="Times New Roman"/>
      <w:sz w:val="24"/>
      <w:szCs w:val="24"/>
      <w:lang w:eastAsia="ru-RU"/>
    </w:rPr>
  </w:style>
  <w:style w:type="paragraph" w:customStyle="1" w:styleId="Style183">
    <w:name w:val="Style18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6">
    <w:name w:val="Style196"/>
    <w:basedOn w:val="a2"/>
    <w:uiPriority w:val="99"/>
    <w:rsid w:val="00F0198E"/>
    <w:pPr>
      <w:widowControl w:val="0"/>
      <w:autoSpaceDE w:val="0"/>
      <w:autoSpaceDN w:val="0"/>
      <w:adjustRightInd w:val="0"/>
      <w:spacing w:after="0" w:line="206" w:lineRule="exact"/>
    </w:pPr>
    <w:rPr>
      <w:rFonts w:ascii="Times New Roman" w:eastAsia="Times New Roman" w:hAnsi="Times New Roman" w:cs="Times New Roman"/>
      <w:sz w:val="24"/>
      <w:szCs w:val="24"/>
      <w:lang w:eastAsia="ru-RU"/>
    </w:rPr>
  </w:style>
  <w:style w:type="paragraph" w:customStyle="1" w:styleId="Style197">
    <w:name w:val="Style197"/>
    <w:basedOn w:val="a2"/>
    <w:uiPriority w:val="99"/>
    <w:rsid w:val="00F0198E"/>
    <w:pPr>
      <w:widowControl w:val="0"/>
      <w:autoSpaceDE w:val="0"/>
      <w:autoSpaceDN w:val="0"/>
      <w:adjustRightInd w:val="0"/>
      <w:spacing w:after="0" w:line="206" w:lineRule="exact"/>
      <w:ind w:firstLine="58"/>
    </w:pPr>
    <w:rPr>
      <w:rFonts w:ascii="Times New Roman" w:eastAsia="Times New Roman" w:hAnsi="Times New Roman" w:cs="Times New Roman"/>
      <w:sz w:val="24"/>
      <w:szCs w:val="24"/>
      <w:lang w:eastAsia="ru-RU"/>
    </w:rPr>
  </w:style>
  <w:style w:type="paragraph" w:customStyle="1" w:styleId="Style201">
    <w:name w:val="Style201"/>
    <w:basedOn w:val="a2"/>
    <w:uiPriority w:val="99"/>
    <w:rsid w:val="00F0198E"/>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Style202">
    <w:name w:val="Style202"/>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24">
    <w:name w:val="Font Style224"/>
    <w:uiPriority w:val="99"/>
    <w:rsid w:val="00F0198E"/>
    <w:rPr>
      <w:rFonts w:ascii="Times New Roman" w:hAnsi="Times New Roman"/>
      <w:sz w:val="18"/>
    </w:rPr>
  </w:style>
  <w:style w:type="character" w:customStyle="1" w:styleId="FontStyle258">
    <w:name w:val="Font Style258"/>
    <w:uiPriority w:val="99"/>
    <w:rsid w:val="00F0198E"/>
    <w:rPr>
      <w:rFonts w:ascii="Times New Roman" w:hAnsi="Times New Roman"/>
      <w:b/>
      <w:sz w:val="18"/>
    </w:rPr>
  </w:style>
  <w:style w:type="character" w:customStyle="1" w:styleId="FontStyle237">
    <w:name w:val="Font Style237"/>
    <w:uiPriority w:val="99"/>
    <w:rsid w:val="00F0198E"/>
    <w:rPr>
      <w:rFonts w:ascii="Times New Roman" w:hAnsi="Times New Roman"/>
      <w:b/>
      <w:sz w:val="26"/>
    </w:rPr>
  </w:style>
  <w:style w:type="paragraph" w:customStyle="1" w:styleId="Style199">
    <w:name w:val="Style199"/>
    <w:basedOn w:val="a2"/>
    <w:uiPriority w:val="99"/>
    <w:rsid w:val="00F0198E"/>
    <w:pPr>
      <w:widowControl w:val="0"/>
      <w:autoSpaceDE w:val="0"/>
      <w:autoSpaceDN w:val="0"/>
      <w:adjustRightInd w:val="0"/>
      <w:spacing w:after="0" w:line="206" w:lineRule="exact"/>
      <w:jc w:val="both"/>
    </w:pPr>
    <w:rPr>
      <w:rFonts w:ascii="Times New Roman" w:eastAsia="Times New Roman" w:hAnsi="Times New Roman" w:cs="Times New Roman"/>
      <w:sz w:val="24"/>
      <w:szCs w:val="24"/>
      <w:lang w:eastAsia="ru-RU"/>
    </w:rPr>
  </w:style>
  <w:style w:type="paragraph" w:customStyle="1" w:styleId="Style144">
    <w:name w:val="Style144"/>
    <w:basedOn w:val="a2"/>
    <w:uiPriority w:val="99"/>
    <w:rsid w:val="00F0198E"/>
    <w:pPr>
      <w:widowControl w:val="0"/>
      <w:autoSpaceDE w:val="0"/>
      <w:autoSpaceDN w:val="0"/>
      <w:adjustRightInd w:val="0"/>
      <w:spacing w:after="0" w:line="211" w:lineRule="exact"/>
      <w:jc w:val="both"/>
    </w:pPr>
    <w:rPr>
      <w:rFonts w:ascii="Times New Roman" w:eastAsia="Times New Roman" w:hAnsi="Times New Roman" w:cs="Times New Roman"/>
      <w:sz w:val="24"/>
      <w:szCs w:val="24"/>
      <w:lang w:eastAsia="ru-RU"/>
    </w:rPr>
  </w:style>
  <w:style w:type="paragraph" w:customStyle="1" w:styleId="Style181">
    <w:name w:val="Style181"/>
    <w:basedOn w:val="a2"/>
    <w:uiPriority w:val="99"/>
    <w:rsid w:val="00F0198E"/>
    <w:pPr>
      <w:widowControl w:val="0"/>
      <w:autoSpaceDE w:val="0"/>
      <w:autoSpaceDN w:val="0"/>
      <w:adjustRightInd w:val="0"/>
      <w:spacing w:after="0" w:line="322" w:lineRule="exact"/>
      <w:ind w:firstLine="547"/>
      <w:jc w:val="both"/>
    </w:pPr>
    <w:rPr>
      <w:rFonts w:ascii="Times New Roman" w:eastAsia="Times New Roman" w:hAnsi="Times New Roman" w:cs="Times New Roman"/>
      <w:sz w:val="24"/>
      <w:szCs w:val="24"/>
      <w:lang w:eastAsia="ru-RU"/>
    </w:rPr>
  </w:style>
  <w:style w:type="paragraph" w:customStyle="1" w:styleId="Style205">
    <w:name w:val="Style205"/>
    <w:basedOn w:val="a2"/>
    <w:uiPriority w:val="99"/>
    <w:rsid w:val="00F0198E"/>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Style155">
    <w:name w:val="Style155"/>
    <w:basedOn w:val="a2"/>
    <w:uiPriority w:val="99"/>
    <w:rsid w:val="00F0198E"/>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bl0">
    <w:name w:val="bl0"/>
    <w:basedOn w:val="a2"/>
    <w:uiPriority w:val="99"/>
    <w:rsid w:val="00F0198E"/>
    <w:pPr>
      <w:spacing w:before="100" w:beforeAutospacing="1" w:after="100" w:afterAutospacing="1" w:line="240" w:lineRule="auto"/>
    </w:pPr>
    <w:rPr>
      <w:rFonts w:ascii="Times New Roman" w:eastAsia="Times New Roman" w:hAnsi="Times New Roman" w:cs="Times New Roman"/>
      <w:b/>
      <w:bCs/>
      <w:sz w:val="18"/>
      <w:szCs w:val="18"/>
      <w:lang w:eastAsia="ru-RU"/>
    </w:rPr>
  </w:style>
  <w:style w:type="character" w:customStyle="1" w:styleId="FontStyle42">
    <w:name w:val="Font Style42"/>
    <w:uiPriority w:val="99"/>
    <w:rsid w:val="00F0198E"/>
    <w:rPr>
      <w:rFonts w:ascii="Times New Roman" w:hAnsi="Times New Roman"/>
      <w:sz w:val="26"/>
    </w:rPr>
  </w:style>
  <w:style w:type="paragraph" w:customStyle="1" w:styleId="Style146">
    <w:name w:val="Style146"/>
    <w:basedOn w:val="a2"/>
    <w:uiPriority w:val="99"/>
    <w:rsid w:val="00F0198E"/>
    <w:pPr>
      <w:widowControl w:val="0"/>
      <w:autoSpaceDE w:val="0"/>
      <w:autoSpaceDN w:val="0"/>
      <w:adjustRightInd w:val="0"/>
      <w:spacing w:after="0" w:line="226" w:lineRule="exact"/>
      <w:jc w:val="center"/>
    </w:pPr>
    <w:rPr>
      <w:rFonts w:ascii="Times New Roman" w:eastAsia="Times New Roman" w:hAnsi="Times New Roman" w:cs="Times New Roman"/>
      <w:sz w:val="24"/>
      <w:szCs w:val="24"/>
      <w:lang w:eastAsia="ru-RU"/>
    </w:rPr>
  </w:style>
  <w:style w:type="character" w:customStyle="1" w:styleId="FontStyle225">
    <w:name w:val="Font Style225"/>
    <w:uiPriority w:val="99"/>
    <w:rsid w:val="00F0198E"/>
    <w:rPr>
      <w:rFonts w:ascii="Times New Roman" w:hAnsi="Times New Roman"/>
      <w:sz w:val="18"/>
    </w:rPr>
  </w:style>
  <w:style w:type="character" w:customStyle="1" w:styleId="FontStyle226">
    <w:name w:val="Font Style226"/>
    <w:uiPriority w:val="99"/>
    <w:rsid w:val="00F0198E"/>
    <w:rPr>
      <w:rFonts w:ascii="Times New Roman" w:hAnsi="Times New Roman"/>
      <w:b/>
      <w:sz w:val="18"/>
    </w:rPr>
  </w:style>
  <w:style w:type="paragraph" w:customStyle="1" w:styleId="Style179">
    <w:name w:val="Style179"/>
    <w:basedOn w:val="a2"/>
    <w:uiPriority w:val="99"/>
    <w:rsid w:val="00F0198E"/>
    <w:pPr>
      <w:widowControl w:val="0"/>
      <w:autoSpaceDE w:val="0"/>
      <w:autoSpaceDN w:val="0"/>
      <w:adjustRightInd w:val="0"/>
      <w:spacing w:after="0" w:line="288" w:lineRule="exact"/>
      <w:ind w:firstLine="1349"/>
    </w:pPr>
    <w:rPr>
      <w:rFonts w:ascii="Times New Roman" w:eastAsia="Times New Roman" w:hAnsi="Times New Roman" w:cs="Times New Roman"/>
      <w:sz w:val="24"/>
      <w:szCs w:val="24"/>
      <w:lang w:eastAsia="ru-RU"/>
    </w:rPr>
  </w:style>
  <w:style w:type="character" w:customStyle="1" w:styleId="FontStyle33">
    <w:name w:val="Font Style33"/>
    <w:uiPriority w:val="99"/>
    <w:rsid w:val="00F0198E"/>
    <w:rPr>
      <w:rFonts w:ascii="Cambria" w:hAnsi="Cambria"/>
      <w:sz w:val="20"/>
    </w:rPr>
  </w:style>
  <w:style w:type="character" w:customStyle="1" w:styleId="FontStyle16">
    <w:name w:val="Font Style16"/>
    <w:basedOn w:val="a3"/>
    <w:uiPriority w:val="99"/>
    <w:rsid w:val="00F0198E"/>
    <w:rPr>
      <w:rFonts w:ascii="Times New Roman" w:hAnsi="Times New Roman" w:cs="Times New Roman"/>
      <w:sz w:val="22"/>
      <w:szCs w:val="22"/>
    </w:rPr>
  </w:style>
  <w:style w:type="paragraph" w:customStyle="1" w:styleId="afff7">
    <w:name w:val="Чертежный"/>
    <w:uiPriority w:val="99"/>
    <w:rsid w:val="00F0198E"/>
    <w:pPr>
      <w:spacing w:after="0" w:line="240" w:lineRule="auto"/>
      <w:jc w:val="both"/>
    </w:pPr>
    <w:rPr>
      <w:rFonts w:ascii="ISOCPEUR" w:eastAsia="Times New Roman" w:hAnsi="ISOCPEUR" w:cs="ISOCPEUR"/>
      <w:i/>
      <w:iCs/>
      <w:sz w:val="28"/>
      <w:szCs w:val="28"/>
      <w:lang w:val="uk-UA" w:eastAsia="ru-RU"/>
    </w:rPr>
  </w:style>
  <w:style w:type="paragraph" w:customStyle="1" w:styleId="10pt127">
    <w:name w:val="Стиль 10 pt по ширине Первая строка:  127 см"/>
    <w:basedOn w:val="a2"/>
    <w:uiPriority w:val="99"/>
    <w:rsid w:val="00F0198E"/>
    <w:pPr>
      <w:suppressAutoHyphens/>
      <w:spacing w:after="0" w:line="240" w:lineRule="auto"/>
      <w:ind w:firstLine="567"/>
      <w:jc w:val="both"/>
    </w:pPr>
    <w:rPr>
      <w:rFonts w:ascii="Times New Roman" w:eastAsia="Times New Roman" w:hAnsi="Times New Roman" w:cs="Times New Roman"/>
      <w:sz w:val="20"/>
      <w:szCs w:val="20"/>
      <w:lang w:eastAsia="ar-SA"/>
    </w:rPr>
  </w:style>
  <w:style w:type="character" w:customStyle="1" w:styleId="FontStyle110">
    <w:name w:val="Font Style110"/>
    <w:uiPriority w:val="99"/>
    <w:rsid w:val="00F0198E"/>
    <w:rPr>
      <w:rFonts w:ascii="Times New Roman" w:hAnsi="Times New Roman"/>
      <w:sz w:val="22"/>
    </w:rPr>
  </w:style>
  <w:style w:type="paragraph" w:customStyle="1" w:styleId="afff8">
    <w:name w:val="Стандарт"/>
    <w:basedOn w:val="afc"/>
    <w:link w:val="1f"/>
    <w:uiPriority w:val="99"/>
    <w:rsid w:val="00F0198E"/>
    <w:pPr>
      <w:widowControl w:val="0"/>
      <w:spacing w:line="264" w:lineRule="auto"/>
      <w:ind w:firstLine="720"/>
      <w:jc w:val="both"/>
    </w:pPr>
    <w:rPr>
      <w:rFonts w:ascii="Times New Roman" w:eastAsia="Times New Roman" w:hAnsi="Times New Roman"/>
      <w:sz w:val="28"/>
      <w:szCs w:val="28"/>
      <w:lang w:eastAsia="ru-RU"/>
    </w:rPr>
  </w:style>
  <w:style w:type="character" w:customStyle="1" w:styleId="1f">
    <w:name w:val="Стандарт Знак1"/>
    <w:link w:val="afff8"/>
    <w:uiPriority w:val="99"/>
    <w:locked/>
    <w:rsid w:val="00F0198E"/>
    <w:rPr>
      <w:rFonts w:ascii="Times New Roman" w:eastAsia="Times New Roman" w:hAnsi="Times New Roman" w:cs="Times New Roman"/>
      <w:sz w:val="28"/>
      <w:szCs w:val="28"/>
      <w:lang w:eastAsia="ru-RU"/>
    </w:rPr>
  </w:style>
  <w:style w:type="paragraph" w:customStyle="1" w:styleId="western">
    <w:name w:val="western"/>
    <w:basedOn w:val="a2"/>
    <w:uiPriority w:val="99"/>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9">
    <w:name w:val="АА"/>
    <w:basedOn w:val="a2"/>
    <w:link w:val="afffa"/>
    <w:uiPriority w:val="99"/>
    <w:rsid w:val="00F0198E"/>
    <w:pPr>
      <w:spacing w:after="0" w:line="276" w:lineRule="auto"/>
      <w:ind w:firstLine="284"/>
    </w:pPr>
    <w:rPr>
      <w:rFonts w:ascii="Times New Roman" w:eastAsia="Times New Roman" w:hAnsi="Times New Roman" w:cs="Times New Roman"/>
      <w:sz w:val="24"/>
      <w:szCs w:val="24"/>
    </w:rPr>
  </w:style>
  <w:style w:type="character" w:customStyle="1" w:styleId="afffa">
    <w:name w:val="АА Знак"/>
    <w:basedOn w:val="a3"/>
    <w:link w:val="afff9"/>
    <w:uiPriority w:val="99"/>
    <w:locked/>
    <w:rsid w:val="00F0198E"/>
    <w:rPr>
      <w:rFonts w:ascii="Times New Roman" w:eastAsia="Times New Roman" w:hAnsi="Times New Roman" w:cs="Times New Roman"/>
      <w:sz w:val="24"/>
      <w:szCs w:val="24"/>
    </w:rPr>
  </w:style>
  <w:style w:type="character" w:customStyle="1" w:styleId="230">
    <w:name w:val="Основной текст (23)_"/>
    <w:basedOn w:val="a3"/>
    <w:link w:val="231"/>
    <w:uiPriority w:val="99"/>
    <w:locked/>
    <w:rsid w:val="00F0198E"/>
    <w:rPr>
      <w:rFonts w:ascii="Georgia" w:hAnsi="Georgia" w:cs="Georgia"/>
      <w:spacing w:val="3"/>
      <w:sz w:val="25"/>
      <w:szCs w:val="25"/>
      <w:shd w:val="clear" w:color="auto" w:fill="FFFFFF"/>
    </w:rPr>
  </w:style>
  <w:style w:type="paragraph" w:customStyle="1" w:styleId="231">
    <w:name w:val="Основной текст (23)"/>
    <w:basedOn w:val="a2"/>
    <w:link w:val="230"/>
    <w:uiPriority w:val="99"/>
    <w:rsid w:val="00F0198E"/>
    <w:pPr>
      <w:widowControl w:val="0"/>
      <w:shd w:val="clear" w:color="auto" w:fill="FFFFFF"/>
      <w:spacing w:before="360" w:after="0" w:line="341" w:lineRule="exact"/>
      <w:jc w:val="both"/>
    </w:pPr>
    <w:rPr>
      <w:rFonts w:ascii="Georgia" w:hAnsi="Georgia" w:cs="Georgia"/>
      <w:spacing w:val="3"/>
      <w:sz w:val="25"/>
      <w:szCs w:val="25"/>
    </w:rPr>
  </w:style>
  <w:style w:type="character" w:customStyle="1" w:styleId="200">
    <w:name w:val="Основной текст (20)_"/>
    <w:basedOn w:val="a3"/>
    <w:link w:val="201"/>
    <w:uiPriority w:val="99"/>
    <w:locked/>
    <w:rsid w:val="00F0198E"/>
    <w:rPr>
      <w:rFonts w:ascii="Georgia" w:hAnsi="Georgia" w:cs="Georgia"/>
      <w:spacing w:val="-7"/>
      <w:sz w:val="8"/>
      <w:szCs w:val="8"/>
      <w:shd w:val="clear" w:color="auto" w:fill="FFFFFF"/>
      <w:lang w:val="en-US"/>
    </w:rPr>
  </w:style>
  <w:style w:type="character" w:customStyle="1" w:styleId="200pt">
    <w:name w:val="Основной текст (20) + Интервал 0 pt"/>
    <w:basedOn w:val="200"/>
    <w:uiPriority w:val="99"/>
    <w:rsid w:val="00F0198E"/>
    <w:rPr>
      <w:rFonts w:ascii="Georgia" w:hAnsi="Georgia" w:cs="Georgia"/>
      <w:color w:val="000000"/>
      <w:spacing w:val="0"/>
      <w:w w:val="100"/>
      <w:position w:val="0"/>
      <w:sz w:val="8"/>
      <w:szCs w:val="8"/>
      <w:shd w:val="clear" w:color="auto" w:fill="FFFFFF"/>
      <w:lang w:val="en-US"/>
    </w:rPr>
  </w:style>
  <w:style w:type="character" w:customStyle="1" w:styleId="2010pt">
    <w:name w:val="Основной текст (20) + 10 pt"/>
    <w:aliases w:val="Интервал 0 pt7"/>
    <w:basedOn w:val="200"/>
    <w:uiPriority w:val="99"/>
    <w:rsid w:val="00F0198E"/>
    <w:rPr>
      <w:rFonts w:ascii="Georgia" w:hAnsi="Georgia" w:cs="Georgia"/>
      <w:color w:val="000000"/>
      <w:spacing w:val="0"/>
      <w:w w:val="100"/>
      <w:position w:val="0"/>
      <w:sz w:val="20"/>
      <w:szCs w:val="20"/>
      <w:shd w:val="clear" w:color="auto" w:fill="FFFFFF"/>
      <w:lang w:val="en-US"/>
    </w:rPr>
  </w:style>
  <w:style w:type="paragraph" w:customStyle="1" w:styleId="201">
    <w:name w:val="Основной текст (20)"/>
    <w:basedOn w:val="a2"/>
    <w:link w:val="200"/>
    <w:uiPriority w:val="99"/>
    <w:rsid w:val="00F0198E"/>
    <w:pPr>
      <w:widowControl w:val="0"/>
      <w:shd w:val="clear" w:color="auto" w:fill="FFFFFF"/>
      <w:spacing w:before="120" w:after="0" w:line="240" w:lineRule="atLeast"/>
    </w:pPr>
    <w:rPr>
      <w:rFonts w:ascii="Georgia" w:hAnsi="Georgia" w:cs="Georgia"/>
      <w:spacing w:val="-7"/>
      <w:sz w:val="8"/>
      <w:szCs w:val="8"/>
      <w:lang w:val="en-US"/>
    </w:rPr>
  </w:style>
  <w:style w:type="character" w:customStyle="1" w:styleId="56">
    <w:name w:val="Подпись к таблице (5)_"/>
    <w:basedOn w:val="a3"/>
    <w:link w:val="57"/>
    <w:uiPriority w:val="99"/>
    <w:locked/>
    <w:rsid w:val="00F0198E"/>
    <w:rPr>
      <w:rFonts w:ascii="Georgia" w:hAnsi="Georgia" w:cs="Georgia"/>
      <w:spacing w:val="3"/>
      <w:sz w:val="25"/>
      <w:szCs w:val="25"/>
      <w:shd w:val="clear" w:color="auto" w:fill="FFFFFF"/>
    </w:rPr>
  </w:style>
  <w:style w:type="paragraph" w:customStyle="1" w:styleId="57">
    <w:name w:val="Подпись к таблице (5)"/>
    <w:basedOn w:val="a2"/>
    <w:link w:val="56"/>
    <w:uiPriority w:val="99"/>
    <w:rsid w:val="00F0198E"/>
    <w:pPr>
      <w:widowControl w:val="0"/>
      <w:shd w:val="clear" w:color="auto" w:fill="FFFFFF"/>
      <w:spacing w:after="0" w:line="240" w:lineRule="atLeast"/>
    </w:pPr>
    <w:rPr>
      <w:rFonts w:ascii="Georgia" w:hAnsi="Georgia" w:cs="Georgia"/>
      <w:spacing w:val="3"/>
      <w:sz w:val="25"/>
      <w:szCs w:val="25"/>
    </w:rPr>
  </w:style>
  <w:style w:type="character" w:customStyle="1" w:styleId="2395pt">
    <w:name w:val="Основной текст (23) + 9.5 pt"/>
    <w:aliases w:val="Интервал 0 pt6"/>
    <w:basedOn w:val="230"/>
    <w:uiPriority w:val="99"/>
    <w:rsid w:val="00F0198E"/>
    <w:rPr>
      <w:rFonts w:ascii="Georgia" w:hAnsi="Georgia" w:cs="Georgia"/>
      <w:color w:val="000000"/>
      <w:spacing w:val="0"/>
      <w:w w:val="100"/>
      <w:position w:val="0"/>
      <w:sz w:val="19"/>
      <w:szCs w:val="19"/>
      <w:u w:val="none"/>
      <w:shd w:val="clear" w:color="auto" w:fill="FFFFFF"/>
      <w:lang w:val="ru-RU"/>
    </w:rPr>
  </w:style>
  <w:style w:type="character" w:customStyle="1" w:styleId="2355pt">
    <w:name w:val="Основной текст (23) + 5.5 pt"/>
    <w:aliases w:val="Интервал 0 pt5,Основной текст (8) + Не курсив"/>
    <w:basedOn w:val="230"/>
    <w:uiPriority w:val="99"/>
    <w:rsid w:val="00F0198E"/>
    <w:rPr>
      <w:rFonts w:ascii="Georgia" w:hAnsi="Georgia" w:cs="Georgia"/>
      <w:color w:val="000000"/>
      <w:spacing w:val="4"/>
      <w:w w:val="100"/>
      <w:position w:val="0"/>
      <w:sz w:val="11"/>
      <w:szCs w:val="11"/>
      <w:u w:val="none"/>
      <w:shd w:val="clear" w:color="auto" w:fill="FFFFFF"/>
      <w:lang w:val="ru-RU"/>
    </w:rPr>
  </w:style>
  <w:style w:type="character" w:customStyle="1" w:styleId="23TimesNewRoman">
    <w:name w:val="Основной текст (23) + Times New Roman"/>
    <w:aliases w:val="9.5 pt,Полужирный,Интервал 0 pt4,Основной текст + Times New Roman4,14 pt,Основной текст + 12 pt1"/>
    <w:basedOn w:val="230"/>
    <w:uiPriority w:val="99"/>
    <w:rsid w:val="00F0198E"/>
    <w:rPr>
      <w:rFonts w:ascii="Times New Roman" w:hAnsi="Times New Roman" w:cs="Times New Roman"/>
      <w:b/>
      <w:bCs/>
      <w:color w:val="000000"/>
      <w:spacing w:val="1"/>
      <w:w w:val="100"/>
      <w:position w:val="0"/>
      <w:sz w:val="19"/>
      <w:szCs w:val="19"/>
      <w:u w:val="none"/>
      <w:shd w:val="clear" w:color="auto" w:fill="FFFFFF"/>
      <w:lang w:val="ru-RU"/>
    </w:rPr>
  </w:style>
  <w:style w:type="character" w:customStyle="1" w:styleId="237pt">
    <w:name w:val="Основной текст (23) + 7 pt"/>
    <w:aliases w:val="Полужирный1,Интервал 0 pt3,Основной текст + Times New Roman1,14 pt1,Полужирный3,Основной текст + 9 pt"/>
    <w:basedOn w:val="230"/>
    <w:uiPriority w:val="99"/>
    <w:rsid w:val="00F0198E"/>
    <w:rPr>
      <w:rFonts w:ascii="Georgia" w:hAnsi="Georgia" w:cs="Georgia"/>
      <w:b/>
      <w:bCs/>
      <w:color w:val="000000"/>
      <w:spacing w:val="0"/>
      <w:w w:val="100"/>
      <w:position w:val="0"/>
      <w:sz w:val="14"/>
      <w:szCs w:val="14"/>
      <w:u w:val="none"/>
      <w:shd w:val="clear" w:color="auto" w:fill="FFFFFF"/>
      <w:lang w:val="ru-RU"/>
    </w:rPr>
  </w:style>
  <w:style w:type="character" w:customStyle="1" w:styleId="2365pt">
    <w:name w:val="Основной текст (23) + 6.5 pt"/>
    <w:aliases w:val="Курсив1,Интервал 0 pt2,Основной текст (13) + Arial1,12 pt,Основной текст + 12.5 pt"/>
    <w:basedOn w:val="230"/>
    <w:uiPriority w:val="99"/>
    <w:rsid w:val="00F0198E"/>
    <w:rPr>
      <w:rFonts w:ascii="Georgia" w:hAnsi="Georgia" w:cs="Georgia"/>
      <w:i/>
      <w:iCs/>
      <w:color w:val="000000"/>
      <w:spacing w:val="0"/>
      <w:w w:val="100"/>
      <w:position w:val="0"/>
      <w:sz w:val="13"/>
      <w:szCs w:val="13"/>
      <w:u w:val="none"/>
      <w:shd w:val="clear" w:color="auto" w:fill="FFFFFF"/>
    </w:rPr>
  </w:style>
  <w:style w:type="character" w:customStyle="1" w:styleId="213">
    <w:name w:val="Основной текст (21)_"/>
    <w:basedOn w:val="a3"/>
    <w:link w:val="214"/>
    <w:uiPriority w:val="99"/>
    <w:locked/>
    <w:rsid w:val="00F0198E"/>
    <w:rPr>
      <w:spacing w:val="-2"/>
      <w:w w:val="300"/>
      <w:sz w:val="8"/>
      <w:szCs w:val="8"/>
      <w:shd w:val="clear" w:color="auto" w:fill="FFFFFF"/>
      <w:lang w:val="en-US"/>
    </w:rPr>
  </w:style>
  <w:style w:type="paragraph" w:customStyle="1" w:styleId="214">
    <w:name w:val="Основной текст (21)"/>
    <w:basedOn w:val="a2"/>
    <w:link w:val="213"/>
    <w:uiPriority w:val="99"/>
    <w:rsid w:val="00F0198E"/>
    <w:pPr>
      <w:widowControl w:val="0"/>
      <w:shd w:val="clear" w:color="auto" w:fill="FFFFFF"/>
      <w:spacing w:after="0" w:line="240" w:lineRule="atLeast"/>
      <w:jc w:val="right"/>
    </w:pPr>
    <w:rPr>
      <w:spacing w:val="-2"/>
      <w:w w:val="300"/>
      <w:sz w:val="8"/>
      <w:szCs w:val="8"/>
      <w:lang w:val="en-US"/>
    </w:rPr>
  </w:style>
  <w:style w:type="character" w:customStyle="1" w:styleId="23ArialUnicodeMS">
    <w:name w:val="Основной текст (23) + Arial Unicode MS"/>
    <w:aliases w:val="Интервал 0 pt1,Основной текст (18) + Arial,12 pt1,Не полужирный"/>
    <w:basedOn w:val="230"/>
    <w:uiPriority w:val="99"/>
    <w:rsid w:val="00F0198E"/>
    <w:rPr>
      <w:rFonts w:ascii="Arial Unicode MS" w:eastAsia="Arial Unicode MS" w:hAnsi="Georgia" w:cs="Arial Unicode MS"/>
      <w:color w:val="000000"/>
      <w:spacing w:val="-4"/>
      <w:w w:val="100"/>
      <w:position w:val="0"/>
      <w:sz w:val="25"/>
      <w:szCs w:val="25"/>
      <w:u w:val="none"/>
      <w:shd w:val="clear" w:color="auto" w:fill="FFFFFF"/>
      <w:lang w:val="ru-RU"/>
    </w:rPr>
  </w:style>
  <w:style w:type="character" w:customStyle="1" w:styleId="Heading1Char">
    <w:name w:val="Heading 1 Char"/>
    <w:basedOn w:val="a3"/>
    <w:uiPriority w:val="99"/>
    <w:locked/>
    <w:rsid w:val="00F0198E"/>
    <w:rPr>
      <w:rFonts w:ascii="Cambria" w:hAnsi="Cambria" w:cs="Cambria"/>
      <w:b/>
      <w:bCs/>
      <w:kern w:val="32"/>
      <w:sz w:val="32"/>
      <w:szCs w:val="32"/>
      <w:lang w:eastAsia="en-US"/>
    </w:rPr>
  </w:style>
  <w:style w:type="paragraph" w:customStyle="1" w:styleId="afffb">
    <w:name w:val="Рамки"/>
    <w:basedOn w:val="a2"/>
    <w:uiPriority w:val="99"/>
    <w:rsid w:val="00F0198E"/>
    <w:pPr>
      <w:spacing w:after="0" w:line="240" w:lineRule="auto"/>
      <w:jc w:val="both"/>
    </w:pPr>
    <w:rPr>
      <w:rFonts w:ascii="Arial" w:eastAsia="Times New Roman" w:hAnsi="Arial" w:cs="Arial"/>
      <w:sz w:val="18"/>
      <w:szCs w:val="18"/>
      <w:lang w:eastAsia="ru-RU"/>
    </w:rPr>
  </w:style>
  <w:style w:type="paragraph" w:customStyle="1" w:styleId="afffc">
    <w:name w:val="Большие_рамки"/>
    <w:basedOn w:val="afffb"/>
    <w:uiPriority w:val="99"/>
    <w:rsid w:val="00F0198E"/>
    <w:rPr>
      <w:sz w:val="24"/>
      <w:szCs w:val="24"/>
    </w:rPr>
  </w:style>
  <w:style w:type="paragraph" w:customStyle="1" w:styleId="afffd">
    <w:name w:val="Таблица"/>
    <w:basedOn w:val="a2"/>
    <w:next w:val="a2"/>
    <w:autoRedefine/>
    <w:uiPriority w:val="99"/>
    <w:rsid w:val="00F0198E"/>
    <w:pPr>
      <w:spacing w:after="120" w:line="240" w:lineRule="auto"/>
    </w:pPr>
    <w:rPr>
      <w:rFonts w:ascii="Arial" w:eastAsia="Times New Roman" w:hAnsi="Arial" w:cs="Arial"/>
      <w:sz w:val="24"/>
      <w:szCs w:val="24"/>
      <w:lang w:eastAsia="ru-RU"/>
    </w:rPr>
  </w:style>
  <w:style w:type="paragraph" w:customStyle="1" w:styleId="afffe">
    <w:name w:val="Продолжение_таблицы"/>
    <w:basedOn w:val="a2"/>
    <w:next w:val="a2"/>
    <w:autoRedefine/>
    <w:uiPriority w:val="99"/>
    <w:rsid w:val="00F0198E"/>
    <w:pPr>
      <w:spacing w:after="120" w:line="240" w:lineRule="auto"/>
    </w:pPr>
    <w:rPr>
      <w:rFonts w:ascii="Arial" w:eastAsia="Times New Roman" w:hAnsi="Arial" w:cs="Arial"/>
      <w:i/>
      <w:iCs/>
      <w:sz w:val="24"/>
      <w:szCs w:val="24"/>
      <w:lang w:eastAsia="ru-RU"/>
    </w:rPr>
  </w:style>
  <w:style w:type="paragraph" w:styleId="45">
    <w:name w:val="List Number 4"/>
    <w:basedOn w:val="a2"/>
    <w:uiPriority w:val="99"/>
    <w:rsid w:val="00F0198E"/>
    <w:pPr>
      <w:tabs>
        <w:tab w:val="num" w:pos="1209"/>
      </w:tabs>
      <w:spacing w:after="0" w:line="240" w:lineRule="auto"/>
      <w:ind w:left="1209" w:hanging="360"/>
      <w:jc w:val="both"/>
    </w:pPr>
    <w:rPr>
      <w:rFonts w:ascii="Arial" w:eastAsia="Times New Roman" w:hAnsi="Arial" w:cs="Arial"/>
      <w:sz w:val="24"/>
      <w:szCs w:val="24"/>
      <w:lang w:eastAsia="ru-RU"/>
    </w:rPr>
  </w:style>
  <w:style w:type="paragraph" w:customStyle="1" w:styleId="FR1">
    <w:name w:val="FR1"/>
    <w:uiPriority w:val="99"/>
    <w:rsid w:val="00F0198E"/>
    <w:pPr>
      <w:widowControl w:val="0"/>
      <w:autoSpaceDE w:val="0"/>
      <w:autoSpaceDN w:val="0"/>
      <w:adjustRightInd w:val="0"/>
      <w:spacing w:before="40" w:after="0" w:line="240" w:lineRule="auto"/>
      <w:jc w:val="both"/>
    </w:pPr>
    <w:rPr>
      <w:rFonts w:ascii="Times New Roman" w:eastAsia="Times New Roman" w:hAnsi="Times New Roman" w:cs="Times New Roman"/>
      <w:b/>
      <w:bCs/>
      <w:sz w:val="12"/>
      <w:szCs w:val="12"/>
      <w:lang w:eastAsia="ru-RU"/>
    </w:rPr>
  </w:style>
  <w:style w:type="character" w:styleId="affff">
    <w:name w:val="line number"/>
    <w:basedOn w:val="a3"/>
    <w:uiPriority w:val="99"/>
    <w:rsid w:val="00F0198E"/>
  </w:style>
  <w:style w:type="paragraph" w:styleId="2f">
    <w:name w:val="List 2"/>
    <w:basedOn w:val="a2"/>
    <w:uiPriority w:val="99"/>
    <w:rsid w:val="00F0198E"/>
    <w:pPr>
      <w:spacing w:after="0" w:line="240" w:lineRule="auto"/>
      <w:ind w:left="566" w:right="284" w:hanging="283"/>
      <w:jc w:val="both"/>
    </w:pPr>
    <w:rPr>
      <w:rFonts w:ascii="Times New Roman" w:eastAsia="Times New Roman" w:hAnsi="Times New Roman" w:cs="Times New Roman"/>
      <w:sz w:val="28"/>
      <w:szCs w:val="28"/>
      <w:lang w:eastAsia="ru-RU"/>
    </w:rPr>
  </w:style>
  <w:style w:type="paragraph" w:styleId="2f0">
    <w:name w:val="List Continue 2"/>
    <w:basedOn w:val="a2"/>
    <w:uiPriority w:val="99"/>
    <w:rsid w:val="00F0198E"/>
    <w:pPr>
      <w:spacing w:after="120" w:line="240" w:lineRule="auto"/>
      <w:ind w:left="566" w:right="284" w:firstLine="709"/>
      <w:jc w:val="both"/>
    </w:pPr>
    <w:rPr>
      <w:rFonts w:ascii="Times New Roman" w:eastAsia="Times New Roman" w:hAnsi="Times New Roman" w:cs="Times New Roman"/>
      <w:sz w:val="28"/>
      <w:szCs w:val="28"/>
      <w:lang w:eastAsia="ru-RU"/>
    </w:rPr>
  </w:style>
  <w:style w:type="character" w:customStyle="1" w:styleId="2f1">
    <w:name w:val="Заголовок 2 Знак Знак Знак Знак Знак"/>
    <w:aliases w:val="Заголовок 2 Знак Знак Знак Знак Знак Знак Знак Знак Знак Знак"/>
    <w:basedOn w:val="a3"/>
    <w:uiPriority w:val="99"/>
    <w:rsid w:val="00F0198E"/>
    <w:rPr>
      <w:rFonts w:ascii="Arial" w:hAnsi="Arial" w:cs="Arial"/>
      <w:b/>
      <w:bCs/>
      <w:i/>
      <w:iCs/>
      <w:sz w:val="28"/>
      <w:szCs w:val="28"/>
      <w:lang w:val="ru-RU" w:eastAsia="ru-RU"/>
    </w:rPr>
  </w:style>
  <w:style w:type="paragraph" w:customStyle="1" w:styleId="BodyText21">
    <w:name w:val="Body Text 21"/>
    <w:basedOn w:val="a2"/>
    <w:uiPriority w:val="99"/>
    <w:rsid w:val="00F0198E"/>
    <w:pPr>
      <w:widowControl w:val="0"/>
      <w:spacing w:after="0" w:line="240" w:lineRule="auto"/>
      <w:jc w:val="both"/>
    </w:pPr>
    <w:rPr>
      <w:rFonts w:ascii="Times New Roman" w:eastAsia="Times New Roman" w:hAnsi="Times New Roman" w:cs="Times New Roman"/>
      <w:sz w:val="28"/>
      <w:szCs w:val="28"/>
      <w:lang w:eastAsia="ru-RU"/>
    </w:rPr>
  </w:style>
  <w:style w:type="paragraph" w:customStyle="1" w:styleId="115">
    <w:name w:val="Абзац списка11"/>
    <w:basedOn w:val="a2"/>
    <w:uiPriority w:val="99"/>
    <w:rsid w:val="00F0198E"/>
    <w:pPr>
      <w:spacing w:after="0" w:line="240" w:lineRule="auto"/>
      <w:ind w:left="720"/>
    </w:pPr>
    <w:rPr>
      <w:rFonts w:ascii="Times New Roman" w:eastAsia="Times New Roman" w:hAnsi="Times New Roman" w:cs="Times New Roman"/>
      <w:sz w:val="24"/>
      <w:szCs w:val="24"/>
      <w:lang w:eastAsia="ru-RU"/>
    </w:rPr>
  </w:style>
  <w:style w:type="character" w:customStyle="1" w:styleId="mw-headline">
    <w:name w:val="mw-headline"/>
    <w:basedOn w:val="a3"/>
    <w:uiPriority w:val="99"/>
    <w:rsid w:val="00F0198E"/>
  </w:style>
  <w:style w:type="paragraph" w:customStyle="1" w:styleId="affff0">
    <w:name w:val="Абзац"/>
    <w:link w:val="affff1"/>
    <w:uiPriority w:val="99"/>
    <w:rsid w:val="00F0198E"/>
    <w:pPr>
      <w:spacing w:before="120" w:after="60" w:line="240" w:lineRule="auto"/>
      <w:ind w:firstLine="567"/>
      <w:jc w:val="both"/>
    </w:pPr>
    <w:rPr>
      <w:rFonts w:ascii="Times New Roman" w:eastAsia="Times New Roman" w:hAnsi="Times New Roman" w:cs="Times New Roman"/>
      <w:lang w:eastAsia="ru-RU"/>
    </w:rPr>
  </w:style>
  <w:style w:type="character" w:customStyle="1" w:styleId="affff1">
    <w:name w:val="Абзац Знак"/>
    <w:link w:val="affff0"/>
    <w:uiPriority w:val="99"/>
    <w:locked/>
    <w:rsid w:val="00F0198E"/>
    <w:rPr>
      <w:rFonts w:ascii="Times New Roman" w:eastAsia="Times New Roman" w:hAnsi="Times New Roman" w:cs="Times New Roman"/>
      <w:lang w:eastAsia="ru-RU"/>
    </w:rPr>
  </w:style>
  <w:style w:type="paragraph" w:customStyle="1" w:styleId="2f2">
    <w:name w:val="Список_маркерный_2_уровень"/>
    <w:basedOn w:val="a2"/>
    <w:link w:val="2f3"/>
    <w:uiPriority w:val="99"/>
    <w:rsid w:val="00F0198E"/>
    <w:pPr>
      <w:tabs>
        <w:tab w:val="num" w:pos="2149"/>
      </w:tabs>
      <w:spacing w:before="60" w:after="100" w:line="240" w:lineRule="auto"/>
      <w:ind w:left="2149" w:hanging="360"/>
      <w:jc w:val="both"/>
    </w:pPr>
    <w:rPr>
      <w:rFonts w:ascii="Times New Roman" w:eastAsia="Times New Roman" w:hAnsi="Times New Roman" w:cs="Times New Roman"/>
      <w:sz w:val="24"/>
      <w:szCs w:val="24"/>
      <w:lang w:eastAsia="ru-RU"/>
    </w:rPr>
  </w:style>
  <w:style w:type="character" w:customStyle="1" w:styleId="2f3">
    <w:name w:val="Список_маркерный_2_уровень Знак"/>
    <w:link w:val="2f2"/>
    <w:uiPriority w:val="99"/>
    <w:locked/>
    <w:rsid w:val="00F0198E"/>
    <w:rPr>
      <w:rFonts w:ascii="Times New Roman" w:eastAsia="Times New Roman" w:hAnsi="Times New Roman" w:cs="Times New Roman"/>
      <w:sz w:val="24"/>
      <w:szCs w:val="24"/>
      <w:lang w:eastAsia="ru-RU"/>
    </w:rPr>
  </w:style>
  <w:style w:type="character" w:customStyle="1" w:styleId="affff2">
    <w:name w:val="Текст_Обычный"/>
    <w:uiPriority w:val="99"/>
    <w:rsid w:val="00F0198E"/>
  </w:style>
  <w:style w:type="character" w:customStyle="1" w:styleId="116">
    <w:name w:val="Основной текст (11)_"/>
    <w:basedOn w:val="a3"/>
    <w:link w:val="117"/>
    <w:uiPriority w:val="99"/>
    <w:locked/>
    <w:rsid w:val="00F0198E"/>
    <w:rPr>
      <w:sz w:val="24"/>
      <w:szCs w:val="24"/>
      <w:shd w:val="clear" w:color="auto" w:fill="FFFFFF"/>
    </w:rPr>
  </w:style>
  <w:style w:type="paragraph" w:customStyle="1" w:styleId="117">
    <w:name w:val="Основной текст (11)"/>
    <w:basedOn w:val="a2"/>
    <w:link w:val="116"/>
    <w:uiPriority w:val="99"/>
    <w:rsid w:val="00F0198E"/>
    <w:pPr>
      <w:shd w:val="clear" w:color="auto" w:fill="FFFFFF"/>
      <w:spacing w:after="0" w:line="274" w:lineRule="exact"/>
      <w:jc w:val="center"/>
    </w:pPr>
    <w:rPr>
      <w:sz w:val="24"/>
      <w:szCs w:val="24"/>
      <w:shd w:val="clear" w:color="auto" w:fill="FFFFFF"/>
    </w:rPr>
  </w:style>
  <w:style w:type="character" w:customStyle="1" w:styleId="180">
    <w:name w:val="Основной текст (18)_"/>
    <w:basedOn w:val="a3"/>
    <w:link w:val="181"/>
    <w:uiPriority w:val="99"/>
    <w:locked/>
    <w:rsid w:val="00F0198E"/>
    <w:rPr>
      <w:sz w:val="28"/>
      <w:szCs w:val="28"/>
      <w:shd w:val="clear" w:color="auto" w:fill="FFFFFF"/>
    </w:rPr>
  </w:style>
  <w:style w:type="paragraph" w:customStyle="1" w:styleId="181">
    <w:name w:val="Основной текст (18)"/>
    <w:basedOn w:val="a2"/>
    <w:link w:val="180"/>
    <w:uiPriority w:val="99"/>
    <w:rsid w:val="00F0198E"/>
    <w:pPr>
      <w:shd w:val="clear" w:color="auto" w:fill="FFFFFF"/>
      <w:spacing w:before="120" w:after="120" w:line="240" w:lineRule="atLeast"/>
      <w:ind w:hanging="1040"/>
    </w:pPr>
    <w:rPr>
      <w:sz w:val="28"/>
      <w:szCs w:val="28"/>
      <w:shd w:val="clear" w:color="auto" w:fill="FFFFFF"/>
    </w:rPr>
  </w:style>
  <w:style w:type="character" w:customStyle="1" w:styleId="512">
    <w:name w:val="Заголовок №5 + 12"/>
    <w:aliases w:val="5 pt3"/>
    <w:basedOn w:val="54"/>
    <w:uiPriority w:val="99"/>
    <w:rsid w:val="00F0198E"/>
    <w:rPr>
      <w:rFonts w:ascii="Times New Roman" w:hAnsi="Times New Roman" w:cs="Times New Roman"/>
      <w:spacing w:val="0"/>
      <w:sz w:val="25"/>
      <w:szCs w:val="25"/>
      <w:shd w:val="clear" w:color="auto" w:fill="FFFFFF"/>
    </w:rPr>
  </w:style>
  <w:style w:type="character" w:customStyle="1" w:styleId="100">
    <w:name w:val="Основной текст (10)_"/>
    <w:basedOn w:val="a3"/>
    <w:link w:val="101"/>
    <w:uiPriority w:val="99"/>
    <w:locked/>
    <w:rsid w:val="00F0198E"/>
    <w:rPr>
      <w:b/>
      <w:bCs/>
      <w:sz w:val="26"/>
      <w:szCs w:val="26"/>
      <w:shd w:val="clear" w:color="auto" w:fill="FFFFFF"/>
    </w:rPr>
  </w:style>
  <w:style w:type="paragraph" w:customStyle="1" w:styleId="101">
    <w:name w:val="Основной текст (10)"/>
    <w:basedOn w:val="a2"/>
    <w:link w:val="100"/>
    <w:uiPriority w:val="99"/>
    <w:rsid w:val="00F0198E"/>
    <w:pPr>
      <w:widowControl w:val="0"/>
      <w:shd w:val="clear" w:color="auto" w:fill="FFFFFF"/>
      <w:spacing w:before="600" w:after="60" w:line="240" w:lineRule="atLeast"/>
    </w:pPr>
    <w:rPr>
      <w:b/>
      <w:bCs/>
      <w:sz w:val="26"/>
      <w:szCs w:val="26"/>
    </w:rPr>
  </w:style>
  <w:style w:type="paragraph" w:customStyle="1" w:styleId="38">
    <w:name w:val="Основной текст3"/>
    <w:basedOn w:val="a2"/>
    <w:uiPriority w:val="99"/>
    <w:rsid w:val="00F0198E"/>
    <w:pPr>
      <w:widowControl w:val="0"/>
      <w:shd w:val="clear" w:color="auto" w:fill="FFFFFF"/>
      <w:spacing w:after="0" w:line="490" w:lineRule="exact"/>
      <w:ind w:hanging="680"/>
      <w:jc w:val="both"/>
    </w:pPr>
    <w:rPr>
      <w:rFonts w:ascii="Times New Roman" w:eastAsia="Times New Roman" w:hAnsi="Times New Roman" w:cs="Times New Roman"/>
      <w:color w:val="000000"/>
      <w:sz w:val="26"/>
      <w:szCs w:val="26"/>
      <w:lang w:eastAsia="ru-RU"/>
    </w:rPr>
  </w:style>
  <w:style w:type="character" w:customStyle="1" w:styleId="115pt">
    <w:name w:val="Основной текст + 11.5 pt"/>
    <w:aliases w:val="Малые прописные"/>
    <w:basedOn w:val="afff"/>
    <w:uiPriority w:val="99"/>
    <w:rsid w:val="00F0198E"/>
    <w:rPr>
      <w:rFonts w:ascii="Times New Roman" w:eastAsia="Times New Roman" w:hAnsi="Times New Roman" w:cs="Times New Roman"/>
      <w:smallCaps/>
      <w:color w:val="000000"/>
      <w:spacing w:val="0"/>
      <w:w w:val="100"/>
      <w:position w:val="0"/>
      <w:sz w:val="23"/>
      <w:szCs w:val="23"/>
      <w:u w:val="none"/>
      <w:shd w:val="clear" w:color="auto" w:fill="FFFFFF"/>
      <w:lang w:val="en-US" w:eastAsia="ru-RU"/>
    </w:rPr>
  </w:style>
  <w:style w:type="character" w:customStyle="1" w:styleId="affff3">
    <w:name w:val="Оглавление_"/>
    <w:basedOn w:val="a3"/>
    <w:link w:val="affff4"/>
    <w:uiPriority w:val="99"/>
    <w:locked/>
    <w:rsid w:val="00F0198E"/>
    <w:rPr>
      <w:sz w:val="26"/>
      <w:szCs w:val="26"/>
      <w:shd w:val="clear" w:color="auto" w:fill="FFFFFF"/>
    </w:rPr>
  </w:style>
  <w:style w:type="paragraph" w:customStyle="1" w:styleId="affff4">
    <w:name w:val="Оглавление"/>
    <w:basedOn w:val="a2"/>
    <w:link w:val="affff3"/>
    <w:uiPriority w:val="99"/>
    <w:rsid w:val="00F0198E"/>
    <w:pPr>
      <w:widowControl w:val="0"/>
      <w:shd w:val="clear" w:color="auto" w:fill="FFFFFF"/>
      <w:spacing w:after="0" w:line="490" w:lineRule="exact"/>
    </w:pPr>
    <w:rPr>
      <w:sz w:val="26"/>
      <w:szCs w:val="26"/>
    </w:rPr>
  </w:style>
  <w:style w:type="character" w:customStyle="1" w:styleId="115pt2">
    <w:name w:val="Основной текст + 11.5 pt2"/>
    <w:aliases w:val="Полужирный2"/>
    <w:basedOn w:val="afff"/>
    <w:uiPriority w:val="99"/>
    <w:rsid w:val="00F0198E"/>
    <w:rPr>
      <w:rFonts w:ascii="Times New Roman" w:eastAsia="Times New Roman" w:hAnsi="Times New Roman" w:cs="Times New Roman"/>
      <w:b/>
      <w:bCs/>
      <w:color w:val="000000"/>
      <w:spacing w:val="0"/>
      <w:w w:val="100"/>
      <w:position w:val="0"/>
      <w:sz w:val="23"/>
      <w:szCs w:val="23"/>
      <w:u w:val="none"/>
      <w:shd w:val="clear" w:color="auto" w:fill="FFFFFF"/>
      <w:lang w:val="ru-RU" w:eastAsia="ru-RU"/>
    </w:rPr>
  </w:style>
  <w:style w:type="character" w:customStyle="1" w:styleId="affff5">
    <w:name w:val="Основной текст + Курсив"/>
    <w:aliases w:val="Интервал -1 pt"/>
    <w:basedOn w:val="afff"/>
    <w:uiPriority w:val="99"/>
    <w:rsid w:val="00F0198E"/>
    <w:rPr>
      <w:rFonts w:ascii="Times New Roman" w:eastAsia="Times New Roman" w:hAnsi="Times New Roman" w:cs="Times New Roman"/>
      <w:i/>
      <w:iCs/>
      <w:color w:val="000000"/>
      <w:spacing w:val="-20"/>
      <w:w w:val="100"/>
      <w:position w:val="0"/>
      <w:sz w:val="26"/>
      <w:szCs w:val="26"/>
      <w:u w:val="none"/>
      <w:shd w:val="clear" w:color="auto" w:fill="FFFFFF"/>
      <w:lang w:val="ru-RU" w:eastAsia="ru-RU"/>
    </w:rPr>
  </w:style>
  <w:style w:type="character" w:customStyle="1" w:styleId="115pt1">
    <w:name w:val="Основной текст + 11.5 pt1"/>
    <w:basedOn w:val="afff"/>
    <w:uiPriority w:val="99"/>
    <w:rsid w:val="00F0198E"/>
    <w:rPr>
      <w:rFonts w:ascii="Times New Roman" w:eastAsia="Times New Roman" w:hAnsi="Times New Roman" w:cs="Times New Roman"/>
      <w:color w:val="000000"/>
      <w:spacing w:val="0"/>
      <w:w w:val="100"/>
      <w:position w:val="0"/>
      <w:sz w:val="23"/>
      <w:szCs w:val="23"/>
      <w:u w:val="none"/>
      <w:shd w:val="clear" w:color="auto" w:fill="FFFFFF"/>
      <w:lang w:val="ru-RU" w:eastAsia="ru-RU"/>
    </w:rPr>
  </w:style>
  <w:style w:type="character" w:customStyle="1" w:styleId="12pt">
    <w:name w:val="Основной текст + 12 pt"/>
    <w:basedOn w:val="afff"/>
    <w:uiPriority w:val="99"/>
    <w:rsid w:val="00F0198E"/>
    <w:rPr>
      <w:rFonts w:ascii="Times New Roman" w:eastAsia="Times New Roman" w:hAnsi="Times New Roman" w:cs="Times New Roman"/>
      <w:color w:val="000000"/>
      <w:spacing w:val="0"/>
      <w:w w:val="100"/>
      <w:position w:val="0"/>
      <w:sz w:val="24"/>
      <w:szCs w:val="24"/>
      <w:u w:val="none"/>
      <w:shd w:val="clear" w:color="auto" w:fill="FFFFFF"/>
      <w:lang w:val="ru-RU" w:eastAsia="ru-RU"/>
    </w:rPr>
  </w:style>
  <w:style w:type="character" w:customStyle="1" w:styleId="12pt2">
    <w:name w:val="Основной текст + 12 pt2"/>
    <w:aliases w:val="Курсив4"/>
    <w:basedOn w:val="afff"/>
    <w:uiPriority w:val="99"/>
    <w:rsid w:val="00F0198E"/>
    <w:rPr>
      <w:rFonts w:ascii="Times New Roman" w:eastAsia="Times New Roman" w:hAnsi="Times New Roman" w:cs="Times New Roman"/>
      <w:i/>
      <w:iCs/>
      <w:color w:val="000000"/>
      <w:spacing w:val="0"/>
      <w:w w:val="100"/>
      <w:position w:val="0"/>
      <w:sz w:val="24"/>
      <w:szCs w:val="24"/>
      <w:u w:val="none"/>
      <w:shd w:val="clear" w:color="auto" w:fill="FFFFFF"/>
      <w:lang w:val="ru-RU" w:eastAsia="ru-RU"/>
    </w:rPr>
  </w:style>
  <w:style w:type="character" w:customStyle="1" w:styleId="2f4">
    <w:name w:val="Заголовок №2_"/>
    <w:basedOn w:val="a3"/>
    <w:link w:val="2f5"/>
    <w:uiPriority w:val="99"/>
    <w:locked/>
    <w:rsid w:val="00F0198E"/>
    <w:rPr>
      <w:b/>
      <w:bCs/>
      <w:i/>
      <w:iCs/>
      <w:sz w:val="31"/>
      <w:szCs w:val="31"/>
      <w:shd w:val="clear" w:color="auto" w:fill="FFFFFF"/>
    </w:rPr>
  </w:style>
  <w:style w:type="paragraph" w:customStyle="1" w:styleId="2f5">
    <w:name w:val="Заголовок №2"/>
    <w:basedOn w:val="a2"/>
    <w:link w:val="2f4"/>
    <w:uiPriority w:val="99"/>
    <w:rsid w:val="00F0198E"/>
    <w:pPr>
      <w:widowControl w:val="0"/>
      <w:shd w:val="clear" w:color="auto" w:fill="FFFFFF"/>
      <w:spacing w:after="420" w:line="240" w:lineRule="atLeast"/>
      <w:outlineLvl w:val="1"/>
    </w:pPr>
    <w:rPr>
      <w:b/>
      <w:bCs/>
      <w:i/>
      <w:iCs/>
      <w:sz w:val="31"/>
      <w:szCs w:val="31"/>
    </w:rPr>
  </w:style>
  <w:style w:type="character" w:customStyle="1" w:styleId="affff6">
    <w:name w:val="Подпись к таблице_"/>
    <w:basedOn w:val="a3"/>
    <w:link w:val="affff7"/>
    <w:uiPriority w:val="99"/>
    <w:locked/>
    <w:rsid w:val="00F0198E"/>
    <w:rPr>
      <w:sz w:val="26"/>
      <w:szCs w:val="26"/>
      <w:shd w:val="clear" w:color="auto" w:fill="FFFFFF"/>
    </w:rPr>
  </w:style>
  <w:style w:type="paragraph" w:customStyle="1" w:styleId="affff7">
    <w:name w:val="Подпись к таблице"/>
    <w:basedOn w:val="a2"/>
    <w:link w:val="affff6"/>
    <w:uiPriority w:val="99"/>
    <w:rsid w:val="00F0198E"/>
    <w:pPr>
      <w:widowControl w:val="0"/>
      <w:shd w:val="clear" w:color="auto" w:fill="FFFFFF"/>
      <w:spacing w:after="0" w:line="240" w:lineRule="atLeast"/>
    </w:pPr>
    <w:rPr>
      <w:sz w:val="26"/>
      <w:szCs w:val="26"/>
    </w:rPr>
  </w:style>
  <w:style w:type="character" w:customStyle="1" w:styleId="8pt">
    <w:name w:val="Основной текст + 8 pt"/>
    <w:basedOn w:val="afff"/>
    <w:uiPriority w:val="99"/>
    <w:rsid w:val="00F0198E"/>
    <w:rPr>
      <w:rFonts w:ascii="Times New Roman" w:eastAsia="Times New Roman" w:hAnsi="Times New Roman" w:cs="Times New Roman"/>
      <w:color w:val="000000"/>
      <w:spacing w:val="0"/>
      <w:w w:val="100"/>
      <w:position w:val="0"/>
      <w:sz w:val="16"/>
      <w:szCs w:val="16"/>
      <w:u w:val="none"/>
      <w:shd w:val="clear" w:color="auto" w:fill="FFFFFF"/>
      <w:lang w:val="ru-RU" w:eastAsia="ru-RU"/>
    </w:rPr>
  </w:style>
  <w:style w:type="character" w:customStyle="1" w:styleId="220">
    <w:name w:val="Основной текст (22)_"/>
    <w:basedOn w:val="a3"/>
    <w:link w:val="221"/>
    <w:uiPriority w:val="99"/>
    <w:locked/>
    <w:rsid w:val="00F0198E"/>
    <w:rPr>
      <w:rFonts w:ascii="Arial" w:hAnsi="Arial" w:cs="Arial"/>
      <w:spacing w:val="-20"/>
      <w:sz w:val="23"/>
      <w:szCs w:val="23"/>
      <w:shd w:val="clear" w:color="auto" w:fill="FFFFFF"/>
    </w:rPr>
  </w:style>
  <w:style w:type="paragraph" w:customStyle="1" w:styleId="221">
    <w:name w:val="Основной текст (22)"/>
    <w:basedOn w:val="a2"/>
    <w:link w:val="220"/>
    <w:uiPriority w:val="99"/>
    <w:rsid w:val="00F0198E"/>
    <w:pPr>
      <w:shd w:val="clear" w:color="auto" w:fill="FFFFFF"/>
      <w:spacing w:before="120" w:after="0" w:line="240" w:lineRule="atLeast"/>
    </w:pPr>
    <w:rPr>
      <w:rFonts w:ascii="Arial" w:hAnsi="Arial" w:cs="Arial"/>
      <w:spacing w:val="-20"/>
      <w:sz w:val="23"/>
      <w:szCs w:val="23"/>
    </w:rPr>
  </w:style>
  <w:style w:type="character" w:customStyle="1" w:styleId="21pt">
    <w:name w:val="Основной текст (2) + Интервал 1 pt"/>
    <w:basedOn w:val="29"/>
    <w:uiPriority w:val="99"/>
    <w:rsid w:val="00F0198E"/>
    <w:rPr>
      <w:rFonts w:ascii="Segoe UI" w:eastAsia="Segoe UI" w:hAnsi="Segoe UI" w:cs="Segoe UI"/>
      <w:spacing w:val="20"/>
      <w:sz w:val="24"/>
      <w:szCs w:val="24"/>
      <w:shd w:val="clear" w:color="auto" w:fill="FFFFFF"/>
    </w:rPr>
  </w:style>
  <w:style w:type="character" w:customStyle="1" w:styleId="22pt">
    <w:name w:val="Основной текст (2) + Интервал 2 pt"/>
    <w:basedOn w:val="29"/>
    <w:uiPriority w:val="99"/>
    <w:rsid w:val="00F0198E"/>
    <w:rPr>
      <w:rFonts w:ascii="Segoe UI" w:eastAsia="Segoe UI" w:hAnsi="Segoe UI" w:cs="Segoe UI"/>
      <w:spacing w:val="50"/>
      <w:sz w:val="24"/>
      <w:szCs w:val="24"/>
      <w:shd w:val="clear" w:color="auto" w:fill="FFFFFF"/>
      <w:lang w:val="en-US"/>
    </w:rPr>
  </w:style>
  <w:style w:type="character" w:customStyle="1" w:styleId="TimesNewRoman3">
    <w:name w:val="Основной текст + Times New Roman3"/>
    <w:aliases w:val="14 pt3,Малые прописные2"/>
    <w:basedOn w:val="afff"/>
    <w:uiPriority w:val="99"/>
    <w:rsid w:val="00F0198E"/>
    <w:rPr>
      <w:rFonts w:ascii="Times New Roman" w:eastAsia="Times New Roman" w:hAnsi="Times New Roman" w:cs="Times New Roman"/>
      <w:smallCaps/>
      <w:color w:val="000000"/>
      <w:spacing w:val="-10"/>
      <w:sz w:val="28"/>
      <w:szCs w:val="28"/>
      <w:shd w:val="clear" w:color="auto" w:fill="FFFFFF"/>
      <w:lang w:val="en-US" w:eastAsia="ru-RU"/>
    </w:rPr>
  </w:style>
  <w:style w:type="character" w:customStyle="1" w:styleId="240">
    <w:name w:val="Основной текст (24)_"/>
    <w:basedOn w:val="a3"/>
    <w:link w:val="241"/>
    <w:uiPriority w:val="99"/>
    <w:locked/>
    <w:rsid w:val="00F0198E"/>
    <w:rPr>
      <w:sz w:val="23"/>
      <w:szCs w:val="23"/>
      <w:shd w:val="clear" w:color="auto" w:fill="FFFFFF"/>
    </w:rPr>
  </w:style>
  <w:style w:type="paragraph" w:customStyle="1" w:styleId="241">
    <w:name w:val="Основной текст (24)"/>
    <w:basedOn w:val="a2"/>
    <w:link w:val="240"/>
    <w:uiPriority w:val="99"/>
    <w:rsid w:val="00F0198E"/>
    <w:pPr>
      <w:shd w:val="clear" w:color="auto" w:fill="FFFFFF"/>
      <w:spacing w:before="60" w:after="0" w:line="240" w:lineRule="atLeast"/>
    </w:pPr>
    <w:rPr>
      <w:sz w:val="23"/>
      <w:szCs w:val="23"/>
    </w:rPr>
  </w:style>
  <w:style w:type="character" w:customStyle="1" w:styleId="330">
    <w:name w:val="Основной текст (33)_"/>
    <w:basedOn w:val="a3"/>
    <w:link w:val="331"/>
    <w:uiPriority w:val="99"/>
    <w:locked/>
    <w:rsid w:val="00F0198E"/>
    <w:rPr>
      <w:rFonts w:ascii="Arial" w:hAnsi="Arial" w:cs="Arial"/>
      <w:sz w:val="28"/>
      <w:szCs w:val="28"/>
      <w:shd w:val="clear" w:color="auto" w:fill="FFFFFF"/>
    </w:rPr>
  </w:style>
  <w:style w:type="paragraph" w:customStyle="1" w:styleId="331">
    <w:name w:val="Основной текст (33)"/>
    <w:basedOn w:val="a2"/>
    <w:link w:val="330"/>
    <w:uiPriority w:val="99"/>
    <w:rsid w:val="00F0198E"/>
    <w:pPr>
      <w:shd w:val="clear" w:color="auto" w:fill="FFFFFF"/>
      <w:spacing w:after="0" w:line="240" w:lineRule="atLeast"/>
    </w:pPr>
    <w:rPr>
      <w:rFonts w:ascii="Arial" w:hAnsi="Arial" w:cs="Arial"/>
      <w:sz w:val="28"/>
      <w:szCs w:val="28"/>
    </w:rPr>
  </w:style>
  <w:style w:type="character" w:customStyle="1" w:styleId="TimesNewRoman2">
    <w:name w:val="Основной текст + Times New Roman2"/>
    <w:aliases w:val="14 pt2,Малые прописные1,Интервал 1 pt"/>
    <w:basedOn w:val="afff"/>
    <w:uiPriority w:val="99"/>
    <w:rsid w:val="00F0198E"/>
    <w:rPr>
      <w:rFonts w:ascii="Times New Roman" w:eastAsia="Times New Roman" w:hAnsi="Times New Roman" w:cs="Times New Roman"/>
      <w:smallCaps/>
      <w:color w:val="000000"/>
      <w:spacing w:val="20"/>
      <w:sz w:val="28"/>
      <w:szCs w:val="28"/>
      <w:shd w:val="clear" w:color="auto" w:fill="FFFFFF"/>
      <w:lang w:val="en-US" w:eastAsia="ru-RU"/>
    </w:rPr>
  </w:style>
  <w:style w:type="character" w:customStyle="1" w:styleId="2f6">
    <w:name w:val="Подпись к картинке (2)_"/>
    <w:basedOn w:val="a3"/>
    <w:link w:val="2f7"/>
    <w:uiPriority w:val="99"/>
    <w:locked/>
    <w:rsid w:val="00F0198E"/>
    <w:rPr>
      <w:rFonts w:ascii="Arial" w:hAnsi="Arial" w:cs="Arial"/>
      <w:spacing w:val="-10"/>
      <w:shd w:val="clear" w:color="auto" w:fill="FFFFFF"/>
    </w:rPr>
  </w:style>
  <w:style w:type="paragraph" w:customStyle="1" w:styleId="2f7">
    <w:name w:val="Подпись к картинке (2)"/>
    <w:basedOn w:val="a2"/>
    <w:link w:val="2f6"/>
    <w:uiPriority w:val="99"/>
    <w:rsid w:val="00F0198E"/>
    <w:pPr>
      <w:shd w:val="clear" w:color="auto" w:fill="FFFFFF"/>
      <w:spacing w:after="0" w:line="240" w:lineRule="atLeast"/>
    </w:pPr>
    <w:rPr>
      <w:rFonts w:ascii="Arial" w:hAnsi="Arial" w:cs="Arial"/>
      <w:spacing w:val="-10"/>
    </w:rPr>
  </w:style>
  <w:style w:type="character" w:customStyle="1" w:styleId="131">
    <w:name w:val="Основной текст (13)_"/>
    <w:basedOn w:val="a3"/>
    <w:link w:val="132"/>
    <w:uiPriority w:val="99"/>
    <w:locked/>
    <w:rsid w:val="00F0198E"/>
    <w:rPr>
      <w:shd w:val="clear" w:color="auto" w:fill="FFFFFF"/>
    </w:rPr>
  </w:style>
  <w:style w:type="paragraph" w:customStyle="1" w:styleId="132">
    <w:name w:val="Основной текст (13)"/>
    <w:basedOn w:val="a2"/>
    <w:link w:val="131"/>
    <w:uiPriority w:val="99"/>
    <w:rsid w:val="00F0198E"/>
    <w:pPr>
      <w:shd w:val="clear" w:color="auto" w:fill="FFFFFF"/>
      <w:spacing w:after="0" w:line="240" w:lineRule="atLeast"/>
    </w:pPr>
  </w:style>
  <w:style w:type="character" w:customStyle="1" w:styleId="170">
    <w:name w:val="Основной текст (17)_"/>
    <w:basedOn w:val="a3"/>
    <w:link w:val="171"/>
    <w:uiPriority w:val="99"/>
    <w:locked/>
    <w:rsid w:val="00F0198E"/>
    <w:rPr>
      <w:sz w:val="16"/>
      <w:szCs w:val="16"/>
      <w:shd w:val="clear" w:color="auto" w:fill="FFFFFF"/>
    </w:rPr>
  </w:style>
  <w:style w:type="paragraph" w:customStyle="1" w:styleId="171">
    <w:name w:val="Основной текст (17)"/>
    <w:basedOn w:val="a2"/>
    <w:link w:val="170"/>
    <w:uiPriority w:val="99"/>
    <w:rsid w:val="00F0198E"/>
    <w:pPr>
      <w:shd w:val="clear" w:color="auto" w:fill="FFFFFF"/>
      <w:spacing w:after="120" w:line="432" w:lineRule="exact"/>
      <w:ind w:hanging="1040"/>
    </w:pPr>
    <w:rPr>
      <w:sz w:val="16"/>
      <w:szCs w:val="16"/>
    </w:rPr>
  </w:style>
  <w:style w:type="character" w:customStyle="1" w:styleId="430">
    <w:name w:val="Основной текст (43)_"/>
    <w:basedOn w:val="a3"/>
    <w:link w:val="431"/>
    <w:uiPriority w:val="99"/>
    <w:locked/>
    <w:rsid w:val="00F0198E"/>
    <w:rPr>
      <w:sz w:val="19"/>
      <w:szCs w:val="19"/>
      <w:shd w:val="clear" w:color="auto" w:fill="FFFFFF"/>
    </w:rPr>
  </w:style>
  <w:style w:type="paragraph" w:customStyle="1" w:styleId="431">
    <w:name w:val="Основной текст (43)"/>
    <w:basedOn w:val="a2"/>
    <w:link w:val="430"/>
    <w:uiPriority w:val="99"/>
    <w:rsid w:val="00F0198E"/>
    <w:pPr>
      <w:shd w:val="clear" w:color="auto" w:fill="FFFFFF"/>
      <w:spacing w:after="420" w:line="240" w:lineRule="atLeast"/>
    </w:pPr>
    <w:rPr>
      <w:sz w:val="19"/>
      <w:szCs w:val="19"/>
    </w:rPr>
  </w:style>
  <w:style w:type="character" w:customStyle="1" w:styleId="46">
    <w:name w:val="Подпись к картинке (4)_"/>
    <w:basedOn w:val="a3"/>
    <w:link w:val="47"/>
    <w:uiPriority w:val="99"/>
    <w:locked/>
    <w:rsid w:val="00F0198E"/>
    <w:rPr>
      <w:rFonts w:ascii="Arial" w:hAnsi="Arial" w:cs="Arial"/>
      <w:shd w:val="clear" w:color="auto" w:fill="FFFFFF"/>
    </w:rPr>
  </w:style>
  <w:style w:type="paragraph" w:customStyle="1" w:styleId="47">
    <w:name w:val="Подпись к картинке (4)"/>
    <w:basedOn w:val="a2"/>
    <w:link w:val="46"/>
    <w:uiPriority w:val="99"/>
    <w:rsid w:val="00F0198E"/>
    <w:pPr>
      <w:shd w:val="clear" w:color="auto" w:fill="FFFFFF"/>
      <w:spacing w:after="0" w:line="240" w:lineRule="atLeast"/>
    </w:pPr>
    <w:rPr>
      <w:rFonts w:ascii="Arial" w:hAnsi="Arial" w:cs="Arial"/>
    </w:rPr>
  </w:style>
  <w:style w:type="character" w:customStyle="1" w:styleId="13Arial">
    <w:name w:val="Основной текст (13) + Arial"/>
    <w:aliases w:val="9,5 pt2"/>
    <w:basedOn w:val="131"/>
    <w:uiPriority w:val="99"/>
    <w:rsid w:val="00F0198E"/>
    <w:rPr>
      <w:rFonts w:ascii="Arial" w:hAnsi="Arial" w:cs="Arial"/>
      <w:sz w:val="19"/>
      <w:szCs w:val="19"/>
      <w:shd w:val="clear" w:color="auto" w:fill="FFFFFF"/>
    </w:rPr>
  </w:style>
  <w:style w:type="character" w:customStyle="1" w:styleId="13Arial2">
    <w:name w:val="Основной текст (13) + Arial2"/>
    <w:aliases w:val="91,5 pt1,Интервал -1 pt1"/>
    <w:basedOn w:val="131"/>
    <w:uiPriority w:val="99"/>
    <w:rsid w:val="00F0198E"/>
    <w:rPr>
      <w:rFonts w:ascii="Arial" w:hAnsi="Arial" w:cs="Arial"/>
      <w:spacing w:val="-20"/>
      <w:sz w:val="19"/>
      <w:szCs w:val="19"/>
      <w:shd w:val="clear" w:color="auto" w:fill="FFFFFF"/>
    </w:rPr>
  </w:style>
  <w:style w:type="character" w:customStyle="1" w:styleId="58">
    <w:name w:val="Подпись к картинке (5)_"/>
    <w:basedOn w:val="a3"/>
    <w:link w:val="59"/>
    <w:uiPriority w:val="99"/>
    <w:locked/>
    <w:rsid w:val="00F0198E"/>
    <w:rPr>
      <w:shd w:val="clear" w:color="auto" w:fill="FFFFFF"/>
    </w:rPr>
  </w:style>
  <w:style w:type="paragraph" w:customStyle="1" w:styleId="59">
    <w:name w:val="Подпись к картинке (5)"/>
    <w:basedOn w:val="a2"/>
    <w:link w:val="58"/>
    <w:uiPriority w:val="99"/>
    <w:rsid w:val="00F0198E"/>
    <w:pPr>
      <w:shd w:val="clear" w:color="auto" w:fill="FFFFFF"/>
      <w:spacing w:after="0" w:line="240" w:lineRule="atLeast"/>
    </w:pPr>
  </w:style>
  <w:style w:type="character" w:customStyle="1" w:styleId="affff8">
    <w:name w:val="Подпись к картинке_"/>
    <w:basedOn w:val="a3"/>
    <w:link w:val="affff9"/>
    <w:uiPriority w:val="99"/>
    <w:locked/>
    <w:rsid w:val="00F0198E"/>
    <w:rPr>
      <w:sz w:val="16"/>
      <w:szCs w:val="16"/>
      <w:shd w:val="clear" w:color="auto" w:fill="FFFFFF"/>
    </w:rPr>
  </w:style>
  <w:style w:type="paragraph" w:customStyle="1" w:styleId="affff9">
    <w:name w:val="Подпись к картинке"/>
    <w:basedOn w:val="a2"/>
    <w:link w:val="affff8"/>
    <w:uiPriority w:val="99"/>
    <w:rsid w:val="00F0198E"/>
    <w:pPr>
      <w:shd w:val="clear" w:color="auto" w:fill="FFFFFF"/>
      <w:spacing w:after="0" w:line="240" w:lineRule="atLeast"/>
    </w:pPr>
    <w:rPr>
      <w:sz w:val="16"/>
      <w:szCs w:val="16"/>
    </w:rPr>
  </w:style>
  <w:style w:type="character" w:customStyle="1" w:styleId="48">
    <w:name w:val="Основной текст4"/>
    <w:basedOn w:val="afff"/>
    <w:uiPriority w:val="99"/>
    <w:rsid w:val="00F0198E"/>
    <w:rPr>
      <w:rFonts w:ascii="Arial" w:eastAsia="Times New Roman" w:hAnsi="Arial" w:cs="Arial"/>
      <w:strike/>
      <w:color w:val="000000"/>
      <w:spacing w:val="-10"/>
      <w:sz w:val="24"/>
      <w:szCs w:val="24"/>
      <w:shd w:val="clear" w:color="auto" w:fill="FFFFFF"/>
      <w:lang w:val="ru-RU" w:eastAsia="ru-RU"/>
    </w:rPr>
  </w:style>
  <w:style w:type="character" w:customStyle="1" w:styleId="64">
    <w:name w:val="Подпись к картинке (6)_"/>
    <w:basedOn w:val="a3"/>
    <w:link w:val="65"/>
    <w:uiPriority w:val="99"/>
    <w:locked/>
    <w:rsid w:val="00F0198E"/>
    <w:rPr>
      <w:sz w:val="19"/>
      <w:szCs w:val="19"/>
      <w:shd w:val="clear" w:color="auto" w:fill="FFFFFF"/>
    </w:rPr>
  </w:style>
  <w:style w:type="paragraph" w:customStyle="1" w:styleId="65">
    <w:name w:val="Подпись к картинке (6)"/>
    <w:basedOn w:val="a2"/>
    <w:link w:val="64"/>
    <w:uiPriority w:val="99"/>
    <w:rsid w:val="00F0198E"/>
    <w:pPr>
      <w:shd w:val="clear" w:color="auto" w:fill="FFFFFF"/>
      <w:spacing w:after="0" w:line="240" w:lineRule="atLeast"/>
    </w:pPr>
    <w:rPr>
      <w:sz w:val="19"/>
      <w:szCs w:val="19"/>
    </w:rPr>
  </w:style>
  <w:style w:type="character" w:customStyle="1" w:styleId="440">
    <w:name w:val="Основной текст (44)_"/>
    <w:basedOn w:val="a3"/>
    <w:link w:val="441"/>
    <w:uiPriority w:val="99"/>
    <w:locked/>
    <w:rsid w:val="00F0198E"/>
    <w:rPr>
      <w:rFonts w:ascii="Arial" w:hAnsi="Arial" w:cs="Arial"/>
      <w:sz w:val="11"/>
      <w:szCs w:val="11"/>
      <w:shd w:val="clear" w:color="auto" w:fill="FFFFFF"/>
    </w:rPr>
  </w:style>
  <w:style w:type="paragraph" w:customStyle="1" w:styleId="441">
    <w:name w:val="Основной текст (44)"/>
    <w:basedOn w:val="a2"/>
    <w:link w:val="440"/>
    <w:uiPriority w:val="99"/>
    <w:rsid w:val="00F0198E"/>
    <w:pPr>
      <w:shd w:val="clear" w:color="auto" w:fill="FFFFFF"/>
      <w:spacing w:before="360" w:after="180" w:line="240" w:lineRule="atLeast"/>
    </w:pPr>
    <w:rPr>
      <w:rFonts w:ascii="Arial" w:hAnsi="Arial" w:cs="Arial"/>
      <w:sz w:val="11"/>
      <w:szCs w:val="11"/>
    </w:rPr>
  </w:style>
  <w:style w:type="character" w:customStyle="1" w:styleId="4411pt">
    <w:name w:val="Основной текст (44) + 11 pt"/>
    <w:aliases w:val="Курсив3"/>
    <w:basedOn w:val="440"/>
    <w:uiPriority w:val="99"/>
    <w:rsid w:val="00F0198E"/>
    <w:rPr>
      <w:rFonts w:ascii="Arial" w:hAnsi="Arial" w:cs="Arial"/>
      <w:i/>
      <w:iCs/>
      <w:sz w:val="22"/>
      <w:szCs w:val="22"/>
      <w:shd w:val="clear" w:color="auto" w:fill="FFFFFF"/>
    </w:rPr>
  </w:style>
  <w:style w:type="character" w:customStyle="1" w:styleId="5a">
    <w:name w:val="Основной текст5"/>
    <w:basedOn w:val="afff"/>
    <w:uiPriority w:val="99"/>
    <w:rsid w:val="00F0198E"/>
    <w:rPr>
      <w:rFonts w:ascii="Arial" w:eastAsia="Times New Roman" w:hAnsi="Arial" w:cs="Arial"/>
      <w:color w:val="000000"/>
      <w:spacing w:val="-10"/>
      <w:sz w:val="24"/>
      <w:szCs w:val="24"/>
      <w:u w:val="single"/>
      <w:shd w:val="clear" w:color="auto" w:fill="FFFFFF"/>
      <w:lang w:val="en-US" w:eastAsia="ru-RU"/>
    </w:rPr>
  </w:style>
  <w:style w:type="character" w:customStyle="1" w:styleId="118">
    <w:name w:val="Основной текст (11) + Не полужирный"/>
    <w:aliases w:val="Курсив2"/>
    <w:basedOn w:val="116"/>
    <w:uiPriority w:val="99"/>
    <w:rsid w:val="00F0198E"/>
    <w:rPr>
      <w:rFonts w:ascii="Times New Roman" w:hAnsi="Times New Roman" w:cs="Times New Roman"/>
      <w:b/>
      <w:bCs/>
      <w:i/>
      <w:iCs/>
      <w:spacing w:val="0"/>
      <w:sz w:val="24"/>
      <w:szCs w:val="24"/>
      <w:shd w:val="clear" w:color="auto" w:fill="FFFFFF"/>
      <w:lang w:val="en-US"/>
    </w:rPr>
  </w:style>
  <w:style w:type="character" w:customStyle="1" w:styleId="111pt">
    <w:name w:val="Основной текст (11) + Интервал 1 pt"/>
    <w:basedOn w:val="116"/>
    <w:uiPriority w:val="99"/>
    <w:rsid w:val="00F0198E"/>
    <w:rPr>
      <w:rFonts w:ascii="Times New Roman" w:hAnsi="Times New Roman" w:cs="Times New Roman"/>
      <w:spacing w:val="30"/>
      <w:sz w:val="24"/>
      <w:szCs w:val="24"/>
      <w:shd w:val="clear" w:color="auto" w:fill="FFFFFF"/>
    </w:rPr>
  </w:style>
  <w:style w:type="character" w:customStyle="1" w:styleId="124">
    <w:name w:val="Заголовок №1 (2)_"/>
    <w:basedOn w:val="a3"/>
    <w:link w:val="125"/>
    <w:uiPriority w:val="99"/>
    <w:locked/>
    <w:rsid w:val="00F0198E"/>
    <w:rPr>
      <w:rFonts w:ascii="Consolas" w:hAnsi="Consolas" w:cs="Consolas"/>
      <w:spacing w:val="-30"/>
      <w:sz w:val="26"/>
      <w:szCs w:val="26"/>
      <w:shd w:val="clear" w:color="auto" w:fill="FFFFFF"/>
      <w:lang w:val="en-US"/>
    </w:rPr>
  </w:style>
  <w:style w:type="paragraph" w:customStyle="1" w:styleId="125">
    <w:name w:val="Заголовок №1 (2)"/>
    <w:basedOn w:val="a2"/>
    <w:link w:val="124"/>
    <w:uiPriority w:val="99"/>
    <w:rsid w:val="00F0198E"/>
    <w:pPr>
      <w:shd w:val="clear" w:color="auto" w:fill="FFFFFF"/>
      <w:spacing w:after="120" w:line="240" w:lineRule="atLeast"/>
      <w:outlineLvl w:val="0"/>
    </w:pPr>
    <w:rPr>
      <w:rFonts w:ascii="Consolas" w:hAnsi="Consolas" w:cs="Consolas"/>
      <w:spacing w:val="-30"/>
      <w:sz w:val="26"/>
      <w:szCs w:val="26"/>
      <w:lang w:val="en-US"/>
    </w:rPr>
  </w:style>
  <w:style w:type="character" w:customStyle="1" w:styleId="460">
    <w:name w:val="Основной текст (46)_"/>
    <w:basedOn w:val="a3"/>
    <w:link w:val="461"/>
    <w:uiPriority w:val="99"/>
    <w:locked/>
    <w:rsid w:val="00F0198E"/>
    <w:rPr>
      <w:rFonts w:ascii="Arial" w:hAnsi="Arial" w:cs="Arial"/>
      <w:sz w:val="8"/>
      <w:szCs w:val="8"/>
      <w:shd w:val="clear" w:color="auto" w:fill="FFFFFF"/>
    </w:rPr>
  </w:style>
  <w:style w:type="paragraph" w:customStyle="1" w:styleId="461">
    <w:name w:val="Основной текст (46)"/>
    <w:basedOn w:val="a2"/>
    <w:link w:val="460"/>
    <w:uiPriority w:val="99"/>
    <w:rsid w:val="00F0198E"/>
    <w:pPr>
      <w:shd w:val="clear" w:color="auto" w:fill="FFFFFF"/>
      <w:spacing w:after="0" w:line="240" w:lineRule="atLeast"/>
    </w:pPr>
    <w:rPr>
      <w:rFonts w:ascii="Arial" w:hAnsi="Arial" w:cs="Arial"/>
      <w:sz w:val="8"/>
      <w:szCs w:val="8"/>
    </w:rPr>
  </w:style>
  <w:style w:type="character" w:customStyle="1" w:styleId="450">
    <w:name w:val="Основной текст (45)_"/>
    <w:basedOn w:val="a3"/>
    <w:link w:val="451"/>
    <w:uiPriority w:val="99"/>
    <w:locked/>
    <w:rsid w:val="00F0198E"/>
    <w:rPr>
      <w:rFonts w:ascii="Arial" w:hAnsi="Arial" w:cs="Arial"/>
      <w:sz w:val="8"/>
      <w:szCs w:val="8"/>
      <w:shd w:val="clear" w:color="auto" w:fill="FFFFFF"/>
    </w:rPr>
  </w:style>
  <w:style w:type="paragraph" w:customStyle="1" w:styleId="451">
    <w:name w:val="Основной текст (45)"/>
    <w:basedOn w:val="a2"/>
    <w:link w:val="450"/>
    <w:uiPriority w:val="99"/>
    <w:rsid w:val="00F0198E"/>
    <w:pPr>
      <w:shd w:val="clear" w:color="auto" w:fill="FFFFFF"/>
      <w:spacing w:after="0" w:line="240" w:lineRule="atLeast"/>
    </w:pPr>
    <w:rPr>
      <w:rFonts w:ascii="Arial" w:hAnsi="Arial" w:cs="Arial"/>
      <w:sz w:val="8"/>
      <w:szCs w:val="8"/>
    </w:rPr>
  </w:style>
  <w:style w:type="paragraph" w:customStyle="1" w:styleId="10">
    <w:name w:val="Стиль1"/>
    <w:basedOn w:val="a6"/>
    <w:link w:val="1f0"/>
    <w:uiPriority w:val="99"/>
    <w:rsid w:val="00F0198E"/>
    <w:pPr>
      <w:numPr>
        <w:ilvl w:val="2"/>
        <w:numId w:val="20"/>
      </w:numPr>
      <w:tabs>
        <w:tab w:val="clear" w:pos="0"/>
        <w:tab w:val="num" w:pos="1440"/>
      </w:tabs>
      <w:spacing w:after="0" w:line="276" w:lineRule="auto"/>
      <w:ind w:hanging="360"/>
      <w:contextualSpacing w:val="0"/>
      <w:jc w:val="center"/>
    </w:pPr>
    <w:rPr>
      <w:rFonts w:ascii="Times New Roman" w:eastAsia="Times New Roman" w:hAnsi="Times New Roman" w:cs="Times New Roman"/>
      <w:sz w:val="24"/>
      <w:szCs w:val="24"/>
    </w:rPr>
  </w:style>
  <w:style w:type="character" w:customStyle="1" w:styleId="1f0">
    <w:name w:val="Стиль1 Знак"/>
    <w:basedOn w:val="a7"/>
    <w:link w:val="10"/>
    <w:uiPriority w:val="99"/>
    <w:locked/>
    <w:rsid w:val="00F0198E"/>
    <w:rPr>
      <w:rFonts w:ascii="Times New Roman" w:eastAsia="Times New Roman" w:hAnsi="Times New Roman" w:cs="Times New Roman"/>
      <w:sz w:val="24"/>
      <w:szCs w:val="24"/>
    </w:rPr>
  </w:style>
  <w:style w:type="paragraph" w:customStyle="1" w:styleId="2f8">
    <w:name w:val="Стиль2"/>
    <w:basedOn w:val="aff3"/>
    <w:link w:val="2f9"/>
    <w:uiPriority w:val="99"/>
    <w:rsid w:val="00F0198E"/>
    <w:pPr>
      <w:tabs>
        <w:tab w:val="num" w:pos="1854"/>
      </w:tabs>
      <w:suppressAutoHyphens w:val="0"/>
      <w:overflowPunct w:val="0"/>
      <w:autoSpaceDE w:val="0"/>
      <w:autoSpaceDN w:val="0"/>
      <w:adjustRightInd w:val="0"/>
      <w:spacing w:after="240"/>
      <w:ind w:left="1854" w:hanging="720"/>
      <w:jc w:val="center"/>
      <w:textAlignment w:val="baseline"/>
    </w:pPr>
    <w:rPr>
      <w:sz w:val="24"/>
      <w:szCs w:val="24"/>
      <w:u w:val="single"/>
      <w:lang w:eastAsia="ru-RU"/>
    </w:rPr>
  </w:style>
  <w:style w:type="character" w:customStyle="1" w:styleId="2f9">
    <w:name w:val="Стиль2 Знак"/>
    <w:link w:val="2f8"/>
    <w:uiPriority w:val="99"/>
    <w:locked/>
    <w:rsid w:val="00F0198E"/>
    <w:rPr>
      <w:rFonts w:ascii="Times New Roman" w:eastAsia="Times New Roman" w:hAnsi="Times New Roman" w:cs="Times New Roman"/>
      <w:sz w:val="24"/>
      <w:szCs w:val="24"/>
      <w:u w:val="single"/>
      <w:lang w:eastAsia="ru-RU"/>
    </w:rPr>
  </w:style>
  <w:style w:type="paragraph" w:customStyle="1" w:styleId="39">
    <w:name w:val="Стиль3"/>
    <w:basedOn w:val="2f8"/>
    <w:link w:val="3a"/>
    <w:uiPriority w:val="99"/>
    <w:rsid w:val="00F0198E"/>
  </w:style>
  <w:style w:type="character" w:customStyle="1" w:styleId="3a">
    <w:name w:val="Стиль3 Знак"/>
    <w:basedOn w:val="2f9"/>
    <w:link w:val="39"/>
    <w:uiPriority w:val="99"/>
    <w:locked/>
    <w:rsid w:val="00F0198E"/>
    <w:rPr>
      <w:rFonts w:ascii="Times New Roman" w:eastAsia="Times New Roman" w:hAnsi="Times New Roman" w:cs="Times New Roman"/>
      <w:sz w:val="24"/>
      <w:szCs w:val="24"/>
      <w:u w:val="single"/>
      <w:lang w:eastAsia="ru-RU"/>
    </w:rPr>
  </w:style>
  <w:style w:type="paragraph" w:customStyle="1" w:styleId="4">
    <w:name w:val="Стиль4"/>
    <w:basedOn w:val="a6"/>
    <w:link w:val="49"/>
    <w:uiPriority w:val="99"/>
    <w:rsid w:val="00F0198E"/>
    <w:pPr>
      <w:numPr>
        <w:numId w:val="20"/>
      </w:numPr>
      <w:tabs>
        <w:tab w:val="clear" w:pos="330"/>
        <w:tab w:val="num" w:pos="0"/>
        <w:tab w:val="num" w:pos="720"/>
      </w:tabs>
      <w:spacing w:after="0" w:line="276" w:lineRule="auto"/>
      <w:ind w:left="360"/>
      <w:contextualSpacing w:val="0"/>
      <w:jc w:val="center"/>
    </w:pPr>
    <w:rPr>
      <w:rFonts w:ascii="Times New Roman" w:eastAsia="Times New Roman" w:hAnsi="Times New Roman" w:cs="Times New Roman"/>
      <w:sz w:val="28"/>
      <w:szCs w:val="28"/>
    </w:rPr>
  </w:style>
  <w:style w:type="character" w:customStyle="1" w:styleId="49">
    <w:name w:val="Стиль4 Знак"/>
    <w:link w:val="4"/>
    <w:uiPriority w:val="99"/>
    <w:locked/>
    <w:rsid w:val="00F0198E"/>
    <w:rPr>
      <w:rFonts w:ascii="Times New Roman" w:eastAsia="Times New Roman" w:hAnsi="Times New Roman" w:cs="Times New Roman"/>
      <w:sz w:val="28"/>
      <w:szCs w:val="28"/>
    </w:rPr>
  </w:style>
  <w:style w:type="paragraph" w:customStyle="1" w:styleId="5b">
    <w:name w:val="Стиль5"/>
    <w:basedOn w:val="10"/>
    <w:link w:val="5c"/>
    <w:uiPriority w:val="99"/>
    <w:rsid w:val="00F0198E"/>
    <w:pPr>
      <w:ind w:left="0" w:firstLine="0"/>
    </w:pPr>
    <w:rPr>
      <w:sz w:val="26"/>
      <w:szCs w:val="26"/>
    </w:rPr>
  </w:style>
  <w:style w:type="character" w:customStyle="1" w:styleId="5c">
    <w:name w:val="Стиль5 Знак"/>
    <w:basedOn w:val="1f0"/>
    <w:link w:val="5b"/>
    <w:uiPriority w:val="99"/>
    <w:locked/>
    <w:rsid w:val="00F0198E"/>
    <w:rPr>
      <w:rFonts w:ascii="Times New Roman" w:eastAsia="Times New Roman" w:hAnsi="Times New Roman" w:cs="Times New Roman"/>
      <w:sz w:val="26"/>
      <w:szCs w:val="26"/>
    </w:rPr>
  </w:style>
  <w:style w:type="paragraph" w:customStyle="1" w:styleId="66">
    <w:name w:val="Стиль6"/>
    <w:basedOn w:val="2f8"/>
    <w:link w:val="67"/>
    <w:uiPriority w:val="99"/>
    <w:rsid w:val="00F0198E"/>
    <w:pPr>
      <w:ind w:left="0" w:firstLine="0"/>
    </w:pPr>
  </w:style>
  <w:style w:type="character" w:customStyle="1" w:styleId="67">
    <w:name w:val="Стиль6 Знак"/>
    <w:link w:val="66"/>
    <w:uiPriority w:val="99"/>
    <w:locked/>
    <w:rsid w:val="00F0198E"/>
    <w:rPr>
      <w:rFonts w:ascii="Times New Roman" w:eastAsia="Times New Roman" w:hAnsi="Times New Roman" w:cs="Times New Roman"/>
      <w:sz w:val="24"/>
      <w:szCs w:val="24"/>
      <w:u w:val="single"/>
      <w:lang w:eastAsia="ru-RU"/>
    </w:rPr>
  </w:style>
  <w:style w:type="paragraph" w:customStyle="1" w:styleId="affffa">
    <w:name w:val="А"/>
    <w:basedOn w:val="a2"/>
    <w:link w:val="affffb"/>
    <w:uiPriority w:val="99"/>
    <w:rsid w:val="00F0198E"/>
    <w:pPr>
      <w:spacing w:after="0" w:line="276" w:lineRule="auto"/>
    </w:pPr>
    <w:rPr>
      <w:rFonts w:ascii="Times New Roman" w:eastAsia="Times New Roman" w:hAnsi="Times New Roman" w:cs="Times New Roman"/>
      <w:sz w:val="24"/>
      <w:szCs w:val="24"/>
    </w:rPr>
  </w:style>
  <w:style w:type="character" w:customStyle="1" w:styleId="affffb">
    <w:name w:val="А Знак"/>
    <w:link w:val="affffa"/>
    <w:uiPriority w:val="99"/>
    <w:locked/>
    <w:rsid w:val="00F0198E"/>
    <w:rPr>
      <w:rFonts w:ascii="Times New Roman" w:eastAsia="Times New Roman" w:hAnsi="Times New Roman" w:cs="Times New Roman"/>
      <w:sz w:val="24"/>
      <w:szCs w:val="24"/>
    </w:rPr>
  </w:style>
  <w:style w:type="paragraph" w:customStyle="1" w:styleId="affffc">
    <w:name w:val="б формулы"/>
    <w:basedOn w:val="a2"/>
    <w:link w:val="affffd"/>
    <w:uiPriority w:val="99"/>
    <w:rsid w:val="00F0198E"/>
    <w:pPr>
      <w:spacing w:after="0" w:line="360" w:lineRule="auto"/>
      <w:ind w:firstLine="3261"/>
    </w:pPr>
    <w:rPr>
      <w:rFonts w:ascii="Times New Roman" w:eastAsia="Times New Roman" w:hAnsi="Times New Roman" w:cs="Times New Roman"/>
      <w:sz w:val="24"/>
      <w:szCs w:val="24"/>
    </w:rPr>
  </w:style>
  <w:style w:type="character" w:customStyle="1" w:styleId="affffd">
    <w:name w:val="б формулы Знак"/>
    <w:link w:val="affffc"/>
    <w:uiPriority w:val="99"/>
    <w:locked/>
    <w:rsid w:val="00F0198E"/>
    <w:rPr>
      <w:rFonts w:ascii="Times New Roman" w:eastAsia="Times New Roman" w:hAnsi="Times New Roman" w:cs="Times New Roman"/>
      <w:sz w:val="24"/>
      <w:szCs w:val="24"/>
    </w:rPr>
  </w:style>
  <w:style w:type="paragraph" w:customStyle="1" w:styleId="affffe">
    <w:name w:val="в формулы"/>
    <w:basedOn w:val="a2"/>
    <w:link w:val="afffff"/>
    <w:uiPriority w:val="99"/>
    <w:rsid w:val="00F0198E"/>
    <w:pPr>
      <w:spacing w:before="120" w:after="120" w:line="276" w:lineRule="auto"/>
      <w:jc w:val="center"/>
    </w:pPr>
    <w:rPr>
      <w:rFonts w:ascii="Times New Roman" w:eastAsia="Times New Roman" w:hAnsi="Times New Roman" w:cs="Times New Roman"/>
      <w:sz w:val="24"/>
      <w:szCs w:val="24"/>
      <w:lang w:val="en-US"/>
    </w:rPr>
  </w:style>
  <w:style w:type="character" w:customStyle="1" w:styleId="afffff">
    <w:name w:val="в формулы Знак"/>
    <w:link w:val="affffe"/>
    <w:uiPriority w:val="99"/>
    <w:locked/>
    <w:rsid w:val="00F0198E"/>
    <w:rPr>
      <w:rFonts w:ascii="Times New Roman" w:eastAsia="Times New Roman" w:hAnsi="Times New Roman" w:cs="Times New Roman"/>
      <w:sz w:val="24"/>
      <w:szCs w:val="24"/>
      <w:lang w:val="en-US"/>
    </w:rPr>
  </w:style>
  <w:style w:type="paragraph" w:customStyle="1" w:styleId="afffff0">
    <w:name w:val="АБ"/>
    <w:basedOn w:val="afff9"/>
    <w:link w:val="afffff1"/>
    <w:uiPriority w:val="99"/>
    <w:rsid w:val="00F0198E"/>
    <w:pPr>
      <w:ind w:firstLine="0"/>
    </w:pPr>
  </w:style>
  <w:style w:type="character" w:customStyle="1" w:styleId="afffff1">
    <w:name w:val="АБ Знак"/>
    <w:basedOn w:val="afffa"/>
    <w:link w:val="afffff0"/>
    <w:uiPriority w:val="99"/>
    <w:locked/>
    <w:rsid w:val="00F0198E"/>
    <w:rPr>
      <w:rFonts w:ascii="Times New Roman" w:eastAsia="Times New Roman" w:hAnsi="Times New Roman" w:cs="Times New Roman"/>
      <w:sz w:val="24"/>
      <w:szCs w:val="24"/>
    </w:rPr>
  </w:style>
  <w:style w:type="character" w:customStyle="1" w:styleId="313">
    <w:name w:val="Знак Знак31"/>
    <w:uiPriority w:val="99"/>
    <w:locked/>
    <w:rsid w:val="00F0198E"/>
    <w:rPr>
      <w:rFonts w:ascii="Courier New" w:hAnsi="Courier New" w:cs="Courier New"/>
    </w:rPr>
  </w:style>
  <w:style w:type="paragraph" w:customStyle="1" w:styleId="1f1">
    <w:name w:val="1уровень"/>
    <w:basedOn w:val="a6"/>
    <w:link w:val="1f2"/>
    <w:uiPriority w:val="99"/>
    <w:rsid w:val="00F0198E"/>
    <w:pPr>
      <w:spacing w:after="0" w:line="360" w:lineRule="auto"/>
      <w:ind w:hanging="360"/>
      <w:contextualSpacing w:val="0"/>
    </w:pPr>
    <w:rPr>
      <w:rFonts w:ascii="Times New Roman" w:eastAsia="Times New Roman" w:hAnsi="Times New Roman" w:cs="Times New Roman"/>
      <w:sz w:val="24"/>
      <w:szCs w:val="24"/>
    </w:rPr>
  </w:style>
  <w:style w:type="character" w:customStyle="1" w:styleId="1f2">
    <w:name w:val="1уровень Знак"/>
    <w:basedOn w:val="a7"/>
    <w:link w:val="1f1"/>
    <w:uiPriority w:val="99"/>
    <w:locked/>
    <w:rsid w:val="00F0198E"/>
    <w:rPr>
      <w:rFonts w:ascii="Times New Roman" w:eastAsia="Times New Roman" w:hAnsi="Times New Roman" w:cs="Times New Roman"/>
      <w:sz w:val="24"/>
      <w:szCs w:val="24"/>
    </w:rPr>
  </w:style>
  <w:style w:type="paragraph" w:customStyle="1" w:styleId="1f3">
    <w:name w:val="1й"/>
    <w:basedOn w:val="a6"/>
    <w:link w:val="1f4"/>
    <w:uiPriority w:val="99"/>
    <w:rsid w:val="00F0198E"/>
    <w:pPr>
      <w:tabs>
        <w:tab w:val="num" w:pos="435"/>
      </w:tabs>
      <w:spacing w:after="0" w:line="276" w:lineRule="auto"/>
      <w:ind w:left="435" w:hanging="435"/>
      <w:contextualSpacing w:val="0"/>
    </w:pPr>
    <w:rPr>
      <w:rFonts w:ascii="Times New Roman" w:eastAsia="Times New Roman" w:hAnsi="Times New Roman" w:cs="Times New Roman"/>
      <w:sz w:val="24"/>
      <w:szCs w:val="24"/>
    </w:rPr>
  </w:style>
  <w:style w:type="character" w:customStyle="1" w:styleId="1f4">
    <w:name w:val="1й Знак"/>
    <w:basedOn w:val="a7"/>
    <w:link w:val="1f3"/>
    <w:uiPriority w:val="99"/>
    <w:locked/>
    <w:rsid w:val="00F0198E"/>
    <w:rPr>
      <w:rFonts w:ascii="Times New Roman" w:eastAsia="Times New Roman" w:hAnsi="Times New Roman" w:cs="Times New Roman"/>
      <w:sz w:val="24"/>
      <w:szCs w:val="24"/>
    </w:rPr>
  </w:style>
  <w:style w:type="paragraph" w:customStyle="1" w:styleId="2fa">
    <w:name w:val="2й"/>
    <w:basedOn w:val="a6"/>
    <w:link w:val="2fb"/>
    <w:uiPriority w:val="99"/>
    <w:rsid w:val="00F0198E"/>
    <w:pPr>
      <w:tabs>
        <w:tab w:val="num" w:pos="1620"/>
      </w:tabs>
      <w:spacing w:after="0" w:line="276" w:lineRule="auto"/>
      <w:ind w:left="1620" w:hanging="720"/>
      <w:contextualSpacing w:val="0"/>
    </w:pPr>
    <w:rPr>
      <w:rFonts w:ascii="Times New Roman" w:eastAsia="Times New Roman" w:hAnsi="Times New Roman" w:cs="Times New Roman"/>
      <w:sz w:val="24"/>
      <w:szCs w:val="24"/>
    </w:rPr>
  </w:style>
  <w:style w:type="character" w:customStyle="1" w:styleId="2fb">
    <w:name w:val="2й Знак"/>
    <w:basedOn w:val="a7"/>
    <w:link w:val="2fa"/>
    <w:uiPriority w:val="99"/>
    <w:locked/>
    <w:rsid w:val="00F0198E"/>
    <w:rPr>
      <w:rFonts w:ascii="Times New Roman" w:eastAsia="Times New Roman" w:hAnsi="Times New Roman" w:cs="Times New Roman"/>
      <w:sz w:val="24"/>
      <w:szCs w:val="24"/>
    </w:rPr>
  </w:style>
  <w:style w:type="paragraph" w:customStyle="1" w:styleId="3b">
    <w:name w:val="3й"/>
    <w:basedOn w:val="a6"/>
    <w:link w:val="3c"/>
    <w:uiPriority w:val="99"/>
    <w:rsid w:val="00F0198E"/>
    <w:pPr>
      <w:numPr>
        <w:ilvl w:val="2"/>
      </w:numPr>
      <w:tabs>
        <w:tab w:val="num" w:pos="0"/>
      </w:tabs>
      <w:spacing w:after="0" w:line="276" w:lineRule="auto"/>
      <w:ind w:left="1080" w:hanging="720"/>
      <w:contextualSpacing w:val="0"/>
      <w:jc w:val="both"/>
    </w:pPr>
    <w:rPr>
      <w:rFonts w:ascii="Times New Roman" w:eastAsia="Times New Roman" w:hAnsi="Times New Roman" w:cs="Times New Roman"/>
      <w:sz w:val="24"/>
      <w:szCs w:val="24"/>
    </w:rPr>
  </w:style>
  <w:style w:type="character" w:customStyle="1" w:styleId="3c">
    <w:name w:val="3й Знак"/>
    <w:basedOn w:val="a7"/>
    <w:link w:val="3b"/>
    <w:uiPriority w:val="99"/>
    <w:locked/>
    <w:rsid w:val="00F0198E"/>
    <w:rPr>
      <w:rFonts w:ascii="Times New Roman" w:eastAsia="Times New Roman" w:hAnsi="Times New Roman" w:cs="Times New Roman"/>
      <w:sz w:val="24"/>
      <w:szCs w:val="24"/>
    </w:rPr>
  </w:style>
  <w:style w:type="paragraph" w:customStyle="1" w:styleId="72">
    <w:name w:val="Стиль7"/>
    <w:basedOn w:val="afffff0"/>
    <w:link w:val="73"/>
    <w:uiPriority w:val="99"/>
    <w:rsid w:val="00F0198E"/>
    <w:pPr>
      <w:jc w:val="center"/>
    </w:pPr>
    <w:rPr>
      <w:rFonts w:ascii="ISOCPEUR" w:hAnsi="ISOCPEUR" w:cs="ISOCPEUR"/>
      <w:i/>
      <w:iCs/>
      <w:sz w:val="28"/>
      <w:szCs w:val="28"/>
    </w:rPr>
  </w:style>
  <w:style w:type="character" w:customStyle="1" w:styleId="73">
    <w:name w:val="Стиль7 Знак"/>
    <w:link w:val="72"/>
    <w:uiPriority w:val="99"/>
    <w:locked/>
    <w:rsid w:val="00F0198E"/>
    <w:rPr>
      <w:rFonts w:ascii="ISOCPEUR" w:eastAsia="Times New Roman" w:hAnsi="ISOCPEUR" w:cs="ISOCPEUR"/>
      <w:i/>
      <w:iCs/>
      <w:sz w:val="28"/>
      <w:szCs w:val="28"/>
    </w:rPr>
  </w:style>
  <w:style w:type="paragraph" w:customStyle="1" w:styleId="3d">
    <w:name w:val="Абзац списка3"/>
    <w:basedOn w:val="a2"/>
    <w:uiPriority w:val="99"/>
    <w:rsid w:val="00F0198E"/>
    <w:pPr>
      <w:spacing w:after="0" w:line="240" w:lineRule="auto"/>
      <w:ind w:left="720"/>
    </w:pPr>
    <w:rPr>
      <w:rFonts w:ascii="Times New Roman" w:eastAsia="Times New Roman" w:hAnsi="Times New Roman" w:cs="Times New Roman"/>
      <w:sz w:val="24"/>
      <w:szCs w:val="24"/>
      <w:lang w:eastAsia="ru-RU"/>
    </w:rPr>
  </w:style>
  <w:style w:type="paragraph" w:customStyle="1" w:styleId="4a">
    <w:name w:val="Абзац списка4"/>
    <w:basedOn w:val="a2"/>
    <w:uiPriority w:val="99"/>
    <w:rsid w:val="00F0198E"/>
    <w:pPr>
      <w:spacing w:after="0" w:line="240" w:lineRule="auto"/>
      <w:ind w:left="720"/>
    </w:pPr>
    <w:rPr>
      <w:rFonts w:ascii="Times New Roman" w:eastAsia="Times New Roman" w:hAnsi="Times New Roman" w:cs="Times New Roman"/>
      <w:sz w:val="24"/>
      <w:szCs w:val="24"/>
      <w:lang w:eastAsia="ru-RU"/>
    </w:rPr>
  </w:style>
  <w:style w:type="paragraph" w:customStyle="1" w:styleId="5d">
    <w:name w:val="Абзац списка5"/>
    <w:basedOn w:val="a2"/>
    <w:uiPriority w:val="99"/>
    <w:rsid w:val="00F0198E"/>
    <w:pPr>
      <w:spacing w:after="0" w:line="240" w:lineRule="auto"/>
      <w:ind w:left="720"/>
    </w:pPr>
    <w:rPr>
      <w:rFonts w:ascii="Times New Roman" w:eastAsia="Times New Roman" w:hAnsi="Times New Roman" w:cs="Times New Roman"/>
      <w:sz w:val="24"/>
      <w:szCs w:val="24"/>
      <w:lang w:eastAsia="ru-RU"/>
    </w:rPr>
  </w:style>
  <w:style w:type="paragraph" w:customStyle="1" w:styleId="82">
    <w:name w:val="Стиль8"/>
    <w:basedOn w:val="a2"/>
    <w:uiPriority w:val="99"/>
    <w:rsid w:val="00F0198E"/>
    <w:pPr>
      <w:spacing w:after="0" w:line="360" w:lineRule="auto"/>
      <w:jc w:val="both"/>
    </w:pPr>
    <w:rPr>
      <w:rFonts w:ascii="Times New Roman" w:eastAsia="Times New Roman" w:hAnsi="Times New Roman" w:cs="Times New Roman"/>
      <w:sz w:val="20"/>
      <w:szCs w:val="20"/>
      <w:lang w:val="en-US"/>
    </w:rPr>
  </w:style>
  <w:style w:type="paragraph" w:customStyle="1" w:styleId="92">
    <w:name w:val="Стиль9"/>
    <w:basedOn w:val="afff9"/>
    <w:uiPriority w:val="99"/>
    <w:rsid w:val="00F0198E"/>
    <w:pPr>
      <w:spacing w:line="360" w:lineRule="auto"/>
      <w:ind w:firstLine="0"/>
      <w:jc w:val="both"/>
    </w:pPr>
    <w:rPr>
      <w:sz w:val="20"/>
      <w:szCs w:val="20"/>
    </w:rPr>
  </w:style>
  <w:style w:type="paragraph" w:customStyle="1" w:styleId="afffff2">
    <w:name w:val="Содержимое таблицы"/>
    <w:basedOn w:val="a2"/>
    <w:rsid w:val="00F0198E"/>
    <w:pPr>
      <w:suppressLineNumbers/>
      <w:suppressAutoHyphens/>
      <w:spacing w:after="0" w:line="240" w:lineRule="auto"/>
    </w:pPr>
    <w:rPr>
      <w:rFonts w:ascii="Times New Roman" w:eastAsia="Times New Roman" w:hAnsi="Times New Roman" w:cs="Times New Roman"/>
      <w:sz w:val="24"/>
      <w:szCs w:val="24"/>
      <w:lang w:eastAsia="zh-CN"/>
    </w:rPr>
  </w:style>
  <w:style w:type="paragraph" w:customStyle="1" w:styleId="-2">
    <w:name w:val="Нормальный-2"/>
    <w:basedOn w:val="a2"/>
    <w:link w:val="-20"/>
    <w:uiPriority w:val="99"/>
    <w:rsid w:val="00F0198E"/>
    <w:pPr>
      <w:overflowPunct w:val="0"/>
      <w:autoSpaceDE w:val="0"/>
      <w:autoSpaceDN w:val="0"/>
      <w:adjustRightInd w:val="0"/>
      <w:spacing w:before="120" w:after="0" w:line="240" w:lineRule="auto"/>
      <w:ind w:left="284" w:right="170" w:firstLine="851"/>
      <w:jc w:val="both"/>
      <w:textAlignment w:val="baseline"/>
    </w:pPr>
    <w:rPr>
      <w:rFonts w:ascii="Times New Roman" w:eastAsia="Times New Roman" w:hAnsi="Times New Roman" w:cs="Times New Roman"/>
      <w:sz w:val="26"/>
      <w:szCs w:val="20"/>
      <w:lang w:eastAsia="ru-RU"/>
    </w:rPr>
  </w:style>
  <w:style w:type="character" w:customStyle="1" w:styleId="-20">
    <w:name w:val="Нормальный-2 Знак"/>
    <w:link w:val="-2"/>
    <w:uiPriority w:val="99"/>
    <w:locked/>
    <w:rsid w:val="00F0198E"/>
    <w:rPr>
      <w:rFonts w:ascii="Times New Roman" w:eastAsia="Times New Roman" w:hAnsi="Times New Roman" w:cs="Times New Roman"/>
      <w:sz w:val="26"/>
      <w:szCs w:val="20"/>
      <w:lang w:eastAsia="ru-RU"/>
    </w:rPr>
  </w:style>
  <w:style w:type="paragraph" w:customStyle="1" w:styleId="Web">
    <w:name w:val="Обычный (Web)"/>
    <w:basedOn w:val="a2"/>
    <w:uiPriority w:val="99"/>
    <w:rsid w:val="00F0198E"/>
    <w:pPr>
      <w:spacing w:before="100" w:after="100" w:line="240" w:lineRule="auto"/>
    </w:pPr>
    <w:rPr>
      <w:rFonts w:ascii="Times New Roman" w:eastAsia="Times New Roman" w:hAnsi="Times New Roman" w:cs="Times New Roman"/>
      <w:sz w:val="24"/>
      <w:szCs w:val="20"/>
      <w:lang w:eastAsia="ru-RU"/>
    </w:rPr>
  </w:style>
  <w:style w:type="character" w:customStyle="1" w:styleId="afffff3">
    <w:name w:val="Буквица"/>
    <w:rsid w:val="00F0198E"/>
    <w:rPr>
      <w:lang w:val="ru-RU"/>
    </w:rPr>
  </w:style>
  <w:style w:type="table" w:customStyle="1" w:styleId="TableGrid1">
    <w:name w:val="TableGrid1"/>
    <w:rsid w:val="00F0198E"/>
    <w:pPr>
      <w:spacing w:after="0" w:line="240" w:lineRule="auto"/>
    </w:pPr>
    <w:rPr>
      <w:rFonts w:eastAsia="Times New Roman"/>
      <w:lang w:eastAsia="ru-RU"/>
    </w:rPr>
    <w:tblPr>
      <w:tblCellMar>
        <w:top w:w="0" w:type="dxa"/>
        <w:left w:w="0" w:type="dxa"/>
        <w:bottom w:w="0" w:type="dxa"/>
        <w:right w:w="0" w:type="dxa"/>
      </w:tblCellMar>
    </w:tblPr>
  </w:style>
  <w:style w:type="table" w:customStyle="1" w:styleId="74">
    <w:name w:val="Сетка таблицы7"/>
    <w:basedOn w:val="a4"/>
    <w:next w:val="af2"/>
    <w:uiPriority w:val="99"/>
    <w:rsid w:val="00F0198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3">
    <w:name w:val="Заголовок 4 Знак1"/>
    <w:basedOn w:val="a3"/>
    <w:uiPriority w:val="9"/>
    <w:semiHidden/>
    <w:rsid w:val="00F0198E"/>
    <w:rPr>
      <w:rFonts w:asciiTheme="majorHAnsi" w:eastAsiaTheme="majorEastAsia" w:hAnsiTheme="majorHAnsi" w:cstheme="majorBidi"/>
      <w:i/>
      <w:iCs/>
      <w:color w:val="2E74B5" w:themeColor="accent1" w:themeShade="BF"/>
    </w:rPr>
  </w:style>
  <w:style w:type="table" w:customStyle="1" w:styleId="710">
    <w:name w:val="Сетка таблицы71"/>
    <w:basedOn w:val="a4"/>
    <w:next w:val="af2"/>
    <w:uiPriority w:val="99"/>
    <w:rsid w:val="000C4D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4"/>
    <w:next w:val="af2"/>
    <w:uiPriority w:val="99"/>
    <w:rsid w:val="00134D3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4"/>
    <w:next w:val="af2"/>
    <w:rsid w:val="009B2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4"/>
    <w:next w:val="af2"/>
    <w:rsid w:val="00CC246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rsid w:val="009A6BD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6">
    <w:name w:val="Обычный12"/>
    <w:basedOn w:val="a6"/>
    <w:link w:val="127"/>
    <w:qFormat/>
    <w:rsid w:val="00A46D87"/>
    <w:pPr>
      <w:spacing w:after="120" w:line="276" w:lineRule="auto"/>
      <w:ind w:left="0" w:firstLine="709"/>
      <w:jc w:val="both"/>
    </w:pPr>
    <w:rPr>
      <w:rFonts w:ascii="Times New Roman" w:eastAsia="Calibri" w:hAnsi="Times New Roman" w:cs="Times New Roman"/>
      <w:sz w:val="24"/>
      <w:szCs w:val="28"/>
    </w:rPr>
  </w:style>
  <w:style w:type="character" w:customStyle="1" w:styleId="127">
    <w:name w:val="Обычный12 Знак"/>
    <w:link w:val="126"/>
    <w:rsid w:val="00A46D87"/>
    <w:rPr>
      <w:rFonts w:ascii="Times New Roman" w:eastAsia="Calibri" w:hAnsi="Times New Roman" w:cs="Times New Roman"/>
      <w:sz w:val="24"/>
      <w:szCs w:val="28"/>
    </w:rPr>
  </w:style>
  <w:style w:type="table" w:customStyle="1" w:styleId="1140">
    <w:name w:val="Сетка таблицы114"/>
    <w:basedOn w:val="a4"/>
    <w:next w:val="af2"/>
    <w:rsid w:val="000B7AC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rsid w:val="005209B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basedOn w:val="a4"/>
    <w:next w:val="af2"/>
    <w:uiPriority w:val="99"/>
    <w:rsid w:val="00A058B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4"/>
    <w:next w:val="af2"/>
    <w:uiPriority w:val="99"/>
    <w:rsid w:val="00A058B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
    <w:rsid w:val="007464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
    <w:name w:val="Сетка таблицы18"/>
    <w:rsid w:val="00D5764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rsid w:val="000246A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44pt0pt">
    <w:name w:val="Основной текст (24) + 4 pt;Курсив;Интервал 0 pt"/>
    <w:rsid w:val="00571D12"/>
    <w:rPr>
      <w:rFonts w:ascii="Times New Roman" w:eastAsia="Times New Roman" w:hAnsi="Times New Roman"/>
      <w:i/>
      <w:iCs/>
      <w:color w:val="000000"/>
      <w:spacing w:val="-10"/>
      <w:w w:val="100"/>
      <w:position w:val="0"/>
      <w:sz w:val="8"/>
      <w:szCs w:val="8"/>
      <w:shd w:val="clear" w:color="auto" w:fill="FFFFFF"/>
      <w:lang w:val="ru-RU" w:eastAsia="ru-RU" w:bidi="ru-RU"/>
    </w:rPr>
  </w:style>
  <w:style w:type="table" w:customStyle="1" w:styleId="1100">
    <w:name w:val="Сетка таблицы110"/>
    <w:rsid w:val="00EA7A1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0">
    <w:name w:val="Сетка таблицы115"/>
    <w:rsid w:val="008C15B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0">
    <w:name w:val="Сетка таблицы116"/>
    <w:rsid w:val="00C37DE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andard">
    <w:name w:val="Standard"/>
    <w:rsid w:val="00702AD2"/>
    <w:pPr>
      <w:suppressAutoHyphens/>
      <w:spacing w:after="0" w:line="240" w:lineRule="auto"/>
      <w:jc w:val="both"/>
      <w:textAlignment w:val="baseline"/>
    </w:pPr>
    <w:rPr>
      <w:rFonts w:ascii="Times New Roman" w:eastAsia="Times New Roman" w:hAnsi="Times New Roman" w:cs="Times New Roman"/>
      <w:kern w:val="1"/>
      <w:sz w:val="24"/>
      <w:szCs w:val="24"/>
      <w:lang w:eastAsia="ar-SA"/>
    </w:rPr>
  </w:style>
  <w:style w:type="table" w:customStyle="1" w:styleId="1170">
    <w:name w:val="Сетка таблицы117"/>
    <w:rsid w:val="006F155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0">
    <w:name w:val="Сетка таблицы118"/>
    <w:rsid w:val="006F155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
    <w:name w:val="Сетка таблицы119"/>
    <w:rsid w:val="00AC6F0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Сетка таблицы120"/>
    <w:rsid w:val="00AC6F0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rsid w:val="00D801C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0">
    <w:name w:val="Сетка таблицы1110"/>
    <w:basedOn w:val="a4"/>
    <w:next w:val="af2"/>
    <w:rsid w:val="00E840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
    <w:basedOn w:val="a4"/>
    <w:next w:val="af2"/>
    <w:uiPriority w:val="99"/>
    <w:rsid w:val="0063228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4"/>
    <w:next w:val="af2"/>
    <w:uiPriority w:val="39"/>
    <w:rsid w:val="006A58C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
    <w:basedOn w:val="a4"/>
    <w:next w:val="af2"/>
    <w:uiPriority w:val="39"/>
    <w:rsid w:val="0080228C"/>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4"/>
    <w:next w:val="af2"/>
    <w:uiPriority w:val="39"/>
    <w:rsid w:val="0014339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34182">
      <w:bodyDiv w:val="1"/>
      <w:marLeft w:val="0"/>
      <w:marRight w:val="0"/>
      <w:marTop w:val="0"/>
      <w:marBottom w:val="0"/>
      <w:divBdr>
        <w:top w:val="none" w:sz="0" w:space="0" w:color="auto"/>
        <w:left w:val="none" w:sz="0" w:space="0" w:color="auto"/>
        <w:bottom w:val="none" w:sz="0" w:space="0" w:color="auto"/>
        <w:right w:val="none" w:sz="0" w:space="0" w:color="auto"/>
      </w:divBdr>
    </w:div>
    <w:div w:id="63139589">
      <w:bodyDiv w:val="1"/>
      <w:marLeft w:val="0"/>
      <w:marRight w:val="0"/>
      <w:marTop w:val="0"/>
      <w:marBottom w:val="0"/>
      <w:divBdr>
        <w:top w:val="none" w:sz="0" w:space="0" w:color="auto"/>
        <w:left w:val="none" w:sz="0" w:space="0" w:color="auto"/>
        <w:bottom w:val="none" w:sz="0" w:space="0" w:color="auto"/>
        <w:right w:val="none" w:sz="0" w:space="0" w:color="auto"/>
      </w:divBdr>
    </w:div>
    <w:div w:id="84883031">
      <w:bodyDiv w:val="1"/>
      <w:marLeft w:val="0"/>
      <w:marRight w:val="0"/>
      <w:marTop w:val="0"/>
      <w:marBottom w:val="0"/>
      <w:divBdr>
        <w:top w:val="none" w:sz="0" w:space="0" w:color="auto"/>
        <w:left w:val="none" w:sz="0" w:space="0" w:color="auto"/>
        <w:bottom w:val="none" w:sz="0" w:space="0" w:color="auto"/>
        <w:right w:val="none" w:sz="0" w:space="0" w:color="auto"/>
      </w:divBdr>
    </w:div>
    <w:div w:id="89667344">
      <w:bodyDiv w:val="1"/>
      <w:marLeft w:val="0"/>
      <w:marRight w:val="0"/>
      <w:marTop w:val="0"/>
      <w:marBottom w:val="0"/>
      <w:divBdr>
        <w:top w:val="none" w:sz="0" w:space="0" w:color="auto"/>
        <w:left w:val="none" w:sz="0" w:space="0" w:color="auto"/>
        <w:bottom w:val="none" w:sz="0" w:space="0" w:color="auto"/>
        <w:right w:val="none" w:sz="0" w:space="0" w:color="auto"/>
      </w:divBdr>
    </w:div>
    <w:div w:id="183062797">
      <w:bodyDiv w:val="1"/>
      <w:marLeft w:val="0"/>
      <w:marRight w:val="0"/>
      <w:marTop w:val="0"/>
      <w:marBottom w:val="0"/>
      <w:divBdr>
        <w:top w:val="none" w:sz="0" w:space="0" w:color="auto"/>
        <w:left w:val="none" w:sz="0" w:space="0" w:color="auto"/>
        <w:bottom w:val="none" w:sz="0" w:space="0" w:color="auto"/>
        <w:right w:val="none" w:sz="0" w:space="0" w:color="auto"/>
      </w:divBdr>
    </w:div>
    <w:div w:id="189952097">
      <w:bodyDiv w:val="1"/>
      <w:marLeft w:val="0"/>
      <w:marRight w:val="0"/>
      <w:marTop w:val="0"/>
      <w:marBottom w:val="0"/>
      <w:divBdr>
        <w:top w:val="none" w:sz="0" w:space="0" w:color="auto"/>
        <w:left w:val="none" w:sz="0" w:space="0" w:color="auto"/>
        <w:bottom w:val="none" w:sz="0" w:space="0" w:color="auto"/>
        <w:right w:val="none" w:sz="0" w:space="0" w:color="auto"/>
      </w:divBdr>
    </w:div>
    <w:div w:id="203445287">
      <w:bodyDiv w:val="1"/>
      <w:marLeft w:val="0"/>
      <w:marRight w:val="0"/>
      <w:marTop w:val="0"/>
      <w:marBottom w:val="0"/>
      <w:divBdr>
        <w:top w:val="none" w:sz="0" w:space="0" w:color="auto"/>
        <w:left w:val="none" w:sz="0" w:space="0" w:color="auto"/>
        <w:bottom w:val="none" w:sz="0" w:space="0" w:color="auto"/>
        <w:right w:val="none" w:sz="0" w:space="0" w:color="auto"/>
      </w:divBdr>
    </w:div>
    <w:div w:id="206767814">
      <w:bodyDiv w:val="1"/>
      <w:marLeft w:val="0"/>
      <w:marRight w:val="0"/>
      <w:marTop w:val="0"/>
      <w:marBottom w:val="0"/>
      <w:divBdr>
        <w:top w:val="none" w:sz="0" w:space="0" w:color="auto"/>
        <w:left w:val="none" w:sz="0" w:space="0" w:color="auto"/>
        <w:bottom w:val="none" w:sz="0" w:space="0" w:color="auto"/>
        <w:right w:val="none" w:sz="0" w:space="0" w:color="auto"/>
      </w:divBdr>
    </w:div>
    <w:div w:id="209415552">
      <w:bodyDiv w:val="1"/>
      <w:marLeft w:val="0"/>
      <w:marRight w:val="0"/>
      <w:marTop w:val="0"/>
      <w:marBottom w:val="0"/>
      <w:divBdr>
        <w:top w:val="none" w:sz="0" w:space="0" w:color="auto"/>
        <w:left w:val="none" w:sz="0" w:space="0" w:color="auto"/>
        <w:bottom w:val="none" w:sz="0" w:space="0" w:color="auto"/>
        <w:right w:val="none" w:sz="0" w:space="0" w:color="auto"/>
      </w:divBdr>
    </w:div>
    <w:div w:id="213198813">
      <w:bodyDiv w:val="1"/>
      <w:marLeft w:val="0"/>
      <w:marRight w:val="0"/>
      <w:marTop w:val="0"/>
      <w:marBottom w:val="0"/>
      <w:divBdr>
        <w:top w:val="none" w:sz="0" w:space="0" w:color="auto"/>
        <w:left w:val="none" w:sz="0" w:space="0" w:color="auto"/>
        <w:bottom w:val="none" w:sz="0" w:space="0" w:color="auto"/>
        <w:right w:val="none" w:sz="0" w:space="0" w:color="auto"/>
      </w:divBdr>
      <w:divsChild>
        <w:div w:id="111167773">
          <w:marLeft w:val="-150"/>
          <w:marRight w:val="-150"/>
          <w:marTop w:val="0"/>
          <w:marBottom w:val="0"/>
          <w:divBdr>
            <w:top w:val="none" w:sz="0" w:space="0" w:color="auto"/>
            <w:left w:val="none" w:sz="0" w:space="0" w:color="auto"/>
            <w:bottom w:val="none" w:sz="0" w:space="0" w:color="auto"/>
            <w:right w:val="none" w:sz="0" w:space="0" w:color="auto"/>
          </w:divBdr>
          <w:divsChild>
            <w:div w:id="217788806">
              <w:marLeft w:val="0"/>
              <w:marRight w:val="0"/>
              <w:marTop w:val="0"/>
              <w:marBottom w:val="0"/>
              <w:divBdr>
                <w:top w:val="none" w:sz="0" w:space="0" w:color="auto"/>
                <w:left w:val="none" w:sz="0" w:space="0" w:color="auto"/>
                <w:bottom w:val="none" w:sz="0" w:space="0" w:color="auto"/>
                <w:right w:val="none" w:sz="0" w:space="0" w:color="auto"/>
              </w:divBdr>
              <w:divsChild>
                <w:div w:id="559026462">
                  <w:marLeft w:val="0"/>
                  <w:marRight w:val="0"/>
                  <w:marTop w:val="0"/>
                  <w:marBottom w:val="180"/>
                  <w:divBdr>
                    <w:top w:val="none" w:sz="0" w:space="0" w:color="auto"/>
                    <w:left w:val="none" w:sz="0" w:space="0" w:color="auto"/>
                    <w:bottom w:val="none" w:sz="0" w:space="0" w:color="auto"/>
                    <w:right w:val="none" w:sz="0" w:space="0" w:color="auto"/>
                  </w:divBdr>
                </w:div>
                <w:div w:id="1210874041">
                  <w:marLeft w:val="0"/>
                  <w:marRight w:val="0"/>
                  <w:marTop w:val="0"/>
                  <w:marBottom w:val="105"/>
                  <w:divBdr>
                    <w:top w:val="none" w:sz="0" w:space="0" w:color="auto"/>
                    <w:left w:val="none" w:sz="0" w:space="0" w:color="auto"/>
                    <w:bottom w:val="none" w:sz="0" w:space="0" w:color="auto"/>
                    <w:right w:val="none" w:sz="0" w:space="0" w:color="auto"/>
                  </w:divBdr>
                </w:div>
              </w:divsChild>
            </w:div>
            <w:div w:id="769005444">
              <w:marLeft w:val="0"/>
              <w:marRight w:val="0"/>
              <w:marTop w:val="0"/>
              <w:marBottom w:val="0"/>
              <w:divBdr>
                <w:top w:val="none" w:sz="0" w:space="0" w:color="auto"/>
                <w:left w:val="none" w:sz="0" w:space="0" w:color="auto"/>
                <w:bottom w:val="none" w:sz="0" w:space="0" w:color="auto"/>
                <w:right w:val="none" w:sz="0" w:space="0" w:color="auto"/>
              </w:divBdr>
              <w:divsChild>
                <w:div w:id="895122227">
                  <w:marLeft w:val="0"/>
                  <w:marRight w:val="0"/>
                  <w:marTop w:val="0"/>
                  <w:marBottom w:val="180"/>
                  <w:divBdr>
                    <w:top w:val="none" w:sz="0" w:space="0" w:color="auto"/>
                    <w:left w:val="none" w:sz="0" w:space="0" w:color="auto"/>
                    <w:bottom w:val="none" w:sz="0" w:space="0" w:color="auto"/>
                    <w:right w:val="none" w:sz="0" w:space="0" w:color="auto"/>
                  </w:divBdr>
                </w:div>
                <w:div w:id="1843003520">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 w:id="206727230">
          <w:marLeft w:val="-150"/>
          <w:marRight w:val="-150"/>
          <w:marTop w:val="0"/>
          <w:marBottom w:val="0"/>
          <w:divBdr>
            <w:top w:val="none" w:sz="0" w:space="0" w:color="auto"/>
            <w:left w:val="none" w:sz="0" w:space="0" w:color="auto"/>
            <w:bottom w:val="none" w:sz="0" w:space="0" w:color="auto"/>
            <w:right w:val="none" w:sz="0" w:space="0" w:color="auto"/>
          </w:divBdr>
          <w:divsChild>
            <w:div w:id="199443451">
              <w:marLeft w:val="0"/>
              <w:marRight w:val="0"/>
              <w:marTop w:val="0"/>
              <w:marBottom w:val="0"/>
              <w:divBdr>
                <w:top w:val="none" w:sz="0" w:space="0" w:color="auto"/>
                <w:left w:val="none" w:sz="0" w:space="0" w:color="auto"/>
                <w:bottom w:val="none" w:sz="0" w:space="0" w:color="auto"/>
                <w:right w:val="none" w:sz="0" w:space="0" w:color="auto"/>
              </w:divBdr>
              <w:divsChild>
                <w:div w:id="216749480">
                  <w:marLeft w:val="0"/>
                  <w:marRight w:val="0"/>
                  <w:marTop w:val="0"/>
                  <w:marBottom w:val="105"/>
                  <w:divBdr>
                    <w:top w:val="none" w:sz="0" w:space="0" w:color="auto"/>
                    <w:left w:val="none" w:sz="0" w:space="0" w:color="auto"/>
                    <w:bottom w:val="none" w:sz="0" w:space="0" w:color="auto"/>
                    <w:right w:val="none" w:sz="0" w:space="0" w:color="auto"/>
                  </w:divBdr>
                </w:div>
                <w:div w:id="1006784548">
                  <w:marLeft w:val="0"/>
                  <w:marRight w:val="0"/>
                  <w:marTop w:val="0"/>
                  <w:marBottom w:val="0"/>
                  <w:divBdr>
                    <w:top w:val="none" w:sz="0" w:space="0" w:color="auto"/>
                    <w:left w:val="none" w:sz="0" w:space="0" w:color="auto"/>
                    <w:bottom w:val="none" w:sz="0" w:space="0" w:color="auto"/>
                    <w:right w:val="none" w:sz="0" w:space="0" w:color="auto"/>
                  </w:divBdr>
                </w:div>
                <w:div w:id="1236553574">
                  <w:marLeft w:val="0"/>
                  <w:marRight w:val="0"/>
                  <w:marTop w:val="0"/>
                  <w:marBottom w:val="180"/>
                  <w:divBdr>
                    <w:top w:val="none" w:sz="0" w:space="0" w:color="auto"/>
                    <w:left w:val="none" w:sz="0" w:space="0" w:color="auto"/>
                    <w:bottom w:val="none" w:sz="0" w:space="0" w:color="auto"/>
                    <w:right w:val="none" w:sz="0" w:space="0" w:color="auto"/>
                  </w:divBdr>
                  <w:divsChild>
                    <w:div w:id="2143880638">
                      <w:marLeft w:val="0"/>
                      <w:marRight w:val="0"/>
                      <w:marTop w:val="0"/>
                      <w:marBottom w:val="0"/>
                      <w:divBdr>
                        <w:top w:val="single" w:sz="6" w:space="3" w:color="346DF1"/>
                        <w:left w:val="single" w:sz="6" w:space="6" w:color="346DF1"/>
                        <w:bottom w:val="single" w:sz="6" w:space="2" w:color="346DF1"/>
                        <w:right w:val="single" w:sz="6" w:space="6" w:color="346DF1"/>
                      </w:divBdr>
                    </w:div>
                  </w:divsChild>
                </w:div>
              </w:divsChild>
            </w:div>
            <w:div w:id="918564247">
              <w:marLeft w:val="0"/>
              <w:marRight w:val="0"/>
              <w:marTop w:val="0"/>
              <w:marBottom w:val="0"/>
              <w:divBdr>
                <w:top w:val="none" w:sz="0" w:space="0" w:color="auto"/>
                <w:left w:val="none" w:sz="0" w:space="0" w:color="auto"/>
                <w:bottom w:val="none" w:sz="0" w:space="0" w:color="auto"/>
                <w:right w:val="none" w:sz="0" w:space="0" w:color="auto"/>
              </w:divBdr>
              <w:divsChild>
                <w:div w:id="602886077">
                  <w:marLeft w:val="0"/>
                  <w:marRight w:val="0"/>
                  <w:marTop w:val="0"/>
                  <w:marBottom w:val="180"/>
                  <w:divBdr>
                    <w:top w:val="none" w:sz="0" w:space="0" w:color="auto"/>
                    <w:left w:val="none" w:sz="0" w:space="0" w:color="auto"/>
                    <w:bottom w:val="none" w:sz="0" w:space="0" w:color="auto"/>
                    <w:right w:val="none" w:sz="0" w:space="0" w:color="auto"/>
                  </w:divBdr>
                  <w:divsChild>
                    <w:div w:id="1961498446">
                      <w:marLeft w:val="0"/>
                      <w:marRight w:val="0"/>
                      <w:marTop w:val="0"/>
                      <w:marBottom w:val="0"/>
                      <w:divBdr>
                        <w:top w:val="none" w:sz="0" w:space="0" w:color="auto"/>
                        <w:left w:val="none" w:sz="0" w:space="0" w:color="auto"/>
                        <w:bottom w:val="none" w:sz="0" w:space="0" w:color="auto"/>
                        <w:right w:val="none" w:sz="0" w:space="0" w:color="auto"/>
                      </w:divBdr>
                    </w:div>
                  </w:divsChild>
                </w:div>
                <w:div w:id="883062580">
                  <w:marLeft w:val="0"/>
                  <w:marRight w:val="0"/>
                  <w:marTop w:val="0"/>
                  <w:marBottom w:val="105"/>
                  <w:divBdr>
                    <w:top w:val="none" w:sz="0" w:space="0" w:color="auto"/>
                    <w:left w:val="none" w:sz="0" w:space="0" w:color="auto"/>
                    <w:bottom w:val="none" w:sz="0" w:space="0" w:color="auto"/>
                    <w:right w:val="none" w:sz="0" w:space="0" w:color="auto"/>
                  </w:divBdr>
                </w:div>
              </w:divsChild>
            </w:div>
            <w:div w:id="2086225184">
              <w:marLeft w:val="0"/>
              <w:marRight w:val="0"/>
              <w:marTop w:val="0"/>
              <w:marBottom w:val="0"/>
              <w:divBdr>
                <w:top w:val="none" w:sz="0" w:space="0" w:color="auto"/>
                <w:left w:val="none" w:sz="0" w:space="0" w:color="auto"/>
                <w:bottom w:val="none" w:sz="0" w:space="0" w:color="auto"/>
                <w:right w:val="none" w:sz="0" w:space="0" w:color="auto"/>
              </w:divBdr>
              <w:divsChild>
                <w:div w:id="36005284">
                  <w:marLeft w:val="0"/>
                  <w:marRight w:val="0"/>
                  <w:marTop w:val="0"/>
                  <w:marBottom w:val="105"/>
                  <w:divBdr>
                    <w:top w:val="none" w:sz="0" w:space="0" w:color="auto"/>
                    <w:left w:val="none" w:sz="0" w:space="0" w:color="auto"/>
                    <w:bottom w:val="none" w:sz="0" w:space="0" w:color="auto"/>
                    <w:right w:val="none" w:sz="0" w:space="0" w:color="auto"/>
                  </w:divBdr>
                </w:div>
                <w:div w:id="1701973046">
                  <w:marLeft w:val="0"/>
                  <w:marRight w:val="0"/>
                  <w:marTop w:val="0"/>
                  <w:marBottom w:val="0"/>
                  <w:divBdr>
                    <w:top w:val="none" w:sz="0" w:space="0" w:color="auto"/>
                    <w:left w:val="none" w:sz="0" w:space="0" w:color="auto"/>
                    <w:bottom w:val="none" w:sz="0" w:space="0" w:color="auto"/>
                    <w:right w:val="none" w:sz="0" w:space="0" w:color="auto"/>
                  </w:divBdr>
                </w:div>
                <w:div w:id="1922445702">
                  <w:marLeft w:val="0"/>
                  <w:marRight w:val="0"/>
                  <w:marTop w:val="0"/>
                  <w:marBottom w:val="180"/>
                  <w:divBdr>
                    <w:top w:val="none" w:sz="0" w:space="0" w:color="auto"/>
                    <w:left w:val="none" w:sz="0" w:space="0" w:color="auto"/>
                    <w:bottom w:val="none" w:sz="0" w:space="0" w:color="auto"/>
                    <w:right w:val="none" w:sz="0" w:space="0" w:color="auto"/>
                  </w:divBdr>
                  <w:divsChild>
                    <w:div w:id="325210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508053">
          <w:marLeft w:val="0"/>
          <w:marRight w:val="0"/>
          <w:marTop w:val="240"/>
          <w:marBottom w:val="150"/>
          <w:divBdr>
            <w:top w:val="none" w:sz="0" w:space="0" w:color="auto"/>
            <w:left w:val="none" w:sz="0" w:space="0" w:color="auto"/>
            <w:bottom w:val="none" w:sz="0" w:space="0" w:color="auto"/>
            <w:right w:val="none" w:sz="0" w:space="0" w:color="auto"/>
          </w:divBdr>
          <w:divsChild>
            <w:div w:id="1870101539">
              <w:marLeft w:val="0"/>
              <w:marRight w:val="0"/>
              <w:marTop w:val="0"/>
              <w:marBottom w:val="0"/>
              <w:divBdr>
                <w:top w:val="none" w:sz="0" w:space="0" w:color="auto"/>
                <w:left w:val="none" w:sz="0" w:space="0" w:color="auto"/>
                <w:bottom w:val="none" w:sz="0" w:space="0" w:color="auto"/>
                <w:right w:val="none" w:sz="0" w:space="0" w:color="auto"/>
              </w:divBdr>
              <w:divsChild>
                <w:div w:id="284233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44823">
      <w:bodyDiv w:val="1"/>
      <w:marLeft w:val="0"/>
      <w:marRight w:val="0"/>
      <w:marTop w:val="0"/>
      <w:marBottom w:val="0"/>
      <w:divBdr>
        <w:top w:val="none" w:sz="0" w:space="0" w:color="auto"/>
        <w:left w:val="none" w:sz="0" w:space="0" w:color="auto"/>
        <w:bottom w:val="none" w:sz="0" w:space="0" w:color="auto"/>
        <w:right w:val="none" w:sz="0" w:space="0" w:color="auto"/>
      </w:divBdr>
      <w:divsChild>
        <w:div w:id="1069422010">
          <w:marLeft w:val="0"/>
          <w:marRight w:val="0"/>
          <w:marTop w:val="0"/>
          <w:marBottom w:val="0"/>
          <w:divBdr>
            <w:top w:val="none" w:sz="0" w:space="0" w:color="auto"/>
            <w:left w:val="none" w:sz="0" w:space="0" w:color="auto"/>
            <w:bottom w:val="none" w:sz="0" w:space="0" w:color="auto"/>
            <w:right w:val="none" w:sz="0" w:space="0" w:color="auto"/>
          </w:divBdr>
          <w:divsChild>
            <w:div w:id="232200178">
              <w:marLeft w:val="0"/>
              <w:marRight w:val="0"/>
              <w:marTop w:val="0"/>
              <w:marBottom w:val="0"/>
              <w:divBdr>
                <w:top w:val="none" w:sz="0" w:space="0" w:color="auto"/>
                <w:left w:val="none" w:sz="0" w:space="0" w:color="auto"/>
                <w:bottom w:val="none" w:sz="0" w:space="0" w:color="auto"/>
                <w:right w:val="none" w:sz="0" w:space="0" w:color="auto"/>
              </w:divBdr>
            </w:div>
            <w:div w:id="1042243400">
              <w:marLeft w:val="0"/>
              <w:marRight w:val="0"/>
              <w:marTop w:val="0"/>
              <w:marBottom w:val="0"/>
              <w:divBdr>
                <w:top w:val="none" w:sz="0" w:space="0" w:color="auto"/>
                <w:left w:val="none" w:sz="0" w:space="0" w:color="auto"/>
                <w:bottom w:val="none" w:sz="0" w:space="0" w:color="auto"/>
                <w:right w:val="none" w:sz="0" w:space="0" w:color="auto"/>
              </w:divBdr>
            </w:div>
            <w:div w:id="170100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6744739">
      <w:bodyDiv w:val="1"/>
      <w:marLeft w:val="0"/>
      <w:marRight w:val="0"/>
      <w:marTop w:val="0"/>
      <w:marBottom w:val="0"/>
      <w:divBdr>
        <w:top w:val="none" w:sz="0" w:space="0" w:color="auto"/>
        <w:left w:val="none" w:sz="0" w:space="0" w:color="auto"/>
        <w:bottom w:val="none" w:sz="0" w:space="0" w:color="auto"/>
        <w:right w:val="none" w:sz="0" w:space="0" w:color="auto"/>
      </w:divBdr>
    </w:div>
    <w:div w:id="241380860">
      <w:bodyDiv w:val="1"/>
      <w:marLeft w:val="0"/>
      <w:marRight w:val="0"/>
      <w:marTop w:val="0"/>
      <w:marBottom w:val="0"/>
      <w:divBdr>
        <w:top w:val="none" w:sz="0" w:space="0" w:color="auto"/>
        <w:left w:val="none" w:sz="0" w:space="0" w:color="auto"/>
        <w:bottom w:val="none" w:sz="0" w:space="0" w:color="auto"/>
        <w:right w:val="none" w:sz="0" w:space="0" w:color="auto"/>
      </w:divBdr>
    </w:div>
    <w:div w:id="309403467">
      <w:bodyDiv w:val="1"/>
      <w:marLeft w:val="0"/>
      <w:marRight w:val="0"/>
      <w:marTop w:val="0"/>
      <w:marBottom w:val="0"/>
      <w:divBdr>
        <w:top w:val="none" w:sz="0" w:space="0" w:color="auto"/>
        <w:left w:val="none" w:sz="0" w:space="0" w:color="auto"/>
        <w:bottom w:val="none" w:sz="0" w:space="0" w:color="auto"/>
        <w:right w:val="none" w:sz="0" w:space="0" w:color="auto"/>
      </w:divBdr>
    </w:div>
    <w:div w:id="334773522">
      <w:bodyDiv w:val="1"/>
      <w:marLeft w:val="0"/>
      <w:marRight w:val="0"/>
      <w:marTop w:val="0"/>
      <w:marBottom w:val="0"/>
      <w:divBdr>
        <w:top w:val="none" w:sz="0" w:space="0" w:color="auto"/>
        <w:left w:val="none" w:sz="0" w:space="0" w:color="auto"/>
        <w:bottom w:val="none" w:sz="0" w:space="0" w:color="auto"/>
        <w:right w:val="none" w:sz="0" w:space="0" w:color="auto"/>
      </w:divBdr>
    </w:div>
    <w:div w:id="372923734">
      <w:bodyDiv w:val="1"/>
      <w:marLeft w:val="0"/>
      <w:marRight w:val="0"/>
      <w:marTop w:val="0"/>
      <w:marBottom w:val="0"/>
      <w:divBdr>
        <w:top w:val="none" w:sz="0" w:space="0" w:color="auto"/>
        <w:left w:val="none" w:sz="0" w:space="0" w:color="auto"/>
        <w:bottom w:val="none" w:sz="0" w:space="0" w:color="auto"/>
        <w:right w:val="none" w:sz="0" w:space="0" w:color="auto"/>
      </w:divBdr>
    </w:div>
    <w:div w:id="391582375">
      <w:bodyDiv w:val="1"/>
      <w:marLeft w:val="0"/>
      <w:marRight w:val="0"/>
      <w:marTop w:val="0"/>
      <w:marBottom w:val="0"/>
      <w:divBdr>
        <w:top w:val="none" w:sz="0" w:space="0" w:color="auto"/>
        <w:left w:val="none" w:sz="0" w:space="0" w:color="auto"/>
        <w:bottom w:val="none" w:sz="0" w:space="0" w:color="auto"/>
        <w:right w:val="none" w:sz="0" w:space="0" w:color="auto"/>
      </w:divBdr>
    </w:div>
    <w:div w:id="400256291">
      <w:bodyDiv w:val="1"/>
      <w:marLeft w:val="0"/>
      <w:marRight w:val="0"/>
      <w:marTop w:val="0"/>
      <w:marBottom w:val="0"/>
      <w:divBdr>
        <w:top w:val="none" w:sz="0" w:space="0" w:color="auto"/>
        <w:left w:val="none" w:sz="0" w:space="0" w:color="auto"/>
        <w:bottom w:val="none" w:sz="0" w:space="0" w:color="auto"/>
        <w:right w:val="none" w:sz="0" w:space="0" w:color="auto"/>
      </w:divBdr>
    </w:div>
    <w:div w:id="422918785">
      <w:bodyDiv w:val="1"/>
      <w:marLeft w:val="0"/>
      <w:marRight w:val="0"/>
      <w:marTop w:val="0"/>
      <w:marBottom w:val="0"/>
      <w:divBdr>
        <w:top w:val="none" w:sz="0" w:space="0" w:color="auto"/>
        <w:left w:val="none" w:sz="0" w:space="0" w:color="auto"/>
        <w:bottom w:val="none" w:sz="0" w:space="0" w:color="auto"/>
        <w:right w:val="none" w:sz="0" w:space="0" w:color="auto"/>
      </w:divBdr>
    </w:div>
    <w:div w:id="432021897">
      <w:bodyDiv w:val="1"/>
      <w:marLeft w:val="0"/>
      <w:marRight w:val="0"/>
      <w:marTop w:val="0"/>
      <w:marBottom w:val="0"/>
      <w:divBdr>
        <w:top w:val="none" w:sz="0" w:space="0" w:color="auto"/>
        <w:left w:val="none" w:sz="0" w:space="0" w:color="auto"/>
        <w:bottom w:val="none" w:sz="0" w:space="0" w:color="auto"/>
        <w:right w:val="none" w:sz="0" w:space="0" w:color="auto"/>
      </w:divBdr>
    </w:div>
    <w:div w:id="451241610">
      <w:bodyDiv w:val="1"/>
      <w:marLeft w:val="0"/>
      <w:marRight w:val="0"/>
      <w:marTop w:val="0"/>
      <w:marBottom w:val="0"/>
      <w:divBdr>
        <w:top w:val="none" w:sz="0" w:space="0" w:color="auto"/>
        <w:left w:val="none" w:sz="0" w:space="0" w:color="auto"/>
        <w:bottom w:val="none" w:sz="0" w:space="0" w:color="auto"/>
        <w:right w:val="none" w:sz="0" w:space="0" w:color="auto"/>
      </w:divBdr>
    </w:div>
    <w:div w:id="468716724">
      <w:bodyDiv w:val="1"/>
      <w:marLeft w:val="0"/>
      <w:marRight w:val="0"/>
      <w:marTop w:val="0"/>
      <w:marBottom w:val="0"/>
      <w:divBdr>
        <w:top w:val="none" w:sz="0" w:space="0" w:color="auto"/>
        <w:left w:val="none" w:sz="0" w:space="0" w:color="auto"/>
        <w:bottom w:val="none" w:sz="0" w:space="0" w:color="auto"/>
        <w:right w:val="none" w:sz="0" w:space="0" w:color="auto"/>
      </w:divBdr>
    </w:div>
    <w:div w:id="469784212">
      <w:bodyDiv w:val="1"/>
      <w:marLeft w:val="0"/>
      <w:marRight w:val="0"/>
      <w:marTop w:val="0"/>
      <w:marBottom w:val="0"/>
      <w:divBdr>
        <w:top w:val="none" w:sz="0" w:space="0" w:color="auto"/>
        <w:left w:val="none" w:sz="0" w:space="0" w:color="auto"/>
        <w:bottom w:val="none" w:sz="0" w:space="0" w:color="auto"/>
        <w:right w:val="none" w:sz="0" w:space="0" w:color="auto"/>
      </w:divBdr>
    </w:div>
    <w:div w:id="495730936">
      <w:bodyDiv w:val="1"/>
      <w:marLeft w:val="0"/>
      <w:marRight w:val="0"/>
      <w:marTop w:val="0"/>
      <w:marBottom w:val="0"/>
      <w:divBdr>
        <w:top w:val="none" w:sz="0" w:space="0" w:color="auto"/>
        <w:left w:val="none" w:sz="0" w:space="0" w:color="auto"/>
        <w:bottom w:val="none" w:sz="0" w:space="0" w:color="auto"/>
        <w:right w:val="none" w:sz="0" w:space="0" w:color="auto"/>
      </w:divBdr>
    </w:div>
    <w:div w:id="522859421">
      <w:bodyDiv w:val="1"/>
      <w:marLeft w:val="0"/>
      <w:marRight w:val="0"/>
      <w:marTop w:val="0"/>
      <w:marBottom w:val="0"/>
      <w:divBdr>
        <w:top w:val="none" w:sz="0" w:space="0" w:color="auto"/>
        <w:left w:val="none" w:sz="0" w:space="0" w:color="auto"/>
        <w:bottom w:val="none" w:sz="0" w:space="0" w:color="auto"/>
        <w:right w:val="none" w:sz="0" w:space="0" w:color="auto"/>
      </w:divBdr>
    </w:div>
    <w:div w:id="528491064">
      <w:bodyDiv w:val="1"/>
      <w:marLeft w:val="0"/>
      <w:marRight w:val="0"/>
      <w:marTop w:val="0"/>
      <w:marBottom w:val="0"/>
      <w:divBdr>
        <w:top w:val="none" w:sz="0" w:space="0" w:color="auto"/>
        <w:left w:val="none" w:sz="0" w:space="0" w:color="auto"/>
        <w:bottom w:val="none" w:sz="0" w:space="0" w:color="auto"/>
        <w:right w:val="none" w:sz="0" w:space="0" w:color="auto"/>
      </w:divBdr>
      <w:divsChild>
        <w:div w:id="1580672303">
          <w:marLeft w:val="0"/>
          <w:marRight w:val="0"/>
          <w:marTop w:val="0"/>
          <w:marBottom w:val="0"/>
          <w:divBdr>
            <w:top w:val="none" w:sz="0" w:space="0" w:color="auto"/>
            <w:left w:val="none" w:sz="0" w:space="0" w:color="auto"/>
            <w:bottom w:val="none" w:sz="0" w:space="0" w:color="auto"/>
            <w:right w:val="none" w:sz="0" w:space="0" w:color="auto"/>
          </w:divBdr>
        </w:div>
      </w:divsChild>
    </w:div>
    <w:div w:id="542639897">
      <w:bodyDiv w:val="1"/>
      <w:marLeft w:val="0"/>
      <w:marRight w:val="0"/>
      <w:marTop w:val="0"/>
      <w:marBottom w:val="0"/>
      <w:divBdr>
        <w:top w:val="none" w:sz="0" w:space="0" w:color="auto"/>
        <w:left w:val="none" w:sz="0" w:space="0" w:color="auto"/>
        <w:bottom w:val="none" w:sz="0" w:space="0" w:color="auto"/>
        <w:right w:val="none" w:sz="0" w:space="0" w:color="auto"/>
      </w:divBdr>
    </w:div>
    <w:div w:id="630331793">
      <w:bodyDiv w:val="1"/>
      <w:marLeft w:val="0"/>
      <w:marRight w:val="0"/>
      <w:marTop w:val="0"/>
      <w:marBottom w:val="0"/>
      <w:divBdr>
        <w:top w:val="none" w:sz="0" w:space="0" w:color="auto"/>
        <w:left w:val="none" w:sz="0" w:space="0" w:color="auto"/>
        <w:bottom w:val="none" w:sz="0" w:space="0" w:color="auto"/>
        <w:right w:val="none" w:sz="0" w:space="0" w:color="auto"/>
      </w:divBdr>
    </w:div>
    <w:div w:id="660085757">
      <w:bodyDiv w:val="1"/>
      <w:marLeft w:val="0"/>
      <w:marRight w:val="0"/>
      <w:marTop w:val="0"/>
      <w:marBottom w:val="0"/>
      <w:divBdr>
        <w:top w:val="none" w:sz="0" w:space="0" w:color="auto"/>
        <w:left w:val="none" w:sz="0" w:space="0" w:color="auto"/>
        <w:bottom w:val="none" w:sz="0" w:space="0" w:color="auto"/>
        <w:right w:val="none" w:sz="0" w:space="0" w:color="auto"/>
      </w:divBdr>
    </w:div>
    <w:div w:id="663553369">
      <w:bodyDiv w:val="1"/>
      <w:marLeft w:val="0"/>
      <w:marRight w:val="0"/>
      <w:marTop w:val="0"/>
      <w:marBottom w:val="0"/>
      <w:divBdr>
        <w:top w:val="none" w:sz="0" w:space="0" w:color="auto"/>
        <w:left w:val="none" w:sz="0" w:space="0" w:color="auto"/>
        <w:bottom w:val="none" w:sz="0" w:space="0" w:color="auto"/>
        <w:right w:val="none" w:sz="0" w:space="0" w:color="auto"/>
      </w:divBdr>
    </w:div>
    <w:div w:id="668824822">
      <w:bodyDiv w:val="1"/>
      <w:marLeft w:val="0"/>
      <w:marRight w:val="0"/>
      <w:marTop w:val="0"/>
      <w:marBottom w:val="0"/>
      <w:divBdr>
        <w:top w:val="none" w:sz="0" w:space="0" w:color="auto"/>
        <w:left w:val="none" w:sz="0" w:space="0" w:color="auto"/>
        <w:bottom w:val="none" w:sz="0" w:space="0" w:color="auto"/>
        <w:right w:val="none" w:sz="0" w:space="0" w:color="auto"/>
      </w:divBdr>
    </w:div>
    <w:div w:id="688485886">
      <w:bodyDiv w:val="1"/>
      <w:marLeft w:val="0"/>
      <w:marRight w:val="0"/>
      <w:marTop w:val="0"/>
      <w:marBottom w:val="0"/>
      <w:divBdr>
        <w:top w:val="none" w:sz="0" w:space="0" w:color="auto"/>
        <w:left w:val="none" w:sz="0" w:space="0" w:color="auto"/>
        <w:bottom w:val="none" w:sz="0" w:space="0" w:color="auto"/>
        <w:right w:val="none" w:sz="0" w:space="0" w:color="auto"/>
      </w:divBdr>
      <w:divsChild>
        <w:div w:id="337541933">
          <w:marLeft w:val="0"/>
          <w:marRight w:val="0"/>
          <w:marTop w:val="0"/>
          <w:marBottom w:val="0"/>
          <w:divBdr>
            <w:top w:val="none" w:sz="0" w:space="0" w:color="auto"/>
            <w:left w:val="none" w:sz="0" w:space="0" w:color="auto"/>
            <w:bottom w:val="none" w:sz="0" w:space="0" w:color="auto"/>
            <w:right w:val="none" w:sz="0" w:space="0" w:color="auto"/>
          </w:divBdr>
        </w:div>
        <w:div w:id="342440551">
          <w:marLeft w:val="0"/>
          <w:marRight w:val="0"/>
          <w:marTop w:val="0"/>
          <w:marBottom w:val="0"/>
          <w:divBdr>
            <w:top w:val="none" w:sz="0" w:space="0" w:color="auto"/>
            <w:left w:val="none" w:sz="0" w:space="0" w:color="auto"/>
            <w:bottom w:val="none" w:sz="0" w:space="0" w:color="auto"/>
            <w:right w:val="none" w:sz="0" w:space="0" w:color="auto"/>
          </w:divBdr>
        </w:div>
        <w:div w:id="870997669">
          <w:marLeft w:val="0"/>
          <w:marRight w:val="0"/>
          <w:marTop w:val="0"/>
          <w:marBottom w:val="0"/>
          <w:divBdr>
            <w:top w:val="none" w:sz="0" w:space="0" w:color="auto"/>
            <w:left w:val="none" w:sz="0" w:space="0" w:color="auto"/>
            <w:bottom w:val="none" w:sz="0" w:space="0" w:color="auto"/>
            <w:right w:val="none" w:sz="0" w:space="0" w:color="auto"/>
          </w:divBdr>
        </w:div>
      </w:divsChild>
    </w:div>
    <w:div w:id="699283294">
      <w:bodyDiv w:val="1"/>
      <w:marLeft w:val="0"/>
      <w:marRight w:val="0"/>
      <w:marTop w:val="0"/>
      <w:marBottom w:val="0"/>
      <w:divBdr>
        <w:top w:val="none" w:sz="0" w:space="0" w:color="auto"/>
        <w:left w:val="none" w:sz="0" w:space="0" w:color="auto"/>
        <w:bottom w:val="none" w:sz="0" w:space="0" w:color="auto"/>
        <w:right w:val="none" w:sz="0" w:space="0" w:color="auto"/>
      </w:divBdr>
    </w:div>
    <w:div w:id="702709525">
      <w:bodyDiv w:val="1"/>
      <w:marLeft w:val="0"/>
      <w:marRight w:val="0"/>
      <w:marTop w:val="0"/>
      <w:marBottom w:val="0"/>
      <w:divBdr>
        <w:top w:val="none" w:sz="0" w:space="0" w:color="auto"/>
        <w:left w:val="none" w:sz="0" w:space="0" w:color="auto"/>
        <w:bottom w:val="none" w:sz="0" w:space="0" w:color="auto"/>
        <w:right w:val="none" w:sz="0" w:space="0" w:color="auto"/>
      </w:divBdr>
    </w:div>
    <w:div w:id="707532719">
      <w:bodyDiv w:val="1"/>
      <w:marLeft w:val="0"/>
      <w:marRight w:val="0"/>
      <w:marTop w:val="0"/>
      <w:marBottom w:val="0"/>
      <w:divBdr>
        <w:top w:val="none" w:sz="0" w:space="0" w:color="auto"/>
        <w:left w:val="none" w:sz="0" w:space="0" w:color="auto"/>
        <w:bottom w:val="none" w:sz="0" w:space="0" w:color="auto"/>
        <w:right w:val="none" w:sz="0" w:space="0" w:color="auto"/>
      </w:divBdr>
      <w:divsChild>
        <w:div w:id="787700091">
          <w:marLeft w:val="0"/>
          <w:marRight w:val="0"/>
          <w:marTop w:val="0"/>
          <w:marBottom w:val="0"/>
          <w:divBdr>
            <w:top w:val="none" w:sz="0" w:space="0" w:color="auto"/>
            <w:left w:val="none" w:sz="0" w:space="0" w:color="auto"/>
            <w:bottom w:val="none" w:sz="0" w:space="0" w:color="auto"/>
            <w:right w:val="none" w:sz="0" w:space="0" w:color="auto"/>
          </w:divBdr>
        </w:div>
        <w:div w:id="903292828">
          <w:marLeft w:val="0"/>
          <w:marRight w:val="0"/>
          <w:marTop w:val="0"/>
          <w:marBottom w:val="0"/>
          <w:divBdr>
            <w:top w:val="none" w:sz="0" w:space="0" w:color="auto"/>
            <w:left w:val="none" w:sz="0" w:space="0" w:color="auto"/>
            <w:bottom w:val="none" w:sz="0" w:space="0" w:color="auto"/>
            <w:right w:val="none" w:sz="0" w:space="0" w:color="auto"/>
          </w:divBdr>
        </w:div>
        <w:div w:id="1547253952">
          <w:marLeft w:val="0"/>
          <w:marRight w:val="0"/>
          <w:marTop w:val="0"/>
          <w:marBottom w:val="0"/>
          <w:divBdr>
            <w:top w:val="none" w:sz="0" w:space="0" w:color="auto"/>
            <w:left w:val="none" w:sz="0" w:space="0" w:color="auto"/>
            <w:bottom w:val="none" w:sz="0" w:space="0" w:color="auto"/>
            <w:right w:val="none" w:sz="0" w:space="0" w:color="auto"/>
          </w:divBdr>
        </w:div>
        <w:div w:id="1755857750">
          <w:marLeft w:val="0"/>
          <w:marRight w:val="0"/>
          <w:marTop w:val="0"/>
          <w:marBottom w:val="0"/>
          <w:divBdr>
            <w:top w:val="none" w:sz="0" w:space="0" w:color="auto"/>
            <w:left w:val="none" w:sz="0" w:space="0" w:color="auto"/>
            <w:bottom w:val="none" w:sz="0" w:space="0" w:color="auto"/>
            <w:right w:val="none" w:sz="0" w:space="0" w:color="auto"/>
          </w:divBdr>
        </w:div>
      </w:divsChild>
    </w:div>
    <w:div w:id="723677923">
      <w:bodyDiv w:val="1"/>
      <w:marLeft w:val="0"/>
      <w:marRight w:val="0"/>
      <w:marTop w:val="0"/>
      <w:marBottom w:val="0"/>
      <w:divBdr>
        <w:top w:val="none" w:sz="0" w:space="0" w:color="auto"/>
        <w:left w:val="none" w:sz="0" w:space="0" w:color="auto"/>
        <w:bottom w:val="none" w:sz="0" w:space="0" w:color="auto"/>
        <w:right w:val="none" w:sz="0" w:space="0" w:color="auto"/>
      </w:divBdr>
    </w:div>
    <w:div w:id="726221318">
      <w:bodyDiv w:val="1"/>
      <w:marLeft w:val="0"/>
      <w:marRight w:val="0"/>
      <w:marTop w:val="0"/>
      <w:marBottom w:val="0"/>
      <w:divBdr>
        <w:top w:val="none" w:sz="0" w:space="0" w:color="auto"/>
        <w:left w:val="none" w:sz="0" w:space="0" w:color="auto"/>
        <w:bottom w:val="none" w:sz="0" w:space="0" w:color="auto"/>
        <w:right w:val="none" w:sz="0" w:space="0" w:color="auto"/>
      </w:divBdr>
      <w:divsChild>
        <w:div w:id="1737313495">
          <w:marLeft w:val="0"/>
          <w:marRight w:val="0"/>
          <w:marTop w:val="0"/>
          <w:marBottom w:val="240"/>
          <w:divBdr>
            <w:top w:val="none" w:sz="0" w:space="0" w:color="auto"/>
            <w:left w:val="none" w:sz="0" w:space="0" w:color="auto"/>
            <w:bottom w:val="none" w:sz="0" w:space="0" w:color="auto"/>
            <w:right w:val="none" w:sz="0" w:space="0" w:color="auto"/>
          </w:divBdr>
          <w:divsChild>
            <w:div w:id="1414668470">
              <w:marLeft w:val="0"/>
              <w:marRight w:val="0"/>
              <w:marTop w:val="0"/>
              <w:marBottom w:val="120"/>
              <w:divBdr>
                <w:top w:val="none" w:sz="0" w:space="0" w:color="auto"/>
                <w:left w:val="none" w:sz="0" w:space="0" w:color="auto"/>
                <w:bottom w:val="none" w:sz="0" w:space="0" w:color="auto"/>
                <w:right w:val="none" w:sz="0" w:space="0" w:color="auto"/>
              </w:divBdr>
            </w:div>
          </w:divsChild>
        </w:div>
        <w:div w:id="833108076">
          <w:marLeft w:val="0"/>
          <w:marRight w:val="0"/>
          <w:marTop w:val="0"/>
          <w:marBottom w:val="240"/>
          <w:divBdr>
            <w:top w:val="none" w:sz="0" w:space="0" w:color="auto"/>
            <w:left w:val="none" w:sz="0" w:space="0" w:color="auto"/>
            <w:bottom w:val="none" w:sz="0" w:space="0" w:color="auto"/>
            <w:right w:val="none" w:sz="0" w:space="0" w:color="auto"/>
          </w:divBdr>
          <w:divsChild>
            <w:div w:id="1884437216">
              <w:marLeft w:val="0"/>
              <w:marRight w:val="0"/>
              <w:marTop w:val="0"/>
              <w:marBottom w:val="120"/>
              <w:divBdr>
                <w:top w:val="none" w:sz="0" w:space="0" w:color="auto"/>
                <w:left w:val="none" w:sz="0" w:space="0" w:color="auto"/>
                <w:bottom w:val="none" w:sz="0" w:space="0" w:color="auto"/>
                <w:right w:val="none" w:sz="0" w:space="0" w:color="auto"/>
              </w:divBdr>
            </w:div>
          </w:divsChild>
        </w:div>
        <w:div w:id="496649446">
          <w:marLeft w:val="0"/>
          <w:marRight w:val="0"/>
          <w:marTop w:val="0"/>
          <w:marBottom w:val="240"/>
          <w:divBdr>
            <w:top w:val="none" w:sz="0" w:space="0" w:color="auto"/>
            <w:left w:val="none" w:sz="0" w:space="0" w:color="auto"/>
            <w:bottom w:val="none" w:sz="0" w:space="0" w:color="auto"/>
            <w:right w:val="none" w:sz="0" w:space="0" w:color="auto"/>
          </w:divBdr>
          <w:divsChild>
            <w:div w:id="2100901012">
              <w:marLeft w:val="0"/>
              <w:marRight w:val="0"/>
              <w:marTop w:val="0"/>
              <w:marBottom w:val="120"/>
              <w:divBdr>
                <w:top w:val="none" w:sz="0" w:space="0" w:color="auto"/>
                <w:left w:val="none" w:sz="0" w:space="0" w:color="auto"/>
                <w:bottom w:val="none" w:sz="0" w:space="0" w:color="auto"/>
                <w:right w:val="none" w:sz="0" w:space="0" w:color="auto"/>
              </w:divBdr>
            </w:div>
          </w:divsChild>
        </w:div>
        <w:div w:id="1166704484">
          <w:marLeft w:val="0"/>
          <w:marRight w:val="0"/>
          <w:marTop w:val="0"/>
          <w:marBottom w:val="240"/>
          <w:divBdr>
            <w:top w:val="none" w:sz="0" w:space="0" w:color="auto"/>
            <w:left w:val="none" w:sz="0" w:space="0" w:color="auto"/>
            <w:bottom w:val="none" w:sz="0" w:space="0" w:color="auto"/>
            <w:right w:val="none" w:sz="0" w:space="0" w:color="auto"/>
          </w:divBdr>
          <w:divsChild>
            <w:div w:id="2095087406">
              <w:marLeft w:val="0"/>
              <w:marRight w:val="0"/>
              <w:marTop w:val="0"/>
              <w:marBottom w:val="120"/>
              <w:divBdr>
                <w:top w:val="none" w:sz="0" w:space="0" w:color="auto"/>
                <w:left w:val="none" w:sz="0" w:space="0" w:color="auto"/>
                <w:bottom w:val="none" w:sz="0" w:space="0" w:color="auto"/>
                <w:right w:val="none" w:sz="0" w:space="0" w:color="auto"/>
              </w:divBdr>
            </w:div>
          </w:divsChild>
        </w:div>
        <w:div w:id="134688559">
          <w:marLeft w:val="0"/>
          <w:marRight w:val="0"/>
          <w:marTop w:val="0"/>
          <w:marBottom w:val="240"/>
          <w:divBdr>
            <w:top w:val="none" w:sz="0" w:space="0" w:color="auto"/>
            <w:left w:val="none" w:sz="0" w:space="0" w:color="auto"/>
            <w:bottom w:val="none" w:sz="0" w:space="0" w:color="auto"/>
            <w:right w:val="none" w:sz="0" w:space="0" w:color="auto"/>
          </w:divBdr>
        </w:div>
      </w:divsChild>
    </w:div>
    <w:div w:id="728845366">
      <w:bodyDiv w:val="1"/>
      <w:marLeft w:val="0"/>
      <w:marRight w:val="0"/>
      <w:marTop w:val="0"/>
      <w:marBottom w:val="0"/>
      <w:divBdr>
        <w:top w:val="none" w:sz="0" w:space="0" w:color="auto"/>
        <w:left w:val="none" w:sz="0" w:space="0" w:color="auto"/>
        <w:bottom w:val="none" w:sz="0" w:space="0" w:color="auto"/>
        <w:right w:val="none" w:sz="0" w:space="0" w:color="auto"/>
      </w:divBdr>
    </w:div>
    <w:div w:id="748581970">
      <w:bodyDiv w:val="1"/>
      <w:marLeft w:val="0"/>
      <w:marRight w:val="0"/>
      <w:marTop w:val="0"/>
      <w:marBottom w:val="0"/>
      <w:divBdr>
        <w:top w:val="none" w:sz="0" w:space="0" w:color="auto"/>
        <w:left w:val="none" w:sz="0" w:space="0" w:color="auto"/>
        <w:bottom w:val="none" w:sz="0" w:space="0" w:color="auto"/>
        <w:right w:val="none" w:sz="0" w:space="0" w:color="auto"/>
      </w:divBdr>
    </w:div>
    <w:div w:id="756831918">
      <w:bodyDiv w:val="1"/>
      <w:marLeft w:val="0"/>
      <w:marRight w:val="0"/>
      <w:marTop w:val="0"/>
      <w:marBottom w:val="0"/>
      <w:divBdr>
        <w:top w:val="none" w:sz="0" w:space="0" w:color="auto"/>
        <w:left w:val="none" w:sz="0" w:space="0" w:color="auto"/>
        <w:bottom w:val="none" w:sz="0" w:space="0" w:color="auto"/>
        <w:right w:val="none" w:sz="0" w:space="0" w:color="auto"/>
      </w:divBdr>
    </w:div>
    <w:div w:id="775716683">
      <w:bodyDiv w:val="1"/>
      <w:marLeft w:val="0"/>
      <w:marRight w:val="0"/>
      <w:marTop w:val="0"/>
      <w:marBottom w:val="0"/>
      <w:divBdr>
        <w:top w:val="none" w:sz="0" w:space="0" w:color="auto"/>
        <w:left w:val="none" w:sz="0" w:space="0" w:color="auto"/>
        <w:bottom w:val="none" w:sz="0" w:space="0" w:color="auto"/>
        <w:right w:val="none" w:sz="0" w:space="0" w:color="auto"/>
      </w:divBdr>
    </w:div>
    <w:div w:id="780495793">
      <w:bodyDiv w:val="1"/>
      <w:marLeft w:val="0"/>
      <w:marRight w:val="0"/>
      <w:marTop w:val="0"/>
      <w:marBottom w:val="0"/>
      <w:divBdr>
        <w:top w:val="none" w:sz="0" w:space="0" w:color="auto"/>
        <w:left w:val="none" w:sz="0" w:space="0" w:color="auto"/>
        <w:bottom w:val="none" w:sz="0" w:space="0" w:color="auto"/>
        <w:right w:val="none" w:sz="0" w:space="0" w:color="auto"/>
      </w:divBdr>
    </w:div>
    <w:div w:id="843206603">
      <w:bodyDiv w:val="1"/>
      <w:marLeft w:val="0"/>
      <w:marRight w:val="0"/>
      <w:marTop w:val="0"/>
      <w:marBottom w:val="0"/>
      <w:divBdr>
        <w:top w:val="none" w:sz="0" w:space="0" w:color="auto"/>
        <w:left w:val="none" w:sz="0" w:space="0" w:color="auto"/>
        <w:bottom w:val="none" w:sz="0" w:space="0" w:color="auto"/>
        <w:right w:val="none" w:sz="0" w:space="0" w:color="auto"/>
      </w:divBdr>
    </w:div>
    <w:div w:id="843593079">
      <w:bodyDiv w:val="1"/>
      <w:marLeft w:val="0"/>
      <w:marRight w:val="0"/>
      <w:marTop w:val="0"/>
      <w:marBottom w:val="0"/>
      <w:divBdr>
        <w:top w:val="none" w:sz="0" w:space="0" w:color="auto"/>
        <w:left w:val="none" w:sz="0" w:space="0" w:color="auto"/>
        <w:bottom w:val="none" w:sz="0" w:space="0" w:color="auto"/>
        <w:right w:val="none" w:sz="0" w:space="0" w:color="auto"/>
      </w:divBdr>
    </w:div>
    <w:div w:id="881984996">
      <w:bodyDiv w:val="1"/>
      <w:marLeft w:val="0"/>
      <w:marRight w:val="0"/>
      <w:marTop w:val="0"/>
      <w:marBottom w:val="0"/>
      <w:divBdr>
        <w:top w:val="none" w:sz="0" w:space="0" w:color="auto"/>
        <w:left w:val="none" w:sz="0" w:space="0" w:color="auto"/>
        <w:bottom w:val="none" w:sz="0" w:space="0" w:color="auto"/>
        <w:right w:val="none" w:sz="0" w:space="0" w:color="auto"/>
      </w:divBdr>
    </w:div>
    <w:div w:id="893395830">
      <w:bodyDiv w:val="1"/>
      <w:marLeft w:val="0"/>
      <w:marRight w:val="0"/>
      <w:marTop w:val="0"/>
      <w:marBottom w:val="0"/>
      <w:divBdr>
        <w:top w:val="none" w:sz="0" w:space="0" w:color="auto"/>
        <w:left w:val="none" w:sz="0" w:space="0" w:color="auto"/>
        <w:bottom w:val="none" w:sz="0" w:space="0" w:color="auto"/>
        <w:right w:val="none" w:sz="0" w:space="0" w:color="auto"/>
      </w:divBdr>
    </w:div>
    <w:div w:id="899362042">
      <w:bodyDiv w:val="1"/>
      <w:marLeft w:val="0"/>
      <w:marRight w:val="0"/>
      <w:marTop w:val="0"/>
      <w:marBottom w:val="0"/>
      <w:divBdr>
        <w:top w:val="none" w:sz="0" w:space="0" w:color="auto"/>
        <w:left w:val="none" w:sz="0" w:space="0" w:color="auto"/>
        <w:bottom w:val="none" w:sz="0" w:space="0" w:color="auto"/>
        <w:right w:val="none" w:sz="0" w:space="0" w:color="auto"/>
      </w:divBdr>
    </w:div>
    <w:div w:id="906258422">
      <w:bodyDiv w:val="1"/>
      <w:marLeft w:val="0"/>
      <w:marRight w:val="0"/>
      <w:marTop w:val="0"/>
      <w:marBottom w:val="0"/>
      <w:divBdr>
        <w:top w:val="none" w:sz="0" w:space="0" w:color="auto"/>
        <w:left w:val="none" w:sz="0" w:space="0" w:color="auto"/>
        <w:bottom w:val="none" w:sz="0" w:space="0" w:color="auto"/>
        <w:right w:val="none" w:sz="0" w:space="0" w:color="auto"/>
      </w:divBdr>
    </w:div>
    <w:div w:id="955596944">
      <w:bodyDiv w:val="1"/>
      <w:marLeft w:val="0"/>
      <w:marRight w:val="0"/>
      <w:marTop w:val="0"/>
      <w:marBottom w:val="0"/>
      <w:divBdr>
        <w:top w:val="none" w:sz="0" w:space="0" w:color="auto"/>
        <w:left w:val="none" w:sz="0" w:space="0" w:color="auto"/>
        <w:bottom w:val="none" w:sz="0" w:space="0" w:color="auto"/>
        <w:right w:val="none" w:sz="0" w:space="0" w:color="auto"/>
      </w:divBdr>
    </w:div>
    <w:div w:id="959646068">
      <w:bodyDiv w:val="1"/>
      <w:marLeft w:val="0"/>
      <w:marRight w:val="0"/>
      <w:marTop w:val="0"/>
      <w:marBottom w:val="0"/>
      <w:divBdr>
        <w:top w:val="none" w:sz="0" w:space="0" w:color="auto"/>
        <w:left w:val="none" w:sz="0" w:space="0" w:color="auto"/>
        <w:bottom w:val="none" w:sz="0" w:space="0" w:color="auto"/>
        <w:right w:val="none" w:sz="0" w:space="0" w:color="auto"/>
      </w:divBdr>
    </w:div>
    <w:div w:id="980618641">
      <w:bodyDiv w:val="1"/>
      <w:marLeft w:val="0"/>
      <w:marRight w:val="0"/>
      <w:marTop w:val="0"/>
      <w:marBottom w:val="0"/>
      <w:divBdr>
        <w:top w:val="none" w:sz="0" w:space="0" w:color="auto"/>
        <w:left w:val="none" w:sz="0" w:space="0" w:color="auto"/>
        <w:bottom w:val="none" w:sz="0" w:space="0" w:color="auto"/>
        <w:right w:val="none" w:sz="0" w:space="0" w:color="auto"/>
      </w:divBdr>
    </w:div>
    <w:div w:id="1021738129">
      <w:bodyDiv w:val="1"/>
      <w:marLeft w:val="0"/>
      <w:marRight w:val="0"/>
      <w:marTop w:val="0"/>
      <w:marBottom w:val="0"/>
      <w:divBdr>
        <w:top w:val="none" w:sz="0" w:space="0" w:color="auto"/>
        <w:left w:val="none" w:sz="0" w:space="0" w:color="auto"/>
        <w:bottom w:val="none" w:sz="0" w:space="0" w:color="auto"/>
        <w:right w:val="none" w:sz="0" w:space="0" w:color="auto"/>
      </w:divBdr>
    </w:div>
    <w:div w:id="1029993662">
      <w:bodyDiv w:val="1"/>
      <w:marLeft w:val="0"/>
      <w:marRight w:val="0"/>
      <w:marTop w:val="0"/>
      <w:marBottom w:val="0"/>
      <w:divBdr>
        <w:top w:val="none" w:sz="0" w:space="0" w:color="auto"/>
        <w:left w:val="none" w:sz="0" w:space="0" w:color="auto"/>
        <w:bottom w:val="none" w:sz="0" w:space="0" w:color="auto"/>
        <w:right w:val="none" w:sz="0" w:space="0" w:color="auto"/>
      </w:divBdr>
    </w:div>
    <w:div w:id="1030110703">
      <w:bodyDiv w:val="1"/>
      <w:marLeft w:val="0"/>
      <w:marRight w:val="0"/>
      <w:marTop w:val="0"/>
      <w:marBottom w:val="0"/>
      <w:divBdr>
        <w:top w:val="none" w:sz="0" w:space="0" w:color="auto"/>
        <w:left w:val="none" w:sz="0" w:space="0" w:color="auto"/>
        <w:bottom w:val="none" w:sz="0" w:space="0" w:color="auto"/>
        <w:right w:val="none" w:sz="0" w:space="0" w:color="auto"/>
      </w:divBdr>
    </w:div>
    <w:div w:id="1038354055">
      <w:bodyDiv w:val="1"/>
      <w:marLeft w:val="0"/>
      <w:marRight w:val="0"/>
      <w:marTop w:val="0"/>
      <w:marBottom w:val="0"/>
      <w:divBdr>
        <w:top w:val="none" w:sz="0" w:space="0" w:color="auto"/>
        <w:left w:val="none" w:sz="0" w:space="0" w:color="auto"/>
        <w:bottom w:val="none" w:sz="0" w:space="0" w:color="auto"/>
        <w:right w:val="none" w:sz="0" w:space="0" w:color="auto"/>
      </w:divBdr>
    </w:div>
    <w:div w:id="1050567868">
      <w:bodyDiv w:val="1"/>
      <w:marLeft w:val="0"/>
      <w:marRight w:val="0"/>
      <w:marTop w:val="0"/>
      <w:marBottom w:val="0"/>
      <w:divBdr>
        <w:top w:val="none" w:sz="0" w:space="0" w:color="auto"/>
        <w:left w:val="none" w:sz="0" w:space="0" w:color="auto"/>
        <w:bottom w:val="none" w:sz="0" w:space="0" w:color="auto"/>
        <w:right w:val="none" w:sz="0" w:space="0" w:color="auto"/>
      </w:divBdr>
    </w:div>
    <w:div w:id="1075250355">
      <w:bodyDiv w:val="1"/>
      <w:marLeft w:val="0"/>
      <w:marRight w:val="0"/>
      <w:marTop w:val="0"/>
      <w:marBottom w:val="0"/>
      <w:divBdr>
        <w:top w:val="none" w:sz="0" w:space="0" w:color="auto"/>
        <w:left w:val="none" w:sz="0" w:space="0" w:color="auto"/>
        <w:bottom w:val="none" w:sz="0" w:space="0" w:color="auto"/>
        <w:right w:val="none" w:sz="0" w:space="0" w:color="auto"/>
      </w:divBdr>
    </w:div>
    <w:div w:id="1100369979">
      <w:bodyDiv w:val="1"/>
      <w:marLeft w:val="0"/>
      <w:marRight w:val="0"/>
      <w:marTop w:val="0"/>
      <w:marBottom w:val="0"/>
      <w:divBdr>
        <w:top w:val="none" w:sz="0" w:space="0" w:color="auto"/>
        <w:left w:val="none" w:sz="0" w:space="0" w:color="auto"/>
        <w:bottom w:val="none" w:sz="0" w:space="0" w:color="auto"/>
        <w:right w:val="none" w:sz="0" w:space="0" w:color="auto"/>
      </w:divBdr>
    </w:div>
    <w:div w:id="1182167636">
      <w:bodyDiv w:val="1"/>
      <w:marLeft w:val="0"/>
      <w:marRight w:val="0"/>
      <w:marTop w:val="0"/>
      <w:marBottom w:val="0"/>
      <w:divBdr>
        <w:top w:val="none" w:sz="0" w:space="0" w:color="auto"/>
        <w:left w:val="none" w:sz="0" w:space="0" w:color="auto"/>
        <w:bottom w:val="none" w:sz="0" w:space="0" w:color="auto"/>
        <w:right w:val="none" w:sz="0" w:space="0" w:color="auto"/>
      </w:divBdr>
    </w:div>
    <w:div w:id="1213270317">
      <w:bodyDiv w:val="1"/>
      <w:marLeft w:val="0"/>
      <w:marRight w:val="0"/>
      <w:marTop w:val="0"/>
      <w:marBottom w:val="0"/>
      <w:divBdr>
        <w:top w:val="none" w:sz="0" w:space="0" w:color="auto"/>
        <w:left w:val="none" w:sz="0" w:space="0" w:color="auto"/>
        <w:bottom w:val="none" w:sz="0" w:space="0" w:color="auto"/>
        <w:right w:val="none" w:sz="0" w:space="0" w:color="auto"/>
      </w:divBdr>
      <w:divsChild>
        <w:div w:id="359167216">
          <w:marLeft w:val="0"/>
          <w:marRight w:val="0"/>
          <w:marTop w:val="0"/>
          <w:marBottom w:val="0"/>
          <w:divBdr>
            <w:top w:val="none" w:sz="0" w:space="0" w:color="auto"/>
            <w:left w:val="none" w:sz="0" w:space="0" w:color="auto"/>
            <w:bottom w:val="none" w:sz="0" w:space="0" w:color="auto"/>
            <w:right w:val="none" w:sz="0" w:space="0" w:color="auto"/>
          </w:divBdr>
          <w:divsChild>
            <w:div w:id="1221331292">
              <w:marLeft w:val="0"/>
              <w:marRight w:val="0"/>
              <w:marTop w:val="450"/>
              <w:marBottom w:val="150"/>
              <w:divBdr>
                <w:top w:val="none" w:sz="0" w:space="0" w:color="auto"/>
                <w:left w:val="none" w:sz="0" w:space="0" w:color="auto"/>
                <w:bottom w:val="none" w:sz="0" w:space="0" w:color="auto"/>
                <w:right w:val="none" w:sz="0" w:space="0" w:color="auto"/>
              </w:divBdr>
            </w:div>
          </w:divsChild>
        </w:div>
        <w:div w:id="1393890771">
          <w:marLeft w:val="0"/>
          <w:marRight w:val="0"/>
          <w:marTop w:val="0"/>
          <w:marBottom w:val="0"/>
          <w:divBdr>
            <w:top w:val="none" w:sz="0" w:space="0" w:color="auto"/>
            <w:left w:val="none" w:sz="0" w:space="0" w:color="auto"/>
            <w:bottom w:val="none" w:sz="0" w:space="0" w:color="auto"/>
            <w:right w:val="none" w:sz="0" w:space="0" w:color="auto"/>
          </w:divBdr>
          <w:divsChild>
            <w:div w:id="1979260649">
              <w:marLeft w:val="0"/>
              <w:marRight w:val="0"/>
              <w:marTop w:val="0"/>
              <w:marBottom w:val="0"/>
              <w:divBdr>
                <w:top w:val="none" w:sz="0" w:space="0" w:color="auto"/>
                <w:left w:val="none" w:sz="0" w:space="0" w:color="auto"/>
                <w:bottom w:val="none" w:sz="0" w:space="0" w:color="auto"/>
                <w:right w:val="none" w:sz="0" w:space="0" w:color="auto"/>
              </w:divBdr>
              <w:divsChild>
                <w:div w:id="935090663">
                  <w:marLeft w:val="0"/>
                  <w:marRight w:val="0"/>
                  <w:marTop w:val="0"/>
                  <w:marBottom w:val="0"/>
                  <w:divBdr>
                    <w:top w:val="none" w:sz="0" w:space="0" w:color="auto"/>
                    <w:left w:val="none" w:sz="0" w:space="0" w:color="auto"/>
                    <w:bottom w:val="none" w:sz="0" w:space="0" w:color="auto"/>
                    <w:right w:val="none" w:sz="0" w:space="0" w:color="auto"/>
                  </w:divBdr>
                  <w:divsChild>
                    <w:div w:id="1389572221">
                      <w:marLeft w:val="0"/>
                      <w:marRight w:val="150"/>
                      <w:marTop w:val="0"/>
                      <w:marBottom w:val="0"/>
                      <w:divBdr>
                        <w:top w:val="none" w:sz="0" w:space="0" w:color="auto"/>
                        <w:left w:val="none" w:sz="0" w:space="0" w:color="auto"/>
                        <w:bottom w:val="none" w:sz="0" w:space="0" w:color="auto"/>
                        <w:right w:val="none" w:sz="0" w:space="0" w:color="auto"/>
                      </w:divBdr>
                    </w:div>
                  </w:divsChild>
                </w:div>
                <w:div w:id="1872330023">
                  <w:marLeft w:val="0"/>
                  <w:marRight w:val="0"/>
                  <w:marTop w:val="0"/>
                  <w:marBottom w:val="0"/>
                  <w:divBdr>
                    <w:top w:val="none" w:sz="0" w:space="0" w:color="auto"/>
                    <w:left w:val="none" w:sz="0" w:space="0" w:color="auto"/>
                    <w:bottom w:val="none" w:sz="0" w:space="0" w:color="auto"/>
                    <w:right w:val="none" w:sz="0" w:space="0" w:color="auto"/>
                  </w:divBdr>
                  <w:divsChild>
                    <w:div w:id="1018582158">
                      <w:marLeft w:val="150"/>
                      <w:marRight w:val="0"/>
                      <w:marTop w:val="0"/>
                      <w:marBottom w:val="0"/>
                      <w:divBdr>
                        <w:top w:val="none" w:sz="0" w:space="0" w:color="auto"/>
                        <w:left w:val="none" w:sz="0" w:space="0" w:color="auto"/>
                        <w:bottom w:val="none" w:sz="0" w:space="0" w:color="auto"/>
                        <w:right w:val="none" w:sz="0" w:space="0" w:color="auto"/>
                      </w:divBdr>
                      <w:divsChild>
                        <w:div w:id="591815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6354583">
      <w:bodyDiv w:val="1"/>
      <w:marLeft w:val="0"/>
      <w:marRight w:val="0"/>
      <w:marTop w:val="0"/>
      <w:marBottom w:val="0"/>
      <w:divBdr>
        <w:top w:val="none" w:sz="0" w:space="0" w:color="auto"/>
        <w:left w:val="none" w:sz="0" w:space="0" w:color="auto"/>
        <w:bottom w:val="none" w:sz="0" w:space="0" w:color="auto"/>
        <w:right w:val="none" w:sz="0" w:space="0" w:color="auto"/>
      </w:divBdr>
    </w:div>
    <w:div w:id="1219783716">
      <w:bodyDiv w:val="1"/>
      <w:marLeft w:val="0"/>
      <w:marRight w:val="0"/>
      <w:marTop w:val="0"/>
      <w:marBottom w:val="0"/>
      <w:divBdr>
        <w:top w:val="none" w:sz="0" w:space="0" w:color="auto"/>
        <w:left w:val="none" w:sz="0" w:space="0" w:color="auto"/>
        <w:bottom w:val="none" w:sz="0" w:space="0" w:color="auto"/>
        <w:right w:val="none" w:sz="0" w:space="0" w:color="auto"/>
      </w:divBdr>
    </w:div>
    <w:div w:id="1245844146">
      <w:bodyDiv w:val="1"/>
      <w:marLeft w:val="0"/>
      <w:marRight w:val="0"/>
      <w:marTop w:val="0"/>
      <w:marBottom w:val="0"/>
      <w:divBdr>
        <w:top w:val="none" w:sz="0" w:space="0" w:color="auto"/>
        <w:left w:val="none" w:sz="0" w:space="0" w:color="auto"/>
        <w:bottom w:val="none" w:sz="0" w:space="0" w:color="auto"/>
        <w:right w:val="none" w:sz="0" w:space="0" w:color="auto"/>
      </w:divBdr>
    </w:div>
    <w:div w:id="1278441612">
      <w:bodyDiv w:val="1"/>
      <w:marLeft w:val="0"/>
      <w:marRight w:val="0"/>
      <w:marTop w:val="0"/>
      <w:marBottom w:val="0"/>
      <w:divBdr>
        <w:top w:val="none" w:sz="0" w:space="0" w:color="auto"/>
        <w:left w:val="none" w:sz="0" w:space="0" w:color="auto"/>
        <w:bottom w:val="none" w:sz="0" w:space="0" w:color="auto"/>
        <w:right w:val="none" w:sz="0" w:space="0" w:color="auto"/>
      </w:divBdr>
    </w:div>
    <w:div w:id="1282033319">
      <w:bodyDiv w:val="1"/>
      <w:marLeft w:val="0"/>
      <w:marRight w:val="0"/>
      <w:marTop w:val="0"/>
      <w:marBottom w:val="0"/>
      <w:divBdr>
        <w:top w:val="none" w:sz="0" w:space="0" w:color="auto"/>
        <w:left w:val="none" w:sz="0" w:space="0" w:color="auto"/>
        <w:bottom w:val="none" w:sz="0" w:space="0" w:color="auto"/>
        <w:right w:val="none" w:sz="0" w:space="0" w:color="auto"/>
      </w:divBdr>
    </w:div>
    <w:div w:id="1347292779">
      <w:bodyDiv w:val="1"/>
      <w:marLeft w:val="0"/>
      <w:marRight w:val="0"/>
      <w:marTop w:val="0"/>
      <w:marBottom w:val="0"/>
      <w:divBdr>
        <w:top w:val="none" w:sz="0" w:space="0" w:color="auto"/>
        <w:left w:val="none" w:sz="0" w:space="0" w:color="auto"/>
        <w:bottom w:val="none" w:sz="0" w:space="0" w:color="auto"/>
        <w:right w:val="none" w:sz="0" w:space="0" w:color="auto"/>
      </w:divBdr>
    </w:div>
    <w:div w:id="1370955832">
      <w:bodyDiv w:val="1"/>
      <w:marLeft w:val="0"/>
      <w:marRight w:val="0"/>
      <w:marTop w:val="0"/>
      <w:marBottom w:val="0"/>
      <w:divBdr>
        <w:top w:val="none" w:sz="0" w:space="0" w:color="auto"/>
        <w:left w:val="none" w:sz="0" w:space="0" w:color="auto"/>
        <w:bottom w:val="none" w:sz="0" w:space="0" w:color="auto"/>
        <w:right w:val="none" w:sz="0" w:space="0" w:color="auto"/>
      </w:divBdr>
      <w:divsChild>
        <w:div w:id="363679438">
          <w:marLeft w:val="0"/>
          <w:marRight w:val="0"/>
          <w:marTop w:val="0"/>
          <w:marBottom w:val="0"/>
          <w:divBdr>
            <w:top w:val="none" w:sz="0" w:space="0" w:color="auto"/>
            <w:left w:val="none" w:sz="0" w:space="0" w:color="auto"/>
            <w:bottom w:val="none" w:sz="0" w:space="0" w:color="auto"/>
            <w:right w:val="none" w:sz="0" w:space="0" w:color="auto"/>
          </w:divBdr>
          <w:divsChild>
            <w:div w:id="1151093649">
              <w:marLeft w:val="0"/>
              <w:marRight w:val="0"/>
              <w:marTop w:val="0"/>
              <w:marBottom w:val="0"/>
              <w:divBdr>
                <w:top w:val="none" w:sz="0" w:space="0" w:color="auto"/>
                <w:left w:val="none" w:sz="0" w:space="0" w:color="auto"/>
                <w:bottom w:val="none" w:sz="0" w:space="0" w:color="auto"/>
                <w:right w:val="none" w:sz="0" w:space="0" w:color="auto"/>
              </w:divBdr>
              <w:divsChild>
                <w:div w:id="15470034">
                  <w:marLeft w:val="0"/>
                  <w:marRight w:val="0"/>
                  <w:marTop w:val="0"/>
                  <w:marBottom w:val="0"/>
                  <w:divBdr>
                    <w:top w:val="none" w:sz="0" w:space="0" w:color="auto"/>
                    <w:left w:val="none" w:sz="0" w:space="0" w:color="auto"/>
                    <w:bottom w:val="none" w:sz="0" w:space="0" w:color="auto"/>
                    <w:right w:val="none" w:sz="0" w:space="0" w:color="auto"/>
                  </w:divBdr>
                  <w:divsChild>
                    <w:div w:id="551842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882446">
          <w:marLeft w:val="0"/>
          <w:marRight w:val="0"/>
          <w:marTop w:val="0"/>
          <w:marBottom w:val="0"/>
          <w:divBdr>
            <w:top w:val="none" w:sz="0" w:space="0" w:color="auto"/>
            <w:left w:val="none" w:sz="0" w:space="0" w:color="auto"/>
            <w:bottom w:val="none" w:sz="0" w:space="0" w:color="auto"/>
            <w:right w:val="none" w:sz="0" w:space="0" w:color="auto"/>
          </w:divBdr>
          <w:divsChild>
            <w:div w:id="1216819465">
              <w:marLeft w:val="0"/>
              <w:marRight w:val="0"/>
              <w:marTop w:val="0"/>
              <w:marBottom w:val="0"/>
              <w:divBdr>
                <w:top w:val="none" w:sz="0" w:space="0" w:color="auto"/>
                <w:left w:val="none" w:sz="0" w:space="0" w:color="auto"/>
                <w:bottom w:val="none" w:sz="0" w:space="0" w:color="auto"/>
                <w:right w:val="none" w:sz="0" w:space="0" w:color="auto"/>
              </w:divBdr>
              <w:divsChild>
                <w:div w:id="1347368846">
                  <w:marLeft w:val="0"/>
                  <w:marRight w:val="0"/>
                  <w:marTop w:val="0"/>
                  <w:marBottom w:val="0"/>
                  <w:divBdr>
                    <w:top w:val="none" w:sz="0" w:space="0" w:color="auto"/>
                    <w:left w:val="none" w:sz="0" w:space="0" w:color="auto"/>
                    <w:bottom w:val="none" w:sz="0" w:space="0" w:color="auto"/>
                    <w:right w:val="none" w:sz="0" w:space="0" w:color="auto"/>
                  </w:divBdr>
                  <w:divsChild>
                    <w:div w:id="301662221">
                      <w:marLeft w:val="0"/>
                      <w:marRight w:val="0"/>
                      <w:marTop w:val="0"/>
                      <w:marBottom w:val="0"/>
                      <w:divBdr>
                        <w:top w:val="none" w:sz="0" w:space="0" w:color="auto"/>
                        <w:left w:val="none" w:sz="0" w:space="0" w:color="auto"/>
                        <w:bottom w:val="none" w:sz="0" w:space="0" w:color="auto"/>
                        <w:right w:val="none" w:sz="0" w:space="0" w:color="auto"/>
                      </w:divBdr>
                    </w:div>
                    <w:div w:id="1178885495">
                      <w:marLeft w:val="0"/>
                      <w:marRight w:val="0"/>
                      <w:marTop w:val="0"/>
                      <w:marBottom w:val="0"/>
                      <w:divBdr>
                        <w:top w:val="none" w:sz="0" w:space="0" w:color="auto"/>
                        <w:left w:val="none" w:sz="0" w:space="0" w:color="auto"/>
                        <w:bottom w:val="none" w:sz="0" w:space="0" w:color="auto"/>
                        <w:right w:val="none" w:sz="0" w:space="0" w:color="auto"/>
                      </w:divBdr>
                    </w:div>
                    <w:div w:id="143539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3332654">
      <w:bodyDiv w:val="1"/>
      <w:marLeft w:val="0"/>
      <w:marRight w:val="0"/>
      <w:marTop w:val="0"/>
      <w:marBottom w:val="0"/>
      <w:divBdr>
        <w:top w:val="none" w:sz="0" w:space="0" w:color="auto"/>
        <w:left w:val="none" w:sz="0" w:space="0" w:color="auto"/>
        <w:bottom w:val="none" w:sz="0" w:space="0" w:color="auto"/>
        <w:right w:val="none" w:sz="0" w:space="0" w:color="auto"/>
      </w:divBdr>
      <w:divsChild>
        <w:div w:id="391656854">
          <w:marLeft w:val="0"/>
          <w:marRight w:val="0"/>
          <w:marTop w:val="0"/>
          <w:marBottom w:val="0"/>
          <w:divBdr>
            <w:top w:val="none" w:sz="0" w:space="0" w:color="auto"/>
            <w:left w:val="none" w:sz="0" w:space="0" w:color="auto"/>
            <w:bottom w:val="none" w:sz="0" w:space="0" w:color="auto"/>
            <w:right w:val="none" w:sz="0" w:space="0" w:color="auto"/>
          </w:divBdr>
        </w:div>
      </w:divsChild>
    </w:div>
    <w:div w:id="1404528895">
      <w:bodyDiv w:val="1"/>
      <w:marLeft w:val="0"/>
      <w:marRight w:val="0"/>
      <w:marTop w:val="0"/>
      <w:marBottom w:val="0"/>
      <w:divBdr>
        <w:top w:val="none" w:sz="0" w:space="0" w:color="auto"/>
        <w:left w:val="none" w:sz="0" w:space="0" w:color="auto"/>
        <w:bottom w:val="none" w:sz="0" w:space="0" w:color="auto"/>
        <w:right w:val="none" w:sz="0" w:space="0" w:color="auto"/>
      </w:divBdr>
    </w:div>
    <w:div w:id="1407339144">
      <w:bodyDiv w:val="1"/>
      <w:marLeft w:val="0"/>
      <w:marRight w:val="0"/>
      <w:marTop w:val="0"/>
      <w:marBottom w:val="0"/>
      <w:divBdr>
        <w:top w:val="none" w:sz="0" w:space="0" w:color="auto"/>
        <w:left w:val="none" w:sz="0" w:space="0" w:color="auto"/>
        <w:bottom w:val="none" w:sz="0" w:space="0" w:color="auto"/>
        <w:right w:val="none" w:sz="0" w:space="0" w:color="auto"/>
      </w:divBdr>
    </w:div>
    <w:div w:id="1424643663">
      <w:bodyDiv w:val="1"/>
      <w:marLeft w:val="0"/>
      <w:marRight w:val="0"/>
      <w:marTop w:val="0"/>
      <w:marBottom w:val="0"/>
      <w:divBdr>
        <w:top w:val="none" w:sz="0" w:space="0" w:color="auto"/>
        <w:left w:val="none" w:sz="0" w:space="0" w:color="auto"/>
        <w:bottom w:val="none" w:sz="0" w:space="0" w:color="auto"/>
        <w:right w:val="none" w:sz="0" w:space="0" w:color="auto"/>
      </w:divBdr>
    </w:div>
    <w:div w:id="1434091131">
      <w:bodyDiv w:val="1"/>
      <w:marLeft w:val="0"/>
      <w:marRight w:val="0"/>
      <w:marTop w:val="0"/>
      <w:marBottom w:val="0"/>
      <w:divBdr>
        <w:top w:val="none" w:sz="0" w:space="0" w:color="auto"/>
        <w:left w:val="none" w:sz="0" w:space="0" w:color="auto"/>
        <w:bottom w:val="none" w:sz="0" w:space="0" w:color="auto"/>
        <w:right w:val="none" w:sz="0" w:space="0" w:color="auto"/>
      </w:divBdr>
      <w:divsChild>
        <w:div w:id="1610117280">
          <w:marLeft w:val="0"/>
          <w:marRight w:val="0"/>
          <w:marTop w:val="0"/>
          <w:marBottom w:val="0"/>
          <w:divBdr>
            <w:top w:val="none" w:sz="0" w:space="0" w:color="auto"/>
            <w:left w:val="none" w:sz="0" w:space="0" w:color="auto"/>
            <w:bottom w:val="none" w:sz="0" w:space="0" w:color="auto"/>
            <w:right w:val="none" w:sz="0" w:space="0" w:color="auto"/>
          </w:divBdr>
        </w:div>
      </w:divsChild>
    </w:div>
    <w:div w:id="1444882680">
      <w:bodyDiv w:val="1"/>
      <w:marLeft w:val="0"/>
      <w:marRight w:val="0"/>
      <w:marTop w:val="0"/>
      <w:marBottom w:val="0"/>
      <w:divBdr>
        <w:top w:val="none" w:sz="0" w:space="0" w:color="auto"/>
        <w:left w:val="none" w:sz="0" w:space="0" w:color="auto"/>
        <w:bottom w:val="none" w:sz="0" w:space="0" w:color="auto"/>
        <w:right w:val="none" w:sz="0" w:space="0" w:color="auto"/>
      </w:divBdr>
    </w:div>
    <w:div w:id="1449738839">
      <w:bodyDiv w:val="1"/>
      <w:marLeft w:val="0"/>
      <w:marRight w:val="0"/>
      <w:marTop w:val="0"/>
      <w:marBottom w:val="0"/>
      <w:divBdr>
        <w:top w:val="none" w:sz="0" w:space="0" w:color="auto"/>
        <w:left w:val="none" w:sz="0" w:space="0" w:color="auto"/>
        <w:bottom w:val="none" w:sz="0" w:space="0" w:color="auto"/>
        <w:right w:val="none" w:sz="0" w:space="0" w:color="auto"/>
      </w:divBdr>
    </w:div>
    <w:div w:id="1461535582">
      <w:bodyDiv w:val="1"/>
      <w:marLeft w:val="0"/>
      <w:marRight w:val="0"/>
      <w:marTop w:val="0"/>
      <w:marBottom w:val="0"/>
      <w:divBdr>
        <w:top w:val="none" w:sz="0" w:space="0" w:color="auto"/>
        <w:left w:val="none" w:sz="0" w:space="0" w:color="auto"/>
        <w:bottom w:val="none" w:sz="0" w:space="0" w:color="auto"/>
        <w:right w:val="none" w:sz="0" w:space="0" w:color="auto"/>
      </w:divBdr>
      <w:divsChild>
        <w:div w:id="22026620">
          <w:marLeft w:val="0"/>
          <w:marRight w:val="0"/>
          <w:marTop w:val="0"/>
          <w:marBottom w:val="0"/>
          <w:divBdr>
            <w:top w:val="none" w:sz="0" w:space="0" w:color="auto"/>
            <w:left w:val="none" w:sz="0" w:space="0" w:color="auto"/>
            <w:bottom w:val="none" w:sz="0" w:space="0" w:color="auto"/>
            <w:right w:val="none" w:sz="0" w:space="0" w:color="auto"/>
          </w:divBdr>
        </w:div>
        <w:div w:id="229923387">
          <w:marLeft w:val="0"/>
          <w:marRight w:val="0"/>
          <w:marTop w:val="0"/>
          <w:marBottom w:val="0"/>
          <w:divBdr>
            <w:top w:val="none" w:sz="0" w:space="0" w:color="auto"/>
            <w:left w:val="none" w:sz="0" w:space="0" w:color="auto"/>
            <w:bottom w:val="none" w:sz="0" w:space="0" w:color="auto"/>
            <w:right w:val="none" w:sz="0" w:space="0" w:color="auto"/>
          </w:divBdr>
        </w:div>
        <w:div w:id="310645041">
          <w:marLeft w:val="0"/>
          <w:marRight w:val="0"/>
          <w:marTop w:val="0"/>
          <w:marBottom w:val="0"/>
          <w:divBdr>
            <w:top w:val="none" w:sz="0" w:space="0" w:color="auto"/>
            <w:left w:val="none" w:sz="0" w:space="0" w:color="auto"/>
            <w:bottom w:val="none" w:sz="0" w:space="0" w:color="auto"/>
            <w:right w:val="none" w:sz="0" w:space="0" w:color="auto"/>
          </w:divBdr>
        </w:div>
        <w:div w:id="569735842">
          <w:marLeft w:val="0"/>
          <w:marRight w:val="0"/>
          <w:marTop w:val="0"/>
          <w:marBottom w:val="105"/>
          <w:divBdr>
            <w:top w:val="none" w:sz="0" w:space="0" w:color="auto"/>
            <w:left w:val="none" w:sz="0" w:space="0" w:color="auto"/>
            <w:bottom w:val="none" w:sz="0" w:space="0" w:color="auto"/>
            <w:right w:val="none" w:sz="0" w:space="0" w:color="auto"/>
          </w:divBdr>
        </w:div>
        <w:div w:id="733044047">
          <w:marLeft w:val="0"/>
          <w:marRight w:val="0"/>
          <w:marTop w:val="0"/>
          <w:marBottom w:val="0"/>
          <w:divBdr>
            <w:top w:val="none" w:sz="0" w:space="0" w:color="auto"/>
            <w:left w:val="none" w:sz="0" w:space="0" w:color="auto"/>
            <w:bottom w:val="none" w:sz="0" w:space="0" w:color="auto"/>
            <w:right w:val="none" w:sz="0" w:space="0" w:color="auto"/>
          </w:divBdr>
        </w:div>
        <w:div w:id="779105295">
          <w:marLeft w:val="0"/>
          <w:marRight w:val="0"/>
          <w:marTop w:val="0"/>
          <w:marBottom w:val="0"/>
          <w:divBdr>
            <w:top w:val="none" w:sz="0" w:space="0" w:color="auto"/>
            <w:left w:val="none" w:sz="0" w:space="0" w:color="auto"/>
            <w:bottom w:val="none" w:sz="0" w:space="0" w:color="auto"/>
            <w:right w:val="none" w:sz="0" w:space="0" w:color="auto"/>
          </w:divBdr>
        </w:div>
        <w:div w:id="895360478">
          <w:marLeft w:val="0"/>
          <w:marRight w:val="0"/>
          <w:marTop w:val="0"/>
          <w:marBottom w:val="0"/>
          <w:divBdr>
            <w:top w:val="none" w:sz="0" w:space="0" w:color="auto"/>
            <w:left w:val="none" w:sz="0" w:space="0" w:color="auto"/>
            <w:bottom w:val="none" w:sz="0" w:space="0" w:color="auto"/>
            <w:right w:val="none" w:sz="0" w:space="0" w:color="auto"/>
          </w:divBdr>
        </w:div>
        <w:div w:id="949094113">
          <w:marLeft w:val="0"/>
          <w:marRight w:val="0"/>
          <w:marTop w:val="0"/>
          <w:marBottom w:val="0"/>
          <w:divBdr>
            <w:top w:val="none" w:sz="0" w:space="0" w:color="auto"/>
            <w:left w:val="none" w:sz="0" w:space="0" w:color="auto"/>
            <w:bottom w:val="none" w:sz="0" w:space="0" w:color="auto"/>
            <w:right w:val="none" w:sz="0" w:space="0" w:color="auto"/>
          </w:divBdr>
        </w:div>
        <w:div w:id="959146937">
          <w:marLeft w:val="0"/>
          <w:marRight w:val="0"/>
          <w:marTop w:val="0"/>
          <w:marBottom w:val="0"/>
          <w:divBdr>
            <w:top w:val="none" w:sz="0" w:space="0" w:color="auto"/>
            <w:left w:val="none" w:sz="0" w:space="0" w:color="auto"/>
            <w:bottom w:val="none" w:sz="0" w:space="0" w:color="auto"/>
            <w:right w:val="none" w:sz="0" w:space="0" w:color="auto"/>
          </w:divBdr>
        </w:div>
        <w:div w:id="970407368">
          <w:marLeft w:val="0"/>
          <w:marRight w:val="0"/>
          <w:marTop w:val="0"/>
          <w:marBottom w:val="0"/>
          <w:divBdr>
            <w:top w:val="none" w:sz="0" w:space="0" w:color="auto"/>
            <w:left w:val="none" w:sz="0" w:space="0" w:color="auto"/>
            <w:bottom w:val="none" w:sz="0" w:space="0" w:color="auto"/>
            <w:right w:val="none" w:sz="0" w:space="0" w:color="auto"/>
          </w:divBdr>
        </w:div>
        <w:div w:id="1036007088">
          <w:marLeft w:val="0"/>
          <w:marRight w:val="0"/>
          <w:marTop w:val="0"/>
          <w:marBottom w:val="0"/>
          <w:divBdr>
            <w:top w:val="none" w:sz="0" w:space="0" w:color="auto"/>
            <w:left w:val="none" w:sz="0" w:space="0" w:color="auto"/>
            <w:bottom w:val="none" w:sz="0" w:space="0" w:color="auto"/>
            <w:right w:val="none" w:sz="0" w:space="0" w:color="auto"/>
          </w:divBdr>
        </w:div>
        <w:div w:id="1063135363">
          <w:marLeft w:val="0"/>
          <w:marRight w:val="0"/>
          <w:marTop w:val="0"/>
          <w:marBottom w:val="0"/>
          <w:divBdr>
            <w:top w:val="none" w:sz="0" w:space="0" w:color="auto"/>
            <w:left w:val="none" w:sz="0" w:space="0" w:color="auto"/>
            <w:bottom w:val="none" w:sz="0" w:space="0" w:color="auto"/>
            <w:right w:val="none" w:sz="0" w:space="0" w:color="auto"/>
          </w:divBdr>
        </w:div>
        <w:div w:id="1071974155">
          <w:marLeft w:val="0"/>
          <w:marRight w:val="0"/>
          <w:marTop w:val="0"/>
          <w:marBottom w:val="0"/>
          <w:divBdr>
            <w:top w:val="none" w:sz="0" w:space="0" w:color="auto"/>
            <w:left w:val="none" w:sz="0" w:space="0" w:color="auto"/>
            <w:bottom w:val="none" w:sz="0" w:space="0" w:color="auto"/>
            <w:right w:val="none" w:sz="0" w:space="0" w:color="auto"/>
          </w:divBdr>
        </w:div>
        <w:div w:id="1200170576">
          <w:marLeft w:val="0"/>
          <w:marRight w:val="0"/>
          <w:marTop w:val="0"/>
          <w:marBottom w:val="0"/>
          <w:divBdr>
            <w:top w:val="none" w:sz="0" w:space="0" w:color="auto"/>
            <w:left w:val="none" w:sz="0" w:space="0" w:color="auto"/>
            <w:bottom w:val="none" w:sz="0" w:space="0" w:color="auto"/>
            <w:right w:val="none" w:sz="0" w:space="0" w:color="auto"/>
          </w:divBdr>
        </w:div>
        <w:div w:id="1203058143">
          <w:marLeft w:val="0"/>
          <w:marRight w:val="0"/>
          <w:marTop w:val="0"/>
          <w:marBottom w:val="0"/>
          <w:divBdr>
            <w:top w:val="none" w:sz="0" w:space="0" w:color="auto"/>
            <w:left w:val="none" w:sz="0" w:space="0" w:color="auto"/>
            <w:bottom w:val="none" w:sz="0" w:space="0" w:color="auto"/>
            <w:right w:val="none" w:sz="0" w:space="0" w:color="auto"/>
          </w:divBdr>
        </w:div>
        <w:div w:id="1209998194">
          <w:marLeft w:val="0"/>
          <w:marRight w:val="0"/>
          <w:marTop w:val="0"/>
          <w:marBottom w:val="0"/>
          <w:divBdr>
            <w:top w:val="none" w:sz="0" w:space="0" w:color="auto"/>
            <w:left w:val="none" w:sz="0" w:space="0" w:color="auto"/>
            <w:bottom w:val="none" w:sz="0" w:space="0" w:color="auto"/>
            <w:right w:val="none" w:sz="0" w:space="0" w:color="auto"/>
          </w:divBdr>
        </w:div>
        <w:div w:id="1276642897">
          <w:marLeft w:val="0"/>
          <w:marRight w:val="0"/>
          <w:marTop w:val="0"/>
          <w:marBottom w:val="0"/>
          <w:divBdr>
            <w:top w:val="none" w:sz="0" w:space="0" w:color="auto"/>
            <w:left w:val="none" w:sz="0" w:space="0" w:color="auto"/>
            <w:bottom w:val="none" w:sz="0" w:space="0" w:color="auto"/>
            <w:right w:val="none" w:sz="0" w:space="0" w:color="auto"/>
          </w:divBdr>
        </w:div>
        <w:div w:id="1533493208">
          <w:marLeft w:val="0"/>
          <w:marRight w:val="0"/>
          <w:marTop w:val="0"/>
          <w:marBottom w:val="105"/>
          <w:divBdr>
            <w:top w:val="none" w:sz="0" w:space="0" w:color="auto"/>
            <w:left w:val="none" w:sz="0" w:space="0" w:color="auto"/>
            <w:bottom w:val="none" w:sz="0" w:space="0" w:color="auto"/>
            <w:right w:val="none" w:sz="0" w:space="0" w:color="auto"/>
          </w:divBdr>
        </w:div>
        <w:div w:id="1534730383">
          <w:marLeft w:val="0"/>
          <w:marRight w:val="0"/>
          <w:marTop w:val="0"/>
          <w:marBottom w:val="105"/>
          <w:divBdr>
            <w:top w:val="none" w:sz="0" w:space="0" w:color="auto"/>
            <w:left w:val="none" w:sz="0" w:space="0" w:color="auto"/>
            <w:bottom w:val="none" w:sz="0" w:space="0" w:color="auto"/>
            <w:right w:val="none" w:sz="0" w:space="0" w:color="auto"/>
          </w:divBdr>
        </w:div>
        <w:div w:id="1804076514">
          <w:marLeft w:val="0"/>
          <w:marRight w:val="0"/>
          <w:marTop w:val="0"/>
          <w:marBottom w:val="0"/>
          <w:divBdr>
            <w:top w:val="none" w:sz="0" w:space="0" w:color="auto"/>
            <w:left w:val="none" w:sz="0" w:space="0" w:color="auto"/>
            <w:bottom w:val="none" w:sz="0" w:space="0" w:color="auto"/>
            <w:right w:val="none" w:sz="0" w:space="0" w:color="auto"/>
          </w:divBdr>
        </w:div>
        <w:div w:id="1835610225">
          <w:marLeft w:val="0"/>
          <w:marRight w:val="0"/>
          <w:marTop w:val="0"/>
          <w:marBottom w:val="105"/>
          <w:divBdr>
            <w:top w:val="none" w:sz="0" w:space="0" w:color="auto"/>
            <w:left w:val="none" w:sz="0" w:space="0" w:color="auto"/>
            <w:bottom w:val="none" w:sz="0" w:space="0" w:color="auto"/>
            <w:right w:val="none" w:sz="0" w:space="0" w:color="auto"/>
          </w:divBdr>
        </w:div>
        <w:div w:id="1865439929">
          <w:marLeft w:val="0"/>
          <w:marRight w:val="0"/>
          <w:marTop w:val="0"/>
          <w:marBottom w:val="0"/>
          <w:divBdr>
            <w:top w:val="none" w:sz="0" w:space="0" w:color="auto"/>
            <w:left w:val="none" w:sz="0" w:space="0" w:color="auto"/>
            <w:bottom w:val="none" w:sz="0" w:space="0" w:color="auto"/>
            <w:right w:val="none" w:sz="0" w:space="0" w:color="auto"/>
          </w:divBdr>
        </w:div>
        <w:div w:id="2140878960">
          <w:marLeft w:val="0"/>
          <w:marRight w:val="0"/>
          <w:marTop w:val="0"/>
          <w:marBottom w:val="0"/>
          <w:divBdr>
            <w:top w:val="none" w:sz="0" w:space="0" w:color="auto"/>
            <w:left w:val="none" w:sz="0" w:space="0" w:color="auto"/>
            <w:bottom w:val="none" w:sz="0" w:space="0" w:color="auto"/>
            <w:right w:val="none" w:sz="0" w:space="0" w:color="auto"/>
          </w:divBdr>
        </w:div>
      </w:divsChild>
    </w:div>
    <w:div w:id="1505853313">
      <w:bodyDiv w:val="1"/>
      <w:marLeft w:val="0"/>
      <w:marRight w:val="0"/>
      <w:marTop w:val="0"/>
      <w:marBottom w:val="0"/>
      <w:divBdr>
        <w:top w:val="none" w:sz="0" w:space="0" w:color="auto"/>
        <w:left w:val="none" w:sz="0" w:space="0" w:color="auto"/>
        <w:bottom w:val="none" w:sz="0" w:space="0" w:color="auto"/>
        <w:right w:val="none" w:sz="0" w:space="0" w:color="auto"/>
      </w:divBdr>
    </w:div>
    <w:div w:id="1542783070">
      <w:bodyDiv w:val="1"/>
      <w:marLeft w:val="0"/>
      <w:marRight w:val="0"/>
      <w:marTop w:val="0"/>
      <w:marBottom w:val="0"/>
      <w:divBdr>
        <w:top w:val="none" w:sz="0" w:space="0" w:color="auto"/>
        <w:left w:val="none" w:sz="0" w:space="0" w:color="auto"/>
        <w:bottom w:val="none" w:sz="0" w:space="0" w:color="auto"/>
        <w:right w:val="none" w:sz="0" w:space="0" w:color="auto"/>
      </w:divBdr>
    </w:div>
    <w:div w:id="1545560623">
      <w:bodyDiv w:val="1"/>
      <w:marLeft w:val="0"/>
      <w:marRight w:val="0"/>
      <w:marTop w:val="0"/>
      <w:marBottom w:val="0"/>
      <w:divBdr>
        <w:top w:val="none" w:sz="0" w:space="0" w:color="auto"/>
        <w:left w:val="none" w:sz="0" w:space="0" w:color="auto"/>
        <w:bottom w:val="none" w:sz="0" w:space="0" w:color="auto"/>
        <w:right w:val="none" w:sz="0" w:space="0" w:color="auto"/>
      </w:divBdr>
    </w:div>
    <w:div w:id="1565989373">
      <w:bodyDiv w:val="1"/>
      <w:marLeft w:val="0"/>
      <w:marRight w:val="0"/>
      <w:marTop w:val="0"/>
      <w:marBottom w:val="0"/>
      <w:divBdr>
        <w:top w:val="none" w:sz="0" w:space="0" w:color="auto"/>
        <w:left w:val="none" w:sz="0" w:space="0" w:color="auto"/>
        <w:bottom w:val="none" w:sz="0" w:space="0" w:color="auto"/>
        <w:right w:val="none" w:sz="0" w:space="0" w:color="auto"/>
      </w:divBdr>
    </w:div>
    <w:div w:id="1569457742">
      <w:bodyDiv w:val="1"/>
      <w:marLeft w:val="0"/>
      <w:marRight w:val="0"/>
      <w:marTop w:val="0"/>
      <w:marBottom w:val="0"/>
      <w:divBdr>
        <w:top w:val="none" w:sz="0" w:space="0" w:color="auto"/>
        <w:left w:val="none" w:sz="0" w:space="0" w:color="auto"/>
        <w:bottom w:val="none" w:sz="0" w:space="0" w:color="auto"/>
        <w:right w:val="none" w:sz="0" w:space="0" w:color="auto"/>
      </w:divBdr>
    </w:div>
    <w:div w:id="1571885922">
      <w:bodyDiv w:val="1"/>
      <w:marLeft w:val="0"/>
      <w:marRight w:val="0"/>
      <w:marTop w:val="0"/>
      <w:marBottom w:val="0"/>
      <w:divBdr>
        <w:top w:val="none" w:sz="0" w:space="0" w:color="auto"/>
        <w:left w:val="none" w:sz="0" w:space="0" w:color="auto"/>
        <w:bottom w:val="none" w:sz="0" w:space="0" w:color="auto"/>
        <w:right w:val="none" w:sz="0" w:space="0" w:color="auto"/>
      </w:divBdr>
    </w:div>
    <w:div w:id="1576234313">
      <w:bodyDiv w:val="1"/>
      <w:marLeft w:val="0"/>
      <w:marRight w:val="0"/>
      <w:marTop w:val="0"/>
      <w:marBottom w:val="0"/>
      <w:divBdr>
        <w:top w:val="none" w:sz="0" w:space="0" w:color="auto"/>
        <w:left w:val="none" w:sz="0" w:space="0" w:color="auto"/>
        <w:bottom w:val="none" w:sz="0" w:space="0" w:color="auto"/>
        <w:right w:val="none" w:sz="0" w:space="0" w:color="auto"/>
      </w:divBdr>
    </w:div>
    <w:div w:id="1583687118">
      <w:bodyDiv w:val="1"/>
      <w:marLeft w:val="0"/>
      <w:marRight w:val="0"/>
      <w:marTop w:val="0"/>
      <w:marBottom w:val="0"/>
      <w:divBdr>
        <w:top w:val="none" w:sz="0" w:space="0" w:color="auto"/>
        <w:left w:val="none" w:sz="0" w:space="0" w:color="auto"/>
        <w:bottom w:val="none" w:sz="0" w:space="0" w:color="auto"/>
        <w:right w:val="none" w:sz="0" w:space="0" w:color="auto"/>
      </w:divBdr>
    </w:div>
    <w:div w:id="1596480342">
      <w:bodyDiv w:val="1"/>
      <w:marLeft w:val="0"/>
      <w:marRight w:val="0"/>
      <w:marTop w:val="0"/>
      <w:marBottom w:val="0"/>
      <w:divBdr>
        <w:top w:val="none" w:sz="0" w:space="0" w:color="auto"/>
        <w:left w:val="none" w:sz="0" w:space="0" w:color="auto"/>
        <w:bottom w:val="none" w:sz="0" w:space="0" w:color="auto"/>
        <w:right w:val="none" w:sz="0" w:space="0" w:color="auto"/>
      </w:divBdr>
    </w:div>
    <w:div w:id="1617171682">
      <w:bodyDiv w:val="1"/>
      <w:marLeft w:val="0"/>
      <w:marRight w:val="0"/>
      <w:marTop w:val="0"/>
      <w:marBottom w:val="0"/>
      <w:divBdr>
        <w:top w:val="none" w:sz="0" w:space="0" w:color="auto"/>
        <w:left w:val="none" w:sz="0" w:space="0" w:color="auto"/>
        <w:bottom w:val="none" w:sz="0" w:space="0" w:color="auto"/>
        <w:right w:val="none" w:sz="0" w:space="0" w:color="auto"/>
      </w:divBdr>
    </w:div>
    <w:div w:id="1618832106">
      <w:bodyDiv w:val="1"/>
      <w:marLeft w:val="0"/>
      <w:marRight w:val="0"/>
      <w:marTop w:val="0"/>
      <w:marBottom w:val="0"/>
      <w:divBdr>
        <w:top w:val="none" w:sz="0" w:space="0" w:color="auto"/>
        <w:left w:val="none" w:sz="0" w:space="0" w:color="auto"/>
        <w:bottom w:val="none" w:sz="0" w:space="0" w:color="auto"/>
        <w:right w:val="none" w:sz="0" w:space="0" w:color="auto"/>
      </w:divBdr>
    </w:div>
    <w:div w:id="1659268533">
      <w:bodyDiv w:val="1"/>
      <w:marLeft w:val="0"/>
      <w:marRight w:val="0"/>
      <w:marTop w:val="0"/>
      <w:marBottom w:val="0"/>
      <w:divBdr>
        <w:top w:val="none" w:sz="0" w:space="0" w:color="auto"/>
        <w:left w:val="none" w:sz="0" w:space="0" w:color="auto"/>
        <w:bottom w:val="none" w:sz="0" w:space="0" w:color="auto"/>
        <w:right w:val="none" w:sz="0" w:space="0" w:color="auto"/>
      </w:divBdr>
    </w:div>
    <w:div w:id="1695645143">
      <w:bodyDiv w:val="1"/>
      <w:marLeft w:val="0"/>
      <w:marRight w:val="0"/>
      <w:marTop w:val="0"/>
      <w:marBottom w:val="0"/>
      <w:divBdr>
        <w:top w:val="none" w:sz="0" w:space="0" w:color="auto"/>
        <w:left w:val="none" w:sz="0" w:space="0" w:color="auto"/>
        <w:bottom w:val="none" w:sz="0" w:space="0" w:color="auto"/>
        <w:right w:val="none" w:sz="0" w:space="0" w:color="auto"/>
      </w:divBdr>
    </w:div>
    <w:div w:id="1705253317">
      <w:bodyDiv w:val="1"/>
      <w:marLeft w:val="0"/>
      <w:marRight w:val="0"/>
      <w:marTop w:val="0"/>
      <w:marBottom w:val="0"/>
      <w:divBdr>
        <w:top w:val="none" w:sz="0" w:space="0" w:color="auto"/>
        <w:left w:val="none" w:sz="0" w:space="0" w:color="auto"/>
        <w:bottom w:val="none" w:sz="0" w:space="0" w:color="auto"/>
        <w:right w:val="none" w:sz="0" w:space="0" w:color="auto"/>
      </w:divBdr>
    </w:div>
    <w:div w:id="1706179066">
      <w:bodyDiv w:val="1"/>
      <w:marLeft w:val="0"/>
      <w:marRight w:val="0"/>
      <w:marTop w:val="0"/>
      <w:marBottom w:val="0"/>
      <w:divBdr>
        <w:top w:val="none" w:sz="0" w:space="0" w:color="auto"/>
        <w:left w:val="none" w:sz="0" w:space="0" w:color="auto"/>
        <w:bottom w:val="none" w:sz="0" w:space="0" w:color="auto"/>
        <w:right w:val="none" w:sz="0" w:space="0" w:color="auto"/>
      </w:divBdr>
    </w:div>
    <w:div w:id="1746534974">
      <w:bodyDiv w:val="1"/>
      <w:marLeft w:val="0"/>
      <w:marRight w:val="0"/>
      <w:marTop w:val="0"/>
      <w:marBottom w:val="0"/>
      <w:divBdr>
        <w:top w:val="none" w:sz="0" w:space="0" w:color="auto"/>
        <w:left w:val="none" w:sz="0" w:space="0" w:color="auto"/>
        <w:bottom w:val="none" w:sz="0" w:space="0" w:color="auto"/>
        <w:right w:val="none" w:sz="0" w:space="0" w:color="auto"/>
      </w:divBdr>
    </w:div>
    <w:div w:id="1768233132">
      <w:bodyDiv w:val="1"/>
      <w:marLeft w:val="0"/>
      <w:marRight w:val="0"/>
      <w:marTop w:val="0"/>
      <w:marBottom w:val="0"/>
      <w:divBdr>
        <w:top w:val="none" w:sz="0" w:space="0" w:color="auto"/>
        <w:left w:val="none" w:sz="0" w:space="0" w:color="auto"/>
        <w:bottom w:val="none" w:sz="0" w:space="0" w:color="auto"/>
        <w:right w:val="none" w:sz="0" w:space="0" w:color="auto"/>
      </w:divBdr>
    </w:div>
    <w:div w:id="1793013570">
      <w:bodyDiv w:val="1"/>
      <w:marLeft w:val="0"/>
      <w:marRight w:val="0"/>
      <w:marTop w:val="0"/>
      <w:marBottom w:val="0"/>
      <w:divBdr>
        <w:top w:val="none" w:sz="0" w:space="0" w:color="auto"/>
        <w:left w:val="none" w:sz="0" w:space="0" w:color="auto"/>
        <w:bottom w:val="none" w:sz="0" w:space="0" w:color="auto"/>
        <w:right w:val="none" w:sz="0" w:space="0" w:color="auto"/>
      </w:divBdr>
    </w:div>
    <w:div w:id="1818372730">
      <w:bodyDiv w:val="1"/>
      <w:marLeft w:val="0"/>
      <w:marRight w:val="0"/>
      <w:marTop w:val="0"/>
      <w:marBottom w:val="0"/>
      <w:divBdr>
        <w:top w:val="none" w:sz="0" w:space="0" w:color="auto"/>
        <w:left w:val="none" w:sz="0" w:space="0" w:color="auto"/>
        <w:bottom w:val="none" w:sz="0" w:space="0" w:color="auto"/>
        <w:right w:val="none" w:sz="0" w:space="0" w:color="auto"/>
      </w:divBdr>
    </w:div>
    <w:div w:id="1831363768">
      <w:bodyDiv w:val="1"/>
      <w:marLeft w:val="0"/>
      <w:marRight w:val="0"/>
      <w:marTop w:val="0"/>
      <w:marBottom w:val="0"/>
      <w:divBdr>
        <w:top w:val="none" w:sz="0" w:space="0" w:color="auto"/>
        <w:left w:val="none" w:sz="0" w:space="0" w:color="auto"/>
        <w:bottom w:val="none" w:sz="0" w:space="0" w:color="auto"/>
        <w:right w:val="none" w:sz="0" w:space="0" w:color="auto"/>
      </w:divBdr>
    </w:div>
    <w:div w:id="1886484538">
      <w:bodyDiv w:val="1"/>
      <w:marLeft w:val="0"/>
      <w:marRight w:val="0"/>
      <w:marTop w:val="0"/>
      <w:marBottom w:val="0"/>
      <w:divBdr>
        <w:top w:val="none" w:sz="0" w:space="0" w:color="auto"/>
        <w:left w:val="none" w:sz="0" w:space="0" w:color="auto"/>
        <w:bottom w:val="none" w:sz="0" w:space="0" w:color="auto"/>
        <w:right w:val="none" w:sz="0" w:space="0" w:color="auto"/>
      </w:divBdr>
    </w:div>
    <w:div w:id="1887401586">
      <w:bodyDiv w:val="1"/>
      <w:marLeft w:val="0"/>
      <w:marRight w:val="0"/>
      <w:marTop w:val="0"/>
      <w:marBottom w:val="0"/>
      <w:divBdr>
        <w:top w:val="none" w:sz="0" w:space="0" w:color="auto"/>
        <w:left w:val="none" w:sz="0" w:space="0" w:color="auto"/>
        <w:bottom w:val="none" w:sz="0" w:space="0" w:color="auto"/>
        <w:right w:val="none" w:sz="0" w:space="0" w:color="auto"/>
      </w:divBdr>
    </w:div>
    <w:div w:id="1939167602">
      <w:bodyDiv w:val="1"/>
      <w:marLeft w:val="0"/>
      <w:marRight w:val="0"/>
      <w:marTop w:val="0"/>
      <w:marBottom w:val="0"/>
      <w:divBdr>
        <w:top w:val="none" w:sz="0" w:space="0" w:color="auto"/>
        <w:left w:val="none" w:sz="0" w:space="0" w:color="auto"/>
        <w:bottom w:val="none" w:sz="0" w:space="0" w:color="auto"/>
        <w:right w:val="none" w:sz="0" w:space="0" w:color="auto"/>
      </w:divBdr>
    </w:div>
    <w:div w:id="1940717970">
      <w:bodyDiv w:val="1"/>
      <w:marLeft w:val="0"/>
      <w:marRight w:val="0"/>
      <w:marTop w:val="0"/>
      <w:marBottom w:val="0"/>
      <w:divBdr>
        <w:top w:val="none" w:sz="0" w:space="0" w:color="auto"/>
        <w:left w:val="none" w:sz="0" w:space="0" w:color="auto"/>
        <w:bottom w:val="none" w:sz="0" w:space="0" w:color="auto"/>
        <w:right w:val="none" w:sz="0" w:space="0" w:color="auto"/>
      </w:divBdr>
    </w:div>
    <w:div w:id="1947426556">
      <w:bodyDiv w:val="1"/>
      <w:marLeft w:val="0"/>
      <w:marRight w:val="0"/>
      <w:marTop w:val="0"/>
      <w:marBottom w:val="0"/>
      <w:divBdr>
        <w:top w:val="none" w:sz="0" w:space="0" w:color="auto"/>
        <w:left w:val="none" w:sz="0" w:space="0" w:color="auto"/>
        <w:bottom w:val="none" w:sz="0" w:space="0" w:color="auto"/>
        <w:right w:val="none" w:sz="0" w:space="0" w:color="auto"/>
      </w:divBdr>
    </w:div>
    <w:div w:id="1962682430">
      <w:bodyDiv w:val="1"/>
      <w:marLeft w:val="0"/>
      <w:marRight w:val="0"/>
      <w:marTop w:val="0"/>
      <w:marBottom w:val="0"/>
      <w:divBdr>
        <w:top w:val="none" w:sz="0" w:space="0" w:color="auto"/>
        <w:left w:val="none" w:sz="0" w:space="0" w:color="auto"/>
        <w:bottom w:val="none" w:sz="0" w:space="0" w:color="auto"/>
        <w:right w:val="none" w:sz="0" w:space="0" w:color="auto"/>
      </w:divBdr>
    </w:div>
    <w:div w:id="1985617521">
      <w:bodyDiv w:val="1"/>
      <w:marLeft w:val="0"/>
      <w:marRight w:val="0"/>
      <w:marTop w:val="0"/>
      <w:marBottom w:val="0"/>
      <w:divBdr>
        <w:top w:val="none" w:sz="0" w:space="0" w:color="auto"/>
        <w:left w:val="none" w:sz="0" w:space="0" w:color="auto"/>
        <w:bottom w:val="none" w:sz="0" w:space="0" w:color="auto"/>
        <w:right w:val="none" w:sz="0" w:space="0" w:color="auto"/>
      </w:divBdr>
    </w:div>
    <w:div w:id="1988702075">
      <w:bodyDiv w:val="1"/>
      <w:marLeft w:val="0"/>
      <w:marRight w:val="0"/>
      <w:marTop w:val="0"/>
      <w:marBottom w:val="0"/>
      <w:divBdr>
        <w:top w:val="none" w:sz="0" w:space="0" w:color="auto"/>
        <w:left w:val="none" w:sz="0" w:space="0" w:color="auto"/>
        <w:bottom w:val="none" w:sz="0" w:space="0" w:color="auto"/>
        <w:right w:val="none" w:sz="0" w:space="0" w:color="auto"/>
      </w:divBdr>
    </w:div>
    <w:div w:id="2060279064">
      <w:bodyDiv w:val="1"/>
      <w:marLeft w:val="0"/>
      <w:marRight w:val="0"/>
      <w:marTop w:val="0"/>
      <w:marBottom w:val="0"/>
      <w:divBdr>
        <w:top w:val="none" w:sz="0" w:space="0" w:color="auto"/>
        <w:left w:val="none" w:sz="0" w:space="0" w:color="auto"/>
        <w:bottom w:val="none" w:sz="0" w:space="0" w:color="auto"/>
        <w:right w:val="none" w:sz="0" w:space="0" w:color="auto"/>
      </w:divBdr>
    </w:div>
    <w:div w:id="2110152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login.consultant.ru/link/?req=doc&amp;base=SPB&amp;n=240832&amp;date=06.06.2023&amp;dst=100013&amp;field=134" TargetMode="External"/><Relationship Id="rId21" Type="http://schemas.openxmlformats.org/officeDocument/2006/relationships/image" Target="media/image7.jpg"/><Relationship Id="rId34" Type="http://schemas.openxmlformats.org/officeDocument/2006/relationships/hyperlink" Target="tel:+78136268890" TargetMode="External"/><Relationship Id="rId42" Type="http://schemas.openxmlformats.org/officeDocument/2006/relationships/hyperlink" Target="https://www.politerm.com/zuludoc/struct_symbols.html" TargetMode="External"/><Relationship Id="rId47" Type="http://schemas.openxmlformats.org/officeDocument/2006/relationships/image" Target="media/image10.jpg"/><Relationship Id="rId50" Type="http://schemas.openxmlformats.org/officeDocument/2006/relationships/image" Target="media/image13.png"/><Relationship Id="rId55" Type="http://schemas.openxmlformats.org/officeDocument/2006/relationships/image" Target="media/image17.jpg"/><Relationship Id="rId63" Type="http://schemas.openxmlformats.org/officeDocument/2006/relationships/header" Target="header16.xml"/><Relationship Id="rId68" Type="http://schemas.openxmlformats.org/officeDocument/2006/relationships/header" Target="header21.xml"/><Relationship Id="rId76" Type="http://schemas.openxmlformats.org/officeDocument/2006/relationships/header" Target="header25.xml"/><Relationship Id="rId84" Type="http://schemas.openxmlformats.org/officeDocument/2006/relationships/image" Target="media/image31.jpeg"/><Relationship Id="rId89" Type="http://schemas.openxmlformats.org/officeDocument/2006/relationships/chart" Target="charts/chart4.xml"/><Relationship Id="rId97" Type="http://schemas.openxmlformats.org/officeDocument/2006/relationships/glossaryDocument" Target="glossary/document.xml"/><Relationship Id="rId7" Type="http://schemas.openxmlformats.org/officeDocument/2006/relationships/endnotes" Target="endnotes.xml"/><Relationship Id="rId71" Type="http://schemas.openxmlformats.org/officeDocument/2006/relationships/image" Target="media/image25.png"/><Relationship Id="rId92" Type="http://schemas.openxmlformats.org/officeDocument/2006/relationships/header" Target="header31.xml"/><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header" Target="header6.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header" Target="header9.xml"/><Relationship Id="rId37" Type="http://schemas.openxmlformats.org/officeDocument/2006/relationships/hyperlink" Target="https://checko.ru/person/470602596940" TargetMode="External"/><Relationship Id="rId40" Type="http://schemas.openxmlformats.org/officeDocument/2006/relationships/header" Target="header12.xml"/><Relationship Id="rId45" Type="http://schemas.openxmlformats.org/officeDocument/2006/relationships/hyperlink" Target="https://www.politerm.com/zuludoc/topology_about.html" TargetMode="External"/><Relationship Id="rId53" Type="http://schemas.openxmlformats.org/officeDocument/2006/relationships/image" Target="media/image16.jpeg"/><Relationship Id="rId58" Type="http://schemas.openxmlformats.org/officeDocument/2006/relationships/image" Target="media/image20.jpg"/><Relationship Id="rId66" Type="http://schemas.openxmlformats.org/officeDocument/2006/relationships/header" Target="header19.xml"/><Relationship Id="rId74" Type="http://schemas.openxmlformats.org/officeDocument/2006/relationships/header" Target="header23.xml"/><Relationship Id="rId79" Type="http://schemas.openxmlformats.org/officeDocument/2006/relationships/header" Target="header28.xml"/><Relationship Id="rId87" Type="http://schemas.openxmlformats.org/officeDocument/2006/relationships/image" Target="media/image34.jpeg"/><Relationship Id="rId5" Type="http://schemas.openxmlformats.org/officeDocument/2006/relationships/webSettings" Target="webSettings.xml"/><Relationship Id="rId61" Type="http://schemas.openxmlformats.org/officeDocument/2006/relationships/header" Target="header15.xml"/><Relationship Id="rId82" Type="http://schemas.openxmlformats.org/officeDocument/2006/relationships/image" Target="media/image29.jpeg"/><Relationship Id="rId90" Type="http://schemas.openxmlformats.org/officeDocument/2006/relationships/header" Target="header29.xml"/><Relationship Id="rId95" Type="http://schemas.openxmlformats.org/officeDocument/2006/relationships/header" Target="header33.xml"/><Relationship Id="rId19" Type="http://schemas.openxmlformats.org/officeDocument/2006/relationships/header" Target="header4.xml"/><Relationship Id="rId14" Type="http://schemas.openxmlformats.org/officeDocument/2006/relationships/image" Target="media/image2.jpeg"/><Relationship Id="rId22" Type="http://schemas.openxmlformats.org/officeDocument/2006/relationships/image" Target="media/image8.jpg"/><Relationship Id="rId27" Type="http://schemas.openxmlformats.org/officeDocument/2006/relationships/hyperlink" Target="https://login.consultant.ru/link/?req=doc&amp;base=SPB&amp;n=240832&amp;date=06.06.2023&amp;dst=100014&amp;field=134" TargetMode="External"/><Relationship Id="rId30" Type="http://schemas.openxmlformats.org/officeDocument/2006/relationships/header" Target="header7.xml"/><Relationship Id="rId35" Type="http://schemas.openxmlformats.org/officeDocument/2006/relationships/hyperlink" Target="mailto:putilovozhkh@mail.ru" TargetMode="External"/><Relationship Id="rId43" Type="http://schemas.openxmlformats.org/officeDocument/2006/relationships/hyperlink" Target="https://www.politerm.com/zuludoc/struct_linestyle.html" TargetMode="External"/><Relationship Id="rId48" Type="http://schemas.openxmlformats.org/officeDocument/2006/relationships/image" Target="media/image11.jpg"/><Relationship Id="rId56" Type="http://schemas.openxmlformats.org/officeDocument/2006/relationships/image" Target="media/image18.jpg"/><Relationship Id="rId64" Type="http://schemas.openxmlformats.org/officeDocument/2006/relationships/header" Target="header17.xml"/><Relationship Id="rId69" Type="http://schemas.openxmlformats.org/officeDocument/2006/relationships/header" Target="header22.xml"/><Relationship Id="rId77" Type="http://schemas.openxmlformats.org/officeDocument/2006/relationships/header" Target="header26.xml"/><Relationship Id="rId8" Type="http://schemas.openxmlformats.org/officeDocument/2006/relationships/image" Target="media/image1.png"/><Relationship Id="rId51" Type="http://schemas.openxmlformats.org/officeDocument/2006/relationships/image" Target="media/image14.png"/><Relationship Id="rId72" Type="http://schemas.openxmlformats.org/officeDocument/2006/relationships/image" Target="media/image26.png"/><Relationship Id="rId80" Type="http://schemas.openxmlformats.org/officeDocument/2006/relationships/chart" Target="charts/chart1.xml"/><Relationship Id="rId85" Type="http://schemas.openxmlformats.org/officeDocument/2006/relationships/image" Target="media/image32.jpeg"/><Relationship Id="rId93" Type="http://schemas.openxmlformats.org/officeDocument/2006/relationships/chart" Target="charts/chart5.xml"/><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4.jpg"/><Relationship Id="rId25" Type="http://schemas.openxmlformats.org/officeDocument/2006/relationships/hyperlink" Target="https://login.consultant.ru/link/?req=doc&amp;base=SPB&amp;n=240832&amp;date=06.06.2023&amp;dst=100012&amp;field=134" TargetMode="External"/><Relationship Id="rId33" Type="http://schemas.openxmlformats.org/officeDocument/2006/relationships/hyperlink" Target="tel:+78136268476" TargetMode="External"/><Relationship Id="rId38" Type="http://schemas.openxmlformats.org/officeDocument/2006/relationships/header" Target="header10.xml"/><Relationship Id="rId46" Type="http://schemas.openxmlformats.org/officeDocument/2006/relationships/hyperlink" Target="https://www.politerm.com/products/thermo/zuluthermo/" TargetMode="External"/><Relationship Id="rId59" Type="http://schemas.openxmlformats.org/officeDocument/2006/relationships/image" Target="media/image21.jpg"/><Relationship Id="rId67" Type="http://schemas.openxmlformats.org/officeDocument/2006/relationships/header" Target="header20.xml"/><Relationship Id="rId20" Type="http://schemas.openxmlformats.org/officeDocument/2006/relationships/image" Target="media/image6.jpg"/><Relationship Id="rId41" Type="http://schemas.openxmlformats.org/officeDocument/2006/relationships/header" Target="header13.xml"/><Relationship Id="rId54" Type="http://schemas.openxmlformats.org/officeDocument/2006/relationships/header" Target="header14.xml"/><Relationship Id="rId62" Type="http://schemas.openxmlformats.org/officeDocument/2006/relationships/image" Target="media/image23.jpg"/><Relationship Id="rId70" Type="http://schemas.openxmlformats.org/officeDocument/2006/relationships/image" Target="media/image24.png"/><Relationship Id="rId75" Type="http://schemas.openxmlformats.org/officeDocument/2006/relationships/header" Target="header24.xml"/><Relationship Id="rId83" Type="http://schemas.openxmlformats.org/officeDocument/2006/relationships/chart" Target="charts/chart2.xml"/><Relationship Id="rId88" Type="http://schemas.openxmlformats.org/officeDocument/2006/relationships/chart" Target="charts/chart3.xml"/><Relationship Id="rId91" Type="http://schemas.openxmlformats.org/officeDocument/2006/relationships/header" Target="header30.xm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header" Target="header5.xml"/><Relationship Id="rId28" Type="http://schemas.openxmlformats.org/officeDocument/2006/relationships/hyperlink" Target="https://login.consultant.ru/link/?req=doc&amp;base=SPB&amp;n=240832&amp;date=06.06.2023&amp;dst=100015&amp;field=134" TargetMode="External"/><Relationship Id="rId36" Type="http://schemas.openxmlformats.org/officeDocument/2006/relationships/hyperlink" Target="mailto:ev_leonov@lenreg.ru" TargetMode="External"/><Relationship Id="rId49" Type="http://schemas.openxmlformats.org/officeDocument/2006/relationships/image" Target="media/image12.jpg"/><Relationship Id="rId57" Type="http://schemas.openxmlformats.org/officeDocument/2006/relationships/image" Target="media/image19.jpg"/><Relationship Id="rId10" Type="http://schemas.openxmlformats.org/officeDocument/2006/relationships/footer" Target="footer1.xml"/><Relationship Id="rId31" Type="http://schemas.openxmlformats.org/officeDocument/2006/relationships/header" Target="header8.xml"/><Relationship Id="rId44" Type="http://schemas.openxmlformats.org/officeDocument/2006/relationships/hyperlink" Target="https://www.politerm.com/zuludoc/struct_fillstyle.html" TargetMode="External"/><Relationship Id="rId52" Type="http://schemas.openxmlformats.org/officeDocument/2006/relationships/image" Target="media/image15.jpg"/><Relationship Id="rId60" Type="http://schemas.openxmlformats.org/officeDocument/2006/relationships/image" Target="media/image22.jpeg"/><Relationship Id="rId65" Type="http://schemas.openxmlformats.org/officeDocument/2006/relationships/header" Target="header18.xml"/><Relationship Id="rId73" Type="http://schemas.openxmlformats.org/officeDocument/2006/relationships/image" Target="media/image27.png"/><Relationship Id="rId78" Type="http://schemas.openxmlformats.org/officeDocument/2006/relationships/header" Target="header27.xml"/><Relationship Id="rId81" Type="http://schemas.openxmlformats.org/officeDocument/2006/relationships/image" Target="media/image28.jpeg"/><Relationship Id="rId86" Type="http://schemas.openxmlformats.org/officeDocument/2006/relationships/image" Target="media/image33.jpeg"/><Relationship Id="rId94" Type="http://schemas.openxmlformats.org/officeDocument/2006/relationships/header" Target="header32.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jpg"/><Relationship Id="rId39" Type="http://schemas.openxmlformats.org/officeDocument/2006/relationships/header" Target="header11.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oleObject" Target="file:///D:\&#1050;&#1054;&#1053;&#1058;&#1048;&#1053;&#1045;&#1053;&#1058;%20&#1055;&#1051;&#1070;&#1057;\&#1058;&#1045;&#1055;&#1051;&#1054;\&#1048;&#1053;&#1060;&#1054;&#1056;&#1052;&#1040;&#1062;&#1048;&#1071;%20&#1044;&#1051;&#1071;%20&#1056;&#1040;&#1057;&#1063;&#1045;&#1058;&#1054;&#1042;%20&#1055;&#1054;%20&#1058;&#1045;&#1055;&#1051;&#1059;\&#1042;&#1088;&#1077;&#1084;&#1103;%20&#1085;&#1072;%20&#1091;&#1089;&#1090;&#1088;%20&#1040;&#1074;&#1072;&#1088;&#1080;&#1081;\&#1056;&#1072;&#1089;&#1095;&#1077;&#1090;%20&#1074;&#1088;&#1077;&#1084;&#1077;&#1085;&#1080;%20&#1086;&#1089;&#1090;&#1099;&#1074;&#1072;&#1085;&#1080;&#1103;%20&#1087;&#1086;&#1084;&#1077;&#1097;&#1077;&#1085;&#1080;&#1103;.xls" TargetMode="External"/><Relationship Id="rId2" Type="http://schemas.openxmlformats.org/officeDocument/2006/relationships/image" Target="../media/image30.jpeg"/><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41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a:solidFill>
                  <a:schemeClr val="tx1"/>
                </a:solidFill>
                <a:latin typeface="Times New Roman" panose="02020603050405020304" pitchFamily="18" charset="0"/>
                <a:cs typeface="Times New Roman" panose="02020603050405020304" pitchFamily="18" charset="0"/>
              </a:rPr>
              <a:t>Продолжительность</a:t>
            </a:r>
            <a:r>
              <a:rPr lang="ru-RU" baseline="0">
                <a:solidFill>
                  <a:schemeClr val="tx1"/>
                </a:solidFill>
                <a:latin typeface="Times New Roman" panose="02020603050405020304" pitchFamily="18" charset="0"/>
                <a:cs typeface="Times New Roman" panose="02020603050405020304" pitchFamily="18" charset="0"/>
              </a:rPr>
              <a:t> работы участка теплосети, лет</a:t>
            </a:r>
            <a:endParaRPr lang="ru-RU">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13582200329224248"/>
          <c:y val="1.9841183974140641E-2"/>
        </c:manualLayout>
      </c:layout>
      <c:overlay val="0"/>
      <c:spPr>
        <a:noFill/>
        <a:ln w="25578">
          <a:noFill/>
        </a:ln>
      </c:spPr>
    </c:title>
    <c:autoTitleDeleted val="0"/>
    <c:plotArea>
      <c:layout/>
      <c:lineChart>
        <c:grouping val="standard"/>
        <c:varyColors val="0"/>
        <c:ser>
          <c:idx val="0"/>
          <c:order val="0"/>
          <c:tx>
            <c:strRef>
              <c:f>Лист1!$B$1</c:f>
              <c:strCache>
                <c:ptCount val="1"/>
                <c:pt idx="0">
                  <c:v>Ряд 1</c:v>
                </c:pt>
              </c:strCache>
            </c:strRef>
          </c:tx>
          <c:spPr>
            <a:ln w="28776" cap="rnd">
              <a:solidFill>
                <a:schemeClr val="accent1"/>
              </a:solidFill>
              <a:round/>
            </a:ln>
            <a:effectLst>
              <a:glow rad="12700">
                <a:schemeClr val="accent1">
                  <a:alpha val="40000"/>
                </a:schemeClr>
              </a:glow>
              <a:softEdge rad="0"/>
            </a:effectLst>
          </c:spPr>
          <c:marker>
            <c:symbol val="none"/>
          </c:marker>
          <c:cat>
            <c:numRef>
              <c:f>Лист1!$A$2:$A$12</c:f>
              <c:numCache>
                <c:formatCode>\О\с\н\о\в\н\о\й</c:formatCode>
                <c:ptCount val="11"/>
                <c:pt idx="0">
                  <c:v>1</c:v>
                </c:pt>
                <c:pt idx="1">
                  <c:v>3</c:v>
                </c:pt>
                <c:pt idx="2">
                  <c:v>4</c:v>
                </c:pt>
                <c:pt idx="3">
                  <c:v>5</c:v>
                </c:pt>
                <c:pt idx="4">
                  <c:v>10</c:v>
                </c:pt>
                <c:pt idx="5">
                  <c:v>15</c:v>
                </c:pt>
                <c:pt idx="6">
                  <c:v>20</c:v>
                </c:pt>
                <c:pt idx="7">
                  <c:v>25</c:v>
                </c:pt>
                <c:pt idx="8">
                  <c:v>30</c:v>
                </c:pt>
                <c:pt idx="9">
                  <c:v>35</c:v>
                </c:pt>
                <c:pt idx="10">
                  <c:v>42</c:v>
                </c:pt>
              </c:numCache>
            </c:numRef>
          </c:cat>
          <c:val>
            <c:numRef>
              <c:f>Лист1!$B$2:$B$12</c:f>
              <c:numCache>
                <c:formatCode>\О\с\н\о\в\н\о\й</c:formatCode>
                <c:ptCount val="11"/>
                <c:pt idx="0">
                  <c:v>7.9000000000000056E-2</c:v>
                </c:pt>
                <c:pt idx="1">
                  <c:v>6.3600000000000004E-2</c:v>
                </c:pt>
                <c:pt idx="2">
                  <c:v>5.0000000000000031E-2</c:v>
                </c:pt>
                <c:pt idx="3">
                  <c:v>5.0000000000000031E-2</c:v>
                </c:pt>
                <c:pt idx="4">
                  <c:v>5.0000000000000031E-2</c:v>
                </c:pt>
                <c:pt idx="5">
                  <c:v>5.0000000000000031E-2</c:v>
                </c:pt>
                <c:pt idx="6">
                  <c:v>5.0000000000000031E-2</c:v>
                </c:pt>
                <c:pt idx="7">
                  <c:v>5.0000000000000031E-2</c:v>
                </c:pt>
                <c:pt idx="8">
                  <c:v>0.10600000000000002</c:v>
                </c:pt>
                <c:pt idx="9">
                  <c:v>0.21800000000000011</c:v>
                </c:pt>
                <c:pt idx="10">
                  <c:v>0.71100000000000041</c:v>
                </c:pt>
              </c:numCache>
            </c:numRef>
          </c:val>
          <c:smooth val="0"/>
          <c:extLst>
            <c:ext xmlns:c16="http://schemas.microsoft.com/office/drawing/2014/chart" uri="{C3380CC4-5D6E-409C-BE32-E72D297353CC}">
              <c16:uniqueId val="{00000000-4EB5-41D7-9ED0-E5C9CE8C2231}"/>
            </c:ext>
          </c:extLst>
        </c:ser>
        <c:dLbls>
          <c:showLegendKey val="0"/>
          <c:showVal val="0"/>
          <c:showCatName val="0"/>
          <c:showSerName val="0"/>
          <c:showPercent val="0"/>
          <c:showBubbleSize val="0"/>
        </c:dLbls>
        <c:smooth val="0"/>
        <c:axId val="87523712"/>
        <c:axId val="87525248"/>
      </c:lineChart>
      <c:catAx>
        <c:axId val="87523712"/>
        <c:scaling>
          <c:orientation val="minMax"/>
        </c:scaling>
        <c:delete val="0"/>
        <c:axPos val="t"/>
        <c:numFmt formatCode="#,##0.00" sourceLinked="0"/>
        <c:majorTickMark val="none"/>
        <c:minorTickMark val="none"/>
        <c:tickLblPos val="nextTo"/>
        <c:spPr>
          <a:noFill/>
          <a:ln w="9592" cap="flat" cmpd="sng" algn="ctr">
            <a:solidFill>
              <a:schemeClr val="tx1">
                <a:lumMod val="15000"/>
                <a:lumOff val="85000"/>
              </a:schemeClr>
            </a:solidFill>
            <a:round/>
          </a:ln>
          <a:effectLst/>
        </c:spPr>
        <c:txPr>
          <a:bodyPr rot="-60000000" spcFirstLastPara="1" vertOverflow="ellipsis" vert="horz" wrap="square" anchor="ctr" anchorCtr="1"/>
          <a:lstStyle/>
          <a:p>
            <a:pPr>
              <a:defRPr sz="906"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87525248"/>
        <c:crosses val="max"/>
        <c:auto val="1"/>
        <c:lblAlgn val="ctr"/>
        <c:lblOffset val="100"/>
        <c:noMultiLvlLbl val="0"/>
      </c:catAx>
      <c:valAx>
        <c:axId val="87525248"/>
        <c:scaling>
          <c:orientation val="minMax"/>
        </c:scaling>
        <c:delete val="0"/>
        <c:axPos val="l"/>
        <c:majorGridlines>
          <c:spPr>
            <a:ln w="9592" cap="flat" cmpd="sng" algn="ctr">
              <a:solidFill>
                <a:schemeClr val="tx1">
                  <a:lumMod val="15000"/>
                  <a:lumOff val="85000"/>
                </a:schemeClr>
              </a:solidFill>
              <a:round/>
            </a:ln>
            <a:effectLst/>
          </c:spPr>
        </c:majorGridlines>
        <c:numFmt formatCode="#,##0" sourceLinked="0"/>
        <c:majorTickMark val="none"/>
        <c:minorTickMark val="none"/>
        <c:tickLblPos val="nextTo"/>
        <c:spPr>
          <a:ln w="6394">
            <a:noFill/>
          </a:ln>
        </c:spPr>
        <c:txPr>
          <a:bodyPr rot="-60000000" spcFirstLastPara="1" vertOverflow="ellipsis" vert="horz" wrap="square" anchor="ctr" anchorCtr="1"/>
          <a:lstStyle/>
          <a:p>
            <a:pPr>
              <a:defRPr sz="906" b="0" i="0" u="none" strike="noStrike" kern="1200" baseline="0">
                <a:solidFill>
                  <a:schemeClr val="tx1">
                    <a:lumMod val="65000"/>
                    <a:lumOff val="35000"/>
                  </a:schemeClr>
                </a:solidFill>
                <a:latin typeface="+mn-lt"/>
                <a:ea typeface="+mn-ea"/>
                <a:cs typeface="+mn-cs"/>
              </a:defRPr>
            </a:pPr>
            <a:endParaRPr lang="ru-RU"/>
          </a:p>
        </c:txPr>
        <c:crossAx val="87523712"/>
        <c:crosses val="autoZero"/>
        <c:crossBetween val="between"/>
        <c:majorUnit val="0.1"/>
        <c:dispUnits>
          <c:custUnit val="0.1"/>
          <c:dispUnitsLbl>
            <c:layout>
              <c:manualLayout>
                <c:xMode val="edge"/>
                <c:yMode val="edge"/>
                <c:x val="2.5462907770338886E-2"/>
                <c:y val="0.21995181002240927"/>
              </c:manualLayout>
            </c:layout>
            <c:tx>
              <c:rich>
                <a:bodyPr rot="-5400000" vert="horz"/>
                <a:lstStyle/>
                <a:p>
                  <a:pPr algn="ctr">
                    <a:defRPr sz="1100" b="0" i="0" u="none" strike="noStrike" baseline="0">
                      <a:solidFill>
                        <a:srgbClr val="000000"/>
                      </a:solidFill>
                      <a:latin typeface="Calibri"/>
                      <a:ea typeface="Calibri"/>
                      <a:cs typeface="Calibri"/>
                    </a:defRPr>
                  </a:pPr>
                  <a:r>
                    <a:rPr lang="ru-RU" sz="1005" b="0" i="0" u="none" strike="noStrike" baseline="0">
                      <a:solidFill>
                        <a:srgbClr val="000000"/>
                      </a:solidFill>
                      <a:latin typeface="Times New Roman"/>
                      <a:cs typeface="Times New Roman"/>
                    </a:rPr>
                    <a:t>Интенсивность отказов t 1/(км.год)</a:t>
                  </a:r>
                  <a:r>
                    <a:rPr lang="ru-RU" sz="1005" b="0" i="0" u="none" strike="noStrike" baseline="0">
                      <a:solidFill>
                        <a:srgbClr val="000000"/>
                      </a:solidFill>
                      <a:latin typeface="Calibri"/>
                      <a:cs typeface="Calibri"/>
                    </a:rPr>
                    <a:t>x 0,1</a:t>
                  </a:r>
                </a:p>
              </c:rich>
            </c:tx>
            <c:spPr>
              <a:noFill/>
              <a:ln w="25578">
                <a:noFill/>
              </a:ln>
            </c:spPr>
          </c:dispUnitsLbl>
        </c:dispUnits>
      </c:valAx>
      <c:spPr>
        <a:noFill/>
        <a:ln w="19050">
          <a:solidFill>
            <a:sysClr val="windowText" lastClr="000000"/>
          </a:solidFill>
        </a:ln>
      </c:spPr>
    </c:plotArea>
    <c:plotVisOnly val="1"/>
    <c:dispBlanksAs val="gap"/>
    <c:showDLblsOverMax val="0"/>
  </c:chart>
  <c:spPr>
    <a:solidFill>
      <a:schemeClr val="bg1"/>
    </a:solidFill>
    <a:ln w="19050" cap="flat" cmpd="sng" algn="ctr">
      <a:solidFill>
        <a:sysClr val="windowText" lastClr="000000">
          <a:lumMod val="95000"/>
          <a:lumOff val="5000"/>
        </a:sysClr>
      </a:solidFill>
      <a:round/>
    </a:ln>
    <a:effectLst>
      <a:glow rad="12700">
        <a:schemeClr val="accent1">
          <a:alpha val="40000"/>
        </a:schemeClr>
      </a:glow>
      <a:softEdge rad="25400"/>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0" i="0" u="sng" strike="noStrike" baseline="0">
                <a:solidFill>
                  <a:srgbClr val="800080"/>
                </a:solidFill>
                <a:latin typeface="Arial Black"/>
                <a:ea typeface="Arial Black"/>
                <a:cs typeface="Arial Black"/>
              </a:defRPr>
            </a:pPr>
            <a:r>
              <a:rPr lang="ru-RU" sz="1200" b="0" i="0" u="sng" strike="noStrike" baseline="0">
                <a:solidFill>
                  <a:srgbClr val="800080"/>
                </a:solidFill>
                <a:latin typeface="Arial Black"/>
              </a:rPr>
              <a:t>Зависимость температуры воздуха в помещении от времени после отключения отопления /t</a:t>
            </a:r>
            <a:r>
              <a:rPr lang="ru-RU" sz="1200" b="0" i="0" u="sng" strike="noStrike" baseline="-25000">
                <a:solidFill>
                  <a:srgbClr val="800080"/>
                </a:solidFill>
                <a:latin typeface="Arial Black"/>
              </a:rPr>
              <a:t>2</a:t>
            </a:r>
            <a:r>
              <a:rPr lang="ru-RU" sz="1200" b="0" i="0" u="sng" strike="noStrike" baseline="0">
                <a:solidFill>
                  <a:srgbClr val="800080"/>
                </a:solidFill>
                <a:latin typeface="Arial Black"/>
              </a:rPr>
              <a:t>=f(z) при t</a:t>
            </a:r>
            <a:r>
              <a:rPr lang="ru-RU" sz="1200" b="0" i="0" u="sng" strike="noStrike" baseline="-25000">
                <a:solidFill>
                  <a:srgbClr val="800080"/>
                </a:solidFill>
                <a:latin typeface="Arial Black"/>
              </a:rPr>
              <a:t>н</a:t>
            </a:r>
            <a:r>
              <a:rPr lang="ru-RU" sz="1200" b="0" i="0" u="sng" strike="noStrike" baseline="0">
                <a:solidFill>
                  <a:srgbClr val="800080"/>
                </a:solidFill>
                <a:latin typeface="Arial Black"/>
              </a:rPr>
              <a:t>=const/</a:t>
            </a:r>
          </a:p>
        </c:rich>
      </c:tx>
      <c:layout>
        <c:manualLayout>
          <c:xMode val="edge"/>
          <c:yMode val="edge"/>
          <c:x val="0.18030326838020694"/>
          <c:y val="1.4286165489555209E-2"/>
        </c:manualLayout>
      </c:layout>
      <c:overlay val="0"/>
      <c:spPr>
        <a:noFill/>
        <a:ln w="25400">
          <a:noFill/>
        </a:ln>
      </c:spPr>
    </c:title>
    <c:autoTitleDeleted val="0"/>
    <c:plotArea>
      <c:layout>
        <c:manualLayout>
          <c:layoutTarget val="inner"/>
          <c:xMode val="edge"/>
          <c:yMode val="edge"/>
          <c:x val="0.11338659145559406"/>
          <c:y val="0.21429248234332823"/>
          <c:w val="0.86248161369501131"/>
          <c:h val="0.64049641944839208"/>
        </c:manualLayout>
      </c:layout>
      <c:scatterChart>
        <c:scatterStyle val="smoothMarker"/>
        <c:varyColors val="0"/>
        <c:ser>
          <c:idx val="0"/>
          <c:order val="0"/>
          <c:tx>
            <c:v>t2=f(z)</c:v>
          </c:tx>
          <c:spPr>
            <a:ln w="38100">
              <a:solidFill>
                <a:srgbClr val="003300"/>
              </a:solidFill>
              <a:prstDash val="solid"/>
            </a:ln>
          </c:spPr>
          <c:marker>
            <c:symbol val="circle"/>
            <c:size val="6"/>
            <c:spPr>
              <a:solidFill>
                <a:srgbClr val="FFFFFF"/>
              </a:solidFill>
              <a:ln>
                <a:solidFill>
                  <a:srgbClr val="000000"/>
                </a:solidFill>
                <a:prstDash val="solid"/>
              </a:ln>
            </c:spPr>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'1'!$G$16:$V$16</c:f>
              <c:numCache>
                <c:formatCode>#,##0.0</c:formatCode>
                <c:ptCount val="16"/>
                <c:pt idx="0">
                  <c:v>20</c:v>
                </c:pt>
                <c:pt idx="1">
                  <c:v>17.805324102532126</c:v>
                </c:pt>
                <c:pt idx="2">
                  <c:v>15.71768381161818</c:v>
                </c:pt>
                <c:pt idx="3">
                  <c:v>13.731858939127605</c:v>
                </c:pt>
                <c:pt idx="4">
                  <c:v>11.842883888509192</c:v>
                </c:pt>
                <c:pt idx="5">
                  <c:v>10.046035238213229</c:v>
                </c:pt>
                <c:pt idx="6">
                  <c:v>8.3368199306773008</c:v>
                </c:pt>
                <c:pt idx="7">
                  <c:v>6.7109640373421087</c:v>
                </c:pt>
                <c:pt idx="8">
                  <c:v>5.1644020716037655</c:v>
                </c:pt>
                <c:pt idx="9">
                  <c:v>3.6932668229797976</c:v>
                </c:pt>
                <c:pt idx="10">
                  <c:v>2.2938796870685039</c:v>
                </c:pt>
                <c:pt idx="11">
                  <c:v>0.96274146712190201</c:v>
                </c:pt>
                <c:pt idx="12">
                  <c:v>-0.30347637576881026</c:v>
                </c:pt>
                <c:pt idx="13">
                  <c:v>-1.5079400457542778</c:v>
                </c:pt>
                <c:pt idx="14">
                  <c:v>-2.6536613293865732</c:v>
                </c:pt>
                <c:pt idx="15">
                  <c:v>-3.7435051266543411</c:v>
                </c:pt>
              </c:numCache>
            </c:numRef>
          </c:yVal>
          <c:smooth val="1"/>
          <c:extLst>
            <c:ext xmlns:c16="http://schemas.microsoft.com/office/drawing/2014/chart" uri="{C3380CC4-5D6E-409C-BE32-E72D297353CC}">
              <c16:uniqueId val="{00000000-D0E9-4501-BBE0-003F9741C29D}"/>
            </c:ext>
          </c:extLst>
        </c:ser>
        <c:ser>
          <c:idx val="1"/>
          <c:order val="1"/>
          <c:tx>
            <c:v>t2=+8</c:v>
          </c:tx>
          <c:spPr>
            <a:ln w="38100">
              <a:solidFill>
                <a:srgbClr val="FF0000"/>
              </a:solidFill>
              <a:prstDash val="solid"/>
            </a:ln>
          </c:spPr>
          <c:marker>
            <c:symbol val="none"/>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'1'!$G$15:$V$15</c:f>
              <c:numCache>
                <c:formatCode>General</c:formatCode>
                <c:ptCount val="16"/>
                <c:pt idx="0">
                  <c:v>8</c:v>
                </c:pt>
                <c:pt idx="1">
                  <c:v>8</c:v>
                </c:pt>
                <c:pt idx="2">
                  <c:v>8</c:v>
                </c:pt>
                <c:pt idx="3">
                  <c:v>8</c:v>
                </c:pt>
                <c:pt idx="4">
                  <c:v>8</c:v>
                </c:pt>
                <c:pt idx="5">
                  <c:v>8</c:v>
                </c:pt>
                <c:pt idx="6">
                  <c:v>8</c:v>
                </c:pt>
                <c:pt idx="7">
                  <c:v>8</c:v>
                </c:pt>
                <c:pt idx="8">
                  <c:v>8</c:v>
                </c:pt>
                <c:pt idx="9">
                  <c:v>8</c:v>
                </c:pt>
                <c:pt idx="10">
                  <c:v>8</c:v>
                </c:pt>
                <c:pt idx="11">
                  <c:v>8</c:v>
                </c:pt>
                <c:pt idx="12">
                  <c:v>8</c:v>
                </c:pt>
                <c:pt idx="13">
                  <c:v>8</c:v>
                </c:pt>
                <c:pt idx="14">
                  <c:v>8</c:v>
                </c:pt>
                <c:pt idx="15">
                  <c:v>8</c:v>
                </c:pt>
              </c:numCache>
            </c:numRef>
          </c:yVal>
          <c:smooth val="1"/>
          <c:extLst>
            <c:ext xmlns:c16="http://schemas.microsoft.com/office/drawing/2014/chart" uri="{C3380CC4-5D6E-409C-BE32-E72D297353CC}">
              <c16:uniqueId val="{00000001-D0E9-4501-BBE0-003F9741C29D}"/>
            </c:ext>
          </c:extLst>
        </c:ser>
        <c:ser>
          <c:idx val="2"/>
          <c:order val="2"/>
          <c:tx>
            <c:v>t2=0</c:v>
          </c:tx>
          <c:spPr>
            <a:ln w="38100">
              <a:solidFill>
                <a:srgbClr val="0000FF"/>
              </a:solidFill>
              <a:prstDash val="solid"/>
            </a:ln>
          </c:spPr>
          <c:marker>
            <c:symbol val="none"/>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'1'!$G$14:$V$14</c:f>
              <c:numCache>
                <c:formatCode>General</c:formatCode>
                <c:ptCount val="1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numCache>
            </c:numRef>
          </c:yVal>
          <c:smooth val="1"/>
          <c:extLst>
            <c:ext xmlns:c16="http://schemas.microsoft.com/office/drawing/2014/chart" uri="{C3380CC4-5D6E-409C-BE32-E72D297353CC}">
              <c16:uniqueId val="{00000002-D0E9-4501-BBE0-003F9741C29D}"/>
            </c:ext>
          </c:extLst>
        </c:ser>
        <c:dLbls>
          <c:showLegendKey val="0"/>
          <c:showVal val="0"/>
          <c:showCatName val="0"/>
          <c:showSerName val="0"/>
          <c:showPercent val="0"/>
          <c:showBubbleSize val="0"/>
        </c:dLbls>
        <c:axId val="178670976"/>
        <c:axId val="178848896"/>
      </c:scatterChart>
      <c:valAx>
        <c:axId val="178670976"/>
        <c:scaling>
          <c:orientation val="minMax"/>
        </c:scaling>
        <c:delete val="0"/>
        <c:axPos val="b"/>
        <c:majorGridlines>
          <c:spPr>
            <a:ln w="3175">
              <a:solidFill>
                <a:srgbClr val="000000"/>
              </a:solidFill>
              <a:prstDash val="solid"/>
            </a:ln>
          </c:spPr>
        </c:majorGridlines>
        <c:title>
          <c:tx>
            <c:rich>
              <a:bodyPr/>
              <a:lstStyle/>
              <a:p>
                <a:pPr>
                  <a:defRPr sz="1175" b="0" i="0" u="none" strike="noStrike" baseline="0">
                    <a:solidFill>
                      <a:srgbClr val="000080"/>
                    </a:solidFill>
                    <a:latin typeface="Arial Black"/>
                    <a:ea typeface="Arial Black"/>
                    <a:cs typeface="Arial Black"/>
                  </a:defRPr>
                </a:pPr>
                <a:r>
                  <a:rPr lang="ru-RU"/>
                  <a:t>ВРЕМЯ (</a:t>
                </a:r>
                <a:r>
                  <a:rPr lang="en-US"/>
                  <a:t>z), </a:t>
                </a:r>
                <a:r>
                  <a:rPr lang="ru-RU"/>
                  <a:t>час</a:t>
                </a:r>
              </a:p>
            </c:rich>
          </c:tx>
          <c:layout>
            <c:manualLayout>
              <c:xMode val="edge"/>
              <c:yMode val="edge"/>
              <c:x val="0.41822923077883056"/>
              <c:y val="0.89526637067879244"/>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178848896"/>
        <c:crossesAt val="-30"/>
        <c:crossBetween val="midCat"/>
        <c:majorUnit val="2"/>
      </c:valAx>
      <c:valAx>
        <c:axId val="178848896"/>
        <c:scaling>
          <c:orientation val="minMax"/>
        </c:scaling>
        <c:delete val="0"/>
        <c:axPos val="l"/>
        <c:majorGridlines>
          <c:spPr>
            <a:ln w="3175">
              <a:solidFill>
                <a:srgbClr val="000000"/>
              </a:solidFill>
              <a:prstDash val="solid"/>
            </a:ln>
          </c:spPr>
        </c:majorGridlines>
        <c:title>
          <c:tx>
            <c:rich>
              <a:bodyPr/>
              <a:lstStyle/>
              <a:p>
                <a:pPr>
                  <a:defRPr sz="1175" b="0" i="0" u="none" strike="noStrike" baseline="0">
                    <a:solidFill>
                      <a:srgbClr val="000080"/>
                    </a:solidFill>
                    <a:latin typeface="Arial Black"/>
                    <a:ea typeface="Arial Black"/>
                    <a:cs typeface="Arial Black"/>
                  </a:defRPr>
                </a:pPr>
                <a:r>
                  <a:rPr lang="ru-RU" sz="1175" b="0" i="0" u="none" strike="noStrike" baseline="0">
                    <a:solidFill>
                      <a:srgbClr val="000080"/>
                    </a:solidFill>
                    <a:latin typeface="Arial Black"/>
                  </a:rPr>
                  <a:t>ТЕМПЕРАТУРА (t</a:t>
                </a:r>
                <a:r>
                  <a:rPr lang="ru-RU" sz="1175" b="0" i="0" u="none" strike="noStrike" baseline="-25000">
                    <a:solidFill>
                      <a:srgbClr val="000080"/>
                    </a:solidFill>
                    <a:latin typeface="Arial Black"/>
                  </a:rPr>
                  <a:t>2</a:t>
                </a:r>
                <a:r>
                  <a:rPr lang="ru-RU" sz="1175" b="0" i="0" u="none" strike="noStrike" baseline="0">
                    <a:solidFill>
                      <a:srgbClr val="000080"/>
                    </a:solidFill>
                    <a:latin typeface="Arial Black"/>
                  </a:rPr>
                  <a:t>), С </a:t>
                </a:r>
              </a:p>
            </c:rich>
          </c:tx>
          <c:layout>
            <c:manualLayout>
              <c:xMode val="edge"/>
              <c:yMode val="edge"/>
              <c:x val="9.2939829061962406E-3"/>
              <c:y val="0.30000947528065969"/>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178670976"/>
        <c:crosses val="autoZero"/>
        <c:crossBetween val="midCat"/>
        <c:majorUnit val="2"/>
      </c:valAx>
      <c:spPr>
        <a:gradFill rotWithShape="0">
          <a:gsLst>
            <a:gs pos="0">
              <a:srgbClr val="00FFFF"/>
            </a:gs>
            <a:gs pos="50000">
              <a:srgbClr val="CCFFFF"/>
            </a:gs>
            <a:gs pos="100000">
              <a:srgbClr val="00FFFF"/>
            </a:gs>
          </a:gsLst>
          <a:lin ang="18900000" scaled="1"/>
        </a:gradFill>
        <a:ln w="38100">
          <a:solidFill>
            <a:srgbClr val="000000"/>
          </a:solidFill>
          <a:prstDash val="solid"/>
        </a:ln>
      </c:spPr>
    </c:plotArea>
    <c:plotVisOnly val="1"/>
    <c:dispBlanksAs val="gap"/>
    <c:showDLblsOverMax val="0"/>
  </c:chart>
  <c:spPr>
    <a:blipFill dpi="0" rotWithShape="0">
      <a:blip xmlns:r="http://schemas.openxmlformats.org/officeDocument/2006/relationships" r:embed="rId2"/>
      <a:srcRect/>
      <a:tile tx="0" ty="0" sx="100000" sy="100000" flip="none" algn="tl"/>
    </a:blipFill>
    <a:ln w="38100">
      <a:solidFill>
        <a:srgbClr val="000000"/>
      </a:solidFill>
      <a:prstDash val="solid"/>
    </a:ln>
  </c:spPr>
  <c:txPr>
    <a:bodyPr/>
    <a:lstStyle/>
    <a:p>
      <a:pPr>
        <a:defRPr sz="575" b="0" i="0" u="none" strike="noStrike" baseline="0">
          <a:solidFill>
            <a:srgbClr val="000000"/>
          </a:solidFill>
          <a:latin typeface="Arial Cyr"/>
          <a:ea typeface="Arial Cyr"/>
          <a:cs typeface="Arial Cy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1"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b="1" i="1">
                <a:solidFill>
                  <a:schemeClr val="tx1"/>
                </a:solidFill>
                <a:latin typeface="Times New Roman" panose="02020603050405020304" pitchFamily="18" charset="0"/>
                <a:cs typeface="Times New Roman" panose="02020603050405020304" pitchFamily="18" charset="0"/>
              </a:rPr>
              <a:t>ВБР</a:t>
            </a:r>
            <a:r>
              <a:rPr lang="ru-RU" b="1" i="1" baseline="0">
                <a:solidFill>
                  <a:schemeClr val="tx1"/>
                </a:solidFill>
                <a:latin typeface="Times New Roman" panose="02020603050405020304" pitchFamily="18" charset="0"/>
                <a:cs typeface="Times New Roman" panose="02020603050405020304" pitchFamily="18" charset="0"/>
              </a:rPr>
              <a:t> сетей </a:t>
            </a:r>
            <a:r>
              <a:rPr lang="ru-RU" sz="1400" b="1" i="1" u="none" strike="noStrike" baseline="0">
                <a:effectLst/>
              </a:rPr>
              <a:t>газовой котельной с. Путилово</a:t>
            </a:r>
            <a:endParaRPr lang="ru-RU" b="1" i="1">
              <a:solidFill>
                <a:schemeClr val="tx1"/>
              </a:solidFill>
              <a:latin typeface="Times New Roman" panose="02020603050405020304" pitchFamily="18" charset="0"/>
              <a:cs typeface="Times New Roman" panose="02020603050405020304" pitchFamily="18" charset="0"/>
            </a:endParaRPr>
          </a:p>
        </c:rich>
      </c:tx>
      <c:overlay val="0"/>
      <c:spPr>
        <a:noFill/>
        <a:ln w="3175">
          <a:solidFill>
            <a:schemeClr val="tx1"/>
          </a:solidFill>
        </a:ln>
        <a:effectLst/>
      </c:spPr>
      <c:txPr>
        <a:bodyPr rot="0" spcFirstLastPara="1" vertOverflow="ellipsis" vert="horz" wrap="square" anchor="ctr" anchorCtr="1"/>
        <a:lstStyle/>
        <a:p>
          <a:pPr>
            <a:defRPr sz="1400" b="1" i="1"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lineChart>
        <c:grouping val="standard"/>
        <c:varyColors val="0"/>
        <c:ser>
          <c:idx val="0"/>
          <c:order val="0"/>
          <c:tx>
            <c:strRef>
              <c:f>Лист1!$B$1</c:f>
              <c:strCache>
                <c:ptCount val="1"/>
                <c:pt idx="0">
                  <c:v>ВБР</c:v>
                </c:pt>
              </c:strCache>
            </c:strRef>
          </c:tx>
          <c:spPr>
            <a:ln w="28575" cap="rnd">
              <a:solidFill>
                <a:schemeClr val="accent1"/>
              </a:solidFill>
              <a:round/>
            </a:ln>
            <a:effectLst/>
          </c:spPr>
          <c:marker>
            <c:symbol val="none"/>
          </c:marker>
          <c:cat>
            <c:numRef>
              <c:f>Лист1!$A$2:$A$48</c:f>
              <c:numCache>
                <c:formatCode>0</c:formatCode>
                <c:ptCount val="47"/>
                <c:pt idx="0">
                  <c:v>3</c:v>
                </c:pt>
                <c:pt idx="1">
                  <c:v>5</c:v>
                </c:pt>
                <c:pt idx="2">
                  <c:v>7</c:v>
                </c:pt>
                <c:pt idx="3">
                  <c:v>9</c:v>
                </c:pt>
                <c:pt idx="4">
                  <c:v>11</c:v>
                </c:pt>
                <c:pt idx="5">
                  <c:v>13</c:v>
                </c:pt>
                <c:pt idx="6">
                  <c:v>15</c:v>
                </c:pt>
                <c:pt idx="7">
                  <c:v>17</c:v>
                </c:pt>
                <c:pt idx="8">
                  <c:v>19</c:v>
                </c:pt>
                <c:pt idx="9">
                  <c:v>21</c:v>
                </c:pt>
                <c:pt idx="10">
                  <c:v>23</c:v>
                </c:pt>
                <c:pt idx="11">
                  <c:v>25</c:v>
                </c:pt>
                <c:pt idx="12">
                  <c:v>27</c:v>
                </c:pt>
                <c:pt idx="13">
                  <c:v>29</c:v>
                </c:pt>
                <c:pt idx="14">
                  <c:v>31</c:v>
                </c:pt>
                <c:pt idx="15">
                  <c:v>33</c:v>
                </c:pt>
                <c:pt idx="16">
                  <c:v>39</c:v>
                </c:pt>
                <c:pt idx="17">
                  <c:v>41</c:v>
                </c:pt>
                <c:pt idx="18">
                  <c:v>43</c:v>
                </c:pt>
                <c:pt idx="19">
                  <c:v>45</c:v>
                </c:pt>
                <c:pt idx="20">
                  <c:v>47</c:v>
                </c:pt>
                <c:pt idx="21">
                  <c:v>49</c:v>
                </c:pt>
                <c:pt idx="22">
                  <c:v>51</c:v>
                </c:pt>
                <c:pt idx="23">
                  <c:v>53</c:v>
                </c:pt>
                <c:pt idx="24">
                  <c:v>55</c:v>
                </c:pt>
                <c:pt idx="25">
                  <c:v>57</c:v>
                </c:pt>
                <c:pt idx="26">
                  <c:v>59</c:v>
                </c:pt>
                <c:pt idx="27">
                  <c:v>61</c:v>
                </c:pt>
                <c:pt idx="28">
                  <c:v>63</c:v>
                </c:pt>
                <c:pt idx="29">
                  <c:v>65</c:v>
                </c:pt>
                <c:pt idx="30">
                  <c:v>67</c:v>
                </c:pt>
                <c:pt idx="31">
                  <c:v>69</c:v>
                </c:pt>
                <c:pt idx="32">
                  <c:v>71</c:v>
                </c:pt>
                <c:pt idx="33">
                  <c:v>73</c:v>
                </c:pt>
                <c:pt idx="34">
                  <c:v>75</c:v>
                </c:pt>
                <c:pt idx="35">
                  <c:v>77</c:v>
                </c:pt>
                <c:pt idx="36">
                  <c:v>79</c:v>
                </c:pt>
                <c:pt idx="37">
                  <c:v>81</c:v>
                </c:pt>
                <c:pt idx="38">
                  <c:v>83</c:v>
                </c:pt>
                <c:pt idx="39">
                  <c:v>87</c:v>
                </c:pt>
                <c:pt idx="40">
                  <c:v>89</c:v>
                </c:pt>
                <c:pt idx="41">
                  <c:v>91</c:v>
                </c:pt>
                <c:pt idx="42">
                  <c:v>92</c:v>
                </c:pt>
                <c:pt idx="43">
                  <c:v>94</c:v>
                </c:pt>
                <c:pt idx="44">
                  <c:v>96</c:v>
                </c:pt>
                <c:pt idx="45">
                  <c:v>99</c:v>
                </c:pt>
                <c:pt idx="46">
                  <c:v>100</c:v>
                </c:pt>
              </c:numCache>
            </c:numRef>
          </c:cat>
          <c:val>
            <c:numRef>
              <c:f>Лист1!$B$2:$B$48</c:f>
              <c:numCache>
                <c:formatCode>General</c:formatCode>
                <c:ptCount val="47"/>
                <c:pt idx="0">
                  <c:v>0.98870000000000002</c:v>
                </c:pt>
                <c:pt idx="1">
                  <c:v>0.85150000000000003</c:v>
                </c:pt>
                <c:pt idx="2">
                  <c:v>0.99609999999999999</c:v>
                </c:pt>
                <c:pt idx="3">
                  <c:v>0.99750000000000005</c:v>
                </c:pt>
                <c:pt idx="4">
                  <c:v>0.9859</c:v>
                </c:pt>
                <c:pt idx="5">
                  <c:v>0.999</c:v>
                </c:pt>
                <c:pt idx="6">
                  <c:v>0.98980000000000001</c:v>
                </c:pt>
                <c:pt idx="7">
                  <c:v>0.87829999999999997</c:v>
                </c:pt>
                <c:pt idx="8">
                  <c:v>0.96230000000000004</c:v>
                </c:pt>
                <c:pt idx="9">
                  <c:v>0.99960000000000004</c:v>
                </c:pt>
                <c:pt idx="10">
                  <c:v>0.98619999999999997</c:v>
                </c:pt>
                <c:pt idx="11">
                  <c:v>0.99960000000000004</c:v>
                </c:pt>
                <c:pt idx="12">
                  <c:v>0.97389999999999999</c:v>
                </c:pt>
                <c:pt idx="13">
                  <c:v>0.99770000000000003</c:v>
                </c:pt>
                <c:pt idx="14">
                  <c:v>0.99150000000000005</c:v>
                </c:pt>
                <c:pt idx="15">
                  <c:v>0.99650000000000005</c:v>
                </c:pt>
                <c:pt idx="16">
                  <c:v>0.95509999999999995</c:v>
                </c:pt>
                <c:pt idx="17">
                  <c:v>0.99709999999999999</c:v>
                </c:pt>
                <c:pt idx="18">
                  <c:v>0.99709999999999999</c:v>
                </c:pt>
                <c:pt idx="19">
                  <c:v>0.97419999999999995</c:v>
                </c:pt>
                <c:pt idx="20">
                  <c:v>0.99819999999999998</c:v>
                </c:pt>
                <c:pt idx="21">
                  <c:v>0.99719999999999998</c:v>
                </c:pt>
                <c:pt idx="22">
                  <c:v>0.99509999999999998</c:v>
                </c:pt>
                <c:pt idx="23">
                  <c:v>0.99960000000000004</c:v>
                </c:pt>
                <c:pt idx="24">
                  <c:v>0.99260000000000004</c:v>
                </c:pt>
                <c:pt idx="25">
                  <c:v>0.98839999999999995</c:v>
                </c:pt>
                <c:pt idx="26">
                  <c:v>0.99170000000000003</c:v>
                </c:pt>
                <c:pt idx="27">
                  <c:v>0.99809999999999999</c:v>
                </c:pt>
                <c:pt idx="28">
                  <c:v>0.98299999999999998</c:v>
                </c:pt>
                <c:pt idx="29">
                  <c:v>0.99480000000000002</c:v>
                </c:pt>
                <c:pt idx="30">
                  <c:v>0.98709999999999998</c:v>
                </c:pt>
                <c:pt idx="31">
                  <c:v>0.99960000000000004</c:v>
                </c:pt>
                <c:pt idx="32">
                  <c:v>0.996</c:v>
                </c:pt>
                <c:pt idx="33">
                  <c:v>0.99660000000000004</c:v>
                </c:pt>
                <c:pt idx="34">
                  <c:v>0.99829999999999997</c:v>
                </c:pt>
                <c:pt idx="35">
                  <c:v>0.99650000000000005</c:v>
                </c:pt>
                <c:pt idx="36">
                  <c:v>0.98329999999999995</c:v>
                </c:pt>
                <c:pt idx="37">
                  <c:v>0.99750000000000005</c:v>
                </c:pt>
                <c:pt idx="38">
                  <c:v>0.99480000000000002</c:v>
                </c:pt>
                <c:pt idx="39">
                  <c:v>0.99270000000000003</c:v>
                </c:pt>
                <c:pt idx="40">
                  <c:v>0.98919999999999997</c:v>
                </c:pt>
                <c:pt idx="41">
                  <c:v>0.95420000000000005</c:v>
                </c:pt>
                <c:pt idx="42">
                  <c:v>0.99750000000000005</c:v>
                </c:pt>
                <c:pt idx="43">
                  <c:v>0.98619999999999997</c:v>
                </c:pt>
                <c:pt idx="44">
                  <c:v>0.997</c:v>
                </c:pt>
                <c:pt idx="45">
                  <c:v>0.99970000000000003</c:v>
                </c:pt>
                <c:pt idx="46">
                  <c:v>0.9899</c:v>
                </c:pt>
              </c:numCache>
            </c:numRef>
          </c:val>
          <c:smooth val="0"/>
          <c:extLst>
            <c:ext xmlns:c16="http://schemas.microsoft.com/office/drawing/2014/chart" uri="{C3380CC4-5D6E-409C-BE32-E72D297353CC}">
              <c16:uniqueId val="{00000000-F31F-4EC6-BDB2-89C7C4AACAE3}"/>
            </c:ext>
          </c:extLst>
        </c:ser>
        <c:ser>
          <c:idx val="1"/>
          <c:order val="1"/>
          <c:tx>
            <c:strRef>
              <c:f>Лист1!$C$1</c:f>
              <c:strCache>
                <c:ptCount val="1"/>
                <c:pt idx="0">
                  <c:v>Минимально допустимый показатель</c:v>
                </c:pt>
              </c:strCache>
            </c:strRef>
          </c:tx>
          <c:spPr>
            <a:ln w="28575" cap="rnd">
              <a:solidFill>
                <a:schemeClr val="accent2"/>
              </a:solidFill>
              <a:round/>
            </a:ln>
            <a:effectLst/>
          </c:spPr>
          <c:marker>
            <c:symbol val="none"/>
          </c:marker>
          <c:cat>
            <c:numRef>
              <c:f>Лист1!$A$2:$A$48</c:f>
              <c:numCache>
                <c:formatCode>0</c:formatCode>
                <c:ptCount val="47"/>
                <c:pt idx="0">
                  <c:v>3</c:v>
                </c:pt>
                <c:pt idx="1">
                  <c:v>5</c:v>
                </c:pt>
                <c:pt idx="2">
                  <c:v>7</c:v>
                </c:pt>
                <c:pt idx="3">
                  <c:v>9</c:v>
                </c:pt>
                <c:pt idx="4">
                  <c:v>11</c:v>
                </c:pt>
                <c:pt idx="5">
                  <c:v>13</c:v>
                </c:pt>
                <c:pt idx="6">
                  <c:v>15</c:v>
                </c:pt>
                <c:pt idx="7">
                  <c:v>17</c:v>
                </c:pt>
                <c:pt idx="8">
                  <c:v>19</c:v>
                </c:pt>
                <c:pt idx="9">
                  <c:v>21</c:v>
                </c:pt>
                <c:pt idx="10">
                  <c:v>23</c:v>
                </c:pt>
                <c:pt idx="11">
                  <c:v>25</c:v>
                </c:pt>
                <c:pt idx="12">
                  <c:v>27</c:v>
                </c:pt>
                <c:pt idx="13">
                  <c:v>29</c:v>
                </c:pt>
                <c:pt idx="14">
                  <c:v>31</c:v>
                </c:pt>
                <c:pt idx="15">
                  <c:v>33</c:v>
                </c:pt>
                <c:pt idx="16">
                  <c:v>39</c:v>
                </c:pt>
                <c:pt idx="17">
                  <c:v>41</c:v>
                </c:pt>
                <c:pt idx="18">
                  <c:v>43</c:v>
                </c:pt>
                <c:pt idx="19">
                  <c:v>45</c:v>
                </c:pt>
                <c:pt idx="20">
                  <c:v>47</c:v>
                </c:pt>
                <c:pt idx="21">
                  <c:v>49</c:v>
                </c:pt>
                <c:pt idx="22">
                  <c:v>51</c:v>
                </c:pt>
                <c:pt idx="23">
                  <c:v>53</c:v>
                </c:pt>
                <c:pt idx="24">
                  <c:v>55</c:v>
                </c:pt>
                <c:pt idx="25">
                  <c:v>57</c:v>
                </c:pt>
                <c:pt idx="26">
                  <c:v>59</c:v>
                </c:pt>
                <c:pt idx="27">
                  <c:v>61</c:v>
                </c:pt>
                <c:pt idx="28">
                  <c:v>63</c:v>
                </c:pt>
                <c:pt idx="29">
                  <c:v>65</c:v>
                </c:pt>
                <c:pt idx="30">
                  <c:v>67</c:v>
                </c:pt>
                <c:pt idx="31">
                  <c:v>69</c:v>
                </c:pt>
                <c:pt idx="32">
                  <c:v>71</c:v>
                </c:pt>
                <c:pt idx="33">
                  <c:v>73</c:v>
                </c:pt>
                <c:pt idx="34">
                  <c:v>75</c:v>
                </c:pt>
                <c:pt idx="35">
                  <c:v>77</c:v>
                </c:pt>
                <c:pt idx="36">
                  <c:v>79</c:v>
                </c:pt>
                <c:pt idx="37">
                  <c:v>81</c:v>
                </c:pt>
                <c:pt idx="38">
                  <c:v>83</c:v>
                </c:pt>
                <c:pt idx="39">
                  <c:v>87</c:v>
                </c:pt>
                <c:pt idx="40">
                  <c:v>89</c:v>
                </c:pt>
                <c:pt idx="41">
                  <c:v>91</c:v>
                </c:pt>
                <c:pt idx="42">
                  <c:v>92</c:v>
                </c:pt>
                <c:pt idx="43">
                  <c:v>94</c:v>
                </c:pt>
                <c:pt idx="44">
                  <c:v>96</c:v>
                </c:pt>
                <c:pt idx="45">
                  <c:v>99</c:v>
                </c:pt>
                <c:pt idx="46">
                  <c:v>100</c:v>
                </c:pt>
              </c:numCache>
            </c:numRef>
          </c:cat>
          <c:val>
            <c:numRef>
              <c:f>Лист1!$C$2:$C$48</c:f>
              <c:numCache>
                <c:formatCode>General</c:formatCode>
                <c:ptCount val="47"/>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pt idx="19">
                  <c:v>0.9</c:v>
                </c:pt>
                <c:pt idx="20">
                  <c:v>0.9</c:v>
                </c:pt>
                <c:pt idx="21">
                  <c:v>0.9</c:v>
                </c:pt>
                <c:pt idx="22">
                  <c:v>0.9</c:v>
                </c:pt>
                <c:pt idx="23">
                  <c:v>0.9</c:v>
                </c:pt>
                <c:pt idx="24">
                  <c:v>0.9</c:v>
                </c:pt>
                <c:pt idx="25">
                  <c:v>0.9</c:v>
                </c:pt>
                <c:pt idx="26">
                  <c:v>0.9</c:v>
                </c:pt>
                <c:pt idx="27">
                  <c:v>0.9</c:v>
                </c:pt>
                <c:pt idx="28">
                  <c:v>0.9</c:v>
                </c:pt>
                <c:pt idx="29">
                  <c:v>0.9</c:v>
                </c:pt>
                <c:pt idx="30">
                  <c:v>0.9</c:v>
                </c:pt>
                <c:pt idx="31">
                  <c:v>0.9</c:v>
                </c:pt>
                <c:pt idx="32">
                  <c:v>0.9</c:v>
                </c:pt>
                <c:pt idx="33">
                  <c:v>0.9</c:v>
                </c:pt>
                <c:pt idx="34">
                  <c:v>0.9</c:v>
                </c:pt>
                <c:pt idx="35">
                  <c:v>0.9</c:v>
                </c:pt>
                <c:pt idx="36">
                  <c:v>0.9</c:v>
                </c:pt>
                <c:pt idx="37">
                  <c:v>0.9</c:v>
                </c:pt>
                <c:pt idx="38">
                  <c:v>0.9</c:v>
                </c:pt>
                <c:pt idx="39">
                  <c:v>0.9</c:v>
                </c:pt>
                <c:pt idx="40">
                  <c:v>0.9</c:v>
                </c:pt>
                <c:pt idx="41">
                  <c:v>0.9</c:v>
                </c:pt>
                <c:pt idx="42">
                  <c:v>0.9</c:v>
                </c:pt>
                <c:pt idx="43">
                  <c:v>0.9</c:v>
                </c:pt>
                <c:pt idx="44">
                  <c:v>0.9</c:v>
                </c:pt>
                <c:pt idx="45">
                  <c:v>0.9</c:v>
                </c:pt>
                <c:pt idx="46">
                  <c:v>0.9</c:v>
                </c:pt>
              </c:numCache>
            </c:numRef>
          </c:val>
          <c:smooth val="0"/>
          <c:extLst>
            <c:ext xmlns:c16="http://schemas.microsoft.com/office/drawing/2014/chart" uri="{C3380CC4-5D6E-409C-BE32-E72D297353CC}">
              <c16:uniqueId val="{00000001-F31F-4EC6-BDB2-89C7C4AACAE3}"/>
            </c:ext>
          </c:extLst>
        </c:ser>
        <c:dLbls>
          <c:showLegendKey val="0"/>
          <c:showVal val="0"/>
          <c:showCatName val="0"/>
          <c:showSerName val="0"/>
          <c:showPercent val="0"/>
          <c:showBubbleSize val="0"/>
        </c:dLbls>
        <c:smooth val="0"/>
        <c:axId val="884939992"/>
        <c:axId val="884940976"/>
      </c:lineChart>
      <c:catAx>
        <c:axId val="884939992"/>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884940976"/>
        <c:crosses val="autoZero"/>
        <c:auto val="1"/>
        <c:lblAlgn val="ctr"/>
        <c:lblOffset val="100"/>
        <c:noMultiLvlLbl val="0"/>
      </c:catAx>
      <c:valAx>
        <c:axId val="8849409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884939992"/>
        <c:crosses val="autoZero"/>
        <c:crossBetween val="between"/>
      </c:valAx>
      <c:spPr>
        <a:noFill/>
        <a:ln>
          <a:noFill/>
        </a:ln>
        <a:effectLst/>
      </c:spPr>
    </c:plotArea>
    <c:legend>
      <c:legendPos val="b"/>
      <c:layout>
        <c:manualLayout>
          <c:xMode val="edge"/>
          <c:yMode val="edge"/>
          <c:x val="0.31297193909197329"/>
          <c:y val="0.95732117933418859"/>
          <c:w val="0.37692063055280506"/>
          <c:h val="3.7900989801024035E-2"/>
        </c:manualLayout>
      </c:layout>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chemeClr val="tx1"/>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1"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b="1" i="1">
                <a:solidFill>
                  <a:schemeClr val="tx1"/>
                </a:solidFill>
                <a:latin typeface="Times New Roman" panose="02020603050405020304" pitchFamily="18" charset="0"/>
                <a:cs typeface="Times New Roman" panose="02020603050405020304" pitchFamily="18" charset="0"/>
              </a:rPr>
              <a:t>ВБР</a:t>
            </a:r>
            <a:r>
              <a:rPr lang="ru-RU" b="1" i="1" baseline="0">
                <a:solidFill>
                  <a:schemeClr val="tx1"/>
                </a:solidFill>
                <a:latin typeface="Times New Roman" panose="02020603050405020304" pitchFamily="18" charset="0"/>
                <a:cs typeface="Times New Roman" panose="02020603050405020304" pitchFamily="18" charset="0"/>
              </a:rPr>
              <a:t> сетей </a:t>
            </a:r>
            <a:r>
              <a:rPr lang="ru-RU" sz="1400" b="1" i="1" u="none" strike="noStrike" baseline="0">
                <a:effectLst/>
              </a:rPr>
              <a:t>угольной котельной д. Валовщина</a:t>
            </a:r>
            <a:endParaRPr lang="ru-RU" b="1" i="1">
              <a:solidFill>
                <a:schemeClr val="tx1"/>
              </a:solidFill>
              <a:latin typeface="Times New Roman" panose="02020603050405020304" pitchFamily="18" charset="0"/>
              <a:cs typeface="Times New Roman" panose="02020603050405020304" pitchFamily="18" charset="0"/>
            </a:endParaRPr>
          </a:p>
        </c:rich>
      </c:tx>
      <c:overlay val="0"/>
      <c:spPr>
        <a:noFill/>
        <a:ln w="3175">
          <a:solidFill>
            <a:schemeClr val="tx1"/>
          </a:solidFill>
        </a:ln>
        <a:effectLst/>
      </c:spPr>
      <c:txPr>
        <a:bodyPr rot="0" spcFirstLastPara="1" vertOverflow="ellipsis" vert="horz" wrap="square" anchor="ctr" anchorCtr="1"/>
        <a:lstStyle/>
        <a:p>
          <a:pPr>
            <a:defRPr sz="1400" b="1" i="1"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lineChart>
        <c:grouping val="standard"/>
        <c:varyColors val="0"/>
        <c:ser>
          <c:idx val="0"/>
          <c:order val="0"/>
          <c:tx>
            <c:strRef>
              <c:f>Лист1!$B$1</c:f>
              <c:strCache>
                <c:ptCount val="1"/>
                <c:pt idx="0">
                  <c:v>ВБР</c:v>
                </c:pt>
              </c:strCache>
            </c:strRef>
          </c:tx>
          <c:spPr>
            <a:ln w="28575" cap="rnd">
              <a:solidFill>
                <a:schemeClr val="accent1"/>
              </a:solidFill>
              <a:round/>
            </a:ln>
            <a:effectLst/>
          </c:spPr>
          <c:marker>
            <c:symbol val="none"/>
          </c:marker>
          <c:cat>
            <c:numRef>
              <c:f>Лист1!$A$2:$A$5</c:f>
              <c:numCache>
                <c:formatCode>0</c:formatCode>
                <c:ptCount val="4"/>
                <c:pt idx="0">
                  <c:v>7</c:v>
                </c:pt>
                <c:pt idx="1">
                  <c:v>8</c:v>
                </c:pt>
                <c:pt idx="2">
                  <c:v>9</c:v>
                </c:pt>
                <c:pt idx="3">
                  <c:v>10</c:v>
                </c:pt>
              </c:numCache>
            </c:numRef>
          </c:cat>
          <c:val>
            <c:numRef>
              <c:f>Лист1!$B$2:$B$5</c:f>
              <c:numCache>
                <c:formatCode>General</c:formatCode>
                <c:ptCount val="4"/>
                <c:pt idx="0">
                  <c:v>0.9899</c:v>
                </c:pt>
                <c:pt idx="1">
                  <c:v>0.97940000000000005</c:v>
                </c:pt>
                <c:pt idx="2">
                  <c:v>0.99650000000000005</c:v>
                </c:pt>
                <c:pt idx="3">
                  <c:v>0.97499999999999998</c:v>
                </c:pt>
              </c:numCache>
            </c:numRef>
          </c:val>
          <c:smooth val="0"/>
          <c:extLst>
            <c:ext xmlns:c16="http://schemas.microsoft.com/office/drawing/2014/chart" uri="{C3380CC4-5D6E-409C-BE32-E72D297353CC}">
              <c16:uniqueId val="{00000000-0255-46B6-BFEF-4FE43E02F07C}"/>
            </c:ext>
          </c:extLst>
        </c:ser>
        <c:ser>
          <c:idx val="1"/>
          <c:order val="1"/>
          <c:tx>
            <c:strRef>
              <c:f>Лист1!$C$1</c:f>
              <c:strCache>
                <c:ptCount val="1"/>
                <c:pt idx="0">
                  <c:v>Минимально допустимый показатель</c:v>
                </c:pt>
              </c:strCache>
            </c:strRef>
          </c:tx>
          <c:spPr>
            <a:ln w="28575" cap="rnd">
              <a:solidFill>
                <a:schemeClr val="accent2"/>
              </a:solidFill>
              <a:round/>
            </a:ln>
            <a:effectLst/>
          </c:spPr>
          <c:marker>
            <c:symbol val="none"/>
          </c:marker>
          <c:cat>
            <c:numRef>
              <c:f>Лист1!$A$2:$A$5</c:f>
              <c:numCache>
                <c:formatCode>0</c:formatCode>
                <c:ptCount val="4"/>
                <c:pt idx="0">
                  <c:v>7</c:v>
                </c:pt>
                <c:pt idx="1">
                  <c:v>8</c:v>
                </c:pt>
                <c:pt idx="2">
                  <c:v>9</c:v>
                </c:pt>
                <c:pt idx="3">
                  <c:v>10</c:v>
                </c:pt>
              </c:numCache>
            </c:numRef>
          </c:cat>
          <c:val>
            <c:numRef>
              <c:f>Лист1!$C$2:$C$5</c:f>
              <c:numCache>
                <c:formatCode>General</c:formatCode>
                <c:ptCount val="4"/>
                <c:pt idx="0">
                  <c:v>0.9</c:v>
                </c:pt>
                <c:pt idx="1">
                  <c:v>0.9</c:v>
                </c:pt>
                <c:pt idx="2">
                  <c:v>0.9</c:v>
                </c:pt>
                <c:pt idx="3">
                  <c:v>0.9</c:v>
                </c:pt>
              </c:numCache>
            </c:numRef>
          </c:val>
          <c:smooth val="0"/>
          <c:extLst>
            <c:ext xmlns:c16="http://schemas.microsoft.com/office/drawing/2014/chart" uri="{C3380CC4-5D6E-409C-BE32-E72D297353CC}">
              <c16:uniqueId val="{00000001-0255-46B6-BFEF-4FE43E02F07C}"/>
            </c:ext>
          </c:extLst>
        </c:ser>
        <c:dLbls>
          <c:showLegendKey val="0"/>
          <c:showVal val="0"/>
          <c:showCatName val="0"/>
          <c:showSerName val="0"/>
          <c:showPercent val="0"/>
          <c:showBubbleSize val="0"/>
        </c:dLbls>
        <c:smooth val="0"/>
        <c:axId val="884939992"/>
        <c:axId val="884940976"/>
      </c:lineChart>
      <c:catAx>
        <c:axId val="884939992"/>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884940976"/>
        <c:crosses val="autoZero"/>
        <c:auto val="1"/>
        <c:lblAlgn val="ctr"/>
        <c:lblOffset val="100"/>
        <c:noMultiLvlLbl val="0"/>
      </c:catAx>
      <c:valAx>
        <c:axId val="8849409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884939992"/>
        <c:crosses val="autoZero"/>
        <c:crossBetween val="between"/>
      </c:valAx>
      <c:spPr>
        <a:noFill/>
        <a:ln>
          <a:noFill/>
        </a:ln>
        <a:effectLst/>
      </c:spPr>
    </c:plotArea>
    <c:legend>
      <c:legendPos val="b"/>
      <c:layout>
        <c:manualLayout>
          <c:xMode val="edge"/>
          <c:yMode val="edge"/>
          <c:x val="0.31297193909197329"/>
          <c:y val="0.95732117933418859"/>
          <c:w val="0.37692063055280506"/>
          <c:h val="3.7900989801024035E-2"/>
        </c:manualLayout>
      </c:layout>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chemeClr val="tx1"/>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7" b="0" i="0" u="none" strike="noStrike" kern="1200" spc="0" baseline="0">
                <a:solidFill>
                  <a:schemeClr val="tx1">
                    <a:lumMod val="65000"/>
                    <a:lumOff val="35000"/>
                  </a:schemeClr>
                </a:solidFill>
                <a:latin typeface="+mn-lt"/>
                <a:ea typeface="+mn-ea"/>
                <a:cs typeface="+mn-cs"/>
              </a:defRPr>
            </a:pPr>
            <a:r>
              <a:rPr lang="ru-RU" sz="998" b="1" i="1" u="none" strike="noStrike" baseline="0">
                <a:solidFill>
                  <a:schemeClr val="tx1"/>
                </a:solidFill>
                <a:effectLst/>
                <a:latin typeface="Times New Roman" panose="02020603050405020304" pitchFamily="18" charset="0"/>
                <a:cs typeface="Times New Roman" panose="02020603050405020304" pitchFamily="18" charset="0"/>
              </a:rPr>
              <a:t>Тариф на передачу тепловой энергии для потребителей </a:t>
            </a:r>
            <a:r>
              <a:rPr lang="ru-RU" sz="998" b="1" i="1" u="none" strike="noStrike" kern="1200" spc="0" baseline="0">
                <a:solidFill>
                  <a:schemeClr val="tx1"/>
                </a:solidFill>
                <a:effectLst/>
                <a:latin typeface="Times New Roman" panose="02020603050405020304" pitchFamily="18" charset="0"/>
                <a:ea typeface="+mn-ea"/>
                <a:cs typeface="Times New Roman" panose="02020603050405020304" pitchFamily="18" charset="0"/>
              </a:rPr>
              <a:t>Муниципального образования Путиловское сельское поселение</a:t>
            </a:r>
            <a:endParaRPr lang="ru-RU" sz="1000">
              <a:solidFill>
                <a:schemeClr val="tx1"/>
              </a:solidFill>
              <a:latin typeface="Times New Roman" panose="02020603050405020304" pitchFamily="18" charset="0"/>
              <a:cs typeface="Times New Roman" panose="02020603050405020304" pitchFamily="18" charset="0"/>
            </a:endParaRPr>
          </a:p>
        </c:rich>
      </c:tx>
      <c:overlay val="0"/>
      <c:spPr>
        <a:noFill/>
        <a:ln w="25347">
          <a:noFill/>
        </a:ln>
      </c:spPr>
    </c:title>
    <c:autoTitleDeleted val="0"/>
    <c:plotArea>
      <c:layout/>
      <c:lineChart>
        <c:grouping val="standard"/>
        <c:varyColors val="0"/>
        <c:ser>
          <c:idx val="0"/>
          <c:order val="0"/>
          <c:tx>
            <c:strRef>
              <c:f>Лист1!$B$1</c:f>
              <c:strCache>
                <c:ptCount val="1"/>
                <c:pt idx="0">
                  <c:v>Тариф на тепло (руб./Гкал)</c:v>
                </c:pt>
              </c:strCache>
            </c:strRef>
          </c:tx>
          <c:spPr>
            <a:ln w="28515" cap="rnd">
              <a:solidFill>
                <a:srgbClr val="C00000"/>
              </a:solidFill>
              <a:round/>
            </a:ln>
            <a:effectLst/>
          </c:spPr>
          <c:marker>
            <c:symbol val="none"/>
          </c:marker>
          <c:cat>
            <c:strRef>
              <c:f>Лист1!$A$2:$A$5</c:f>
              <c:strCache>
                <c:ptCount val="4"/>
                <c:pt idx="0">
                  <c:v>2022 г.</c:v>
                </c:pt>
                <c:pt idx="1">
                  <c:v>2023 г.</c:v>
                </c:pt>
                <c:pt idx="2">
                  <c:v>2024 г.</c:v>
                </c:pt>
                <c:pt idx="3">
                  <c:v>2025 г.</c:v>
                </c:pt>
              </c:strCache>
            </c:strRef>
          </c:cat>
          <c:val>
            <c:numRef>
              <c:f>Лист1!$B$2:$B$5</c:f>
              <c:numCache>
                <c:formatCode>General</c:formatCode>
                <c:ptCount val="4"/>
                <c:pt idx="0">
                  <c:v>2618</c:v>
                </c:pt>
                <c:pt idx="1">
                  <c:v>2800</c:v>
                </c:pt>
                <c:pt idx="2">
                  <c:v>3000</c:v>
                </c:pt>
                <c:pt idx="3">
                  <c:v>3500</c:v>
                </c:pt>
              </c:numCache>
            </c:numRef>
          </c:val>
          <c:smooth val="0"/>
          <c:extLst>
            <c:ext xmlns:c16="http://schemas.microsoft.com/office/drawing/2014/chart" uri="{C3380CC4-5D6E-409C-BE32-E72D297353CC}">
              <c16:uniqueId val="{00000000-CCB5-4CCB-BC45-69466BB731DF}"/>
            </c:ext>
          </c:extLst>
        </c:ser>
        <c:dLbls>
          <c:showLegendKey val="0"/>
          <c:showVal val="0"/>
          <c:showCatName val="0"/>
          <c:showSerName val="0"/>
          <c:showPercent val="0"/>
          <c:showBubbleSize val="0"/>
        </c:dLbls>
        <c:smooth val="0"/>
        <c:axId val="233466832"/>
        <c:axId val="1"/>
      </c:lineChart>
      <c:catAx>
        <c:axId val="233466832"/>
        <c:scaling>
          <c:orientation val="minMax"/>
        </c:scaling>
        <c:delete val="0"/>
        <c:axPos val="b"/>
        <c:numFmt formatCode="General" sourceLinked="1"/>
        <c:majorTickMark val="none"/>
        <c:minorTickMark val="none"/>
        <c:tickLblPos val="nextTo"/>
        <c:spPr>
          <a:noFill/>
          <a:ln w="9505" cap="flat" cmpd="sng" algn="ctr">
            <a:solidFill>
              <a:schemeClr val="tx1">
                <a:lumMod val="15000"/>
                <a:lumOff val="85000"/>
              </a:schemeClr>
            </a:solidFill>
            <a:round/>
          </a:ln>
          <a:effectLst/>
        </c:spPr>
        <c:txPr>
          <a:bodyPr rot="-60000000" spcFirstLastPara="1" vertOverflow="ellipsis" vert="horz" wrap="square" anchor="ctr" anchorCtr="1"/>
          <a:lstStyle/>
          <a:p>
            <a:pPr>
              <a:defRPr sz="798"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
        <c:crosses val="autoZero"/>
        <c:auto val="1"/>
        <c:lblAlgn val="ctr"/>
        <c:lblOffset val="100"/>
        <c:noMultiLvlLbl val="0"/>
      </c:catAx>
      <c:valAx>
        <c:axId val="1"/>
        <c:scaling>
          <c:orientation val="minMax"/>
          <c:max val="3600"/>
          <c:min val="2600"/>
        </c:scaling>
        <c:delete val="0"/>
        <c:axPos val="l"/>
        <c:majorGridlines>
          <c:spPr>
            <a:ln w="9505" cap="flat" cmpd="sng" algn="ctr">
              <a:solidFill>
                <a:schemeClr val="tx1">
                  <a:lumMod val="15000"/>
                  <a:lumOff val="85000"/>
                </a:schemeClr>
              </a:solidFill>
              <a:round/>
            </a:ln>
            <a:effectLst/>
          </c:spPr>
        </c:majorGridlines>
        <c:numFmt formatCode="General" sourceLinked="1"/>
        <c:majorTickMark val="none"/>
        <c:minorTickMark val="none"/>
        <c:tickLblPos val="nextTo"/>
        <c:spPr>
          <a:ln w="9505">
            <a:noFill/>
          </a:ln>
        </c:spPr>
        <c:txPr>
          <a:bodyPr rot="-60000000" spcFirstLastPara="1" vertOverflow="ellipsis" vert="horz" wrap="square" anchor="ctr" anchorCtr="1"/>
          <a:lstStyle/>
          <a:p>
            <a:pPr>
              <a:defRPr sz="798"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233466832"/>
        <c:crosses val="autoZero"/>
        <c:crossBetween val="between"/>
        <c:majorUnit val="500"/>
      </c:valAx>
      <c:spPr>
        <a:noFill/>
        <a:ln w="25347">
          <a:noFill/>
        </a:ln>
      </c:spPr>
    </c:plotArea>
    <c:legend>
      <c:legendPos val="b"/>
      <c:overlay val="0"/>
      <c:spPr>
        <a:noFill/>
        <a:ln w="25347">
          <a:noFill/>
        </a:ln>
      </c:spPr>
      <c:txPr>
        <a:bodyPr rot="0" spcFirstLastPara="1" vertOverflow="ellipsis" vert="horz" wrap="square" anchor="ctr" anchorCtr="1"/>
        <a:lstStyle/>
        <a:p>
          <a:pPr>
            <a:defRPr sz="798"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ysClr val="windowText" lastClr="000000"/>
      </a:solidFill>
      <a:round/>
    </a:ln>
    <a:effectLst/>
  </c:spPr>
  <c:txPr>
    <a:bodyPr/>
    <a:lstStyle/>
    <a:p>
      <a:pPr>
        <a:defRPr/>
      </a:pPr>
      <a:endParaRPr lang="ru-RU"/>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426C2FFB42C44E2965157F8EAADA703"/>
        <w:category>
          <w:name w:val="Общие"/>
          <w:gallery w:val="placeholder"/>
        </w:category>
        <w:types>
          <w:type w:val="bbPlcHdr"/>
        </w:types>
        <w:behaviors>
          <w:behavior w:val="content"/>
        </w:behaviors>
        <w:guid w:val="{43B707C7-2763-4085-840F-470AAE590CFC}"/>
      </w:docPartPr>
      <w:docPartBody>
        <w:p w:rsidR="002662AF" w:rsidRDefault="002662AF" w:rsidP="002662AF">
          <w:pPr>
            <w:pStyle w:val="6426C2FFB42C44E2965157F8EAADA703"/>
          </w:pPr>
          <w:r>
            <w:rPr>
              <w:caps/>
              <w:color w:val="FFFFFF" w:themeColor="background1"/>
            </w:rPr>
            <w:t>[Название документа]</w:t>
          </w:r>
        </w:p>
      </w:docPartBody>
    </w:docPart>
    <w:docPart>
      <w:docPartPr>
        <w:name w:val="8BFD813710AF440299E1F349F128707B"/>
        <w:category>
          <w:name w:val="Общие"/>
          <w:gallery w:val="placeholder"/>
        </w:category>
        <w:types>
          <w:type w:val="bbPlcHdr"/>
        </w:types>
        <w:behaviors>
          <w:behavior w:val="content"/>
        </w:behaviors>
        <w:guid w:val="{D69E78CB-05BE-471B-92BF-C896A3863DE1}"/>
      </w:docPartPr>
      <w:docPartBody>
        <w:p w:rsidR="002662AF" w:rsidRDefault="002662AF" w:rsidP="002662AF">
          <w:pPr>
            <w:pStyle w:val="8BFD813710AF440299E1F349F128707B"/>
          </w:pPr>
          <w:r>
            <w:rPr>
              <w:caps/>
              <w:color w:val="FFFFFF" w:themeColor="background1"/>
            </w:rPr>
            <w:t>[Название документа]</w:t>
          </w:r>
        </w:p>
      </w:docPartBody>
    </w:docPart>
    <w:docPart>
      <w:docPartPr>
        <w:name w:val="210CF646E4204A7CA6BF96A8AA359178"/>
        <w:category>
          <w:name w:val="Общие"/>
          <w:gallery w:val="placeholder"/>
        </w:category>
        <w:types>
          <w:type w:val="bbPlcHdr"/>
        </w:types>
        <w:behaviors>
          <w:behavior w:val="content"/>
        </w:behaviors>
        <w:guid w:val="{D946B56E-51F3-46BB-B69F-9E12D5D30A4F}"/>
      </w:docPartPr>
      <w:docPartBody>
        <w:p w:rsidR="002662AF" w:rsidRDefault="002662AF" w:rsidP="002662AF">
          <w:pPr>
            <w:pStyle w:val="210CF646E4204A7CA6BF96A8AA359178"/>
          </w:pPr>
          <w:r>
            <w:rPr>
              <w:caps/>
              <w:color w:val="FFFFFF" w:themeColor="background1"/>
            </w:rPr>
            <w:t>[Название документа]</w:t>
          </w:r>
        </w:p>
      </w:docPartBody>
    </w:docPart>
    <w:docPart>
      <w:docPartPr>
        <w:name w:val="FAACE00F834C489799F36ACA6E088A20"/>
        <w:category>
          <w:name w:val="Общие"/>
          <w:gallery w:val="placeholder"/>
        </w:category>
        <w:types>
          <w:type w:val="bbPlcHdr"/>
        </w:types>
        <w:behaviors>
          <w:behavior w:val="content"/>
        </w:behaviors>
        <w:guid w:val="{96E45BBC-C384-4A92-BF15-37F5634D68E0}"/>
      </w:docPartPr>
      <w:docPartBody>
        <w:p w:rsidR="002662AF" w:rsidRDefault="002662AF" w:rsidP="002662AF">
          <w:pPr>
            <w:pStyle w:val="FAACE00F834C489799F36ACA6E088A20"/>
          </w:pPr>
          <w:r>
            <w:rPr>
              <w:caps/>
              <w:color w:val="FFFFFF" w:themeColor="background1"/>
            </w:rPr>
            <w:t>[Название документа]</w:t>
          </w:r>
        </w:p>
      </w:docPartBody>
    </w:docPart>
    <w:docPart>
      <w:docPartPr>
        <w:name w:val="ED5BBFBA48AC4B22ABBA6E8037E0EF88"/>
        <w:category>
          <w:name w:val="Общие"/>
          <w:gallery w:val="placeholder"/>
        </w:category>
        <w:types>
          <w:type w:val="bbPlcHdr"/>
        </w:types>
        <w:behaviors>
          <w:behavior w:val="content"/>
        </w:behaviors>
        <w:guid w:val="{E1C04744-44DE-43B5-BE23-6074F4F4DB23}"/>
      </w:docPartPr>
      <w:docPartBody>
        <w:p w:rsidR="002662AF" w:rsidRDefault="002662AF" w:rsidP="002662AF">
          <w:pPr>
            <w:pStyle w:val="ED5BBFBA48AC4B22ABBA6E8037E0EF88"/>
          </w:pPr>
          <w:r>
            <w:rPr>
              <w:caps/>
              <w:color w:val="FFFFFF" w:themeColor="background1"/>
            </w:rPr>
            <w:t>[Название документа]</w:t>
          </w:r>
        </w:p>
      </w:docPartBody>
    </w:docPart>
    <w:docPart>
      <w:docPartPr>
        <w:name w:val="C46525AB7DDC4784B930F33AE48146B9"/>
        <w:category>
          <w:name w:val="Общие"/>
          <w:gallery w:val="placeholder"/>
        </w:category>
        <w:types>
          <w:type w:val="bbPlcHdr"/>
        </w:types>
        <w:behaviors>
          <w:behavior w:val="content"/>
        </w:behaviors>
        <w:guid w:val="{9AF45BB2-72B9-4024-85F6-FB13AB0FD659}"/>
      </w:docPartPr>
      <w:docPartBody>
        <w:p w:rsidR="002662AF" w:rsidRDefault="002662AF" w:rsidP="002662AF">
          <w:pPr>
            <w:pStyle w:val="C46525AB7DDC4784B930F33AE48146B9"/>
          </w:pPr>
          <w:r>
            <w:rPr>
              <w:caps/>
              <w:color w:val="FFFFFF" w:themeColor="background1"/>
            </w:rPr>
            <w:t>[Название документа]</w:t>
          </w:r>
        </w:p>
      </w:docPartBody>
    </w:docPart>
    <w:docPart>
      <w:docPartPr>
        <w:name w:val="089E2A0D55DF46ED8335F1F21FC4A9CB"/>
        <w:category>
          <w:name w:val="Общие"/>
          <w:gallery w:val="placeholder"/>
        </w:category>
        <w:types>
          <w:type w:val="bbPlcHdr"/>
        </w:types>
        <w:behaviors>
          <w:behavior w:val="content"/>
        </w:behaviors>
        <w:guid w:val="{92817126-5871-4D28-99DE-EBAB18CC7C77}"/>
      </w:docPartPr>
      <w:docPartBody>
        <w:p w:rsidR="002662AF" w:rsidRDefault="002662AF" w:rsidP="002662AF">
          <w:pPr>
            <w:pStyle w:val="089E2A0D55DF46ED8335F1F21FC4A9CB"/>
          </w:pPr>
          <w:r>
            <w:rPr>
              <w:caps/>
              <w:color w:val="FFFFFF" w:themeColor="background1"/>
            </w:rPr>
            <w:t>[Название документа]</w:t>
          </w:r>
        </w:p>
      </w:docPartBody>
    </w:docPart>
    <w:docPart>
      <w:docPartPr>
        <w:name w:val="336D418ACD1544B69D35CD737D682772"/>
        <w:category>
          <w:name w:val="Общие"/>
          <w:gallery w:val="placeholder"/>
        </w:category>
        <w:types>
          <w:type w:val="bbPlcHdr"/>
        </w:types>
        <w:behaviors>
          <w:behavior w:val="content"/>
        </w:behaviors>
        <w:guid w:val="{DED00D95-9A31-40F0-9455-C8391EE07B93}"/>
      </w:docPartPr>
      <w:docPartBody>
        <w:p w:rsidR="002662AF" w:rsidRDefault="002662AF" w:rsidP="002662AF">
          <w:pPr>
            <w:pStyle w:val="336D418ACD1544B69D35CD737D682772"/>
          </w:pPr>
          <w:r>
            <w:rPr>
              <w:caps/>
              <w:color w:val="FFFFFF" w:themeColor="background1"/>
            </w:rPr>
            <w:t>[Название документа]</w:t>
          </w:r>
        </w:p>
      </w:docPartBody>
    </w:docPart>
    <w:docPart>
      <w:docPartPr>
        <w:name w:val="6FBEE1C77E654022AEA604081C8735CD"/>
        <w:category>
          <w:name w:val="Общие"/>
          <w:gallery w:val="placeholder"/>
        </w:category>
        <w:types>
          <w:type w:val="bbPlcHdr"/>
        </w:types>
        <w:behaviors>
          <w:behavior w:val="content"/>
        </w:behaviors>
        <w:guid w:val="{D2194F88-1665-477B-BB40-4FD22CBE4E2F}"/>
      </w:docPartPr>
      <w:docPartBody>
        <w:p w:rsidR="00A073A3" w:rsidRDefault="00B1548E">
          <w:pPr>
            <w:pStyle w:val="6FBEE1C77E654022AEA604081C8735CD"/>
          </w:pPr>
          <w:r>
            <w:rPr>
              <w:caps/>
              <w:color w:val="FFFFFF" w:themeColor="background1"/>
            </w:rPr>
            <w:t>[Название документа]</w:t>
          </w:r>
        </w:p>
      </w:docPartBody>
    </w:docPart>
    <w:docPart>
      <w:docPartPr>
        <w:name w:val="820088D83F9B4542ABCA69DBABA80BC4"/>
        <w:category>
          <w:name w:val="Общие"/>
          <w:gallery w:val="placeholder"/>
        </w:category>
        <w:types>
          <w:type w:val="bbPlcHdr"/>
        </w:types>
        <w:behaviors>
          <w:behavior w:val="content"/>
        </w:behaviors>
        <w:guid w:val="{661B31EF-E748-4665-AD1D-CC0C2DDFDE4F}"/>
      </w:docPartPr>
      <w:docPartBody>
        <w:p w:rsidR="00A073A3" w:rsidRDefault="00B1548E">
          <w:pPr>
            <w:pStyle w:val="820088D83F9B4542ABCA69DBABA80BC4"/>
          </w:pPr>
          <w:r>
            <w:rPr>
              <w:caps/>
              <w:color w:val="FFFFFF" w:themeColor="background1"/>
            </w:rPr>
            <w:t>[Название документа]</w:t>
          </w:r>
        </w:p>
      </w:docPartBody>
    </w:docPart>
    <w:docPart>
      <w:docPartPr>
        <w:name w:val="AF52026ED4B841C8B930E2734692D858"/>
        <w:category>
          <w:name w:val="Общие"/>
          <w:gallery w:val="placeholder"/>
        </w:category>
        <w:types>
          <w:type w:val="bbPlcHdr"/>
        </w:types>
        <w:behaviors>
          <w:behavior w:val="content"/>
        </w:behaviors>
        <w:guid w:val="{A271BF6D-4A90-4559-9246-3263A6D9F46E}"/>
      </w:docPartPr>
      <w:docPartBody>
        <w:p w:rsidR="00A073A3" w:rsidRDefault="00B1548E">
          <w:pPr>
            <w:pStyle w:val="AF52026ED4B841C8B930E2734692D858"/>
          </w:pPr>
          <w:r>
            <w:rPr>
              <w:caps/>
              <w:color w:val="FFFFFF" w:themeColor="background1"/>
            </w:rPr>
            <w:t>[Название документа]</w:t>
          </w:r>
        </w:p>
      </w:docPartBody>
    </w:docPart>
    <w:docPart>
      <w:docPartPr>
        <w:name w:val="18ADC48D4BC04B64A7163019E678C74F"/>
        <w:category>
          <w:name w:val="Общие"/>
          <w:gallery w:val="placeholder"/>
        </w:category>
        <w:types>
          <w:type w:val="bbPlcHdr"/>
        </w:types>
        <w:behaviors>
          <w:behavior w:val="content"/>
        </w:behaviors>
        <w:guid w:val="{34BDB461-2F9B-4120-81B2-C4BE94AEE2FC}"/>
      </w:docPartPr>
      <w:docPartBody>
        <w:p w:rsidR="00A073A3" w:rsidRDefault="00B1548E">
          <w:pPr>
            <w:pStyle w:val="18ADC48D4BC04B64A7163019E678C74F"/>
          </w:pPr>
          <w:r>
            <w:rPr>
              <w:caps/>
              <w:color w:val="FFFFFF" w:themeColor="background1"/>
            </w:rPr>
            <w:t>[Название документа]</w:t>
          </w:r>
        </w:p>
      </w:docPartBody>
    </w:docPart>
    <w:docPart>
      <w:docPartPr>
        <w:name w:val="9AB81E0352C54441B6E3D71DF63CC9BC"/>
        <w:category>
          <w:name w:val="Общие"/>
          <w:gallery w:val="placeholder"/>
        </w:category>
        <w:types>
          <w:type w:val="bbPlcHdr"/>
        </w:types>
        <w:behaviors>
          <w:behavior w:val="content"/>
        </w:behaviors>
        <w:guid w:val="{D9A3B23D-F08B-4B96-B7D6-F0FB6EF3D4F5}"/>
      </w:docPartPr>
      <w:docPartBody>
        <w:p w:rsidR="00D47143" w:rsidRDefault="00D47143" w:rsidP="00D47143">
          <w:pPr>
            <w:pStyle w:val="9AB81E0352C54441B6E3D71DF63CC9BC"/>
          </w:pPr>
          <w:r>
            <w:rPr>
              <w:caps/>
              <w:color w:val="FFFFFF" w:themeColor="background1"/>
            </w:rPr>
            <w:t>[Название документа]</w:t>
          </w:r>
        </w:p>
      </w:docPartBody>
    </w:docPart>
    <w:docPart>
      <w:docPartPr>
        <w:name w:val="2E22C7D9EF5F46B3B821C47301307A95"/>
        <w:category>
          <w:name w:val="Общие"/>
          <w:gallery w:val="placeholder"/>
        </w:category>
        <w:types>
          <w:type w:val="bbPlcHdr"/>
        </w:types>
        <w:behaviors>
          <w:behavior w:val="content"/>
        </w:behaviors>
        <w:guid w:val="{DB5391D6-1B48-4035-BEB6-82F57B3439D3}"/>
      </w:docPartPr>
      <w:docPartBody>
        <w:p w:rsidR="00D47143" w:rsidRDefault="00D47143" w:rsidP="00D47143">
          <w:pPr>
            <w:pStyle w:val="2E22C7D9EF5F46B3B821C47301307A95"/>
          </w:pPr>
          <w:r>
            <w:rPr>
              <w:caps/>
              <w:color w:val="FFFFFF" w:themeColor="background1"/>
            </w:rPr>
            <w:t>[Название документа]</w:t>
          </w:r>
        </w:p>
      </w:docPartBody>
    </w:docPart>
    <w:docPart>
      <w:docPartPr>
        <w:name w:val="1B408AEDBA3F449E879F73DCCD45EA28"/>
        <w:category>
          <w:name w:val="Общие"/>
          <w:gallery w:val="placeholder"/>
        </w:category>
        <w:types>
          <w:type w:val="bbPlcHdr"/>
        </w:types>
        <w:behaviors>
          <w:behavior w:val="content"/>
        </w:behaviors>
        <w:guid w:val="{4EDA7999-26F6-433D-8576-2AA0D8AE4C17}"/>
      </w:docPartPr>
      <w:docPartBody>
        <w:p w:rsidR="001F49B5" w:rsidRDefault="00D47143" w:rsidP="00D47143">
          <w:pPr>
            <w:pStyle w:val="1B408AEDBA3F449E879F73DCCD45EA28"/>
          </w:pPr>
          <w:r>
            <w:rPr>
              <w:caps/>
              <w:color w:val="FFFFFF" w:themeColor="background1"/>
            </w:rPr>
            <w:t>[Название документа]</w:t>
          </w:r>
        </w:p>
      </w:docPartBody>
    </w:docPart>
    <w:docPart>
      <w:docPartPr>
        <w:name w:val="6F37410CFA0E41EA82D5AF90CC3E5D7A"/>
        <w:category>
          <w:name w:val="Общие"/>
          <w:gallery w:val="placeholder"/>
        </w:category>
        <w:types>
          <w:type w:val="bbPlcHdr"/>
        </w:types>
        <w:behaviors>
          <w:behavior w:val="content"/>
        </w:behaviors>
        <w:guid w:val="{A6D55A36-CAA6-4837-9BF9-65E794BB91C8}"/>
      </w:docPartPr>
      <w:docPartBody>
        <w:p w:rsidR="001F49B5" w:rsidRDefault="001F49B5" w:rsidP="001F49B5">
          <w:pPr>
            <w:pStyle w:val="6F37410CFA0E41EA82D5AF90CC3E5D7A"/>
          </w:pPr>
          <w:r>
            <w:rPr>
              <w:caps/>
              <w:color w:val="FFFFFF" w:themeColor="background1"/>
            </w:rPr>
            <w:t>[Название документа]</w:t>
          </w:r>
        </w:p>
      </w:docPartBody>
    </w:docPart>
    <w:docPart>
      <w:docPartPr>
        <w:name w:val="2BFF1D317ABC475CAA30A4171F7A7FAD"/>
        <w:category>
          <w:name w:val="Общие"/>
          <w:gallery w:val="placeholder"/>
        </w:category>
        <w:types>
          <w:type w:val="bbPlcHdr"/>
        </w:types>
        <w:behaviors>
          <w:behavior w:val="content"/>
        </w:behaviors>
        <w:guid w:val="{D7F0A3B5-E0C4-4792-AB67-A61AB4CFE5C7}"/>
      </w:docPartPr>
      <w:docPartBody>
        <w:p w:rsidR="001F49B5" w:rsidRDefault="001F49B5" w:rsidP="001F49B5">
          <w:pPr>
            <w:pStyle w:val="2BFF1D317ABC475CAA30A4171F7A7FAD"/>
          </w:pPr>
          <w:r>
            <w:rPr>
              <w:caps/>
              <w:color w:val="FFFFFF" w:themeColor="background1"/>
            </w:rPr>
            <w:t>[Название документа]</w:t>
          </w:r>
        </w:p>
      </w:docPartBody>
    </w:docPart>
    <w:docPart>
      <w:docPartPr>
        <w:name w:val="1E1E8BA2FEC84BE594667AAFDBB2C70E"/>
        <w:category>
          <w:name w:val="Общие"/>
          <w:gallery w:val="placeholder"/>
        </w:category>
        <w:types>
          <w:type w:val="bbPlcHdr"/>
        </w:types>
        <w:behaviors>
          <w:behavior w:val="content"/>
        </w:behaviors>
        <w:guid w:val="{605502A9-7233-4BEA-B117-CA60CE796099}"/>
      </w:docPartPr>
      <w:docPartBody>
        <w:p w:rsidR="001F49B5" w:rsidRDefault="001F49B5" w:rsidP="001F49B5">
          <w:pPr>
            <w:pStyle w:val="1E1E8BA2FEC84BE594667AAFDBB2C70E"/>
          </w:pPr>
          <w:r>
            <w:rPr>
              <w:caps/>
              <w:color w:val="FFFFFF" w:themeColor="background1"/>
            </w:rPr>
            <w:t>[Название документа]</w:t>
          </w:r>
        </w:p>
      </w:docPartBody>
    </w:docPart>
    <w:docPart>
      <w:docPartPr>
        <w:name w:val="0BB90BB156B44BDE92EF7112AEF32606"/>
        <w:category>
          <w:name w:val="Общие"/>
          <w:gallery w:val="placeholder"/>
        </w:category>
        <w:types>
          <w:type w:val="bbPlcHdr"/>
        </w:types>
        <w:behaviors>
          <w:behavior w:val="content"/>
        </w:behaviors>
        <w:guid w:val="{EA3BDD86-D103-4EC4-864E-AC65BAEFDD78}"/>
      </w:docPartPr>
      <w:docPartBody>
        <w:p w:rsidR="000E7E74" w:rsidRDefault="000E7E74" w:rsidP="000E7E74">
          <w:pPr>
            <w:pStyle w:val="0BB90BB156B44BDE92EF7112AEF32606"/>
          </w:pPr>
          <w:r>
            <w:rPr>
              <w:caps/>
              <w:color w:val="FFFFFF" w:themeColor="background1"/>
            </w:rPr>
            <w:t>[Название документа]</w:t>
          </w:r>
        </w:p>
      </w:docPartBody>
    </w:docPart>
    <w:docPart>
      <w:docPartPr>
        <w:name w:val="47730E3380B646DFB027F1AC43B32DA7"/>
        <w:category>
          <w:name w:val="Общие"/>
          <w:gallery w:val="placeholder"/>
        </w:category>
        <w:types>
          <w:type w:val="bbPlcHdr"/>
        </w:types>
        <w:behaviors>
          <w:behavior w:val="content"/>
        </w:behaviors>
        <w:guid w:val="{99A5F0BF-52CB-4AD2-8BF9-C31C73C9F630}"/>
      </w:docPartPr>
      <w:docPartBody>
        <w:p w:rsidR="00132FCE" w:rsidRDefault="000E7E74" w:rsidP="000E7E74">
          <w:pPr>
            <w:pStyle w:val="47730E3380B646DFB027F1AC43B32DA7"/>
          </w:pPr>
          <w:r>
            <w:rPr>
              <w:caps/>
              <w:color w:val="FFFFFF" w:themeColor="background1"/>
            </w:rPr>
            <w:t>[Название документа]</w:t>
          </w:r>
        </w:p>
      </w:docPartBody>
    </w:docPart>
    <w:docPart>
      <w:docPartPr>
        <w:name w:val="B6C574A7A0D14D6CB42D1C179D7253B3"/>
        <w:category>
          <w:name w:val="Общие"/>
          <w:gallery w:val="placeholder"/>
        </w:category>
        <w:types>
          <w:type w:val="bbPlcHdr"/>
        </w:types>
        <w:behaviors>
          <w:behavior w:val="content"/>
        </w:behaviors>
        <w:guid w:val="{E7C01E52-8DDF-4D21-8FEA-29E8D4BB79EA}"/>
      </w:docPartPr>
      <w:docPartBody>
        <w:p w:rsidR="00132FCE" w:rsidRDefault="000E7E74" w:rsidP="000E7E74">
          <w:pPr>
            <w:pStyle w:val="B6C574A7A0D14D6CB42D1C179D7253B3"/>
          </w:pPr>
          <w:r>
            <w:rPr>
              <w:caps/>
              <w:color w:val="FFFFFF" w:themeColor="background1"/>
            </w:rPr>
            <w:t>[Название документа]</w:t>
          </w:r>
        </w:p>
      </w:docPartBody>
    </w:docPart>
    <w:docPart>
      <w:docPartPr>
        <w:name w:val="98148C618D5644908D4E0F7569037F6B"/>
        <w:category>
          <w:name w:val="Общие"/>
          <w:gallery w:val="placeholder"/>
        </w:category>
        <w:types>
          <w:type w:val="bbPlcHdr"/>
        </w:types>
        <w:behaviors>
          <w:behavior w:val="content"/>
        </w:behaviors>
        <w:guid w:val="{C5E1084D-157E-4E74-9625-CDFF64FD58E8}"/>
      </w:docPartPr>
      <w:docPartBody>
        <w:p w:rsidR="00773A36" w:rsidRDefault="008102C4" w:rsidP="008102C4">
          <w:pPr>
            <w:pStyle w:val="98148C618D5644908D4E0F7569037F6B"/>
          </w:pPr>
          <w:r>
            <w:rPr>
              <w:caps/>
              <w:color w:val="FFFFFF" w:themeColor="background1"/>
            </w:rPr>
            <w:t>[Название документа]</w:t>
          </w:r>
        </w:p>
      </w:docPartBody>
    </w:docPart>
    <w:docPart>
      <w:docPartPr>
        <w:name w:val="DC0413F75776461AB54319E30FD3DAF2"/>
        <w:category>
          <w:name w:val="Общие"/>
          <w:gallery w:val="placeholder"/>
        </w:category>
        <w:types>
          <w:type w:val="bbPlcHdr"/>
        </w:types>
        <w:behaviors>
          <w:behavior w:val="content"/>
        </w:behaviors>
        <w:guid w:val="{2F96D95D-F786-44C2-8852-ACBD9A60118A}"/>
      </w:docPartPr>
      <w:docPartBody>
        <w:p w:rsidR="003E37D3" w:rsidRDefault="00773A36" w:rsidP="00773A36">
          <w:pPr>
            <w:pStyle w:val="DC0413F75776461AB54319E30FD3DAF2"/>
          </w:pPr>
          <w:r>
            <w:rPr>
              <w:caps/>
              <w:color w:val="FFFFFF" w:themeColor="background1"/>
            </w:rPr>
            <w:t>[Название документа]</w:t>
          </w:r>
        </w:p>
      </w:docPartBody>
    </w:docPart>
    <w:docPart>
      <w:docPartPr>
        <w:name w:val="E4C149C263DD4D24A11713BF608A9562"/>
        <w:category>
          <w:name w:val="Общие"/>
          <w:gallery w:val="placeholder"/>
        </w:category>
        <w:types>
          <w:type w:val="bbPlcHdr"/>
        </w:types>
        <w:behaviors>
          <w:behavior w:val="content"/>
        </w:behaviors>
        <w:guid w:val="{36B6A29F-4AA4-4AD4-93A4-444B5520ADC1}"/>
      </w:docPartPr>
      <w:docPartBody>
        <w:p w:rsidR="00A63AEB" w:rsidRDefault="00E85206" w:rsidP="00E85206">
          <w:pPr>
            <w:pStyle w:val="E4C149C263DD4D24A11713BF608A9562"/>
          </w:pPr>
          <w:r>
            <w:rPr>
              <w:caps/>
              <w:color w:val="FFFFFF" w:themeColor="background1"/>
            </w:rPr>
            <w:t>[Название документа]</w:t>
          </w:r>
        </w:p>
      </w:docPartBody>
    </w:docPart>
    <w:docPart>
      <w:docPartPr>
        <w:name w:val="0E5304DEC56746A19BE1C19929C9A361"/>
        <w:category>
          <w:name w:val="Общие"/>
          <w:gallery w:val="placeholder"/>
        </w:category>
        <w:types>
          <w:type w:val="bbPlcHdr"/>
        </w:types>
        <w:behaviors>
          <w:behavior w:val="content"/>
        </w:behaviors>
        <w:guid w:val="{772F8EDA-A673-4D7A-8DBD-131105BDD2C5}"/>
      </w:docPartPr>
      <w:docPartBody>
        <w:p w:rsidR="00D1099F" w:rsidRDefault="00D1099F" w:rsidP="00D1099F">
          <w:pPr>
            <w:pStyle w:val="0E5304DEC56746A19BE1C19929C9A361"/>
          </w:pPr>
          <w:r>
            <w:rPr>
              <w:caps/>
              <w:color w:val="FFFFFF" w:themeColor="background1"/>
            </w:rPr>
            <w:t>[Название документа]</w:t>
          </w:r>
        </w:p>
      </w:docPartBody>
    </w:docPart>
    <w:docPart>
      <w:docPartPr>
        <w:name w:val="4B3321B6C32D42E1A68DD49598329DB9"/>
        <w:category>
          <w:name w:val="Общие"/>
          <w:gallery w:val="placeholder"/>
        </w:category>
        <w:types>
          <w:type w:val="bbPlcHdr"/>
        </w:types>
        <w:behaviors>
          <w:behavior w:val="content"/>
        </w:behaviors>
        <w:guid w:val="{AB3D66E8-1EE6-4386-9E12-F6C44E9153E8}"/>
      </w:docPartPr>
      <w:docPartBody>
        <w:p w:rsidR="00D1099F" w:rsidRDefault="00D1099F" w:rsidP="00D1099F">
          <w:pPr>
            <w:pStyle w:val="4B3321B6C32D42E1A68DD49598329DB9"/>
          </w:pPr>
          <w:r>
            <w:rPr>
              <w:caps/>
              <w:color w:val="FFFFFF" w:themeColor="background1"/>
            </w:rPr>
            <w:t>[Название документа]</w:t>
          </w:r>
        </w:p>
      </w:docPartBody>
    </w:docPart>
    <w:docPart>
      <w:docPartPr>
        <w:name w:val="37AE12D46FFE4AD49A217A823FBF2356"/>
        <w:category>
          <w:name w:val="Общие"/>
          <w:gallery w:val="placeholder"/>
        </w:category>
        <w:types>
          <w:type w:val="bbPlcHdr"/>
        </w:types>
        <w:behaviors>
          <w:behavior w:val="content"/>
        </w:behaviors>
        <w:guid w:val="{9115B6A2-D1E7-47F4-88DD-44659BE8B705}"/>
      </w:docPartPr>
      <w:docPartBody>
        <w:p w:rsidR="00D1099F" w:rsidRDefault="00D1099F" w:rsidP="00D1099F">
          <w:pPr>
            <w:pStyle w:val="37AE12D46FFE4AD49A217A823FBF2356"/>
          </w:pPr>
          <w:r>
            <w:rPr>
              <w:caps/>
              <w:color w:val="FFFFFF" w:themeColor="background1"/>
            </w:rPr>
            <w:t>[Название документа]</w:t>
          </w:r>
        </w:p>
      </w:docPartBody>
    </w:docPart>
    <w:docPart>
      <w:docPartPr>
        <w:name w:val="C81C4BFAABAC43008429036D02CF78ED"/>
        <w:category>
          <w:name w:val="Общие"/>
          <w:gallery w:val="placeholder"/>
        </w:category>
        <w:types>
          <w:type w:val="bbPlcHdr"/>
        </w:types>
        <w:behaviors>
          <w:behavior w:val="content"/>
        </w:behaviors>
        <w:guid w:val="{AD061FDE-2A74-4253-9307-9EF0919FF6EC}"/>
      </w:docPartPr>
      <w:docPartBody>
        <w:p w:rsidR="00D1099F" w:rsidRDefault="00D1099F" w:rsidP="00D1099F">
          <w:pPr>
            <w:pStyle w:val="C81C4BFAABAC43008429036D02CF78ED"/>
          </w:pPr>
          <w:r>
            <w:rPr>
              <w:caps/>
              <w:color w:val="FFFFFF" w:themeColor="background1"/>
            </w:rPr>
            <w:t>[Название документа]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tarSymbol">
    <w:altName w:val="Arial Unicode MS"/>
    <w:charset w:val="80"/>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CG Times">
    <w:charset w:val="00"/>
    <w:family w:val="roman"/>
    <w:pitch w:val="variable"/>
    <w:sig w:usb0="00000007" w:usb1="00000000" w:usb2="00000000" w:usb3="00000000" w:csb0="00000093"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SimHei">
    <w:altName w:val="黑体"/>
    <w:panose1 w:val="02010600030101010101"/>
    <w:charset w:val="86"/>
    <w:family w:val="modern"/>
    <w:pitch w:val="fixed"/>
    <w:sig w:usb0="00000001" w:usb1="080E0000" w:usb2="00000010" w:usb3="00000000" w:csb0="00040000" w:csb1="00000000"/>
  </w:font>
  <w:font w:name="Franklin Gothic Heavy">
    <w:panose1 w:val="020B090302010202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Aharoni">
    <w:charset w:val="B1"/>
    <w:family w:val="auto"/>
    <w:pitch w:val="variable"/>
    <w:sig w:usb0="00000803" w:usb1="00000000" w:usb2="00000000" w:usb3="00000000" w:csb0="00000021" w:csb1="00000000"/>
  </w:font>
  <w:font w:name="Tahoma">
    <w:panose1 w:val="020B0604030504040204"/>
    <w:charset w:val="CC"/>
    <w:family w:val="swiss"/>
    <w:pitch w:val="variable"/>
    <w:sig w:usb0="E1002EFF" w:usb1="C000605B" w:usb2="00000029" w:usb3="00000000" w:csb0="000101FF" w:csb1="00000000"/>
  </w:font>
  <w:font w:name="ISOCPEUR">
    <w:panose1 w:val="020B06040202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ArialMT">
    <w:altName w:val="Arial"/>
    <w:charset w:val="CC"/>
    <w:family w:val="swiss"/>
    <w:pitch w:val="default"/>
  </w:font>
  <w:font w:name="MS Reference Sans Serif">
    <w:panose1 w:val="020B0604030504040204"/>
    <w:charset w:val="CC"/>
    <w:family w:val="swiss"/>
    <w:pitch w:val="variable"/>
    <w:sig w:usb0="20000287" w:usb1="00000000"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characterSpacingControl w:val="doNotCompress"/>
  <w:compat>
    <w:useFELayout/>
    <w:compatSetting w:name="compatibilityMode" w:uri="http://schemas.microsoft.com/office/word" w:val="12"/>
  </w:compat>
  <w:rsids>
    <w:rsidRoot w:val="002662AF"/>
    <w:rsid w:val="000335EC"/>
    <w:rsid w:val="00067A04"/>
    <w:rsid w:val="000E7E74"/>
    <w:rsid w:val="00132FCE"/>
    <w:rsid w:val="001531E1"/>
    <w:rsid w:val="001923E4"/>
    <w:rsid w:val="001A5D01"/>
    <w:rsid w:val="001E79AD"/>
    <w:rsid w:val="001F49B5"/>
    <w:rsid w:val="00216931"/>
    <w:rsid w:val="00232EDB"/>
    <w:rsid w:val="00262304"/>
    <w:rsid w:val="002662AF"/>
    <w:rsid w:val="00281596"/>
    <w:rsid w:val="002B49A6"/>
    <w:rsid w:val="00306442"/>
    <w:rsid w:val="0030760C"/>
    <w:rsid w:val="00321A2E"/>
    <w:rsid w:val="00344765"/>
    <w:rsid w:val="003527CA"/>
    <w:rsid w:val="00354746"/>
    <w:rsid w:val="00355243"/>
    <w:rsid w:val="00377B14"/>
    <w:rsid w:val="00377D35"/>
    <w:rsid w:val="003A77A4"/>
    <w:rsid w:val="003C3E9A"/>
    <w:rsid w:val="003E37D3"/>
    <w:rsid w:val="003E5319"/>
    <w:rsid w:val="00431112"/>
    <w:rsid w:val="00443B00"/>
    <w:rsid w:val="0044522F"/>
    <w:rsid w:val="00487CD8"/>
    <w:rsid w:val="004B4146"/>
    <w:rsid w:val="004E62BD"/>
    <w:rsid w:val="00554BD5"/>
    <w:rsid w:val="0056455B"/>
    <w:rsid w:val="00596449"/>
    <w:rsid w:val="005A59FF"/>
    <w:rsid w:val="005A60C3"/>
    <w:rsid w:val="005D48A4"/>
    <w:rsid w:val="005E50DB"/>
    <w:rsid w:val="005F7E3B"/>
    <w:rsid w:val="006677CA"/>
    <w:rsid w:val="006A36F7"/>
    <w:rsid w:val="006A42D1"/>
    <w:rsid w:val="00725D69"/>
    <w:rsid w:val="00726FAB"/>
    <w:rsid w:val="00773A36"/>
    <w:rsid w:val="007D5BE0"/>
    <w:rsid w:val="008102C4"/>
    <w:rsid w:val="00841B29"/>
    <w:rsid w:val="008565B0"/>
    <w:rsid w:val="00883561"/>
    <w:rsid w:val="008D5C10"/>
    <w:rsid w:val="009C7F9E"/>
    <w:rsid w:val="00A073A3"/>
    <w:rsid w:val="00A073BE"/>
    <w:rsid w:val="00A36F9F"/>
    <w:rsid w:val="00A57CB9"/>
    <w:rsid w:val="00A63AEB"/>
    <w:rsid w:val="00B10FF0"/>
    <w:rsid w:val="00B1548E"/>
    <w:rsid w:val="00B54A1C"/>
    <w:rsid w:val="00C101B8"/>
    <w:rsid w:val="00C41B5C"/>
    <w:rsid w:val="00C90849"/>
    <w:rsid w:val="00C94AB2"/>
    <w:rsid w:val="00CE36B0"/>
    <w:rsid w:val="00D055AE"/>
    <w:rsid w:val="00D1099F"/>
    <w:rsid w:val="00D47143"/>
    <w:rsid w:val="00DB12FF"/>
    <w:rsid w:val="00DD3B56"/>
    <w:rsid w:val="00E122F6"/>
    <w:rsid w:val="00E75030"/>
    <w:rsid w:val="00E85206"/>
    <w:rsid w:val="00E92153"/>
    <w:rsid w:val="00EC3429"/>
    <w:rsid w:val="00ED43BE"/>
    <w:rsid w:val="00EE373D"/>
    <w:rsid w:val="00EF5C0C"/>
    <w:rsid w:val="00F90DFE"/>
    <w:rsid w:val="00FD3FAE"/>
    <w:rsid w:val="00FE3336"/>
    <w:rsid w:val="00FE622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E37D3"/>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6426C2FFB42C44E2965157F8EAADA703">
    <w:name w:val="6426C2FFB42C44E2965157F8EAADA703"/>
    <w:rsid w:val="002662AF"/>
  </w:style>
  <w:style w:type="paragraph" w:customStyle="1" w:styleId="8BFD813710AF440299E1F349F128707B">
    <w:name w:val="8BFD813710AF440299E1F349F128707B"/>
    <w:rsid w:val="002662AF"/>
  </w:style>
  <w:style w:type="paragraph" w:customStyle="1" w:styleId="210CF646E4204A7CA6BF96A8AA359178">
    <w:name w:val="210CF646E4204A7CA6BF96A8AA359178"/>
    <w:rsid w:val="002662AF"/>
  </w:style>
  <w:style w:type="paragraph" w:customStyle="1" w:styleId="CA7E2A1C180842B8830F233CB844AFD0">
    <w:name w:val="CA7E2A1C180842B8830F233CB844AFD0"/>
    <w:rsid w:val="002662AF"/>
  </w:style>
  <w:style w:type="paragraph" w:customStyle="1" w:styleId="654E5D8747704A25B5998B54E6F295AE">
    <w:name w:val="654E5D8747704A25B5998B54E6F295AE"/>
    <w:rsid w:val="002662AF"/>
  </w:style>
  <w:style w:type="paragraph" w:customStyle="1" w:styleId="FAACE00F834C489799F36ACA6E088A20">
    <w:name w:val="FAACE00F834C489799F36ACA6E088A20"/>
    <w:rsid w:val="002662AF"/>
  </w:style>
  <w:style w:type="paragraph" w:customStyle="1" w:styleId="ED5BBFBA48AC4B22ABBA6E8037E0EF88">
    <w:name w:val="ED5BBFBA48AC4B22ABBA6E8037E0EF88"/>
    <w:rsid w:val="002662AF"/>
  </w:style>
  <w:style w:type="paragraph" w:customStyle="1" w:styleId="C46525AB7DDC4784B930F33AE48146B9">
    <w:name w:val="C46525AB7DDC4784B930F33AE48146B9"/>
    <w:rsid w:val="002662AF"/>
  </w:style>
  <w:style w:type="paragraph" w:customStyle="1" w:styleId="F0052BE063C64A9EA1EBD45B6E58A45D">
    <w:name w:val="F0052BE063C64A9EA1EBD45B6E58A45D"/>
    <w:rsid w:val="002662AF"/>
  </w:style>
  <w:style w:type="paragraph" w:customStyle="1" w:styleId="089E2A0D55DF46ED8335F1F21FC4A9CB">
    <w:name w:val="089E2A0D55DF46ED8335F1F21FC4A9CB"/>
    <w:rsid w:val="002662AF"/>
  </w:style>
  <w:style w:type="paragraph" w:customStyle="1" w:styleId="336D418ACD1544B69D35CD737D682772">
    <w:name w:val="336D418ACD1544B69D35CD737D682772"/>
    <w:rsid w:val="002662AF"/>
  </w:style>
  <w:style w:type="paragraph" w:customStyle="1" w:styleId="6FBEE1C77E654022AEA604081C8735CD">
    <w:name w:val="6FBEE1C77E654022AEA604081C8735CD"/>
    <w:rsid w:val="003E37D3"/>
  </w:style>
  <w:style w:type="paragraph" w:customStyle="1" w:styleId="820088D83F9B4542ABCA69DBABA80BC4">
    <w:name w:val="820088D83F9B4542ABCA69DBABA80BC4"/>
    <w:rsid w:val="003E37D3"/>
  </w:style>
  <w:style w:type="paragraph" w:customStyle="1" w:styleId="AF52026ED4B841C8B930E2734692D858">
    <w:name w:val="AF52026ED4B841C8B930E2734692D858"/>
    <w:rsid w:val="003E37D3"/>
  </w:style>
  <w:style w:type="paragraph" w:customStyle="1" w:styleId="18ADC48D4BC04B64A7163019E678C74F">
    <w:name w:val="18ADC48D4BC04B64A7163019E678C74F"/>
    <w:rsid w:val="003E37D3"/>
  </w:style>
  <w:style w:type="paragraph" w:customStyle="1" w:styleId="4155732602324C6CA278DE7F246BE734">
    <w:name w:val="4155732602324C6CA278DE7F246BE734"/>
    <w:rsid w:val="003E37D3"/>
  </w:style>
  <w:style w:type="paragraph" w:customStyle="1" w:styleId="9841A1325F334E0FA557D15ED78DB477">
    <w:name w:val="9841A1325F334E0FA557D15ED78DB477"/>
    <w:rsid w:val="003E37D3"/>
  </w:style>
  <w:style w:type="paragraph" w:customStyle="1" w:styleId="0AB2219BC9074962A0C99C70625C48D9">
    <w:name w:val="0AB2219BC9074962A0C99C70625C48D9"/>
    <w:rsid w:val="003E37D3"/>
  </w:style>
  <w:style w:type="paragraph" w:customStyle="1" w:styleId="1689FC9E6CBA490BA27F1AADBBDAD914">
    <w:name w:val="1689FC9E6CBA490BA27F1AADBBDAD914"/>
    <w:rsid w:val="003E37D3"/>
  </w:style>
  <w:style w:type="paragraph" w:customStyle="1" w:styleId="142DDB2C66194E7496C38BE8FBF1925B">
    <w:name w:val="142DDB2C66194E7496C38BE8FBF1925B"/>
    <w:rsid w:val="003E37D3"/>
  </w:style>
  <w:style w:type="paragraph" w:customStyle="1" w:styleId="65BF593A65664A9E8C57B8BA81BC1E7C">
    <w:name w:val="65BF593A65664A9E8C57B8BA81BC1E7C"/>
    <w:rsid w:val="003E37D3"/>
  </w:style>
  <w:style w:type="character" w:styleId="a3">
    <w:name w:val="Placeholder Text"/>
    <w:basedOn w:val="a0"/>
    <w:uiPriority w:val="99"/>
    <w:semiHidden/>
    <w:rsid w:val="00C94AB2"/>
    <w:rPr>
      <w:color w:val="808080"/>
    </w:rPr>
  </w:style>
  <w:style w:type="paragraph" w:customStyle="1" w:styleId="2636C183E329465A9CDC4FC18B87888B">
    <w:name w:val="2636C183E329465A9CDC4FC18B87888B"/>
    <w:rsid w:val="00E122F6"/>
  </w:style>
  <w:style w:type="paragraph" w:customStyle="1" w:styleId="884467FC841947908C7D383CD2383CB4">
    <w:name w:val="884467FC841947908C7D383CD2383CB4"/>
    <w:rsid w:val="00E122F6"/>
  </w:style>
  <w:style w:type="paragraph" w:customStyle="1" w:styleId="C4F712230AA341E8A15D3F4EFA505077">
    <w:name w:val="C4F712230AA341E8A15D3F4EFA505077"/>
    <w:rsid w:val="00E122F6"/>
  </w:style>
  <w:style w:type="paragraph" w:customStyle="1" w:styleId="88208B598716414A934C7B0D248D8111">
    <w:name w:val="88208B598716414A934C7B0D248D8111"/>
    <w:rsid w:val="00E122F6"/>
  </w:style>
  <w:style w:type="paragraph" w:customStyle="1" w:styleId="DF1237DB349E44CE89729D93A1A198E8">
    <w:name w:val="DF1237DB349E44CE89729D93A1A198E8"/>
    <w:rsid w:val="00726FAB"/>
  </w:style>
  <w:style w:type="paragraph" w:customStyle="1" w:styleId="A132E240C6EE4194A62E27FA77A65CFF">
    <w:name w:val="A132E240C6EE4194A62E27FA77A65CFF"/>
    <w:rsid w:val="00726FAB"/>
  </w:style>
  <w:style w:type="paragraph" w:customStyle="1" w:styleId="4FA9B49F79644569A65690B00C0B8205">
    <w:name w:val="4FA9B49F79644569A65690B00C0B8205"/>
    <w:rsid w:val="00D47143"/>
  </w:style>
  <w:style w:type="paragraph" w:customStyle="1" w:styleId="1A3EEC93A2114B67A280936B209F1BE9">
    <w:name w:val="1A3EEC93A2114B67A280936B209F1BE9"/>
    <w:rsid w:val="00D47143"/>
  </w:style>
  <w:style w:type="paragraph" w:customStyle="1" w:styleId="9AB81E0352C54441B6E3D71DF63CC9BC">
    <w:name w:val="9AB81E0352C54441B6E3D71DF63CC9BC"/>
    <w:rsid w:val="00D47143"/>
  </w:style>
  <w:style w:type="paragraph" w:customStyle="1" w:styleId="A1F3CDC192D34373AC3649BCF93818B1">
    <w:name w:val="A1F3CDC192D34373AC3649BCF93818B1"/>
    <w:rsid w:val="00D47143"/>
  </w:style>
  <w:style w:type="paragraph" w:customStyle="1" w:styleId="82E217DE2BB0424A83ACC2157498C93C">
    <w:name w:val="82E217DE2BB0424A83ACC2157498C93C"/>
    <w:rsid w:val="00D47143"/>
  </w:style>
  <w:style w:type="paragraph" w:customStyle="1" w:styleId="2E22C7D9EF5F46B3B821C47301307A95">
    <w:name w:val="2E22C7D9EF5F46B3B821C47301307A95"/>
    <w:rsid w:val="00D47143"/>
  </w:style>
  <w:style w:type="paragraph" w:customStyle="1" w:styleId="27DD2EB0E1944F92AEDD6671FA031103">
    <w:name w:val="27DD2EB0E1944F92AEDD6671FA031103"/>
    <w:rsid w:val="00D47143"/>
  </w:style>
  <w:style w:type="paragraph" w:customStyle="1" w:styleId="097FDBB7F6344852B93337F54173708E">
    <w:name w:val="097FDBB7F6344852B93337F54173708E"/>
    <w:rsid w:val="00D47143"/>
  </w:style>
  <w:style w:type="paragraph" w:customStyle="1" w:styleId="1B408AEDBA3F449E879F73DCCD45EA28">
    <w:name w:val="1B408AEDBA3F449E879F73DCCD45EA28"/>
    <w:rsid w:val="00D47143"/>
  </w:style>
  <w:style w:type="paragraph" w:customStyle="1" w:styleId="C307AB8635784D91A5859721CDBB464C">
    <w:name w:val="C307AB8635784D91A5859721CDBB464C"/>
    <w:rsid w:val="00D47143"/>
  </w:style>
  <w:style w:type="paragraph" w:customStyle="1" w:styleId="DC7F2B8E30D44F47992DB7AD341BFFFB">
    <w:name w:val="DC7F2B8E30D44F47992DB7AD341BFFFB"/>
    <w:rsid w:val="001F49B5"/>
  </w:style>
  <w:style w:type="paragraph" w:customStyle="1" w:styleId="6F37410CFA0E41EA82D5AF90CC3E5D7A">
    <w:name w:val="6F37410CFA0E41EA82D5AF90CC3E5D7A"/>
    <w:rsid w:val="001F49B5"/>
  </w:style>
  <w:style w:type="paragraph" w:customStyle="1" w:styleId="2BFF1D317ABC475CAA30A4171F7A7FAD">
    <w:name w:val="2BFF1D317ABC475CAA30A4171F7A7FAD"/>
    <w:rsid w:val="001F49B5"/>
  </w:style>
  <w:style w:type="paragraph" w:customStyle="1" w:styleId="6EBD9C26E45040C69FE3E209E7FEA1AF">
    <w:name w:val="6EBD9C26E45040C69FE3E209E7FEA1AF"/>
    <w:rsid w:val="001F49B5"/>
  </w:style>
  <w:style w:type="paragraph" w:customStyle="1" w:styleId="A176F14793064E26828647CB539AF1BA">
    <w:name w:val="A176F14793064E26828647CB539AF1BA"/>
    <w:rsid w:val="001F49B5"/>
  </w:style>
  <w:style w:type="paragraph" w:customStyle="1" w:styleId="6C0B1EE22F0143C1A33E320A8283E836">
    <w:name w:val="6C0B1EE22F0143C1A33E320A8283E836"/>
    <w:rsid w:val="001F49B5"/>
  </w:style>
  <w:style w:type="paragraph" w:customStyle="1" w:styleId="CECD5AADC71D4EF0A8100AA63AA046A4">
    <w:name w:val="CECD5AADC71D4EF0A8100AA63AA046A4"/>
    <w:rsid w:val="001F49B5"/>
  </w:style>
  <w:style w:type="paragraph" w:customStyle="1" w:styleId="1E1E8BA2FEC84BE594667AAFDBB2C70E">
    <w:name w:val="1E1E8BA2FEC84BE594667AAFDBB2C70E"/>
    <w:rsid w:val="001F49B5"/>
  </w:style>
  <w:style w:type="paragraph" w:customStyle="1" w:styleId="0BB90BB156B44BDE92EF7112AEF32606">
    <w:name w:val="0BB90BB156B44BDE92EF7112AEF32606"/>
    <w:rsid w:val="000E7E74"/>
  </w:style>
  <w:style w:type="paragraph" w:customStyle="1" w:styleId="6B0A67D8B76F4445AD58C97B6994DC32">
    <w:name w:val="6B0A67D8B76F4445AD58C97B6994DC32"/>
    <w:rsid w:val="000E7E74"/>
  </w:style>
  <w:style w:type="paragraph" w:customStyle="1" w:styleId="58911E59D4354E5B9653A19EA1461D99">
    <w:name w:val="58911E59D4354E5B9653A19EA1461D99"/>
    <w:rsid w:val="000E7E74"/>
  </w:style>
  <w:style w:type="paragraph" w:customStyle="1" w:styleId="82023D9D5BFA4CA3A2CEDF3982A0CBBF">
    <w:name w:val="82023D9D5BFA4CA3A2CEDF3982A0CBBF"/>
    <w:rsid w:val="000E7E74"/>
  </w:style>
  <w:style w:type="paragraph" w:customStyle="1" w:styleId="47730E3380B646DFB027F1AC43B32DA7">
    <w:name w:val="47730E3380B646DFB027F1AC43B32DA7"/>
    <w:rsid w:val="000E7E74"/>
  </w:style>
  <w:style w:type="paragraph" w:customStyle="1" w:styleId="70BD34FFA2BD442DA2267964AF8FA60D">
    <w:name w:val="70BD34FFA2BD442DA2267964AF8FA60D"/>
    <w:rsid w:val="000E7E74"/>
  </w:style>
  <w:style w:type="paragraph" w:customStyle="1" w:styleId="B6C574A7A0D14D6CB42D1C179D7253B3">
    <w:name w:val="B6C574A7A0D14D6CB42D1C179D7253B3"/>
    <w:rsid w:val="000E7E74"/>
  </w:style>
  <w:style w:type="paragraph" w:customStyle="1" w:styleId="59FB71E660004631BFF547B80CF498FC">
    <w:name w:val="59FB71E660004631BFF547B80CF498FC"/>
    <w:rsid w:val="000E7E74"/>
  </w:style>
  <w:style w:type="paragraph" w:customStyle="1" w:styleId="3B95EED85A78465590028AE53429B29F">
    <w:name w:val="3B95EED85A78465590028AE53429B29F"/>
    <w:rsid w:val="000E7E74"/>
  </w:style>
  <w:style w:type="paragraph" w:customStyle="1" w:styleId="577BE3CEBCA64CA29EB66F32CC9E499D">
    <w:name w:val="577BE3CEBCA64CA29EB66F32CC9E499D"/>
    <w:rsid w:val="008102C4"/>
  </w:style>
  <w:style w:type="paragraph" w:customStyle="1" w:styleId="98148C618D5644908D4E0F7569037F6B">
    <w:name w:val="98148C618D5644908D4E0F7569037F6B"/>
    <w:rsid w:val="008102C4"/>
  </w:style>
  <w:style w:type="paragraph" w:customStyle="1" w:styleId="500BE8D610FF4AE2A302C3FE2EF920D3">
    <w:name w:val="500BE8D610FF4AE2A302C3FE2EF920D3"/>
    <w:rsid w:val="008102C4"/>
  </w:style>
  <w:style w:type="paragraph" w:customStyle="1" w:styleId="DC0413F75776461AB54319E30FD3DAF2">
    <w:name w:val="DC0413F75776461AB54319E30FD3DAF2"/>
    <w:rsid w:val="00773A36"/>
  </w:style>
  <w:style w:type="paragraph" w:customStyle="1" w:styleId="E4C149C263DD4D24A11713BF608A9562">
    <w:name w:val="E4C149C263DD4D24A11713BF608A9562"/>
    <w:rsid w:val="00E85206"/>
  </w:style>
  <w:style w:type="paragraph" w:customStyle="1" w:styleId="0E5304DEC56746A19BE1C19929C9A361">
    <w:name w:val="0E5304DEC56746A19BE1C19929C9A361"/>
    <w:rsid w:val="00D1099F"/>
  </w:style>
  <w:style w:type="paragraph" w:customStyle="1" w:styleId="4B3321B6C32D42E1A68DD49598329DB9">
    <w:name w:val="4B3321B6C32D42E1A68DD49598329DB9"/>
    <w:rsid w:val="00D1099F"/>
  </w:style>
  <w:style w:type="paragraph" w:customStyle="1" w:styleId="37AE12D46FFE4AD49A217A823FBF2356">
    <w:name w:val="37AE12D46FFE4AD49A217A823FBF2356"/>
    <w:rsid w:val="00D1099F"/>
  </w:style>
  <w:style w:type="paragraph" w:customStyle="1" w:styleId="C81C4BFAABAC43008429036D02CF78ED">
    <w:name w:val="C81C4BFAABAC43008429036D02CF78ED"/>
    <w:rsid w:val="00D1099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C995A1-B333-479C-A16C-B02276218B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974</TotalTime>
  <Pages>179</Pages>
  <Words>35393</Words>
  <Characters>201745</Characters>
  <Application>Microsoft Office Word</Application>
  <DocSecurity>0</DocSecurity>
  <Lines>1681</Lines>
  <Paragraphs>473</Paragraphs>
  <ScaleCrop>false</ScaleCrop>
  <HeadingPairs>
    <vt:vector size="2" baseType="variant">
      <vt:variant>
        <vt:lpstr>Название</vt:lpstr>
      </vt:variant>
      <vt:variant>
        <vt:i4>1</vt:i4>
      </vt:variant>
    </vt:vector>
  </HeadingPairs>
  <TitlesOfParts>
    <vt:vector size="1" baseType="lpstr">
      <vt:lpstr>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vt:lpstr>
    </vt:vector>
  </TitlesOfParts>
  <Company>diakov.net</Company>
  <LinksUpToDate>false</LinksUpToDate>
  <CharactersWithSpaces>236665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dc:title>
  <dc:subject/>
  <dc:creator>Дмитрий Миленин</dc:creator>
  <cp:keywords/>
  <dc:description/>
  <cp:lastModifiedBy>79054</cp:lastModifiedBy>
  <cp:revision>16</cp:revision>
  <cp:lastPrinted>2024-06-26T10:23:00Z</cp:lastPrinted>
  <dcterms:created xsi:type="dcterms:W3CDTF">2025-05-29T06:25:00Z</dcterms:created>
  <dcterms:modified xsi:type="dcterms:W3CDTF">2025-06-21T14:20:00Z</dcterms:modified>
</cp:coreProperties>
</file>